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6AAC" w:rsidRPr="00F56AAC" w:rsidRDefault="00F56AAC" w:rsidP="00F56AAC">
      <w:pPr>
        <w:spacing w:after="0" w:line="360" w:lineRule="auto"/>
        <w:jc w:val="center"/>
        <w:rPr>
          <w:rFonts w:ascii="Times New Roman" w:hAnsi="Times New Roman" w:cs="David" w:hint="cs"/>
          <w:b/>
          <w:bCs/>
          <w:sz w:val="24"/>
          <w:szCs w:val="24"/>
        </w:rPr>
      </w:pPr>
    </w:p>
    <w:p w:rsidR="00F56AAC" w:rsidRPr="00F56AAC" w:rsidRDefault="00F56AAC" w:rsidP="00F56AAC">
      <w:pPr>
        <w:spacing w:after="0" w:line="360" w:lineRule="auto"/>
        <w:jc w:val="center"/>
        <w:rPr>
          <w:rFonts w:ascii="Times New Roman" w:hAnsi="Times New Roman" w:cs="David"/>
          <w:b/>
          <w:bCs/>
          <w:sz w:val="24"/>
          <w:szCs w:val="24"/>
          <w:rtl/>
        </w:rPr>
      </w:pPr>
    </w:p>
    <w:p w:rsidR="00F56AAC" w:rsidRPr="00F56AAC" w:rsidRDefault="00F56AAC" w:rsidP="00F56AAC">
      <w:pPr>
        <w:spacing w:after="0" w:line="360" w:lineRule="auto"/>
        <w:jc w:val="center"/>
        <w:rPr>
          <w:rFonts w:ascii="Times New Roman" w:hAnsi="Times New Roman" w:cs="David"/>
          <w:b/>
          <w:bCs/>
          <w:sz w:val="24"/>
          <w:szCs w:val="24"/>
          <w:rtl/>
        </w:rPr>
      </w:pPr>
    </w:p>
    <w:p w:rsidR="00F56AAC" w:rsidRPr="00F56AAC" w:rsidRDefault="00F56AAC" w:rsidP="00F56AAC">
      <w:pPr>
        <w:spacing w:after="0" w:line="360" w:lineRule="auto"/>
        <w:jc w:val="center"/>
        <w:rPr>
          <w:rFonts w:ascii="Times New Roman" w:hAnsi="Times New Roman" w:cs="David"/>
          <w:b/>
          <w:bCs/>
          <w:color w:val="0000FF"/>
          <w:sz w:val="72"/>
          <w:szCs w:val="72"/>
          <w:rtl/>
        </w:rPr>
      </w:pPr>
      <w:r w:rsidRPr="00F56AAC">
        <w:rPr>
          <w:rFonts w:ascii="Times New Roman" w:hAnsi="Times New Roman" w:cs="David" w:hint="cs"/>
          <w:b/>
          <w:bCs/>
          <w:color w:val="0000FF"/>
          <w:sz w:val="72"/>
          <w:szCs w:val="72"/>
          <w:rtl/>
        </w:rPr>
        <w:t>משרד הכלכלה והתעשייה</w:t>
      </w:r>
    </w:p>
    <w:p w:rsidR="00F56AAC" w:rsidRPr="00F56AAC" w:rsidRDefault="00F56AAC" w:rsidP="00F56AAC">
      <w:pPr>
        <w:spacing w:after="0" w:line="360" w:lineRule="auto"/>
        <w:jc w:val="center"/>
        <w:rPr>
          <w:rFonts w:ascii="Times New Roman" w:hAnsi="Times New Roman" w:cs="David"/>
          <w:b/>
          <w:bCs/>
          <w:color w:val="0000FF"/>
          <w:sz w:val="72"/>
          <w:szCs w:val="72"/>
          <w:rtl/>
        </w:rPr>
      </w:pPr>
    </w:p>
    <w:p w:rsidR="00F56AAC" w:rsidRPr="00F56AAC" w:rsidRDefault="00F56AAC" w:rsidP="00F56AAC">
      <w:pPr>
        <w:spacing w:after="0" w:line="360" w:lineRule="auto"/>
        <w:jc w:val="center"/>
        <w:rPr>
          <w:rFonts w:ascii="Times New Roman" w:hAnsi="Times New Roman" w:cs="David"/>
          <w:b/>
          <w:bCs/>
          <w:color w:val="0000FF"/>
          <w:sz w:val="72"/>
          <w:szCs w:val="72"/>
          <w:rtl/>
        </w:rPr>
      </w:pPr>
    </w:p>
    <w:p w:rsidR="00F56AAC" w:rsidRPr="00F56AAC" w:rsidRDefault="00F56AAC" w:rsidP="00F56AAC">
      <w:pPr>
        <w:spacing w:after="0" w:line="360" w:lineRule="auto"/>
        <w:jc w:val="center"/>
        <w:rPr>
          <w:rFonts w:ascii="Times New Roman" w:hAnsi="Times New Roman" w:cs="David"/>
          <w:b/>
          <w:bCs/>
          <w:color w:val="0000FF"/>
          <w:sz w:val="72"/>
          <w:szCs w:val="72"/>
          <w:rtl/>
        </w:rPr>
      </w:pPr>
      <w:r w:rsidRPr="00F56AAC">
        <w:rPr>
          <w:rFonts w:ascii="Times New Roman" w:hAnsi="Times New Roman" w:cs="David"/>
          <w:b/>
          <w:bCs/>
          <w:color w:val="0000FF"/>
          <w:sz w:val="72"/>
          <w:szCs w:val="72"/>
          <w:rtl/>
        </w:rPr>
        <w:t>ועדת המכרזים</w:t>
      </w:r>
    </w:p>
    <w:p w:rsidR="00F56AAC" w:rsidRPr="00F56AAC" w:rsidRDefault="00F56AAC" w:rsidP="00F56AAC">
      <w:pPr>
        <w:spacing w:after="0" w:line="360" w:lineRule="auto"/>
        <w:jc w:val="center"/>
        <w:rPr>
          <w:rFonts w:ascii="Times New Roman" w:hAnsi="Times New Roman" w:cs="David"/>
          <w:b/>
          <w:bCs/>
          <w:color w:val="0000FF"/>
          <w:sz w:val="72"/>
          <w:szCs w:val="72"/>
          <w:rtl/>
        </w:rPr>
      </w:pPr>
    </w:p>
    <w:p w:rsidR="00F56AAC" w:rsidRPr="00F56AAC" w:rsidRDefault="00F56AAC" w:rsidP="00F56AAC">
      <w:pPr>
        <w:spacing w:after="0" w:line="360" w:lineRule="auto"/>
        <w:jc w:val="center"/>
        <w:rPr>
          <w:rFonts w:ascii="Times New Roman" w:hAnsi="Times New Roman" w:cs="David"/>
          <w:b/>
          <w:bCs/>
          <w:color w:val="0000FF"/>
          <w:sz w:val="72"/>
          <w:szCs w:val="72"/>
          <w:rtl/>
        </w:rPr>
      </w:pPr>
    </w:p>
    <w:p w:rsidR="00F56AAC" w:rsidRPr="00F56AAC" w:rsidRDefault="00F56AAC" w:rsidP="00F56AAC">
      <w:pPr>
        <w:spacing w:after="0" w:line="360" w:lineRule="auto"/>
        <w:jc w:val="center"/>
        <w:rPr>
          <w:rFonts w:ascii="Times New Roman" w:hAnsi="Times New Roman" w:cs="David"/>
          <w:b/>
          <w:bCs/>
          <w:color w:val="0000FF"/>
          <w:sz w:val="72"/>
          <w:szCs w:val="72"/>
          <w:rtl/>
        </w:rPr>
      </w:pPr>
    </w:p>
    <w:p w:rsidR="00F56AAC" w:rsidRPr="00F56AAC" w:rsidRDefault="00F56AAC" w:rsidP="00F56AAC">
      <w:pPr>
        <w:spacing w:after="0" w:line="360" w:lineRule="auto"/>
        <w:jc w:val="center"/>
        <w:rPr>
          <w:rFonts w:ascii="Times New Roman" w:hAnsi="Times New Roman" w:cs="David"/>
          <w:b/>
          <w:bCs/>
          <w:color w:val="0000FF"/>
          <w:sz w:val="72"/>
          <w:szCs w:val="72"/>
          <w:rtl/>
        </w:rPr>
      </w:pPr>
      <w:r w:rsidRPr="00F56AAC">
        <w:rPr>
          <w:rFonts w:ascii="Times New Roman" w:hAnsi="Times New Roman" w:cs="David"/>
          <w:b/>
          <w:bCs/>
          <w:color w:val="0000FF"/>
          <w:sz w:val="72"/>
          <w:szCs w:val="72"/>
          <w:rtl/>
        </w:rPr>
        <w:t xml:space="preserve">מכרז מס' </w:t>
      </w:r>
      <w:r w:rsidRPr="00F56AAC">
        <w:rPr>
          <w:rFonts w:ascii="Times New Roman" w:hAnsi="Times New Roman" w:cs="David" w:hint="cs"/>
          <w:b/>
          <w:bCs/>
          <w:color w:val="0000FF"/>
          <w:sz w:val="72"/>
          <w:szCs w:val="72"/>
          <w:rtl/>
        </w:rPr>
        <w:t>3/17</w:t>
      </w:r>
    </w:p>
    <w:p w:rsidR="00F56AAC" w:rsidRPr="00F56AAC" w:rsidRDefault="00F56AAC" w:rsidP="00F56AAC">
      <w:pPr>
        <w:spacing w:after="0" w:line="360" w:lineRule="auto"/>
        <w:jc w:val="center"/>
        <w:rPr>
          <w:rFonts w:ascii="Times New Roman" w:hAnsi="Times New Roman" w:cs="David"/>
          <w:b/>
          <w:bCs/>
          <w:color w:val="0000FF"/>
          <w:sz w:val="72"/>
          <w:szCs w:val="72"/>
          <w:rtl/>
        </w:rPr>
      </w:pPr>
    </w:p>
    <w:p w:rsidR="00F56AAC" w:rsidRPr="00F56AAC" w:rsidRDefault="00F56AAC" w:rsidP="00F56AAC">
      <w:pPr>
        <w:spacing w:after="0" w:line="360" w:lineRule="auto"/>
        <w:jc w:val="center"/>
        <w:rPr>
          <w:rFonts w:ascii="Times New Roman" w:hAnsi="Times New Roman" w:cs="David"/>
          <w:b/>
          <w:bCs/>
          <w:color w:val="0000FF"/>
          <w:sz w:val="144"/>
          <w:szCs w:val="144"/>
          <w:rtl/>
        </w:rPr>
      </w:pPr>
      <w:r w:rsidRPr="00F56AAC">
        <w:rPr>
          <w:rFonts w:cs="David" w:hint="cs"/>
          <w:b/>
          <w:bCs/>
          <w:color w:val="0000FF"/>
          <w:sz w:val="56"/>
          <w:szCs w:val="56"/>
          <w:rtl/>
        </w:rPr>
        <w:t>מתן שירותי בדיקות וליווי מקצועיים בתחום השיווק הבינלאומי</w:t>
      </w:r>
    </w:p>
    <w:p w:rsidR="00F56AAC" w:rsidRPr="00F56AAC" w:rsidRDefault="00F56AAC" w:rsidP="00F56AAC">
      <w:pPr>
        <w:spacing w:after="0" w:line="360" w:lineRule="auto"/>
        <w:jc w:val="center"/>
        <w:rPr>
          <w:rFonts w:ascii="Times New Roman" w:hAnsi="Times New Roman" w:cs="David"/>
          <w:b/>
          <w:bCs/>
          <w:color w:val="0000FF"/>
          <w:sz w:val="24"/>
          <w:szCs w:val="24"/>
          <w:rtl/>
        </w:rPr>
      </w:pPr>
    </w:p>
    <w:p w:rsidR="00F56AAC" w:rsidRPr="00F56AAC" w:rsidRDefault="00F56AAC" w:rsidP="00F56AAC">
      <w:pPr>
        <w:spacing w:after="0" w:line="360" w:lineRule="auto"/>
        <w:jc w:val="center"/>
        <w:rPr>
          <w:rFonts w:ascii="Times New Roman" w:hAnsi="Times New Roman" w:cs="David"/>
          <w:b/>
          <w:bCs/>
          <w:color w:val="0000FF"/>
          <w:sz w:val="24"/>
          <w:szCs w:val="24"/>
          <w:rtl/>
        </w:rPr>
      </w:pPr>
    </w:p>
    <w:p w:rsidR="00F56AAC" w:rsidRPr="00F56AAC" w:rsidRDefault="00F56AAC" w:rsidP="00F56AAC">
      <w:pPr>
        <w:spacing w:after="0" w:line="360" w:lineRule="auto"/>
        <w:rPr>
          <w:rFonts w:ascii="Times New Roman" w:hAnsi="Times New Roman" w:cs="David"/>
          <w:b/>
          <w:bCs/>
          <w:sz w:val="24"/>
          <w:szCs w:val="24"/>
          <w:rtl/>
        </w:rPr>
      </w:pPr>
    </w:p>
    <w:p w:rsidR="00F56AAC" w:rsidRPr="00F56AAC" w:rsidRDefault="00F56AAC" w:rsidP="00F56AAC">
      <w:pPr>
        <w:spacing w:after="0" w:line="360" w:lineRule="auto"/>
        <w:rPr>
          <w:rFonts w:ascii="Times New Roman" w:hAnsi="Times New Roman" w:cs="David"/>
          <w:b/>
          <w:bCs/>
          <w:sz w:val="24"/>
          <w:szCs w:val="24"/>
          <w:rtl/>
        </w:rPr>
      </w:pPr>
      <w:r w:rsidRPr="00F56AAC">
        <w:rPr>
          <w:rFonts w:ascii="Times New Roman" w:hAnsi="Times New Roman" w:cs="David"/>
          <w:b/>
          <w:bCs/>
          <w:sz w:val="24"/>
          <w:szCs w:val="24"/>
          <w:rtl/>
        </w:rPr>
        <w:br w:type="page"/>
      </w:r>
    </w:p>
    <w:p w:rsidR="00F56AAC" w:rsidRPr="00F56AAC" w:rsidRDefault="00F56AAC" w:rsidP="00F56AAC">
      <w:pPr>
        <w:spacing w:after="0" w:line="360" w:lineRule="auto"/>
        <w:jc w:val="center"/>
        <w:rPr>
          <w:rFonts w:ascii="Times New Roman" w:hAnsi="Times New Roman" w:cs="David"/>
          <w:b/>
          <w:bCs/>
          <w:sz w:val="32"/>
          <w:szCs w:val="32"/>
          <w:rtl/>
        </w:rPr>
      </w:pPr>
      <w:r w:rsidRPr="00F56AAC">
        <w:rPr>
          <w:rFonts w:ascii="Times New Roman" w:hAnsi="Times New Roman" w:cs="David" w:hint="cs"/>
          <w:b/>
          <w:bCs/>
          <w:sz w:val="32"/>
          <w:szCs w:val="32"/>
          <w:rtl/>
        </w:rPr>
        <w:lastRenderedPageBreak/>
        <w:t>משרד הכלכלה והתעשייה</w:t>
      </w:r>
    </w:p>
    <w:p w:rsidR="00F56AAC" w:rsidRPr="00F56AAC" w:rsidRDefault="00F56AAC" w:rsidP="00F56AAC">
      <w:pPr>
        <w:spacing w:after="0" w:line="360" w:lineRule="auto"/>
        <w:jc w:val="center"/>
        <w:rPr>
          <w:rFonts w:ascii="Times New Roman" w:hAnsi="Times New Roman" w:cs="David"/>
          <w:b/>
          <w:bCs/>
          <w:sz w:val="24"/>
          <w:szCs w:val="24"/>
          <w:rtl/>
        </w:rPr>
      </w:pPr>
      <w:r w:rsidRPr="00F56AAC">
        <w:rPr>
          <w:rFonts w:ascii="Times New Roman" w:hAnsi="Times New Roman" w:cs="David"/>
          <w:b/>
          <w:bCs/>
          <w:sz w:val="24"/>
          <w:szCs w:val="24"/>
          <w:rtl/>
        </w:rPr>
        <w:t>ועדת המכרזים</w:t>
      </w:r>
    </w:p>
    <w:p w:rsidR="00F56AAC" w:rsidRPr="00F56AAC" w:rsidRDefault="00F56AAC" w:rsidP="00F56AAC">
      <w:pPr>
        <w:spacing w:after="0" w:line="360" w:lineRule="auto"/>
        <w:jc w:val="center"/>
        <w:rPr>
          <w:rFonts w:ascii="Times New Roman" w:hAnsi="Times New Roman" w:cs="David"/>
          <w:b/>
          <w:bCs/>
          <w:sz w:val="24"/>
          <w:szCs w:val="24"/>
          <w:u w:val="single"/>
          <w:rtl/>
        </w:rPr>
      </w:pPr>
    </w:p>
    <w:p w:rsidR="00F56AAC" w:rsidRPr="00F56AAC" w:rsidRDefault="00F56AAC" w:rsidP="00F56AAC">
      <w:pPr>
        <w:spacing w:after="0" w:line="360" w:lineRule="auto"/>
        <w:jc w:val="center"/>
        <w:rPr>
          <w:rFonts w:ascii="Times New Roman" w:hAnsi="Times New Roman" w:cs="David"/>
          <w:b/>
          <w:bCs/>
          <w:sz w:val="24"/>
          <w:szCs w:val="24"/>
          <w:u w:val="single"/>
          <w:rtl/>
        </w:rPr>
      </w:pPr>
      <w:r w:rsidRPr="00F56AAC">
        <w:rPr>
          <w:rFonts w:ascii="Times New Roman" w:hAnsi="Times New Roman" w:cs="David"/>
          <w:b/>
          <w:bCs/>
          <w:sz w:val="24"/>
          <w:szCs w:val="24"/>
          <w:u w:val="single"/>
          <w:rtl/>
        </w:rPr>
        <w:t>מכרז מס'</w:t>
      </w:r>
      <w:r w:rsidRPr="00F56AAC">
        <w:rPr>
          <w:rFonts w:ascii="Times New Roman" w:hAnsi="Times New Roman" w:cs="David" w:hint="cs"/>
          <w:b/>
          <w:bCs/>
          <w:sz w:val="24"/>
          <w:szCs w:val="24"/>
          <w:u w:val="single"/>
          <w:rtl/>
        </w:rPr>
        <w:t xml:space="preserve"> 3/17</w:t>
      </w:r>
    </w:p>
    <w:p w:rsidR="00F56AAC" w:rsidRPr="00F56AAC" w:rsidRDefault="00F56AAC" w:rsidP="00F56AAC">
      <w:pPr>
        <w:spacing w:after="0" w:line="360" w:lineRule="auto"/>
        <w:jc w:val="center"/>
        <w:rPr>
          <w:rFonts w:ascii="Times New Roman" w:hAnsi="Times New Roman" w:cs="David"/>
          <w:b/>
          <w:bCs/>
          <w:sz w:val="24"/>
          <w:szCs w:val="24"/>
          <w:u w:val="single"/>
          <w:rtl/>
        </w:rPr>
      </w:pPr>
      <w:r w:rsidRPr="00F56AAC">
        <w:rPr>
          <w:rFonts w:ascii="Times New Roman" w:hAnsi="Times New Roman" w:cs="David" w:hint="cs"/>
          <w:b/>
          <w:bCs/>
          <w:sz w:val="24"/>
          <w:szCs w:val="24"/>
          <w:u w:val="single"/>
          <w:rtl/>
        </w:rPr>
        <w:t>מתן שירותי בדיקה וליווי מקצועיים בתחום השיווק הבינלאומי</w:t>
      </w:r>
    </w:p>
    <w:p w:rsidR="00F56AAC" w:rsidRPr="00F56AAC" w:rsidRDefault="00F56AAC" w:rsidP="00F56AAC">
      <w:pPr>
        <w:spacing w:after="0" w:line="360" w:lineRule="auto"/>
        <w:ind w:left="-147"/>
        <w:rPr>
          <w:rFonts w:ascii="Times New Roman" w:hAnsi="Times New Roman" w:cs="David"/>
          <w:sz w:val="24"/>
          <w:szCs w:val="24"/>
          <w:rtl/>
        </w:rPr>
      </w:pPr>
      <w:r w:rsidRPr="00F56AAC" w:rsidDel="0040731A">
        <w:rPr>
          <w:rFonts w:ascii="Times New Roman" w:hAnsi="Times New Roman" w:cs="David" w:hint="cs"/>
          <w:b/>
          <w:bCs/>
          <w:color w:val="FF0000"/>
          <w:sz w:val="24"/>
          <w:szCs w:val="24"/>
          <w:rtl/>
        </w:rPr>
        <w:t xml:space="preserve"> </w:t>
      </w:r>
      <w:proofErr w:type="spellStart"/>
      <w:r w:rsidRPr="00F56AAC">
        <w:rPr>
          <w:rFonts w:ascii="Times New Roman" w:hAnsi="Times New Roman" w:cs="David" w:hint="cs"/>
          <w:sz w:val="24"/>
          <w:szCs w:val="24"/>
          <w:rtl/>
        </w:rPr>
        <w:t>מינהל</w:t>
      </w:r>
      <w:proofErr w:type="spellEnd"/>
      <w:r w:rsidRPr="00F56AAC">
        <w:rPr>
          <w:rFonts w:ascii="Times New Roman" w:hAnsi="Times New Roman" w:cs="David" w:hint="cs"/>
          <w:sz w:val="24"/>
          <w:szCs w:val="24"/>
          <w:rtl/>
        </w:rPr>
        <w:t xml:space="preserve"> סחר חוץ ב</w:t>
      </w:r>
      <w:r w:rsidRPr="00F56AAC">
        <w:rPr>
          <w:rFonts w:ascii="Times New Roman" w:hAnsi="Times New Roman" w:cs="David"/>
          <w:sz w:val="24"/>
          <w:szCs w:val="24"/>
          <w:rtl/>
        </w:rPr>
        <w:t xml:space="preserve">משרד </w:t>
      </w:r>
      <w:r w:rsidRPr="00F56AAC">
        <w:rPr>
          <w:rFonts w:ascii="Times New Roman" w:hAnsi="Times New Roman" w:cs="David" w:hint="cs"/>
          <w:sz w:val="24"/>
          <w:szCs w:val="24"/>
          <w:rtl/>
        </w:rPr>
        <w:t>הכלכלה והתעשייה</w:t>
      </w:r>
      <w:r w:rsidRPr="00F56AAC">
        <w:rPr>
          <w:rFonts w:ascii="Times New Roman" w:hAnsi="Times New Roman" w:cs="David"/>
          <w:sz w:val="24"/>
          <w:szCs w:val="24"/>
          <w:rtl/>
        </w:rPr>
        <w:t xml:space="preserve"> (להלן בהתאמה: </w:t>
      </w:r>
      <w:r w:rsidRPr="00F56AAC">
        <w:rPr>
          <w:rFonts w:ascii="Times New Roman" w:hAnsi="Times New Roman" w:cs="David"/>
          <w:b/>
          <w:bCs/>
          <w:sz w:val="24"/>
          <w:szCs w:val="24"/>
          <w:rtl/>
        </w:rPr>
        <w:t>"היחידה"</w:t>
      </w:r>
      <w:r w:rsidRPr="00F56AAC">
        <w:rPr>
          <w:rFonts w:ascii="Times New Roman" w:hAnsi="Times New Roman" w:cs="David" w:hint="cs"/>
          <w:sz w:val="24"/>
          <w:szCs w:val="24"/>
          <w:rtl/>
        </w:rPr>
        <w:t xml:space="preserve">, </w:t>
      </w:r>
      <w:r w:rsidRPr="00F56AAC">
        <w:rPr>
          <w:rFonts w:ascii="Times New Roman" w:hAnsi="Times New Roman" w:cs="David" w:hint="cs"/>
          <w:b/>
          <w:bCs/>
          <w:sz w:val="24"/>
          <w:szCs w:val="24"/>
          <w:rtl/>
        </w:rPr>
        <w:t>"המשרד"</w:t>
      </w:r>
      <w:r w:rsidRPr="00F56AAC">
        <w:rPr>
          <w:rFonts w:ascii="Times New Roman" w:hAnsi="Times New Roman" w:cs="David"/>
          <w:sz w:val="24"/>
          <w:szCs w:val="24"/>
          <w:rtl/>
        </w:rPr>
        <w:t xml:space="preserve">), </w:t>
      </w:r>
      <w:r w:rsidRPr="00F56AAC">
        <w:rPr>
          <w:rFonts w:ascii="Times New Roman" w:hAnsi="Times New Roman" w:cs="David" w:hint="cs"/>
          <w:sz w:val="24"/>
          <w:szCs w:val="24"/>
          <w:rtl/>
        </w:rPr>
        <w:t>באמצעות ועדת המכרזים המשרדית (להלן: "</w:t>
      </w:r>
      <w:r w:rsidRPr="00F56AAC">
        <w:rPr>
          <w:rFonts w:ascii="Times New Roman" w:hAnsi="Times New Roman" w:cs="David" w:hint="cs"/>
          <w:b/>
          <w:bCs/>
          <w:sz w:val="24"/>
          <w:szCs w:val="24"/>
          <w:rtl/>
        </w:rPr>
        <w:t>ועדת המכרזים</w:t>
      </w:r>
      <w:r w:rsidRPr="00F56AAC">
        <w:rPr>
          <w:rFonts w:ascii="Times New Roman" w:hAnsi="Times New Roman" w:cs="David" w:hint="cs"/>
          <w:sz w:val="24"/>
          <w:szCs w:val="24"/>
          <w:rtl/>
        </w:rPr>
        <w:t xml:space="preserve">"), מזמין/ה בזה הצעות למתן שירותי </w:t>
      </w:r>
      <w:r w:rsidRPr="00F56AAC">
        <w:rPr>
          <w:rFonts w:ascii="Times New Roman" w:hAnsi="Times New Roman" w:cs="David" w:hint="cs"/>
          <w:b/>
          <w:bCs/>
          <w:sz w:val="24"/>
          <w:szCs w:val="24"/>
          <w:u w:val="single"/>
          <w:rtl/>
        </w:rPr>
        <w:t>בדיקה וליווי מקצועיים בתחום השיווק הבינלאומי</w:t>
      </w:r>
      <w:r w:rsidRPr="00F56AAC">
        <w:rPr>
          <w:rFonts w:ascii="Times New Roman" w:hAnsi="Times New Roman" w:cs="David"/>
          <w:color w:val="FF0000"/>
          <w:sz w:val="24"/>
          <w:szCs w:val="24"/>
          <w:rtl/>
        </w:rPr>
        <w:t>.</w:t>
      </w:r>
    </w:p>
    <w:p w:rsidR="00F56AAC" w:rsidRPr="00F56AAC" w:rsidRDefault="00F56AAC" w:rsidP="00F56AAC">
      <w:pPr>
        <w:spacing w:after="0" w:line="360" w:lineRule="auto"/>
        <w:ind w:left="-147"/>
        <w:rPr>
          <w:rFonts w:ascii="Times New Roman" w:hAnsi="Times New Roman" w:cs="David"/>
          <w:sz w:val="24"/>
          <w:szCs w:val="24"/>
          <w:rtl/>
        </w:rPr>
      </w:pPr>
      <w:r w:rsidRPr="00F56AAC">
        <w:rPr>
          <w:rFonts w:ascii="Times New Roman" w:hAnsi="Times New Roman" w:cs="David"/>
          <w:sz w:val="24"/>
          <w:szCs w:val="24"/>
          <w:rtl/>
        </w:rPr>
        <w:t xml:space="preserve">כותרות הסעיפים </w:t>
      </w:r>
      <w:r w:rsidRPr="00F56AAC">
        <w:rPr>
          <w:rFonts w:ascii="Times New Roman" w:hAnsi="Times New Roman" w:cs="David" w:hint="cs"/>
          <w:sz w:val="24"/>
          <w:szCs w:val="24"/>
          <w:rtl/>
        </w:rPr>
        <w:t>הינן</w:t>
      </w:r>
      <w:r w:rsidRPr="00F56AAC">
        <w:rPr>
          <w:rFonts w:ascii="Times New Roman" w:hAnsi="Times New Roman" w:cs="David"/>
          <w:sz w:val="24"/>
          <w:szCs w:val="24"/>
          <w:rtl/>
        </w:rPr>
        <w:t xml:space="preserve"> לשם התמצאות </w:t>
      </w:r>
      <w:r w:rsidRPr="00F56AAC">
        <w:rPr>
          <w:rFonts w:ascii="Times New Roman" w:hAnsi="Times New Roman" w:cs="David" w:hint="cs"/>
          <w:sz w:val="24"/>
          <w:szCs w:val="24"/>
          <w:rtl/>
        </w:rPr>
        <w:t xml:space="preserve">בלבד </w:t>
      </w:r>
      <w:r w:rsidRPr="00F56AAC">
        <w:rPr>
          <w:rFonts w:ascii="Times New Roman" w:hAnsi="Times New Roman" w:cs="David"/>
          <w:sz w:val="24"/>
          <w:szCs w:val="24"/>
          <w:rtl/>
        </w:rPr>
        <w:t xml:space="preserve">והן לא תשמשנה לפרשנות </w:t>
      </w:r>
      <w:r w:rsidRPr="00F56AAC">
        <w:rPr>
          <w:rFonts w:ascii="Times New Roman" w:hAnsi="Times New Roman" w:cs="David" w:hint="cs"/>
          <w:sz w:val="24"/>
          <w:szCs w:val="24"/>
          <w:rtl/>
        </w:rPr>
        <w:t>מכרז</w:t>
      </w:r>
      <w:r w:rsidRPr="00F56AAC">
        <w:rPr>
          <w:rFonts w:ascii="Times New Roman" w:hAnsi="Times New Roman" w:cs="David"/>
          <w:sz w:val="24"/>
          <w:szCs w:val="24"/>
          <w:rtl/>
        </w:rPr>
        <w:t xml:space="preserve"> זה.</w:t>
      </w:r>
    </w:p>
    <w:p w:rsidR="00F56AAC" w:rsidRPr="00F56AAC" w:rsidRDefault="00F56AAC" w:rsidP="00F56AAC">
      <w:pPr>
        <w:keepNext/>
        <w:keepLines/>
        <w:spacing w:after="0" w:line="360" w:lineRule="auto"/>
        <w:rPr>
          <w:rFonts w:ascii="Cambria" w:hAnsi="Cambria" w:cs="David"/>
          <w:b/>
          <w:bCs/>
          <w:color w:val="365F91"/>
          <w:sz w:val="24"/>
          <w:szCs w:val="24"/>
          <w:rtl/>
          <w:cs/>
        </w:rPr>
      </w:pPr>
      <w:r w:rsidRPr="00F56AAC">
        <w:rPr>
          <w:rFonts w:ascii="Cambria" w:hAnsi="Cambria" w:cs="David"/>
          <w:b/>
          <w:bCs/>
          <w:color w:val="365F91"/>
          <w:sz w:val="24"/>
          <w:szCs w:val="24"/>
          <w:rtl/>
          <w:cs/>
          <w:lang w:val="he-IL"/>
        </w:rPr>
        <w:t>תוכן עניינים</w:t>
      </w:r>
      <w:r w:rsidRPr="00F56AAC">
        <w:rPr>
          <w:rFonts w:ascii="Cambria" w:hAnsi="Cambria" w:cs="David" w:hint="cs"/>
          <w:b/>
          <w:bCs/>
          <w:color w:val="365F91"/>
          <w:sz w:val="24"/>
          <w:szCs w:val="24"/>
          <w:rtl/>
          <w:cs/>
        </w:rPr>
        <w:t xml:space="preserve"> </w:t>
      </w: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hint="cs"/>
          <w:sz w:val="24"/>
          <w:szCs w:val="24"/>
          <w:rtl/>
        </w:rPr>
        <w:t>טבלת ריכוז מועדים..............................................................................................................</w:t>
      </w: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hint="cs"/>
          <w:sz w:val="24"/>
          <w:szCs w:val="24"/>
          <w:rtl/>
        </w:rPr>
        <w:t>הגדרות................................................................................................................................</w:t>
      </w: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hint="cs"/>
          <w:sz w:val="24"/>
          <w:szCs w:val="24"/>
          <w:rtl/>
        </w:rPr>
        <w:t>רקע.....................................................................................................................................</w:t>
      </w: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hint="cs"/>
          <w:sz w:val="24"/>
          <w:szCs w:val="24"/>
          <w:rtl/>
        </w:rPr>
        <w:t>השירותים הנדרשים.............................................................................................................</w:t>
      </w: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hint="cs"/>
          <w:sz w:val="24"/>
          <w:szCs w:val="24"/>
          <w:rtl/>
        </w:rPr>
        <w:t>תקופת ההתקשרות...............................................................................................................</w:t>
      </w:r>
    </w:p>
    <w:p w:rsidR="00F56AAC" w:rsidRPr="00F56AAC" w:rsidRDefault="00F56AAC" w:rsidP="00F56AAC">
      <w:pPr>
        <w:spacing w:after="0" w:line="360" w:lineRule="auto"/>
        <w:ind w:left="3093" w:hanging="3093"/>
        <w:rPr>
          <w:rFonts w:ascii="Times New Roman" w:hAnsi="Times New Roman" w:cs="David"/>
          <w:sz w:val="24"/>
          <w:szCs w:val="24"/>
          <w:rtl/>
        </w:rPr>
      </w:pPr>
      <w:r w:rsidRPr="00F56AAC">
        <w:rPr>
          <w:rFonts w:ascii="Times New Roman" w:hAnsi="Times New Roman" w:cs="David" w:hint="cs"/>
          <w:sz w:val="24"/>
          <w:szCs w:val="24"/>
          <w:rtl/>
        </w:rPr>
        <w:t>הליך בחינת ההצעות ובחירת הספק הזוכה  ............................................................................</w:t>
      </w: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hint="cs"/>
          <w:sz w:val="24"/>
          <w:szCs w:val="24"/>
          <w:rtl/>
        </w:rPr>
        <w:t>תנאים מוקדמים להשתתפות במכרז (תנאי סף)........................................................................</w:t>
      </w: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hint="cs"/>
          <w:sz w:val="24"/>
          <w:szCs w:val="24"/>
          <w:rtl/>
        </w:rPr>
        <w:t>אמות מידה ומשקולות לבחירת ההצעה הזוכה ........................................................................</w:t>
      </w: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hint="cs"/>
          <w:sz w:val="24"/>
          <w:szCs w:val="24"/>
          <w:rtl/>
        </w:rPr>
        <w:t>הוראות בדבר הגשת ההצעה..................................................................................................</w:t>
      </w: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hint="cs"/>
          <w:sz w:val="24"/>
          <w:szCs w:val="24"/>
          <w:rtl/>
        </w:rPr>
        <w:t>התחייבויות הספק הזוכה......................................................................................................</w:t>
      </w: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hint="cs"/>
          <w:sz w:val="24"/>
          <w:szCs w:val="24"/>
          <w:rtl/>
        </w:rPr>
        <w:t>התמורה..............................................................................................................................</w:t>
      </w: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hint="cs"/>
          <w:sz w:val="24"/>
          <w:szCs w:val="24"/>
          <w:rtl/>
        </w:rPr>
        <w:t>היררכיה בין המכרז להסכם...................................................................................................</w:t>
      </w: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hint="cs"/>
          <w:sz w:val="24"/>
          <w:szCs w:val="24"/>
          <w:rtl/>
        </w:rPr>
        <w:t>שאלות והבהרות...................................................................................................................</w:t>
      </w: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hint="cs"/>
          <w:sz w:val="24"/>
          <w:szCs w:val="24"/>
          <w:rtl/>
        </w:rPr>
        <w:t>עיון במסמכים......................................................................................................................</w:t>
      </w: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hint="cs"/>
          <w:sz w:val="24"/>
          <w:szCs w:val="24"/>
          <w:rtl/>
        </w:rPr>
        <w:t>רשימת נספחים....................................................................................................................</w:t>
      </w: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sz w:val="24"/>
          <w:szCs w:val="24"/>
          <w:rtl/>
        </w:rPr>
        <w:br w:type="page"/>
      </w:r>
    </w:p>
    <w:p w:rsidR="00F56AAC" w:rsidRPr="00F56AAC" w:rsidRDefault="00F56AAC" w:rsidP="00F56AAC">
      <w:pPr>
        <w:keepNext/>
        <w:numPr>
          <w:ilvl w:val="0"/>
          <w:numId w:val="8"/>
        </w:numPr>
        <w:spacing w:after="0" w:line="360" w:lineRule="auto"/>
        <w:outlineLvl w:val="6"/>
        <w:rPr>
          <w:rFonts w:ascii="Times New Roman" w:hAnsi="Times New Roman" w:cs="David"/>
          <w:b/>
          <w:bCs/>
          <w:sz w:val="28"/>
          <w:szCs w:val="28"/>
          <w:u w:val="single"/>
          <w:rtl/>
        </w:rPr>
      </w:pPr>
      <w:r w:rsidRPr="00F56AAC">
        <w:rPr>
          <w:rFonts w:ascii="Times New Roman" w:hAnsi="Times New Roman" w:cs="David" w:hint="cs"/>
          <w:b/>
          <w:bCs/>
          <w:sz w:val="28"/>
          <w:szCs w:val="28"/>
          <w:u w:val="single"/>
          <w:rtl/>
        </w:rPr>
        <w:lastRenderedPageBreak/>
        <w:t xml:space="preserve">טבלת ריכוז </w:t>
      </w:r>
      <w:r w:rsidRPr="00F56AAC">
        <w:rPr>
          <w:rFonts w:ascii="Times New Roman" w:hAnsi="Times New Roman" w:cs="David" w:hint="eastAsia"/>
          <w:b/>
          <w:bCs/>
          <w:sz w:val="28"/>
          <w:szCs w:val="28"/>
          <w:u w:val="single"/>
          <w:rtl/>
        </w:rPr>
        <w:t>מועדים</w:t>
      </w:r>
      <w:r w:rsidRPr="00F56AAC">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41"/>
        <w:gridCol w:w="3888"/>
      </w:tblGrid>
      <w:tr w:rsidR="00F56AAC" w:rsidRPr="00F56AAC" w:rsidTr="00254D12">
        <w:tc>
          <w:tcPr>
            <w:tcW w:w="4641" w:type="dxa"/>
          </w:tcPr>
          <w:p w:rsidR="00F56AAC" w:rsidRPr="00F56AAC" w:rsidRDefault="00F56AAC" w:rsidP="00F56AAC">
            <w:pPr>
              <w:spacing w:after="0" w:line="360" w:lineRule="auto"/>
              <w:rPr>
                <w:rFonts w:ascii="Times New Roman" w:hAnsi="Times New Roman" w:cs="David"/>
                <w:sz w:val="24"/>
                <w:szCs w:val="24"/>
              </w:rPr>
            </w:pPr>
          </w:p>
        </w:tc>
        <w:tc>
          <w:tcPr>
            <w:tcW w:w="3888" w:type="dxa"/>
          </w:tcPr>
          <w:p w:rsidR="00F56AAC" w:rsidRPr="00F56AAC" w:rsidRDefault="00F56AAC" w:rsidP="00F56AAC">
            <w:pPr>
              <w:spacing w:after="0" w:line="360" w:lineRule="auto"/>
              <w:rPr>
                <w:rFonts w:ascii="Times New Roman" w:hAnsi="Times New Roman" w:cs="David"/>
                <w:sz w:val="24"/>
                <w:szCs w:val="24"/>
              </w:rPr>
            </w:pPr>
          </w:p>
        </w:tc>
      </w:tr>
      <w:tr w:rsidR="00F56AAC" w:rsidRPr="00F56AAC" w:rsidTr="00254D1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F56AAC" w:rsidRPr="00F56AAC" w:rsidRDefault="00F56AAC" w:rsidP="00F56AAC">
            <w:pPr>
              <w:spacing w:after="0" w:line="360" w:lineRule="auto"/>
              <w:jc w:val="center"/>
              <w:rPr>
                <w:rFonts w:ascii="Times New Roman" w:hAnsi="Times New Roman" w:cs="David"/>
                <w:b/>
                <w:bCs/>
                <w:sz w:val="24"/>
                <w:szCs w:val="24"/>
                <w:u w:val="single"/>
                <w:rtl/>
              </w:rPr>
            </w:pPr>
            <w:r w:rsidRPr="00F56AAC">
              <w:rPr>
                <w:rFonts w:ascii="Times New Roman" w:hAnsi="Times New Roman" w:cs="David" w:hint="cs"/>
                <w:b/>
                <w:bCs/>
                <w:sz w:val="24"/>
                <w:szCs w:val="24"/>
                <w:u w:val="single"/>
                <w:rtl/>
              </w:rPr>
              <w:t>פעילות</w:t>
            </w:r>
          </w:p>
        </w:tc>
        <w:tc>
          <w:tcPr>
            <w:tcW w:w="3888" w:type="dxa"/>
          </w:tcPr>
          <w:p w:rsidR="00F56AAC" w:rsidRPr="00F56AAC" w:rsidRDefault="00F56AAC" w:rsidP="00F56AAC">
            <w:pPr>
              <w:spacing w:after="0" w:line="360" w:lineRule="auto"/>
              <w:jc w:val="center"/>
              <w:rPr>
                <w:rFonts w:ascii="Times New Roman" w:hAnsi="Times New Roman" w:cs="David"/>
                <w:b/>
                <w:bCs/>
                <w:sz w:val="24"/>
                <w:szCs w:val="24"/>
                <w:u w:val="single"/>
                <w:rtl/>
              </w:rPr>
            </w:pPr>
            <w:r w:rsidRPr="00F56AAC">
              <w:rPr>
                <w:rFonts w:ascii="Times New Roman" w:hAnsi="Times New Roman" w:cs="David" w:hint="cs"/>
                <w:b/>
                <w:bCs/>
                <w:sz w:val="24"/>
                <w:szCs w:val="24"/>
                <w:u w:val="single"/>
                <w:rtl/>
              </w:rPr>
              <w:t>מועד</w:t>
            </w:r>
          </w:p>
        </w:tc>
      </w:tr>
      <w:tr w:rsidR="00F56AAC" w:rsidRPr="00F56AAC" w:rsidTr="00254D1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hint="cs"/>
                <w:sz w:val="24"/>
                <w:szCs w:val="24"/>
                <w:rtl/>
              </w:rPr>
              <w:t>מועד פרסום המכרז</w:t>
            </w:r>
          </w:p>
        </w:tc>
        <w:tc>
          <w:tcPr>
            <w:tcW w:w="3888" w:type="dxa"/>
          </w:tcPr>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hint="cs"/>
                <w:sz w:val="24"/>
                <w:szCs w:val="24"/>
                <w:rtl/>
              </w:rPr>
              <w:t>09/02/2017</w:t>
            </w:r>
          </w:p>
        </w:tc>
      </w:tr>
      <w:tr w:rsidR="00F56AAC" w:rsidRPr="00F56AAC" w:rsidTr="00254D1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hint="cs"/>
                <w:sz w:val="24"/>
                <w:szCs w:val="24"/>
                <w:rtl/>
              </w:rPr>
              <w:t xml:space="preserve">מועד אחרון להגשת שאלות הבהרה מטעם המציעים </w:t>
            </w:r>
          </w:p>
        </w:tc>
        <w:tc>
          <w:tcPr>
            <w:tcW w:w="3888" w:type="dxa"/>
          </w:tcPr>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hint="cs"/>
                <w:sz w:val="24"/>
                <w:szCs w:val="24"/>
                <w:rtl/>
              </w:rPr>
              <w:t>יום חמישי, כ"ז  בשבט, תשע"ז  23.2.2017 עד השעה 12:00</w:t>
            </w:r>
          </w:p>
        </w:tc>
      </w:tr>
      <w:tr w:rsidR="00F56AAC" w:rsidRPr="00F56AAC" w:rsidTr="00254D1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hint="cs"/>
                <w:sz w:val="24"/>
                <w:szCs w:val="24"/>
                <w:rtl/>
              </w:rPr>
              <w:t>מועד פרסום השאלות והתשובות</w:t>
            </w:r>
          </w:p>
        </w:tc>
        <w:tc>
          <w:tcPr>
            <w:tcW w:w="3888" w:type="dxa"/>
          </w:tcPr>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hint="cs"/>
                <w:sz w:val="24"/>
                <w:szCs w:val="24"/>
                <w:rtl/>
              </w:rPr>
              <w:t>עד יום חמישי, י"א אדר, תשע"ז - 9.3.2017</w:t>
            </w:r>
          </w:p>
        </w:tc>
      </w:tr>
      <w:tr w:rsidR="00F56AAC" w:rsidRPr="00F56AAC" w:rsidTr="00254D1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hint="cs"/>
                <w:sz w:val="24"/>
                <w:szCs w:val="24"/>
                <w:rtl/>
              </w:rPr>
              <w:t>המועד האחרון להגשת הצעות</w:t>
            </w:r>
          </w:p>
        </w:tc>
        <w:tc>
          <w:tcPr>
            <w:tcW w:w="3888" w:type="dxa"/>
          </w:tcPr>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hint="cs"/>
                <w:sz w:val="24"/>
                <w:szCs w:val="24"/>
                <w:rtl/>
              </w:rPr>
              <w:t>יום חמישי, כ"ה אדר, תשע"ז, 23.3.2017 עד השעה 12:00</w:t>
            </w:r>
          </w:p>
        </w:tc>
      </w:tr>
      <w:tr w:rsidR="00F56AAC" w:rsidRPr="00F56AAC" w:rsidTr="00254D1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hint="cs"/>
                <w:sz w:val="24"/>
                <w:szCs w:val="24"/>
                <w:rtl/>
              </w:rPr>
              <w:t>מועד חתימה על הסכם ההתקשרות</w:t>
            </w:r>
          </w:p>
        </w:tc>
        <w:tc>
          <w:tcPr>
            <w:tcW w:w="3888" w:type="dxa"/>
          </w:tcPr>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hint="eastAsia"/>
                <w:sz w:val="24"/>
                <w:szCs w:val="24"/>
                <w:rtl/>
              </w:rPr>
              <w:t>בתוך</w:t>
            </w:r>
            <w:r w:rsidRPr="00F56AAC">
              <w:rPr>
                <w:rFonts w:ascii="Times New Roman" w:hAnsi="Times New Roman" w:cs="David"/>
                <w:sz w:val="24"/>
                <w:szCs w:val="24"/>
                <w:rtl/>
              </w:rPr>
              <w:t xml:space="preserve"> 14 </w:t>
            </w:r>
            <w:r w:rsidRPr="00F56AAC">
              <w:rPr>
                <w:rFonts w:ascii="Times New Roman" w:hAnsi="Times New Roman" w:cs="David" w:hint="eastAsia"/>
                <w:sz w:val="24"/>
                <w:szCs w:val="24"/>
                <w:rtl/>
              </w:rPr>
              <w:t>ימים</w:t>
            </w:r>
            <w:r w:rsidRPr="00F56AAC">
              <w:rPr>
                <w:rFonts w:ascii="Times New Roman" w:hAnsi="Times New Roman" w:cs="David" w:hint="cs"/>
                <w:sz w:val="24"/>
                <w:szCs w:val="24"/>
                <w:rtl/>
              </w:rPr>
              <w:t xml:space="preserve"> ממועד העברת נוסח ההסכם לזוכה. </w:t>
            </w:r>
          </w:p>
        </w:tc>
      </w:tr>
      <w:tr w:rsidR="00F56AAC" w:rsidRPr="00F56AAC" w:rsidTr="00254D1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F56AAC" w:rsidRPr="00F56AAC" w:rsidRDefault="00F56AAC" w:rsidP="00F56AAC">
            <w:pPr>
              <w:spacing w:after="0" w:line="360" w:lineRule="auto"/>
              <w:rPr>
                <w:rFonts w:ascii="Times New Roman" w:hAnsi="Times New Roman" w:cs="David"/>
                <w:sz w:val="24"/>
                <w:szCs w:val="24"/>
              </w:rPr>
            </w:pPr>
            <w:r w:rsidRPr="00F56AAC">
              <w:rPr>
                <w:rFonts w:ascii="Times New Roman" w:hAnsi="Times New Roman" w:cs="David"/>
                <w:sz w:val="24"/>
                <w:szCs w:val="24"/>
                <w:rtl/>
              </w:rPr>
              <w:t>תחילת מתן שירותים</w:t>
            </w:r>
          </w:p>
        </w:tc>
        <w:tc>
          <w:tcPr>
            <w:tcW w:w="3888" w:type="dxa"/>
          </w:tcPr>
          <w:p w:rsidR="00F56AAC" w:rsidRPr="00F56AAC" w:rsidRDefault="00F56AAC" w:rsidP="00F56AAC">
            <w:pPr>
              <w:spacing w:after="0" w:line="360" w:lineRule="auto"/>
              <w:rPr>
                <w:rFonts w:ascii="Times New Roman" w:hAnsi="Times New Roman" w:cs="David"/>
                <w:sz w:val="24"/>
                <w:szCs w:val="24"/>
              </w:rPr>
            </w:pPr>
            <w:r w:rsidRPr="00F56AAC">
              <w:rPr>
                <w:rFonts w:ascii="Times New Roman" w:hAnsi="Times New Roman" w:cs="David" w:hint="cs"/>
                <w:sz w:val="24"/>
                <w:szCs w:val="24"/>
                <w:rtl/>
              </w:rPr>
              <w:t xml:space="preserve">ממועד קבלת  הסכם חתום ע"י </w:t>
            </w:r>
            <w:proofErr w:type="spellStart"/>
            <w:r w:rsidRPr="00F56AAC">
              <w:rPr>
                <w:rFonts w:ascii="Times New Roman" w:hAnsi="Times New Roman" w:cs="David" w:hint="cs"/>
                <w:sz w:val="24"/>
                <w:szCs w:val="24"/>
                <w:rtl/>
              </w:rPr>
              <w:t>מורשי</w:t>
            </w:r>
            <w:proofErr w:type="spellEnd"/>
            <w:r w:rsidRPr="00F56AAC">
              <w:rPr>
                <w:rFonts w:ascii="Times New Roman" w:hAnsi="Times New Roman" w:cs="David" w:hint="cs"/>
                <w:sz w:val="24"/>
                <w:szCs w:val="24"/>
                <w:rtl/>
              </w:rPr>
              <w:t xml:space="preserve"> החתימה של המשרד או במועד  מאוחר יותר שיקבע המשרד (חתימה מלאה ולא הסכם חתום בראשי תיבות בלבד) </w:t>
            </w:r>
          </w:p>
        </w:tc>
      </w:tr>
    </w:tbl>
    <w:p w:rsidR="00F56AAC" w:rsidRPr="00F56AAC" w:rsidRDefault="00F56AAC" w:rsidP="00F56AAC">
      <w:pPr>
        <w:spacing w:after="0" w:line="360" w:lineRule="auto"/>
        <w:ind w:left="-147"/>
        <w:rPr>
          <w:rFonts w:ascii="Times New Roman" w:hAnsi="Times New Roman" w:cs="David"/>
          <w:sz w:val="24"/>
          <w:szCs w:val="24"/>
          <w:rtl/>
        </w:rPr>
      </w:pPr>
    </w:p>
    <w:p w:rsidR="00F56AAC" w:rsidRPr="00F56AAC" w:rsidRDefault="00F56AAC" w:rsidP="004665DD">
      <w:pPr>
        <w:spacing w:after="0" w:line="360" w:lineRule="auto"/>
        <w:ind w:left="1509" w:hanging="993"/>
        <w:rPr>
          <w:rFonts w:ascii="Times New Roman" w:hAnsi="Times New Roman" w:cs="David"/>
          <w:sz w:val="24"/>
          <w:szCs w:val="24"/>
          <w:rtl/>
        </w:rPr>
      </w:pPr>
      <w:r w:rsidRPr="00F56AAC">
        <w:rPr>
          <w:rFonts w:ascii="Times New Roman" w:hAnsi="Times New Roman" w:cs="David" w:hint="cs"/>
          <w:sz w:val="24"/>
          <w:szCs w:val="24"/>
          <w:rtl/>
        </w:rPr>
        <w:t>1.1</w:t>
      </w:r>
      <w:r w:rsidRPr="00F56AAC">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F56AAC" w:rsidRPr="00F56AAC" w:rsidRDefault="00F56AAC" w:rsidP="004665DD">
      <w:pPr>
        <w:spacing w:after="0" w:line="360" w:lineRule="auto"/>
        <w:ind w:left="1509" w:hanging="993"/>
        <w:rPr>
          <w:rFonts w:ascii="Times New Roman" w:hAnsi="Times New Roman" w:cs="David"/>
          <w:sz w:val="24"/>
          <w:szCs w:val="24"/>
          <w:rtl/>
        </w:rPr>
      </w:pPr>
      <w:r w:rsidRPr="00F56AAC">
        <w:rPr>
          <w:rFonts w:ascii="Times New Roman" w:hAnsi="Times New Roman" w:cs="David" w:hint="cs"/>
          <w:sz w:val="24"/>
          <w:szCs w:val="24"/>
          <w:rtl/>
        </w:rPr>
        <w:t>1.2</w:t>
      </w:r>
      <w:r w:rsidRPr="00F56AAC">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F56AAC" w:rsidRPr="00F56AAC" w:rsidRDefault="00F56AAC" w:rsidP="00F56AAC">
      <w:pPr>
        <w:spacing w:after="0" w:line="360" w:lineRule="auto"/>
        <w:rPr>
          <w:rFonts w:ascii="Times New Roman" w:hAnsi="Times New Roman" w:cs="David"/>
          <w:sz w:val="24"/>
          <w:szCs w:val="24"/>
          <w:rtl/>
          <w:cs/>
        </w:rPr>
      </w:pPr>
    </w:p>
    <w:p w:rsidR="00F56AAC" w:rsidRPr="00F56AAC" w:rsidRDefault="00F56AAC" w:rsidP="00F56AAC">
      <w:pPr>
        <w:keepNext/>
        <w:numPr>
          <w:ilvl w:val="0"/>
          <w:numId w:val="8"/>
        </w:numPr>
        <w:spacing w:after="0" w:line="360" w:lineRule="auto"/>
        <w:outlineLvl w:val="6"/>
        <w:rPr>
          <w:rFonts w:ascii="Times New Roman" w:hAnsi="Times New Roman" w:cs="David"/>
          <w:b/>
          <w:bCs/>
          <w:sz w:val="28"/>
          <w:szCs w:val="28"/>
          <w:u w:val="single"/>
          <w:rtl/>
        </w:rPr>
      </w:pPr>
      <w:r w:rsidRPr="00F56AAC">
        <w:rPr>
          <w:rFonts w:ascii="Times New Roman" w:hAnsi="Times New Roman" w:cs="David" w:hint="eastAsia"/>
          <w:b/>
          <w:bCs/>
          <w:sz w:val="28"/>
          <w:szCs w:val="28"/>
          <w:u w:val="single"/>
          <w:rtl/>
        </w:rPr>
        <w:t>הגדרות</w:t>
      </w:r>
      <w:r w:rsidRPr="00F56AAC">
        <w:rPr>
          <w:rFonts w:ascii="Times New Roman" w:hAnsi="Times New Roman" w:cs="David"/>
          <w:b/>
          <w:bCs/>
          <w:sz w:val="28"/>
          <w:szCs w:val="28"/>
          <w:u w:val="single"/>
          <w:rtl/>
        </w:rPr>
        <w:t>:</w:t>
      </w: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ind w:left="-147" w:firstLine="663"/>
        <w:jc w:val="both"/>
        <w:rPr>
          <w:rFonts w:ascii="Times New Roman" w:hAnsi="Times New Roman" w:cs="David"/>
          <w:sz w:val="24"/>
          <w:szCs w:val="24"/>
          <w:rtl/>
        </w:rPr>
      </w:pPr>
      <w:r w:rsidRPr="00F56AAC">
        <w:rPr>
          <w:rFonts w:ascii="Times New Roman" w:hAnsi="Times New Roman" w:cs="David" w:hint="cs"/>
          <w:b/>
          <w:bCs/>
          <w:sz w:val="24"/>
          <w:szCs w:val="24"/>
          <w:rtl/>
        </w:rPr>
        <w:t>"ההסכם", "</w:t>
      </w:r>
      <w:r w:rsidRPr="00F56AAC">
        <w:rPr>
          <w:rFonts w:ascii="Times New Roman" w:hAnsi="Times New Roman" w:cs="David" w:hint="eastAsia"/>
          <w:b/>
          <w:bCs/>
          <w:sz w:val="24"/>
          <w:szCs w:val="24"/>
          <w:rtl/>
        </w:rPr>
        <w:t>הסכם</w:t>
      </w:r>
      <w:r w:rsidRPr="00F56AAC">
        <w:rPr>
          <w:rFonts w:ascii="Times New Roman" w:hAnsi="Times New Roman" w:cs="David"/>
          <w:b/>
          <w:bCs/>
          <w:sz w:val="24"/>
          <w:szCs w:val="24"/>
          <w:rtl/>
        </w:rPr>
        <w:t xml:space="preserve"> ההתקשרות</w:t>
      </w:r>
      <w:r w:rsidRPr="00F56AAC">
        <w:rPr>
          <w:rFonts w:ascii="Times New Roman" w:hAnsi="Times New Roman" w:cs="David" w:hint="cs"/>
          <w:b/>
          <w:bCs/>
          <w:sz w:val="24"/>
          <w:szCs w:val="24"/>
          <w:rtl/>
        </w:rPr>
        <w:t>"</w:t>
      </w:r>
      <w:r w:rsidRPr="00F56AAC">
        <w:rPr>
          <w:rFonts w:ascii="Times New Roman" w:hAnsi="Times New Roman" w:cs="David"/>
          <w:sz w:val="24"/>
          <w:szCs w:val="24"/>
          <w:rtl/>
        </w:rPr>
        <w:t xml:space="preserve">- </w:t>
      </w:r>
      <w:r w:rsidRPr="00F56AAC">
        <w:rPr>
          <w:rFonts w:ascii="Times New Roman" w:hAnsi="Times New Roman" w:cs="David" w:hint="cs"/>
          <w:sz w:val="24"/>
          <w:szCs w:val="24"/>
          <w:rtl/>
        </w:rPr>
        <w:t xml:space="preserve">נוסח </w:t>
      </w:r>
      <w:r w:rsidRPr="00F56AAC">
        <w:rPr>
          <w:rFonts w:ascii="Times New Roman" w:hAnsi="Times New Roman" w:cs="David"/>
          <w:sz w:val="24"/>
          <w:szCs w:val="24"/>
          <w:rtl/>
        </w:rPr>
        <w:t>הסכם ההתקשרות</w:t>
      </w:r>
      <w:r w:rsidRPr="00F56AAC">
        <w:rPr>
          <w:rFonts w:ascii="Times New Roman" w:hAnsi="Times New Roman" w:cs="David" w:hint="cs"/>
          <w:sz w:val="24"/>
          <w:szCs w:val="24"/>
          <w:rtl/>
        </w:rPr>
        <w:t xml:space="preserve"> ה</w:t>
      </w:r>
      <w:r w:rsidRPr="00F56AAC">
        <w:rPr>
          <w:rFonts w:ascii="Times New Roman" w:hAnsi="Times New Roman" w:cs="David"/>
          <w:sz w:val="24"/>
          <w:szCs w:val="24"/>
          <w:rtl/>
        </w:rPr>
        <w:t xml:space="preserve">מצורף </w:t>
      </w:r>
      <w:r w:rsidRPr="00F56AAC">
        <w:rPr>
          <w:rFonts w:ascii="Times New Roman" w:hAnsi="Times New Roman" w:cs="David" w:hint="eastAsia"/>
          <w:sz w:val="24"/>
          <w:szCs w:val="24"/>
          <w:rtl/>
        </w:rPr>
        <w:t>למכרז</w:t>
      </w:r>
      <w:r w:rsidRPr="00F56AAC">
        <w:rPr>
          <w:rFonts w:ascii="Times New Roman" w:hAnsi="Times New Roman" w:cs="David"/>
          <w:sz w:val="24"/>
          <w:szCs w:val="24"/>
          <w:rtl/>
        </w:rPr>
        <w:t xml:space="preserve"> זה כנספח </w:t>
      </w:r>
      <w:r w:rsidRPr="00F56AAC">
        <w:rPr>
          <w:rFonts w:ascii="Times New Roman" w:hAnsi="Times New Roman" w:cs="David"/>
          <w:sz w:val="24"/>
          <w:szCs w:val="24"/>
          <w:rtl/>
        </w:rPr>
        <w:br/>
      </w:r>
      <w:r w:rsidRPr="00F56AAC">
        <w:rPr>
          <w:rFonts w:ascii="Times New Roman" w:hAnsi="Times New Roman" w:cs="David" w:hint="cs"/>
          <w:sz w:val="24"/>
          <w:szCs w:val="24"/>
          <w:rtl/>
        </w:rPr>
        <w:t xml:space="preserve">             ט'.</w:t>
      </w:r>
    </w:p>
    <w:p w:rsidR="00F56AAC" w:rsidRPr="00F56AAC" w:rsidRDefault="00F56AAC" w:rsidP="00F56AAC">
      <w:pPr>
        <w:spacing w:after="0" w:line="360" w:lineRule="auto"/>
        <w:ind w:left="-147" w:firstLine="663"/>
        <w:jc w:val="both"/>
        <w:rPr>
          <w:rFonts w:ascii="Times New Roman" w:hAnsi="Times New Roman" w:cs="David"/>
          <w:sz w:val="24"/>
          <w:szCs w:val="24"/>
          <w:rtl/>
        </w:rPr>
      </w:pPr>
      <w:r w:rsidRPr="00F56AAC">
        <w:rPr>
          <w:rFonts w:ascii="Times New Roman" w:hAnsi="Times New Roman" w:cs="David" w:hint="cs"/>
          <w:b/>
          <w:bCs/>
          <w:sz w:val="24"/>
          <w:szCs w:val="24"/>
          <w:rtl/>
        </w:rPr>
        <w:t>"</w:t>
      </w:r>
      <w:r w:rsidRPr="00F56AAC">
        <w:rPr>
          <w:rFonts w:ascii="Times New Roman" w:hAnsi="Times New Roman" w:cs="David" w:hint="eastAsia"/>
          <w:b/>
          <w:bCs/>
          <w:sz w:val="24"/>
          <w:szCs w:val="24"/>
          <w:rtl/>
        </w:rPr>
        <w:t>הצעה</w:t>
      </w:r>
      <w:r w:rsidRPr="00F56AAC">
        <w:rPr>
          <w:rFonts w:ascii="Times New Roman" w:hAnsi="Times New Roman" w:cs="David" w:hint="cs"/>
          <w:b/>
          <w:bCs/>
          <w:sz w:val="24"/>
          <w:szCs w:val="24"/>
          <w:rtl/>
        </w:rPr>
        <w:t>"</w:t>
      </w:r>
      <w:r w:rsidRPr="00F56AAC">
        <w:rPr>
          <w:rFonts w:ascii="Times New Roman" w:hAnsi="Times New Roman" w:cs="David"/>
          <w:sz w:val="24"/>
          <w:szCs w:val="24"/>
          <w:rtl/>
        </w:rPr>
        <w:t xml:space="preserve">-  </w:t>
      </w:r>
      <w:r w:rsidRPr="00F56AAC">
        <w:rPr>
          <w:rFonts w:ascii="Times New Roman" w:hAnsi="Times New Roman" w:cs="David" w:hint="cs"/>
          <w:sz w:val="24"/>
          <w:szCs w:val="24"/>
          <w:rtl/>
        </w:rPr>
        <w:t>תשובת</w:t>
      </w:r>
      <w:r w:rsidRPr="00F56AAC">
        <w:rPr>
          <w:rFonts w:ascii="Times New Roman" w:hAnsi="Times New Roman" w:cs="David"/>
          <w:sz w:val="24"/>
          <w:szCs w:val="24"/>
          <w:rtl/>
        </w:rPr>
        <w:t xml:space="preserve"> המציע למכרז זה בתוספת כל הבהרה שנתן במענה לבקשת ועדת</w:t>
      </w:r>
      <w:r w:rsidRPr="00F56AAC">
        <w:rPr>
          <w:rFonts w:ascii="Times New Roman" w:hAnsi="Times New Roman" w:cs="David" w:hint="cs"/>
          <w:sz w:val="24"/>
          <w:szCs w:val="24"/>
          <w:rtl/>
        </w:rPr>
        <w:br/>
      </w:r>
      <w:r w:rsidRPr="00F56AAC">
        <w:rPr>
          <w:rFonts w:ascii="Times New Roman" w:hAnsi="Times New Roman" w:cs="David"/>
          <w:sz w:val="24"/>
          <w:szCs w:val="24"/>
          <w:rtl/>
        </w:rPr>
        <w:t xml:space="preserve"> </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המכרזים ו/או מי מטעמה ואשר ועדת המכרזים החליטה לקבלה</w:t>
      </w:r>
      <w:r w:rsidRPr="00F56AAC">
        <w:rPr>
          <w:rFonts w:ascii="Times New Roman" w:hAnsi="Times New Roman" w:cs="David" w:hint="cs"/>
          <w:sz w:val="24"/>
          <w:szCs w:val="24"/>
          <w:rtl/>
        </w:rPr>
        <w:t>.</w:t>
      </w:r>
      <w:r w:rsidRPr="00F56AAC">
        <w:rPr>
          <w:rFonts w:ascii="Times New Roman" w:hAnsi="Times New Roman" w:cs="David"/>
          <w:sz w:val="24"/>
          <w:szCs w:val="24"/>
          <w:rtl/>
        </w:rPr>
        <w:t xml:space="preserve">  </w:t>
      </w:r>
    </w:p>
    <w:p w:rsidR="00F56AAC" w:rsidRPr="00F56AAC" w:rsidRDefault="00F56AAC" w:rsidP="00F56AAC">
      <w:pPr>
        <w:spacing w:after="0" w:line="360" w:lineRule="auto"/>
        <w:ind w:left="-147" w:firstLine="663"/>
        <w:jc w:val="both"/>
        <w:rPr>
          <w:rFonts w:ascii="Times New Roman" w:hAnsi="Times New Roman" w:cs="David"/>
          <w:sz w:val="24"/>
          <w:szCs w:val="24"/>
          <w:rtl/>
        </w:rPr>
      </w:pPr>
      <w:r w:rsidRPr="00F56AAC">
        <w:rPr>
          <w:rFonts w:ascii="Times New Roman" w:hAnsi="Times New Roman" w:cs="David" w:hint="cs"/>
          <w:b/>
          <w:bCs/>
          <w:sz w:val="24"/>
          <w:szCs w:val="24"/>
          <w:rtl/>
        </w:rPr>
        <w:t>"</w:t>
      </w:r>
      <w:r w:rsidRPr="00F56AAC">
        <w:rPr>
          <w:rFonts w:ascii="Times New Roman" w:hAnsi="Times New Roman" w:cs="David"/>
          <w:b/>
          <w:bCs/>
          <w:sz w:val="24"/>
          <w:szCs w:val="24"/>
          <w:rtl/>
        </w:rPr>
        <w:t>ועדת המכרזים</w:t>
      </w:r>
      <w:r w:rsidRPr="00F56AAC">
        <w:rPr>
          <w:rFonts w:ascii="Times New Roman" w:hAnsi="Times New Roman" w:cs="David" w:hint="cs"/>
          <w:b/>
          <w:bCs/>
          <w:sz w:val="24"/>
          <w:szCs w:val="24"/>
          <w:rtl/>
        </w:rPr>
        <w:t>", "הוועדה"</w:t>
      </w:r>
      <w:r w:rsidRPr="00F56AAC">
        <w:rPr>
          <w:rFonts w:ascii="Times New Roman" w:hAnsi="Times New Roman" w:cs="David"/>
          <w:sz w:val="24"/>
          <w:szCs w:val="24"/>
          <w:rtl/>
        </w:rPr>
        <w:t xml:space="preserve">- ועדת המכרזים המשרדית במשרד </w:t>
      </w:r>
      <w:r w:rsidRPr="00F56AAC">
        <w:rPr>
          <w:rFonts w:ascii="Times New Roman" w:hAnsi="Times New Roman" w:cs="David" w:hint="cs"/>
          <w:sz w:val="24"/>
          <w:szCs w:val="24"/>
          <w:rtl/>
        </w:rPr>
        <w:t>הכלכלה והתעשייה.</w:t>
      </w:r>
    </w:p>
    <w:p w:rsidR="00F56AAC" w:rsidRPr="00F56AAC" w:rsidRDefault="00F56AAC" w:rsidP="00F56AAC">
      <w:pPr>
        <w:spacing w:after="0" w:line="360" w:lineRule="auto"/>
        <w:ind w:left="-147" w:firstLine="663"/>
        <w:jc w:val="both"/>
        <w:rPr>
          <w:rFonts w:ascii="Times New Roman" w:hAnsi="Times New Roman" w:cs="David"/>
          <w:sz w:val="24"/>
          <w:szCs w:val="24"/>
          <w:rtl/>
        </w:rPr>
      </w:pPr>
      <w:r w:rsidRPr="00F56AAC">
        <w:rPr>
          <w:rFonts w:ascii="Times New Roman" w:hAnsi="Times New Roman" w:cs="David" w:hint="cs"/>
          <w:b/>
          <w:bCs/>
          <w:sz w:val="24"/>
          <w:szCs w:val="24"/>
          <w:rtl/>
        </w:rPr>
        <w:t>"חוק חובת המכרזים"</w:t>
      </w:r>
      <w:r w:rsidRPr="00F56AAC">
        <w:rPr>
          <w:rFonts w:ascii="Times New Roman" w:hAnsi="Times New Roman" w:cs="David" w:hint="cs"/>
          <w:sz w:val="24"/>
          <w:szCs w:val="24"/>
          <w:rtl/>
        </w:rPr>
        <w:t>- חוק חובת המכרזים, תשנ"ב-1992 והתקנות שהותקנו מכוחו</w:t>
      </w:r>
    </w:p>
    <w:p w:rsidR="00F56AAC" w:rsidRPr="00F56AAC" w:rsidRDefault="00F56AAC" w:rsidP="00F56AAC">
      <w:pPr>
        <w:spacing w:after="0" w:line="360" w:lineRule="auto"/>
        <w:ind w:left="-147" w:firstLine="663"/>
        <w:jc w:val="both"/>
        <w:rPr>
          <w:rFonts w:ascii="Times New Roman" w:hAnsi="Times New Roman" w:cs="David"/>
          <w:sz w:val="24"/>
          <w:szCs w:val="24"/>
          <w:rtl/>
        </w:rPr>
      </w:pPr>
      <w:r w:rsidRPr="00F56AAC">
        <w:rPr>
          <w:rFonts w:ascii="Times New Roman" w:hAnsi="Times New Roman" w:cs="David" w:hint="cs"/>
          <w:b/>
          <w:bCs/>
          <w:sz w:val="24"/>
          <w:szCs w:val="24"/>
          <w:rtl/>
        </w:rPr>
        <w:t>"</w:t>
      </w:r>
      <w:r w:rsidRPr="00F56AAC">
        <w:rPr>
          <w:rFonts w:ascii="Times New Roman" w:hAnsi="Times New Roman" w:cs="David"/>
          <w:b/>
          <w:bCs/>
          <w:sz w:val="24"/>
          <w:szCs w:val="24"/>
          <w:rtl/>
        </w:rPr>
        <w:t>מכרז</w:t>
      </w:r>
      <w:r w:rsidRPr="00F56AAC">
        <w:rPr>
          <w:rFonts w:ascii="Times New Roman" w:hAnsi="Times New Roman" w:cs="David" w:hint="cs"/>
          <w:sz w:val="24"/>
          <w:szCs w:val="24"/>
          <w:rtl/>
        </w:rPr>
        <w:t>"</w:t>
      </w:r>
      <w:r w:rsidRPr="00F56AAC">
        <w:rPr>
          <w:rFonts w:ascii="Times New Roman" w:hAnsi="Times New Roman" w:cs="David"/>
          <w:sz w:val="24"/>
          <w:szCs w:val="24"/>
          <w:rtl/>
        </w:rPr>
        <w:t xml:space="preserve">- </w:t>
      </w:r>
      <w:r w:rsidRPr="00F56AAC">
        <w:rPr>
          <w:rFonts w:ascii="Times New Roman" w:hAnsi="Times New Roman" w:cs="David" w:hint="cs"/>
          <w:sz w:val="24"/>
          <w:szCs w:val="24"/>
          <w:rtl/>
        </w:rPr>
        <w:t>מסמך</w:t>
      </w:r>
      <w:r w:rsidRPr="00F56AAC">
        <w:rPr>
          <w:rFonts w:ascii="Times New Roman" w:hAnsi="Times New Roman" w:cs="David"/>
          <w:sz w:val="24"/>
          <w:szCs w:val="24"/>
          <w:rtl/>
        </w:rPr>
        <w:t xml:space="preserve"> זה על כל נספחיו, דרישותיו, תנאיו וחלקיו לרבות שאלות ההבהרה </w:t>
      </w:r>
      <w:r w:rsidRPr="00F56AAC">
        <w:rPr>
          <w:rFonts w:ascii="Times New Roman" w:hAnsi="Times New Roman" w:cs="David" w:hint="cs"/>
          <w:sz w:val="24"/>
          <w:szCs w:val="24"/>
          <w:rtl/>
        </w:rPr>
        <w:br/>
        <w:t xml:space="preserve">            </w:t>
      </w:r>
      <w:r w:rsidRPr="00F56AAC">
        <w:rPr>
          <w:rFonts w:ascii="Times New Roman" w:hAnsi="Times New Roman" w:cs="David"/>
          <w:sz w:val="24"/>
          <w:szCs w:val="24"/>
          <w:rtl/>
        </w:rPr>
        <w:t>ותשובות עורך המכרז</w:t>
      </w:r>
      <w:r w:rsidRPr="00F56AAC">
        <w:rPr>
          <w:rFonts w:ascii="Times New Roman" w:hAnsi="Times New Roman" w:cs="David" w:hint="cs"/>
          <w:sz w:val="24"/>
          <w:szCs w:val="24"/>
          <w:rtl/>
        </w:rPr>
        <w:t>.</w:t>
      </w:r>
    </w:p>
    <w:p w:rsidR="00F56AAC" w:rsidRPr="00F56AAC" w:rsidRDefault="00F56AAC" w:rsidP="00F56AAC">
      <w:pPr>
        <w:spacing w:after="0" w:line="360" w:lineRule="auto"/>
        <w:ind w:left="516"/>
        <w:jc w:val="both"/>
        <w:rPr>
          <w:rFonts w:ascii="Times New Roman" w:hAnsi="Times New Roman" w:cs="David"/>
          <w:i/>
          <w:iCs/>
          <w:color w:val="FF0000"/>
          <w:sz w:val="24"/>
          <w:szCs w:val="24"/>
          <w:rtl/>
        </w:rPr>
      </w:pPr>
      <w:r w:rsidRPr="00F56AAC">
        <w:rPr>
          <w:rFonts w:ascii="Times New Roman" w:hAnsi="Times New Roman" w:cs="David" w:hint="cs"/>
          <w:b/>
          <w:bCs/>
          <w:sz w:val="24"/>
          <w:szCs w:val="24"/>
          <w:rtl/>
        </w:rPr>
        <w:t>"</w:t>
      </w:r>
      <w:r w:rsidRPr="00F56AAC">
        <w:rPr>
          <w:rFonts w:ascii="Times New Roman" w:hAnsi="Times New Roman" w:cs="David"/>
          <w:b/>
          <w:bCs/>
          <w:sz w:val="24"/>
          <w:szCs w:val="24"/>
          <w:rtl/>
        </w:rPr>
        <w:t>מציע</w:t>
      </w:r>
      <w:r w:rsidRPr="00F56AAC">
        <w:rPr>
          <w:rFonts w:ascii="Times New Roman" w:hAnsi="Times New Roman" w:cs="David" w:hint="cs"/>
          <w:b/>
          <w:bCs/>
          <w:sz w:val="24"/>
          <w:szCs w:val="24"/>
          <w:rtl/>
        </w:rPr>
        <w:t>"</w:t>
      </w:r>
      <w:r w:rsidRPr="00F56AAC">
        <w:rPr>
          <w:rFonts w:ascii="Times New Roman" w:hAnsi="Times New Roman" w:cs="David"/>
          <w:sz w:val="24"/>
          <w:szCs w:val="24"/>
          <w:rtl/>
        </w:rPr>
        <w:t>- תאגיד ו/או עוסק מורשה</w:t>
      </w:r>
      <w:r w:rsidRPr="00F56AAC">
        <w:rPr>
          <w:rFonts w:ascii="Times New Roman" w:hAnsi="Times New Roman" w:cs="David" w:hint="cs"/>
          <w:sz w:val="24"/>
          <w:szCs w:val="24"/>
          <w:rtl/>
        </w:rPr>
        <w:t>/פטור</w:t>
      </w:r>
      <w:r w:rsidRPr="00F56AAC">
        <w:rPr>
          <w:rFonts w:ascii="Times New Roman" w:hAnsi="Times New Roman" w:cs="David"/>
          <w:sz w:val="24"/>
          <w:szCs w:val="24"/>
          <w:rtl/>
        </w:rPr>
        <w:t xml:space="preserve"> ו/או </w:t>
      </w:r>
      <w:r w:rsidRPr="00F56AAC">
        <w:rPr>
          <w:rFonts w:ascii="Times New Roman" w:hAnsi="Times New Roman" w:cs="David" w:hint="cs"/>
          <w:sz w:val="24"/>
          <w:szCs w:val="24"/>
          <w:rtl/>
        </w:rPr>
        <w:t xml:space="preserve">שותפות רשומה </w:t>
      </w:r>
      <w:r w:rsidRPr="00F56AAC">
        <w:rPr>
          <w:rFonts w:ascii="Times New Roman" w:hAnsi="Times New Roman" w:cs="David"/>
          <w:sz w:val="24"/>
          <w:szCs w:val="24"/>
          <w:rtl/>
        </w:rPr>
        <w:t>אשר הגיש</w:t>
      </w:r>
      <w:r w:rsidRPr="00F56AAC">
        <w:rPr>
          <w:rFonts w:ascii="Times New Roman" w:hAnsi="Times New Roman" w:cs="David" w:hint="cs"/>
          <w:sz w:val="24"/>
          <w:szCs w:val="24"/>
          <w:rtl/>
        </w:rPr>
        <w:t>/ה</w:t>
      </w:r>
      <w:r w:rsidRPr="00F56AAC">
        <w:rPr>
          <w:rFonts w:ascii="Times New Roman" w:hAnsi="Times New Roman" w:cs="David"/>
          <w:sz w:val="24"/>
          <w:szCs w:val="24"/>
          <w:rtl/>
        </w:rPr>
        <w:t xml:space="preserve"> הצעה למכרז זה</w:t>
      </w:r>
      <w:r w:rsidRPr="00F56AAC">
        <w:rPr>
          <w:rFonts w:ascii="Times New Roman" w:hAnsi="Times New Roman" w:cs="David" w:hint="cs"/>
          <w:sz w:val="24"/>
          <w:szCs w:val="24"/>
          <w:rtl/>
        </w:rPr>
        <w:t>.</w:t>
      </w:r>
      <w:r w:rsidRPr="00F56AAC">
        <w:rPr>
          <w:rFonts w:ascii="Times New Roman" w:hAnsi="Times New Roman" w:cs="David" w:hint="cs"/>
          <w:i/>
          <w:iCs/>
          <w:color w:val="FF0000"/>
          <w:sz w:val="24"/>
          <w:szCs w:val="24"/>
          <w:rtl/>
        </w:rPr>
        <w:t xml:space="preserve">  </w:t>
      </w:r>
    </w:p>
    <w:p w:rsidR="00F56AAC" w:rsidRPr="00F56AAC" w:rsidRDefault="00F56AAC" w:rsidP="00F56AAC">
      <w:pPr>
        <w:spacing w:after="0" w:line="360" w:lineRule="auto"/>
        <w:ind w:left="-147" w:firstLine="663"/>
        <w:jc w:val="both"/>
        <w:rPr>
          <w:rFonts w:ascii="Times New Roman" w:hAnsi="Times New Roman" w:cs="David"/>
          <w:sz w:val="24"/>
          <w:szCs w:val="24"/>
          <w:rtl/>
        </w:rPr>
      </w:pPr>
      <w:r w:rsidRPr="00F56AAC">
        <w:rPr>
          <w:rFonts w:ascii="Times New Roman" w:hAnsi="Times New Roman" w:cs="David" w:hint="cs"/>
          <w:b/>
          <w:bCs/>
          <w:sz w:val="24"/>
          <w:szCs w:val="24"/>
          <w:rtl/>
        </w:rPr>
        <w:t>"משרד</w:t>
      </w:r>
      <w:r w:rsidRPr="00F56AAC">
        <w:rPr>
          <w:rFonts w:ascii="Times New Roman" w:hAnsi="Times New Roman" w:cs="David" w:hint="cs"/>
          <w:sz w:val="24"/>
          <w:szCs w:val="24"/>
          <w:rtl/>
        </w:rPr>
        <w:t>"- משרד הכלכלה והתעשייה.</w:t>
      </w:r>
    </w:p>
    <w:p w:rsidR="00F56AAC" w:rsidRPr="00F56AAC" w:rsidRDefault="00F56AAC" w:rsidP="00F56AAC">
      <w:pPr>
        <w:spacing w:after="0" w:line="360" w:lineRule="auto"/>
        <w:ind w:left="-147" w:firstLine="663"/>
        <w:rPr>
          <w:rFonts w:ascii="Times New Roman" w:hAnsi="Times New Roman" w:cs="David"/>
          <w:sz w:val="24"/>
          <w:szCs w:val="24"/>
          <w:rtl/>
        </w:rPr>
      </w:pPr>
      <w:r w:rsidRPr="00F56AAC">
        <w:rPr>
          <w:rFonts w:ascii="Times New Roman" w:hAnsi="Times New Roman" w:cs="David" w:hint="cs"/>
          <w:b/>
          <w:bCs/>
          <w:sz w:val="24"/>
          <w:szCs w:val="24"/>
          <w:rtl/>
        </w:rPr>
        <w:t>"</w:t>
      </w:r>
      <w:r w:rsidRPr="00F56AAC">
        <w:rPr>
          <w:rFonts w:ascii="Times New Roman" w:hAnsi="Times New Roman" w:cs="David"/>
          <w:b/>
          <w:bCs/>
          <w:sz w:val="24"/>
          <w:szCs w:val="24"/>
          <w:rtl/>
        </w:rPr>
        <w:t>ספק</w:t>
      </w:r>
      <w:r w:rsidRPr="00F56AAC">
        <w:rPr>
          <w:rFonts w:ascii="Times New Roman" w:hAnsi="Times New Roman" w:cs="David" w:hint="cs"/>
          <w:b/>
          <w:bCs/>
          <w:sz w:val="24"/>
          <w:szCs w:val="24"/>
          <w:rtl/>
        </w:rPr>
        <w:t>"</w:t>
      </w:r>
      <w:r w:rsidRPr="00F56AAC">
        <w:rPr>
          <w:rFonts w:ascii="Times New Roman" w:hAnsi="Times New Roman" w:cs="David"/>
          <w:b/>
          <w:bCs/>
          <w:sz w:val="24"/>
          <w:szCs w:val="24"/>
          <w:rtl/>
        </w:rPr>
        <w:t>/</w:t>
      </w:r>
      <w:r w:rsidRPr="00F56AAC">
        <w:rPr>
          <w:rFonts w:ascii="Times New Roman" w:hAnsi="Times New Roman" w:cs="David" w:hint="cs"/>
          <w:b/>
          <w:bCs/>
          <w:sz w:val="24"/>
          <w:szCs w:val="24"/>
          <w:rtl/>
        </w:rPr>
        <w:t>"</w:t>
      </w:r>
      <w:r w:rsidRPr="00F56AAC">
        <w:rPr>
          <w:rFonts w:ascii="Times New Roman" w:hAnsi="Times New Roman" w:cs="David"/>
          <w:b/>
          <w:bCs/>
          <w:sz w:val="24"/>
          <w:szCs w:val="24"/>
          <w:rtl/>
        </w:rPr>
        <w:t>ספק זוכה</w:t>
      </w:r>
      <w:r w:rsidRPr="00F56AAC">
        <w:rPr>
          <w:rFonts w:ascii="Times New Roman" w:hAnsi="Times New Roman" w:cs="David" w:hint="cs"/>
          <w:b/>
          <w:bCs/>
          <w:sz w:val="24"/>
          <w:szCs w:val="24"/>
          <w:rtl/>
        </w:rPr>
        <w:t>"</w:t>
      </w:r>
      <w:r w:rsidRPr="00F56AAC">
        <w:rPr>
          <w:rFonts w:ascii="Times New Roman" w:hAnsi="Times New Roman" w:cs="David"/>
          <w:b/>
          <w:bCs/>
          <w:sz w:val="24"/>
          <w:szCs w:val="24"/>
          <w:rtl/>
        </w:rPr>
        <w:t xml:space="preserve">/ </w:t>
      </w:r>
      <w:r w:rsidRPr="00F56AAC">
        <w:rPr>
          <w:rFonts w:ascii="Times New Roman" w:hAnsi="Times New Roman" w:cs="David" w:hint="cs"/>
          <w:b/>
          <w:bCs/>
          <w:sz w:val="24"/>
          <w:szCs w:val="24"/>
          <w:rtl/>
        </w:rPr>
        <w:t>"</w:t>
      </w:r>
      <w:r w:rsidRPr="00F56AAC">
        <w:rPr>
          <w:rFonts w:ascii="Times New Roman" w:hAnsi="Times New Roman" w:cs="David"/>
          <w:b/>
          <w:bCs/>
          <w:sz w:val="24"/>
          <w:szCs w:val="24"/>
          <w:rtl/>
        </w:rPr>
        <w:t>זוכה</w:t>
      </w:r>
      <w:r w:rsidRPr="00F56AAC">
        <w:rPr>
          <w:rFonts w:ascii="Times New Roman" w:hAnsi="Times New Roman" w:cs="David" w:hint="cs"/>
          <w:b/>
          <w:bCs/>
          <w:sz w:val="24"/>
          <w:szCs w:val="24"/>
          <w:rtl/>
        </w:rPr>
        <w:t>"</w:t>
      </w:r>
      <w:r w:rsidRPr="00F56AAC">
        <w:rPr>
          <w:rFonts w:ascii="Times New Roman" w:hAnsi="Times New Roman" w:cs="David"/>
          <w:b/>
          <w:bCs/>
          <w:sz w:val="24"/>
          <w:szCs w:val="24"/>
          <w:rtl/>
        </w:rPr>
        <w:t xml:space="preserve">/ </w:t>
      </w:r>
      <w:r w:rsidRPr="00F56AAC">
        <w:rPr>
          <w:rFonts w:ascii="Times New Roman" w:hAnsi="Times New Roman" w:cs="David" w:hint="cs"/>
          <w:b/>
          <w:bCs/>
          <w:sz w:val="24"/>
          <w:szCs w:val="24"/>
          <w:rtl/>
        </w:rPr>
        <w:t>"</w:t>
      </w:r>
      <w:r w:rsidRPr="00F56AAC">
        <w:rPr>
          <w:rFonts w:ascii="Times New Roman" w:hAnsi="Times New Roman" w:cs="David"/>
          <w:b/>
          <w:bCs/>
          <w:sz w:val="24"/>
          <w:szCs w:val="24"/>
          <w:rtl/>
        </w:rPr>
        <w:t>נותן השירותים</w:t>
      </w:r>
      <w:r w:rsidRPr="00F56AAC">
        <w:rPr>
          <w:rFonts w:ascii="Times New Roman" w:hAnsi="Times New Roman" w:cs="David" w:hint="cs"/>
          <w:sz w:val="24"/>
          <w:szCs w:val="24"/>
          <w:rtl/>
        </w:rPr>
        <w:t>"</w:t>
      </w:r>
      <w:r w:rsidRPr="00F56AAC">
        <w:rPr>
          <w:rFonts w:ascii="Times New Roman" w:hAnsi="Times New Roman" w:cs="David"/>
          <w:sz w:val="24"/>
          <w:szCs w:val="24"/>
          <w:rtl/>
        </w:rPr>
        <w:t xml:space="preserve">- מציע שייבחר ע"י עורך המכרז </w:t>
      </w:r>
      <w:r w:rsidRPr="00F56AAC">
        <w:rPr>
          <w:rFonts w:ascii="Times New Roman" w:hAnsi="Times New Roman" w:cs="David" w:hint="cs"/>
          <w:sz w:val="24"/>
          <w:szCs w:val="24"/>
          <w:rtl/>
        </w:rPr>
        <w:br/>
        <w:t xml:space="preserve">            </w:t>
      </w:r>
      <w:r w:rsidRPr="00F56AAC">
        <w:rPr>
          <w:rFonts w:ascii="Times New Roman" w:hAnsi="Times New Roman" w:cs="David"/>
          <w:sz w:val="24"/>
          <w:szCs w:val="24"/>
          <w:rtl/>
        </w:rPr>
        <w:t xml:space="preserve">לאספקת השירותים נשוא מכרז זה לרבות כל מי </w:t>
      </w:r>
      <w:r w:rsidRPr="00F56AAC">
        <w:rPr>
          <w:rFonts w:ascii="Times New Roman" w:hAnsi="Times New Roman" w:cs="David" w:hint="cs"/>
          <w:sz w:val="24"/>
          <w:szCs w:val="24"/>
          <w:rtl/>
        </w:rPr>
        <w:t>ש</w:t>
      </w:r>
      <w:r w:rsidRPr="00F56AAC">
        <w:rPr>
          <w:rFonts w:ascii="Times New Roman" w:hAnsi="Times New Roman" w:cs="David"/>
          <w:sz w:val="24"/>
          <w:szCs w:val="24"/>
          <w:rtl/>
        </w:rPr>
        <w:t xml:space="preserve">נותן </w:t>
      </w:r>
      <w:r w:rsidRPr="00F56AAC">
        <w:rPr>
          <w:rFonts w:ascii="Times New Roman" w:hAnsi="Times New Roman" w:cs="David" w:hint="cs"/>
          <w:sz w:val="24"/>
          <w:szCs w:val="24"/>
          <w:rtl/>
        </w:rPr>
        <w:t xml:space="preserve">מטעמו למשרד </w:t>
      </w:r>
      <w:r w:rsidRPr="00F56AAC">
        <w:rPr>
          <w:rFonts w:ascii="Times New Roman" w:hAnsi="Times New Roman" w:cs="David"/>
          <w:sz w:val="24"/>
          <w:szCs w:val="24"/>
          <w:rtl/>
        </w:rPr>
        <w:t xml:space="preserve">שירותים </w:t>
      </w:r>
      <w:r w:rsidRPr="00F56AAC">
        <w:rPr>
          <w:rFonts w:ascii="Times New Roman" w:hAnsi="Times New Roman" w:cs="David" w:hint="cs"/>
          <w:sz w:val="24"/>
          <w:szCs w:val="24"/>
          <w:rtl/>
        </w:rPr>
        <w:t>כאמור.</w:t>
      </w:r>
    </w:p>
    <w:p w:rsidR="00F56AAC" w:rsidRPr="00F56AAC" w:rsidRDefault="00F56AAC" w:rsidP="00F56AAC">
      <w:pPr>
        <w:spacing w:after="0" w:line="360" w:lineRule="auto"/>
        <w:ind w:left="-147" w:firstLine="663"/>
        <w:rPr>
          <w:rFonts w:ascii="Times New Roman" w:hAnsi="Times New Roman" w:cs="David"/>
          <w:sz w:val="24"/>
          <w:szCs w:val="24"/>
          <w:rtl/>
        </w:rPr>
      </w:pPr>
      <w:r w:rsidRPr="00F56AAC">
        <w:rPr>
          <w:rFonts w:ascii="Times New Roman" w:hAnsi="Times New Roman" w:cs="David" w:hint="cs"/>
          <w:b/>
          <w:bCs/>
          <w:sz w:val="24"/>
          <w:szCs w:val="24"/>
          <w:rtl/>
        </w:rPr>
        <w:lastRenderedPageBreak/>
        <w:t xml:space="preserve">"תקופת ההתקשרות" </w:t>
      </w:r>
      <w:r w:rsidRPr="00F56AAC">
        <w:rPr>
          <w:rFonts w:ascii="Times New Roman" w:hAnsi="Times New Roman" w:cs="David"/>
          <w:sz w:val="24"/>
          <w:szCs w:val="24"/>
          <w:rtl/>
        </w:rPr>
        <w:t>–</w:t>
      </w:r>
      <w:r w:rsidRPr="00F56AAC">
        <w:rPr>
          <w:rFonts w:ascii="Times New Roman" w:hAnsi="Times New Roman" w:cs="David" w:hint="cs"/>
          <w:sz w:val="24"/>
          <w:szCs w:val="24"/>
          <w:rtl/>
        </w:rPr>
        <w:t xml:space="preserve"> משך ההתקשרות כאמור בסעיף 5 להלן, לרבות כל תקופות    </w:t>
      </w:r>
      <w:r w:rsidRPr="00F56AAC">
        <w:rPr>
          <w:rFonts w:ascii="Times New Roman" w:hAnsi="Times New Roman" w:cs="David"/>
          <w:sz w:val="24"/>
          <w:szCs w:val="24"/>
          <w:rtl/>
        </w:rPr>
        <w:br/>
      </w:r>
      <w:r w:rsidRPr="00F56AAC">
        <w:rPr>
          <w:rFonts w:ascii="Times New Roman" w:hAnsi="Times New Roman" w:cs="David" w:hint="cs"/>
          <w:sz w:val="24"/>
          <w:szCs w:val="24"/>
          <w:rtl/>
        </w:rPr>
        <w:t xml:space="preserve">            ההארכה שאושרו לפי סעיף זה ו/או בהתאם לתקנות חובת המכרזים, תשנ"ג-1993.</w:t>
      </w:r>
    </w:p>
    <w:p w:rsidR="00F56AAC" w:rsidRPr="00F56AAC" w:rsidRDefault="00F56AAC" w:rsidP="00F56AAC">
      <w:pPr>
        <w:spacing w:after="0" w:line="360" w:lineRule="auto"/>
        <w:ind w:left="-147"/>
        <w:rPr>
          <w:rFonts w:ascii="Times New Roman" w:hAnsi="Times New Roman" w:cs="David"/>
          <w:sz w:val="24"/>
          <w:szCs w:val="24"/>
          <w:rtl/>
        </w:rPr>
      </w:pPr>
    </w:p>
    <w:p w:rsidR="00F56AAC" w:rsidRPr="00F56AAC" w:rsidRDefault="00F56AAC" w:rsidP="00F56AAC">
      <w:pPr>
        <w:keepNext/>
        <w:numPr>
          <w:ilvl w:val="0"/>
          <w:numId w:val="8"/>
        </w:numPr>
        <w:spacing w:after="0" w:line="360" w:lineRule="auto"/>
        <w:outlineLvl w:val="6"/>
        <w:rPr>
          <w:rFonts w:ascii="Times New Roman" w:hAnsi="Times New Roman" w:cs="David"/>
          <w:b/>
          <w:bCs/>
          <w:sz w:val="28"/>
          <w:szCs w:val="28"/>
          <w:u w:val="single"/>
        </w:rPr>
      </w:pPr>
      <w:r w:rsidRPr="00F56AAC">
        <w:rPr>
          <w:rFonts w:ascii="Times New Roman" w:hAnsi="Times New Roman" w:cs="David" w:hint="eastAsia"/>
          <w:b/>
          <w:bCs/>
          <w:sz w:val="28"/>
          <w:szCs w:val="28"/>
          <w:u w:val="single"/>
          <w:rtl/>
        </w:rPr>
        <w:t>רקע</w:t>
      </w:r>
      <w:r w:rsidRPr="00F56AAC">
        <w:rPr>
          <w:rFonts w:ascii="Times New Roman" w:hAnsi="Times New Roman" w:cs="David"/>
          <w:b/>
          <w:bCs/>
          <w:sz w:val="28"/>
          <w:szCs w:val="28"/>
          <w:u w:val="single"/>
          <w:rtl/>
        </w:rPr>
        <w:t>:</w:t>
      </w:r>
    </w:p>
    <w:p w:rsidR="00F56AAC" w:rsidRPr="00F56AAC" w:rsidRDefault="00F56AAC" w:rsidP="00F56AAC">
      <w:pPr>
        <w:spacing w:after="0" w:line="360" w:lineRule="auto"/>
        <w:ind w:left="502"/>
        <w:rPr>
          <w:rFonts w:ascii="Times New Roman" w:hAnsi="Times New Roman" w:cs="David"/>
          <w:b/>
          <w:bCs/>
          <w:i/>
          <w:iCs/>
          <w:color w:val="FF0000"/>
          <w:sz w:val="28"/>
          <w:szCs w:val="28"/>
          <w:rtl/>
        </w:rPr>
      </w:pPr>
      <w:r w:rsidRPr="00F56AAC">
        <w:rPr>
          <w:rFonts w:eastAsia="Calibri" w:cs="David" w:hint="cs"/>
          <w:sz w:val="24"/>
          <w:szCs w:val="24"/>
          <w:rtl/>
        </w:rPr>
        <w:t xml:space="preserve">משרד הכלכלה והתעשייה, באמצעות </w:t>
      </w:r>
      <w:proofErr w:type="spellStart"/>
      <w:r w:rsidRPr="00F56AAC">
        <w:rPr>
          <w:rFonts w:eastAsia="Calibri" w:cs="David" w:hint="cs"/>
          <w:sz w:val="24"/>
          <w:szCs w:val="24"/>
          <w:rtl/>
        </w:rPr>
        <w:t>המינהל</w:t>
      </w:r>
      <w:proofErr w:type="spellEnd"/>
      <w:r w:rsidRPr="00F56AAC">
        <w:rPr>
          <w:rFonts w:eastAsia="Calibri" w:cs="David" w:hint="cs"/>
          <w:sz w:val="24"/>
          <w:szCs w:val="24"/>
          <w:rtl/>
        </w:rPr>
        <w:t xml:space="preserve"> לסחר חוץ, רואה חשיבות רבה בשילוב חברות ישראליות בפרויקטים בינלאומיים ובייצוא מוצרים ושירותים מקצועיים. לטובת כך מפעיל </w:t>
      </w:r>
      <w:proofErr w:type="spellStart"/>
      <w:r w:rsidRPr="00F56AAC">
        <w:rPr>
          <w:rFonts w:eastAsia="Calibri" w:cs="David" w:hint="cs"/>
          <w:sz w:val="24"/>
          <w:szCs w:val="24"/>
          <w:rtl/>
        </w:rPr>
        <w:t>המינהל</w:t>
      </w:r>
      <w:proofErr w:type="spellEnd"/>
      <w:r w:rsidRPr="00F56AAC">
        <w:rPr>
          <w:rFonts w:eastAsia="Calibri" w:cs="David" w:hint="cs"/>
          <w:sz w:val="24"/>
          <w:szCs w:val="24"/>
          <w:rtl/>
        </w:rPr>
        <w:t xml:space="preserve"> מספר </w:t>
      </w:r>
      <w:proofErr w:type="spellStart"/>
      <w:r w:rsidRPr="00F56AAC">
        <w:rPr>
          <w:rFonts w:eastAsia="Calibri" w:cs="David" w:hint="cs"/>
          <w:sz w:val="24"/>
          <w:szCs w:val="24"/>
          <w:rtl/>
        </w:rPr>
        <w:t>תוכניות</w:t>
      </w:r>
      <w:proofErr w:type="spellEnd"/>
      <w:r w:rsidRPr="00F56AAC">
        <w:rPr>
          <w:rFonts w:eastAsia="Calibri" w:cs="David" w:hint="cs"/>
          <w:sz w:val="24"/>
          <w:szCs w:val="24"/>
          <w:rtl/>
        </w:rPr>
        <w:t xml:space="preserve"> סיוע באמצעות מערך כלי סיוע לתעשייה במסגרתן מוקצות תמיכות לחברות שונות לאחר בדיקות מקצועיות ופיננסיות והחלטות הוועדות, שמונו על ידי מנכ"ל משרד הכלכלה והתעשייה לביצוע </w:t>
      </w:r>
      <w:proofErr w:type="spellStart"/>
      <w:r w:rsidRPr="00F56AAC">
        <w:rPr>
          <w:rFonts w:eastAsia="Calibri" w:cs="David" w:hint="cs"/>
          <w:sz w:val="24"/>
          <w:szCs w:val="24"/>
          <w:rtl/>
        </w:rPr>
        <w:t>תוכניות</w:t>
      </w:r>
      <w:proofErr w:type="spellEnd"/>
      <w:r w:rsidRPr="00F56AAC">
        <w:rPr>
          <w:rFonts w:eastAsia="Calibri" w:cs="David" w:hint="cs"/>
          <w:sz w:val="24"/>
          <w:szCs w:val="24"/>
          <w:rtl/>
        </w:rPr>
        <w:t xml:space="preserve"> מערך כלי הסיוע לתעשייה, (פירוט הוראות מנכ"ל ונהלי הקרנות מצ"ב בנספחים יא'-</w:t>
      </w:r>
      <w:proofErr w:type="spellStart"/>
      <w:r w:rsidRPr="00F56AAC">
        <w:rPr>
          <w:rFonts w:eastAsia="Calibri" w:cs="David" w:hint="cs"/>
          <w:sz w:val="24"/>
          <w:szCs w:val="24"/>
          <w:rtl/>
        </w:rPr>
        <w:t>יג</w:t>
      </w:r>
      <w:proofErr w:type="spellEnd"/>
      <w:r w:rsidRPr="00F56AAC">
        <w:rPr>
          <w:rFonts w:eastAsia="Calibri" w:cs="David" w:hint="cs"/>
          <w:sz w:val="24"/>
          <w:szCs w:val="24"/>
          <w:rtl/>
        </w:rPr>
        <w:t>'). לצורך בדיקת הבקשות לקבלת סיוע המוגשות על ידי החברות וליווי התוכניות המאושרות, לביצוען ויישומן על ידי החברות</w:t>
      </w:r>
      <w:r w:rsidRPr="00F56AAC">
        <w:rPr>
          <w:rFonts w:eastAsia="Calibri" w:cs="David"/>
          <w:sz w:val="24"/>
          <w:szCs w:val="24"/>
        </w:rPr>
        <w:t xml:space="preserve"> </w:t>
      </w:r>
      <w:r w:rsidRPr="00F56AAC">
        <w:rPr>
          <w:rFonts w:eastAsia="Calibri" w:cs="David" w:hint="cs"/>
          <w:sz w:val="24"/>
          <w:szCs w:val="24"/>
          <w:rtl/>
        </w:rPr>
        <w:t>נעזרות הוועדות הבוחנות את הבקשות לסיוע, בבודקים מקצועיים שתפקידם לבחון את הבקשות ולהגיש את חוות דעתם לוועדה המוסמכת לקבלת החלטה.</w:t>
      </w:r>
      <w:r w:rsidRPr="00F56AAC">
        <w:rPr>
          <w:rFonts w:eastAsia="Calibri" w:cs="David" w:hint="cs"/>
          <w:b/>
          <w:bCs/>
          <w:smallCaps/>
          <w:sz w:val="24"/>
          <w:szCs w:val="24"/>
          <w:rtl/>
        </w:rPr>
        <w:t xml:space="preserve">  </w:t>
      </w:r>
    </w:p>
    <w:p w:rsidR="00F56AAC" w:rsidRPr="00F56AAC" w:rsidRDefault="00F56AAC" w:rsidP="00F56AAC">
      <w:pPr>
        <w:spacing w:after="0" w:line="360" w:lineRule="auto"/>
        <w:ind w:left="502"/>
        <w:rPr>
          <w:rFonts w:ascii="Times New Roman" w:hAnsi="Times New Roman" w:cs="David"/>
          <w:b/>
          <w:bCs/>
          <w:i/>
          <w:iCs/>
          <w:color w:val="FF0000"/>
          <w:sz w:val="24"/>
          <w:szCs w:val="24"/>
          <w:rtl/>
        </w:rPr>
      </w:pPr>
    </w:p>
    <w:p w:rsidR="00F56AAC" w:rsidRPr="00F56AAC" w:rsidRDefault="00F56AAC" w:rsidP="00F56AAC">
      <w:pPr>
        <w:keepNext/>
        <w:numPr>
          <w:ilvl w:val="0"/>
          <w:numId w:val="8"/>
        </w:numPr>
        <w:spacing w:after="0" w:line="360" w:lineRule="auto"/>
        <w:outlineLvl w:val="6"/>
        <w:rPr>
          <w:rFonts w:ascii="Times New Roman" w:hAnsi="Times New Roman" w:cs="David"/>
          <w:b/>
          <w:bCs/>
          <w:sz w:val="28"/>
          <w:szCs w:val="28"/>
        </w:rPr>
      </w:pPr>
      <w:r w:rsidRPr="00F56AAC">
        <w:rPr>
          <w:rFonts w:ascii="Times New Roman" w:hAnsi="Times New Roman" w:cs="David"/>
          <w:b/>
          <w:bCs/>
          <w:sz w:val="28"/>
          <w:szCs w:val="28"/>
          <w:u w:val="single"/>
          <w:rtl/>
        </w:rPr>
        <w:t>השירותים הנדרשים</w:t>
      </w:r>
      <w:r w:rsidRPr="00F56AAC">
        <w:rPr>
          <w:rFonts w:ascii="Times New Roman" w:hAnsi="Times New Roman" w:cs="David"/>
          <w:b/>
          <w:bCs/>
          <w:sz w:val="28"/>
          <w:szCs w:val="28"/>
          <w:rtl/>
        </w:rPr>
        <w:t xml:space="preserve">: </w:t>
      </w:r>
    </w:p>
    <w:p w:rsidR="00F56AAC" w:rsidRPr="00F56AAC" w:rsidRDefault="00F56AAC" w:rsidP="00F56AAC">
      <w:pPr>
        <w:tabs>
          <w:tab w:val="left" w:pos="393"/>
        </w:tabs>
        <w:spacing w:after="0" w:line="360" w:lineRule="auto"/>
        <w:ind w:left="-147"/>
        <w:jc w:val="both"/>
        <w:rPr>
          <w:rFonts w:eastAsia="Calibri"/>
          <w:b/>
          <w:bCs/>
          <w:u w:val="single"/>
          <w:rtl/>
        </w:rPr>
      </w:pPr>
      <w:r w:rsidRPr="00F56AAC">
        <w:rPr>
          <w:rFonts w:ascii="Times New Roman" w:hAnsi="Times New Roman" w:cs="David" w:hint="cs"/>
          <w:sz w:val="24"/>
          <w:szCs w:val="24"/>
          <w:rtl/>
        </w:rPr>
        <w:tab/>
      </w:r>
      <w:r w:rsidRPr="00F56AAC">
        <w:rPr>
          <w:rFonts w:ascii="Times New Roman" w:hAnsi="Times New Roman" w:cs="David" w:hint="cs"/>
          <w:color w:val="FF0000"/>
          <w:sz w:val="24"/>
          <w:szCs w:val="24"/>
          <w:rtl/>
        </w:rPr>
        <w:tab/>
      </w:r>
    </w:p>
    <w:p w:rsidR="00F56AAC" w:rsidRPr="00F56AAC" w:rsidRDefault="00F56AAC" w:rsidP="00F56AAC">
      <w:pPr>
        <w:numPr>
          <w:ilvl w:val="1"/>
          <w:numId w:val="57"/>
        </w:numPr>
        <w:tabs>
          <w:tab w:val="left" w:pos="1083"/>
        </w:tabs>
        <w:spacing w:after="0" w:line="360" w:lineRule="auto"/>
        <w:ind w:firstLine="156"/>
        <w:contextualSpacing/>
        <w:jc w:val="both"/>
        <w:rPr>
          <w:rFonts w:ascii="Times New Roman" w:eastAsia="Calibri" w:hAnsi="Times New Roman" w:cs="David"/>
          <w:sz w:val="28"/>
          <w:szCs w:val="28"/>
          <w:rtl/>
        </w:rPr>
      </w:pPr>
      <w:r w:rsidRPr="00F56AAC">
        <w:rPr>
          <w:rFonts w:ascii="Times New Roman" w:eastAsia="Calibri" w:hAnsi="Times New Roman" w:cs="David" w:hint="cs"/>
          <w:b/>
          <w:bCs/>
          <w:sz w:val="28"/>
          <w:szCs w:val="28"/>
          <w:u w:val="single"/>
          <w:rtl/>
        </w:rPr>
        <w:t>מהות</w:t>
      </w:r>
      <w:r w:rsidRPr="00F56AAC">
        <w:rPr>
          <w:rFonts w:ascii="Times New Roman" w:eastAsia="Calibri" w:hAnsi="Times New Roman" w:cs="David"/>
          <w:b/>
          <w:bCs/>
          <w:sz w:val="28"/>
          <w:szCs w:val="28"/>
          <w:u w:val="single"/>
          <w:rtl/>
        </w:rPr>
        <w:t xml:space="preserve"> </w:t>
      </w:r>
      <w:r w:rsidRPr="00F56AAC">
        <w:rPr>
          <w:rFonts w:ascii="Times New Roman" w:eastAsia="Calibri" w:hAnsi="Times New Roman" w:cs="David" w:hint="cs"/>
          <w:b/>
          <w:bCs/>
          <w:sz w:val="28"/>
          <w:szCs w:val="28"/>
          <w:u w:val="single"/>
          <w:rtl/>
        </w:rPr>
        <w:t>השירות</w:t>
      </w:r>
      <w:r w:rsidRPr="00F56AAC">
        <w:rPr>
          <w:rFonts w:ascii="Times New Roman" w:eastAsia="Calibri" w:hAnsi="Times New Roman" w:cs="David" w:hint="cs"/>
          <w:sz w:val="28"/>
          <w:szCs w:val="28"/>
          <w:rtl/>
        </w:rPr>
        <w:t xml:space="preserve"> </w:t>
      </w:r>
    </w:p>
    <w:p w:rsidR="00F56AAC" w:rsidRPr="00F56AAC" w:rsidRDefault="00F56AAC" w:rsidP="00F56AAC">
      <w:pPr>
        <w:numPr>
          <w:ilvl w:val="2"/>
          <w:numId w:val="57"/>
        </w:numPr>
        <w:tabs>
          <w:tab w:val="left" w:pos="1650"/>
        </w:tabs>
        <w:spacing w:before="120" w:after="120" w:line="360" w:lineRule="auto"/>
        <w:ind w:left="1650" w:hanging="567"/>
        <w:contextualSpacing/>
        <w:rPr>
          <w:rFonts w:ascii="Times New Roman" w:eastAsia="Calibri" w:hAnsi="Times New Roman" w:cs="David"/>
          <w:sz w:val="24"/>
          <w:szCs w:val="24"/>
        </w:rPr>
      </w:pPr>
      <w:proofErr w:type="spellStart"/>
      <w:r w:rsidRPr="00F56AAC">
        <w:rPr>
          <w:rFonts w:ascii="Times New Roman" w:eastAsia="Calibri" w:hAnsi="Times New Roman" w:cs="David" w:hint="cs"/>
          <w:sz w:val="24"/>
          <w:szCs w:val="24"/>
          <w:rtl/>
        </w:rPr>
        <w:t>המינהל</w:t>
      </w:r>
      <w:proofErr w:type="spellEnd"/>
      <w:r w:rsidRPr="00F56AAC">
        <w:rPr>
          <w:rFonts w:ascii="Times New Roman" w:eastAsia="Calibri" w:hAnsi="Times New Roman" w:cs="David" w:hint="cs"/>
          <w:sz w:val="24"/>
          <w:szCs w:val="24"/>
          <w:rtl/>
        </w:rPr>
        <w:t xml:space="preserve"> מבקש בזאת הצעות להתקשרות עם בודקים מקצועיים, שיבצעו בדיקות לבקשות המוגשות </w:t>
      </w:r>
      <w:proofErr w:type="spellStart"/>
      <w:r w:rsidRPr="00F56AAC">
        <w:rPr>
          <w:rFonts w:ascii="Times New Roman" w:eastAsia="Calibri" w:hAnsi="Times New Roman" w:cs="David" w:hint="cs"/>
          <w:sz w:val="24"/>
          <w:szCs w:val="24"/>
          <w:rtl/>
        </w:rPr>
        <w:t>למינהל</w:t>
      </w:r>
      <w:proofErr w:type="spellEnd"/>
      <w:r w:rsidRPr="00F56AAC">
        <w:rPr>
          <w:rFonts w:ascii="Times New Roman" w:eastAsia="Calibri" w:hAnsi="Times New Roman" w:cs="David" w:hint="cs"/>
          <w:sz w:val="24"/>
          <w:szCs w:val="24"/>
          <w:rtl/>
        </w:rPr>
        <w:t xml:space="preserve"> למתן מענקים לחברות או גופים ישראליים אשר נועדו לסייע להם בפעילותם בחו"ל. </w:t>
      </w:r>
      <w:r w:rsidRPr="00F56AAC">
        <w:rPr>
          <w:rFonts w:ascii="Times New Roman" w:eastAsia="Calibri" w:hAnsi="Times New Roman" w:cs="David"/>
          <w:sz w:val="24"/>
          <w:szCs w:val="24"/>
          <w:rtl/>
        </w:rPr>
        <w:br/>
      </w:r>
      <w:r w:rsidRPr="00F56AAC">
        <w:rPr>
          <w:rFonts w:ascii="Times New Roman" w:eastAsia="Calibri" w:hAnsi="Times New Roman" w:cs="David" w:hint="cs"/>
          <w:sz w:val="24"/>
          <w:szCs w:val="24"/>
          <w:rtl/>
        </w:rPr>
        <w:t>הבדיקות נדרשות בתחומי, שיווק, פיתוח עסקי, איתנות פיננסית וטכנולוגיה, לצורך מתן חוות דעת לוועדות המוסמכות. הבודקים ידרשו לבצע בדיקות כדאיות והיתכנות  על פי צרכי המשרד (להלן: "</w:t>
      </w:r>
      <w:r w:rsidRPr="00F56AAC">
        <w:rPr>
          <w:rFonts w:ascii="Times New Roman" w:eastAsia="Calibri" w:hAnsi="Times New Roman" w:cs="David" w:hint="cs"/>
          <w:b/>
          <w:bCs/>
          <w:sz w:val="24"/>
          <w:szCs w:val="24"/>
          <w:rtl/>
        </w:rPr>
        <w:t>השירותים</w:t>
      </w:r>
      <w:r w:rsidRPr="00F56AAC">
        <w:rPr>
          <w:rFonts w:ascii="Times New Roman" w:eastAsia="Calibri" w:hAnsi="Times New Roman" w:cs="David" w:hint="cs"/>
          <w:sz w:val="24"/>
          <w:szCs w:val="24"/>
          <w:rtl/>
        </w:rPr>
        <w:t>")</w:t>
      </w:r>
      <w:r w:rsidRPr="00F56AAC">
        <w:rPr>
          <w:rFonts w:ascii="Times New Roman" w:eastAsia="Calibri" w:hAnsi="Times New Roman" w:cs="David"/>
          <w:b/>
          <w:bCs/>
          <w:sz w:val="24"/>
          <w:szCs w:val="24"/>
          <w:rtl/>
        </w:rPr>
        <w:t xml:space="preserve">. </w:t>
      </w:r>
    </w:p>
    <w:p w:rsidR="00F56AAC" w:rsidRPr="00F56AAC" w:rsidRDefault="00F56AAC" w:rsidP="00F56AAC">
      <w:pPr>
        <w:numPr>
          <w:ilvl w:val="2"/>
          <w:numId w:val="57"/>
        </w:numPr>
        <w:tabs>
          <w:tab w:val="left" w:pos="1650"/>
        </w:tabs>
        <w:spacing w:before="120" w:after="120" w:line="360" w:lineRule="auto"/>
        <w:ind w:left="1650" w:hanging="567"/>
        <w:contextualSpacing/>
        <w:rPr>
          <w:rFonts w:ascii="Times New Roman" w:eastAsia="Calibri" w:hAnsi="Times New Roman" w:cs="David"/>
          <w:sz w:val="24"/>
          <w:szCs w:val="24"/>
        </w:rPr>
      </w:pPr>
      <w:r w:rsidRPr="00F56AAC">
        <w:rPr>
          <w:rFonts w:ascii="Times New Roman" w:eastAsia="Calibri" w:hAnsi="Times New Roman" w:cs="David" w:hint="cs"/>
          <w:sz w:val="24"/>
          <w:szCs w:val="24"/>
          <w:rtl/>
        </w:rPr>
        <w:t xml:space="preserve">נותן השירות שיזכה  במכרז זה נדרש לבצע את השירותים בצורה יעילה ותקינה, בהתאם לדרישות המשרד. </w:t>
      </w:r>
    </w:p>
    <w:p w:rsidR="00F56AAC" w:rsidRPr="00F56AAC" w:rsidRDefault="00F56AAC" w:rsidP="00F56AAC">
      <w:pPr>
        <w:numPr>
          <w:ilvl w:val="2"/>
          <w:numId w:val="57"/>
        </w:numPr>
        <w:tabs>
          <w:tab w:val="left" w:pos="1650"/>
        </w:tabs>
        <w:spacing w:before="120" w:after="120" w:line="360" w:lineRule="auto"/>
        <w:ind w:left="1650" w:hanging="567"/>
        <w:contextualSpacing/>
        <w:rPr>
          <w:rFonts w:ascii="Times New Roman" w:eastAsia="Calibri" w:hAnsi="Times New Roman" w:cs="David"/>
          <w:sz w:val="24"/>
          <w:szCs w:val="24"/>
        </w:rPr>
      </w:pPr>
      <w:r w:rsidRPr="00F56AAC">
        <w:rPr>
          <w:rFonts w:ascii="Times New Roman" w:eastAsia="Calibri" w:hAnsi="Times New Roman" w:cs="David" w:hint="cs"/>
          <w:sz w:val="24"/>
          <w:szCs w:val="24"/>
          <w:rtl/>
        </w:rPr>
        <w:t xml:space="preserve">בתום כל עבודת בדיקה יגיש הזוכה חוות דעת מפורטת באשר לכדאיות מתן מענק למבקש וההערכה למידת הצלחת החברה ביישום תכניתה. חוות הדעת שיגיש הזוכה תשמש את הוועדות המוסמכות במהלך עבודתן. על הבודק לערוך את בדיקתו באופן שיסייע לעבודת הוועדות השונות של מערך כלי סיוע לתעשייה. </w:t>
      </w:r>
      <w:r w:rsidRPr="00F56AAC">
        <w:rPr>
          <w:rFonts w:ascii="Times New Roman" w:eastAsia="Calibri" w:hAnsi="Times New Roman" w:cs="David"/>
          <w:sz w:val="24"/>
          <w:szCs w:val="24"/>
          <w:rtl/>
        </w:rPr>
        <w:t>נהלי הוועד</w:t>
      </w:r>
      <w:r w:rsidRPr="00F56AAC">
        <w:rPr>
          <w:rFonts w:ascii="Times New Roman" w:eastAsia="Calibri" w:hAnsi="Times New Roman" w:cs="David" w:hint="cs"/>
          <w:sz w:val="24"/>
          <w:szCs w:val="24"/>
          <w:rtl/>
        </w:rPr>
        <w:t>ות מצורפים למכרז כנספחים י"א, י"ב, י"ג.</w:t>
      </w:r>
    </w:p>
    <w:p w:rsidR="00F56AAC" w:rsidRPr="00F56AAC" w:rsidRDefault="00F56AAC" w:rsidP="00F56AAC">
      <w:pPr>
        <w:numPr>
          <w:ilvl w:val="2"/>
          <w:numId w:val="57"/>
        </w:numPr>
        <w:tabs>
          <w:tab w:val="left" w:pos="1650"/>
        </w:tabs>
        <w:spacing w:before="120" w:after="120" w:line="360" w:lineRule="auto"/>
        <w:ind w:left="1650" w:hanging="567"/>
        <w:contextualSpacing/>
        <w:rPr>
          <w:rFonts w:ascii="Times New Roman" w:eastAsia="Calibri" w:hAnsi="Times New Roman" w:cs="David"/>
          <w:sz w:val="24"/>
          <w:szCs w:val="24"/>
        </w:rPr>
      </w:pPr>
      <w:r w:rsidRPr="00F56AAC">
        <w:rPr>
          <w:rFonts w:ascii="Times New Roman" w:eastAsia="Calibri" w:hAnsi="Times New Roman" w:cs="David" w:hint="cs"/>
          <w:sz w:val="24"/>
          <w:szCs w:val="24"/>
          <w:rtl/>
        </w:rPr>
        <w:t xml:space="preserve">נותן השירות יידרש להיות נוכח במשרד הכלכלה והתעשייה בשלב הצגת חוות הדעת שהגיש לממונה –וכן כל אימת שיידרש לעשות כן, ובמסגרת שיידרש לעשות כן עפ"י הנחיה מאת מנהל </w:t>
      </w:r>
      <w:proofErr w:type="spellStart"/>
      <w:r w:rsidRPr="00F56AAC">
        <w:rPr>
          <w:rFonts w:ascii="Times New Roman" w:eastAsia="Calibri" w:hAnsi="Times New Roman" w:cs="David" w:hint="cs"/>
          <w:sz w:val="24"/>
          <w:szCs w:val="24"/>
          <w:rtl/>
        </w:rPr>
        <w:t>מינהל</w:t>
      </w:r>
      <w:proofErr w:type="spellEnd"/>
      <w:r w:rsidRPr="00F56AAC">
        <w:rPr>
          <w:rFonts w:ascii="Times New Roman" w:eastAsia="Calibri" w:hAnsi="Times New Roman" w:cs="David" w:hint="cs"/>
          <w:sz w:val="24"/>
          <w:szCs w:val="24"/>
          <w:rtl/>
        </w:rPr>
        <w:t xml:space="preserve"> סחר חוץ או מנהל מערך כלי הסיוע </w:t>
      </w:r>
      <w:proofErr w:type="spellStart"/>
      <w:r w:rsidRPr="00F56AAC">
        <w:rPr>
          <w:rFonts w:ascii="Times New Roman" w:eastAsia="Calibri" w:hAnsi="Times New Roman" w:cs="David" w:hint="cs"/>
          <w:sz w:val="24"/>
          <w:szCs w:val="24"/>
          <w:rtl/>
        </w:rPr>
        <w:t>במינהל</w:t>
      </w:r>
      <w:proofErr w:type="spellEnd"/>
      <w:r w:rsidRPr="00F56AAC">
        <w:rPr>
          <w:rFonts w:ascii="Times New Roman" w:eastAsia="Calibri" w:hAnsi="Times New Roman" w:cs="David" w:hint="cs"/>
          <w:sz w:val="24"/>
          <w:szCs w:val="24"/>
          <w:rtl/>
        </w:rPr>
        <w:t xml:space="preserve"> סחר חוץ (להלן "המנהל").</w:t>
      </w:r>
      <w:r w:rsidRPr="00F56AAC">
        <w:rPr>
          <w:rFonts w:ascii="Times New Roman" w:eastAsia="Calibri" w:hAnsi="Times New Roman" w:cs="David" w:hint="cs"/>
          <w:sz w:val="24"/>
          <w:szCs w:val="24"/>
          <w:u w:val="single"/>
          <w:rtl/>
        </w:rPr>
        <w:t xml:space="preserve">  </w:t>
      </w:r>
    </w:p>
    <w:p w:rsidR="00F56AAC" w:rsidRPr="00F56AAC" w:rsidRDefault="00F56AAC" w:rsidP="00F56AAC">
      <w:pPr>
        <w:numPr>
          <w:ilvl w:val="2"/>
          <w:numId w:val="57"/>
        </w:numPr>
        <w:tabs>
          <w:tab w:val="left" w:pos="1650"/>
        </w:tabs>
        <w:spacing w:before="120" w:after="120" w:line="360" w:lineRule="auto"/>
        <w:ind w:left="1650" w:hanging="567"/>
        <w:contextualSpacing/>
        <w:rPr>
          <w:rFonts w:ascii="Times New Roman" w:eastAsia="Calibri" w:hAnsi="Times New Roman" w:cs="David"/>
          <w:sz w:val="24"/>
          <w:szCs w:val="24"/>
        </w:rPr>
      </w:pPr>
      <w:r w:rsidRPr="00F56AAC">
        <w:rPr>
          <w:rFonts w:ascii="Times New Roman" w:eastAsia="Calibri" w:hAnsi="Times New Roman" w:cs="David" w:hint="cs"/>
          <w:sz w:val="24"/>
          <w:szCs w:val="24"/>
          <w:rtl/>
        </w:rPr>
        <w:t xml:space="preserve">חוות הדעת תוגש בתוך פרק זמן שיקבע </w:t>
      </w:r>
      <w:proofErr w:type="spellStart"/>
      <w:r w:rsidRPr="00F56AAC">
        <w:rPr>
          <w:rFonts w:ascii="Times New Roman" w:eastAsia="Calibri" w:hAnsi="Times New Roman" w:cs="David" w:hint="cs"/>
          <w:sz w:val="24"/>
          <w:szCs w:val="24"/>
          <w:rtl/>
        </w:rPr>
        <w:t>המינהל</w:t>
      </w:r>
      <w:proofErr w:type="spellEnd"/>
      <w:r w:rsidRPr="00F56AAC">
        <w:rPr>
          <w:rFonts w:ascii="Times New Roman" w:eastAsia="Calibri" w:hAnsi="Times New Roman" w:cs="David" w:hint="cs"/>
          <w:sz w:val="24"/>
          <w:szCs w:val="24"/>
          <w:rtl/>
        </w:rPr>
        <w:t xml:space="preserve"> בנהלי התכניות ובהיקף שעות הבדיקה שיוגדרו מראש. הוועדות </w:t>
      </w:r>
      <w:proofErr w:type="spellStart"/>
      <w:r w:rsidRPr="00F56AAC">
        <w:rPr>
          <w:rFonts w:ascii="Times New Roman" w:eastAsia="Calibri" w:hAnsi="Times New Roman" w:cs="David" w:hint="cs"/>
          <w:sz w:val="24"/>
          <w:szCs w:val="24"/>
          <w:rtl/>
        </w:rPr>
        <w:t>והמינהל</w:t>
      </w:r>
      <w:proofErr w:type="spellEnd"/>
      <w:r w:rsidRPr="00F56AAC">
        <w:rPr>
          <w:rFonts w:ascii="Times New Roman" w:eastAsia="Calibri" w:hAnsi="Times New Roman" w:cs="David" w:hint="cs"/>
          <w:sz w:val="24"/>
          <w:szCs w:val="24"/>
          <w:rtl/>
        </w:rPr>
        <w:t xml:space="preserve"> יהיו  רשאים  לבקש ולקבל מאת נותן השירות, בכל שלב, תוצאות חלקיות של הבדיקה, לרבות כל מסמך או מידע אחר כלשהו בכל הקשור והכרוך בביצוע השירותים כאמור במכרז זה.</w:t>
      </w:r>
      <w:r w:rsidRPr="00F56AAC">
        <w:rPr>
          <w:rFonts w:ascii="Times New Roman" w:eastAsia="Calibri" w:hAnsi="Times New Roman" w:cs="David" w:hint="cs"/>
          <w:sz w:val="24"/>
          <w:szCs w:val="24"/>
          <w:u w:val="single"/>
          <w:rtl/>
        </w:rPr>
        <w:t xml:space="preserve"> </w:t>
      </w:r>
    </w:p>
    <w:p w:rsidR="00F56AAC" w:rsidRPr="00F56AAC" w:rsidRDefault="00F56AAC" w:rsidP="00F56AAC">
      <w:pPr>
        <w:numPr>
          <w:ilvl w:val="2"/>
          <w:numId w:val="57"/>
        </w:numPr>
        <w:tabs>
          <w:tab w:val="left" w:pos="1650"/>
        </w:tabs>
        <w:spacing w:before="120" w:after="120" w:line="360" w:lineRule="auto"/>
        <w:ind w:left="1650" w:hanging="567"/>
        <w:contextualSpacing/>
        <w:rPr>
          <w:rFonts w:ascii="Times New Roman" w:eastAsia="Calibri" w:hAnsi="Times New Roman" w:cs="David"/>
          <w:sz w:val="24"/>
          <w:szCs w:val="24"/>
        </w:rPr>
      </w:pPr>
      <w:proofErr w:type="spellStart"/>
      <w:r w:rsidRPr="00F56AAC">
        <w:rPr>
          <w:rFonts w:ascii="Times New Roman" w:eastAsia="Calibri" w:hAnsi="Times New Roman" w:cs="David" w:hint="cs"/>
          <w:sz w:val="24"/>
          <w:szCs w:val="24"/>
          <w:rtl/>
        </w:rPr>
        <w:lastRenderedPageBreak/>
        <w:t>המינהל</w:t>
      </w:r>
      <w:proofErr w:type="spellEnd"/>
      <w:r w:rsidRPr="00F56AAC">
        <w:rPr>
          <w:rFonts w:ascii="Times New Roman" w:eastAsia="Calibri" w:hAnsi="Times New Roman" w:cs="David" w:hint="cs"/>
          <w:sz w:val="24"/>
          <w:szCs w:val="24"/>
          <w:rtl/>
        </w:rPr>
        <w:t xml:space="preserve"> יהיה רשאי לדרוש מאת נותן השירות בדיקות של פרטים נוספים והשלמות נוספות לבדיקה, ונותן השירות מתחייב לבצע את הבדיקות וההשלמות כאמור, בהתאם להנחיות הממונה.</w:t>
      </w:r>
    </w:p>
    <w:p w:rsidR="00F56AAC" w:rsidRPr="00F56AAC" w:rsidRDefault="00F56AAC" w:rsidP="00F56AAC">
      <w:pPr>
        <w:numPr>
          <w:ilvl w:val="2"/>
          <w:numId w:val="57"/>
        </w:numPr>
        <w:tabs>
          <w:tab w:val="left" w:pos="1650"/>
        </w:tabs>
        <w:spacing w:before="120" w:after="120" w:line="360" w:lineRule="auto"/>
        <w:ind w:left="1650" w:hanging="567"/>
        <w:contextualSpacing/>
        <w:rPr>
          <w:rFonts w:ascii="Times New Roman" w:eastAsia="Calibri" w:hAnsi="Times New Roman" w:cs="David"/>
          <w:sz w:val="24"/>
          <w:szCs w:val="24"/>
        </w:rPr>
      </w:pPr>
      <w:r w:rsidRPr="00F56AAC">
        <w:rPr>
          <w:rFonts w:ascii="Times New Roman" w:eastAsia="Calibri" w:hAnsi="Times New Roman" w:cs="David" w:hint="cs"/>
          <w:sz w:val="24"/>
          <w:szCs w:val="24"/>
          <w:rtl/>
        </w:rPr>
        <w:t xml:space="preserve">הבדיקה תסתיים רק לאחר המצאת דו"חות סופיים ולאחר אישורם על ידי </w:t>
      </w:r>
      <w:proofErr w:type="spellStart"/>
      <w:r w:rsidRPr="00F56AAC">
        <w:rPr>
          <w:rFonts w:ascii="Times New Roman" w:eastAsia="Calibri" w:hAnsi="Times New Roman" w:cs="David" w:hint="cs"/>
          <w:sz w:val="24"/>
          <w:szCs w:val="24"/>
          <w:rtl/>
        </w:rPr>
        <w:t>המינהל</w:t>
      </w:r>
      <w:proofErr w:type="spellEnd"/>
      <w:r w:rsidRPr="00F56AAC">
        <w:rPr>
          <w:rFonts w:ascii="Times New Roman" w:eastAsia="Calibri" w:hAnsi="Times New Roman" w:cs="David" w:hint="cs"/>
          <w:sz w:val="24"/>
          <w:szCs w:val="24"/>
          <w:rtl/>
        </w:rPr>
        <w:t>.</w:t>
      </w:r>
    </w:p>
    <w:p w:rsidR="00F56AAC" w:rsidRPr="00F56AAC" w:rsidRDefault="00F56AAC" w:rsidP="00F56AAC">
      <w:pPr>
        <w:numPr>
          <w:ilvl w:val="2"/>
          <w:numId w:val="57"/>
        </w:numPr>
        <w:tabs>
          <w:tab w:val="left" w:pos="1650"/>
        </w:tabs>
        <w:spacing w:before="120" w:after="120" w:line="360" w:lineRule="auto"/>
        <w:ind w:left="1650" w:hanging="567"/>
        <w:contextualSpacing/>
        <w:rPr>
          <w:rFonts w:ascii="Times New Roman" w:eastAsia="Calibri" w:hAnsi="Times New Roman" w:cs="David"/>
          <w:sz w:val="24"/>
          <w:szCs w:val="24"/>
        </w:rPr>
      </w:pPr>
      <w:r w:rsidRPr="00F56AAC">
        <w:rPr>
          <w:rFonts w:ascii="Times New Roman" w:eastAsia="Calibri" w:hAnsi="Times New Roman" w:cs="David" w:hint="cs"/>
          <w:sz w:val="24"/>
          <w:szCs w:val="24"/>
          <w:rtl/>
        </w:rPr>
        <w:t>לצד חוות הדעת, נותן</w:t>
      </w:r>
      <w:r w:rsidRPr="00F56AAC">
        <w:rPr>
          <w:rFonts w:ascii="Times New Roman" w:eastAsia="Calibri" w:hAnsi="Times New Roman" w:cs="David"/>
          <w:sz w:val="24"/>
          <w:szCs w:val="24"/>
          <w:rtl/>
        </w:rPr>
        <w:t xml:space="preserve"> </w:t>
      </w:r>
      <w:r w:rsidRPr="00F56AAC">
        <w:rPr>
          <w:rFonts w:ascii="Times New Roman" w:eastAsia="Calibri" w:hAnsi="Times New Roman" w:cs="David" w:hint="cs"/>
          <w:sz w:val="24"/>
          <w:szCs w:val="24"/>
          <w:rtl/>
        </w:rPr>
        <w:t xml:space="preserve">השירות יגיש דו"ח מפורט של כל הפעילויות והצעדים שנעשו במסגרת מתן השירותים עד 21 יום מיום שנמסרה הזמנת השירות לנותן השירות על ידי </w:t>
      </w:r>
      <w:proofErr w:type="spellStart"/>
      <w:r w:rsidRPr="00F56AAC">
        <w:rPr>
          <w:rFonts w:ascii="Times New Roman" w:eastAsia="Calibri" w:hAnsi="Times New Roman" w:cs="David" w:hint="cs"/>
          <w:sz w:val="24"/>
          <w:szCs w:val="24"/>
          <w:rtl/>
        </w:rPr>
        <w:t>המינהל</w:t>
      </w:r>
      <w:proofErr w:type="spellEnd"/>
      <w:r w:rsidRPr="00F56AAC">
        <w:rPr>
          <w:rFonts w:ascii="Times New Roman" w:eastAsia="Calibri" w:hAnsi="Times New Roman" w:cs="David" w:hint="cs"/>
          <w:sz w:val="24"/>
          <w:szCs w:val="24"/>
          <w:rtl/>
        </w:rPr>
        <w:t xml:space="preserve"> או כעבור תקופה אחרת אשר </w:t>
      </w:r>
      <w:proofErr w:type="spellStart"/>
      <w:r w:rsidRPr="00F56AAC">
        <w:rPr>
          <w:rFonts w:ascii="Times New Roman" w:eastAsia="Calibri" w:hAnsi="Times New Roman" w:cs="David" w:hint="cs"/>
          <w:sz w:val="24"/>
          <w:szCs w:val="24"/>
          <w:rtl/>
        </w:rPr>
        <w:t>המינהל</w:t>
      </w:r>
      <w:proofErr w:type="spellEnd"/>
      <w:r w:rsidRPr="00F56AAC">
        <w:rPr>
          <w:rFonts w:ascii="Times New Roman" w:eastAsia="Calibri" w:hAnsi="Times New Roman" w:cs="David" w:hint="cs"/>
          <w:sz w:val="24"/>
          <w:szCs w:val="24"/>
          <w:rtl/>
        </w:rPr>
        <w:t xml:space="preserve"> הסכים לה.</w:t>
      </w:r>
    </w:p>
    <w:p w:rsidR="00F56AAC" w:rsidRPr="00F56AAC" w:rsidRDefault="00F56AAC" w:rsidP="00F56AAC">
      <w:pPr>
        <w:numPr>
          <w:ilvl w:val="2"/>
          <w:numId w:val="57"/>
        </w:numPr>
        <w:tabs>
          <w:tab w:val="left" w:pos="1650"/>
        </w:tabs>
        <w:spacing w:before="120" w:after="120" w:line="360" w:lineRule="auto"/>
        <w:ind w:left="1650" w:hanging="567"/>
        <w:contextualSpacing/>
        <w:rPr>
          <w:rFonts w:ascii="Times New Roman" w:eastAsia="Calibri" w:hAnsi="Times New Roman" w:cs="David"/>
          <w:sz w:val="24"/>
          <w:szCs w:val="24"/>
        </w:rPr>
      </w:pPr>
      <w:r w:rsidRPr="00F56AAC">
        <w:rPr>
          <w:rFonts w:ascii="Times New Roman" w:eastAsia="Calibri" w:hAnsi="Times New Roman" w:cs="David" w:hint="cs"/>
          <w:sz w:val="24"/>
          <w:szCs w:val="24"/>
          <w:rtl/>
        </w:rPr>
        <w:t xml:space="preserve">נותן השירות יקבל </w:t>
      </w:r>
      <w:proofErr w:type="spellStart"/>
      <w:r w:rsidRPr="00F56AAC">
        <w:rPr>
          <w:rFonts w:ascii="Times New Roman" w:eastAsia="Calibri" w:hAnsi="Times New Roman" w:cs="David" w:hint="cs"/>
          <w:sz w:val="24"/>
          <w:szCs w:val="24"/>
          <w:rtl/>
        </w:rPr>
        <w:t>מהמינהל</w:t>
      </w:r>
      <w:proofErr w:type="spellEnd"/>
      <w:r w:rsidRPr="00F56AAC">
        <w:rPr>
          <w:rFonts w:ascii="Times New Roman" w:eastAsia="Calibri" w:hAnsi="Times New Roman" w:cs="David" w:hint="cs"/>
          <w:sz w:val="24"/>
          <w:szCs w:val="24"/>
          <w:rtl/>
        </w:rPr>
        <w:t xml:space="preserve"> את כל החומר הנוגע לבקשת החברה או הנדרש לביצוע כל מטלה שיתבקש לבצעה. במידת הצורך יוסמך נותן השירות על ידי </w:t>
      </w:r>
      <w:proofErr w:type="spellStart"/>
      <w:r w:rsidRPr="00F56AAC">
        <w:rPr>
          <w:rFonts w:ascii="Times New Roman" w:eastAsia="Calibri" w:hAnsi="Times New Roman" w:cs="David" w:hint="cs"/>
          <w:sz w:val="24"/>
          <w:szCs w:val="24"/>
          <w:rtl/>
        </w:rPr>
        <w:t>המינהל</w:t>
      </w:r>
      <w:proofErr w:type="spellEnd"/>
      <w:r w:rsidRPr="00F56AAC">
        <w:rPr>
          <w:rFonts w:ascii="Times New Roman" w:eastAsia="Calibri" w:hAnsi="Times New Roman" w:cs="David" w:hint="cs"/>
          <w:sz w:val="24"/>
          <w:szCs w:val="24"/>
          <w:rtl/>
        </w:rPr>
        <w:t xml:space="preserve"> לפנות לחברה ולבקש מידע משלים לצורך הבדיקה.</w:t>
      </w:r>
    </w:p>
    <w:p w:rsidR="00F56AAC" w:rsidRPr="00F56AAC" w:rsidRDefault="00F56AAC" w:rsidP="00F56AAC">
      <w:pPr>
        <w:numPr>
          <w:ilvl w:val="2"/>
          <w:numId w:val="57"/>
        </w:numPr>
        <w:tabs>
          <w:tab w:val="left" w:pos="1650"/>
        </w:tabs>
        <w:spacing w:before="120" w:after="120" w:line="360" w:lineRule="auto"/>
        <w:ind w:left="1650" w:hanging="567"/>
        <w:contextualSpacing/>
        <w:rPr>
          <w:rFonts w:ascii="Times New Roman" w:eastAsia="Calibri" w:hAnsi="Times New Roman" w:cs="David"/>
          <w:sz w:val="24"/>
          <w:szCs w:val="24"/>
        </w:rPr>
      </w:pPr>
      <w:r w:rsidRPr="00F56AAC">
        <w:rPr>
          <w:rFonts w:ascii="Times New Roman" w:eastAsia="Calibri" w:hAnsi="Times New Roman" w:cs="David" w:hint="cs"/>
          <w:sz w:val="24"/>
          <w:szCs w:val="24"/>
          <w:rtl/>
        </w:rPr>
        <w:t xml:space="preserve">היקף שעות אספקת השירותים מוערך  </w:t>
      </w:r>
      <w:proofErr w:type="spellStart"/>
      <w:r w:rsidRPr="00F56AAC">
        <w:rPr>
          <w:rFonts w:ascii="Times New Roman" w:eastAsia="Calibri" w:hAnsi="Times New Roman" w:cs="David" w:hint="cs"/>
          <w:sz w:val="24"/>
          <w:szCs w:val="24"/>
          <w:rtl/>
        </w:rPr>
        <w:t>בכ</w:t>
      </w:r>
      <w:proofErr w:type="spellEnd"/>
      <w:r w:rsidRPr="00F56AAC">
        <w:rPr>
          <w:rFonts w:ascii="Times New Roman" w:eastAsia="Calibri" w:hAnsi="Times New Roman" w:cs="David" w:hint="cs"/>
          <w:sz w:val="24"/>
          <w:szCs w:val="24"/>
          <w:rtl/>
        </w:rPr>
        <w:t xml:space="preserve"> </w:t>
      </w:r>
      <w:r w:rsidRPr="00F56AAC">
        <w:rPr>
          <w:rFonts w:ascii="Times New Roman" w:eastAsia="Calibri" w:hAnsi="Times New Roman" w:cs="David"/>
          <w:sz w:val="24"/>
          <w:szCs w:val="24"/>
          <w:rtl/>
        </w:rPr>
        <w:t>–</w:t>
      </w:r>
      <w:r w:rsidRPr="00F56AAC">
        <w:rPr>
          <w:rFonts w:ascii="Times New Roman" w:eastAsia="Calibri" w:hAnsi="Times New Roman" w:cs="David" w:hint="cs"/>
          <w:sz w:val="24"/>
          <w:szCs w:val="24"/>
          <w:rtl/>
        </w:rPr>
        <w:t xml:space="preserve"> 100 שעות בממוצע בחודש למציע. למען הסר ספק מובהר בזאת כי מכסת השעות בחודש במהלך תקופת ההתקשרות אינה קבועה ותשתנה בהתאם לצרכי המשרד ולמגבלות התקציב. </w:t>
      </w:r>
      <w:r w:rsidRPr="00F56AAC">
        <w:rPr>
          <w:rFonts w:ascii="Times New Roman" w:eastAsia="Calibri" w:hAnsi="Times New Roman" w:cs="David"/>
          <w:sz w:val="24"/>
          <w:szCs w:val="24"/>
          <w:rtl/>
        </w:rPr>
        <w:br/>
      </w:r>
      <w:r w:rsidRPr="00F56AAC">
        <w:rPr>
          <w:rFonts w:ascii="Times New Roman" w:eastAsia="Calibri" w:hAnsi="Times New Roman" w:cs="David" w:hint="cs"/>
          <w:sz w:val="24"/>
          <w:szCs w:val="24"/>
          <w:rtl/>
        </w:rPr>
        <w:t>אין המשרד מתחייב להזמין מהזוכה מספר שעות שירות מסוים בתקופה כלשהי של</w:t>
      </w:r>
      <w:r w:rsidRPr="00F56AAC">
        <w:rPr>
          <w:rFonts w:ascii="Times New Roman" w:hAnsi="Times New Roman" w:cs="David" w:hint="cs"/>
          <w:sz w:val="24"/>
          <w:szCs w:val="24"/>
          <w:rtl/>
        </w:rPr>
        <w:t xml:space="preserve"> ההסכם.</w:t>
      </w:r>
      <w:r w:rsidRPr="00F56AAC">
        <w:rPr>
          <w:rFonts w:ascii="Times New Roman" w:hAnsi="Times New Roman" w:cs="David"/>
          <w:sz w:val="24"/>
          <w:szCs w:val="24"/>
          <w:rtl/>
        </w:rPr>
        <w:br/>
      </w:r>
    </w:p>
    <w:p w:rsidR="00F56AAC" w:rsidRPr="00F56AAC" w:rsidRDefault="00F56AAC" w:rsidP="00F56AAC">
      <w:pPr>
        <w:numPr>
          <w:ilvl w:val="1"/>
          <w:numId w:val="57"/>
        </w:numPr>
        <w:tabs>
          <w:tab w:val="left" w:pos="1083"/>
        </w:tabs>
        <w:spacing w:after="0" w:line="360" w:lineRule="auto"/>
        <w:ind w:firstLine="156"/>
        <w:contextualSpacing/>
        <w:jc w:val="both"/>
        <w:rPr>
          <w:rFonts w:ascii="Times New Roman" w:eastAsia="Calibri" w:hAnsi="Times New Roman" w:cs="David"/>
          <w:b/>
          <w:bCs/>
          <w:sz w:val="28"/>
          <w:szCs w:val="28"/>
          <w:u w:val="single"/>
        </w:rPr>
      </w:pPr>
      <w:r w:rsidRPr="00F56AAC">
        <w:rPr>
          <w:rFonts w:ascii="Times New Roman" w:eastAsia="Calibri" w:hAnsi="Times New Roman" w:cs="David" w:hint="cs"/>
          <w:b/>
          <w:bCs/>
          <w:sz w:val="28"/>
          <w:szCs w:val="28"/>
          <w:u w:val="single"/>
          <w:rtl/>
        </w:rPr>
        <w:t>פירוט השירותים הנדרשים מהזוכים במכרז זה:</w:t>
      </w:r>
    </w:p>
    <w:p w:rsidR="00F56AAC" w:rsidRPr="00F56AAC" w:rsidRDefault="00F56AAC" w:rsidP="00F56AAC">
      <w:pPr>
        <w:spacing w:before="120" w:after="120" w:line="360" w:lineRule="auto"/>
        <w:ind w:firstLine="1083"/>
        <w:textAlignment w:val="baseline"/>
        <w:rPr>
          <w:rFonts w:eastAsia="Calibri" w:cs="David"/>
          <w:sz w:val="24"/>
          <w:szCs w:val="24"/>
        </w:rPr>
      </w:pPr>
      <w:r w:rsidRPr="00F56AAC">
        <w:rPr>
          <w:rFonts w:eastAsia="Calibri" w:cs="David" w:hint="cs"/>
          <w:sz w:val="24"/>
          <w:szCs w:val="24"/>
          <w:rtl/>
        </w:rPr>
        <w:t xml:space="preserve"> הזוכים במכרז זה מתחייבים לספק את השירותים שלהלן ברמה הגבוהה ביותר:</w:t>
      </w:r>
    </w:p>
    <w:p w:rsidR="00F56AAC" w:rsidRPr="00F56AAC" w:rsidRDefault="00F56AAC" w:rsidP="00F56AAC">
      <w:pPr>
        <w:numPr>
          <w:ilvl w:val="2"/>
          <w:numId w:val="57"/>
        </w:numPr>
        <w:tabs>
          <w:tab w:val="left" w:pos="1650"/>
        </w:tabs>
        <w:spacing w:before="120" w:after="120" w:line="360" w:lineRule="auto"/>
        <w:ind w:left="1650" w:hanging="567"/>
        <w:contextualSpacing/>
        <w:rPr>
          <w:rFonts w:ascii="Times New Roman" w:eastAsia="Calibri" w:hAnsi="Times New Roman" w:cs="David"/>
          <w:sz w:val="24"/>
          <w:szCs w:val="24"/>
        </w:rPr>
      </w:pPr>
      <w:r w:rsidRPr="00F56AAC">
        <w:rPr>
          <w:rFonts w:ascii="Times New Roman" w:eastAsia="Calibri" w:hAnsi="Times New Roman" w:cs="David" w:hint="cs"/>
          <w:sz w:val="24"/>
          <w:szCs w:val="24"/>
          <w:rtl/>
        </w:rPr>
        <w:t xml:space="preserve">בדיקה מפורטת של בקשות לקבלת מענקים </w:t>
      </w:r>
      <w:proofErr w:type="spellStart"/>
      <w:r w:rsidRPr="00F56AAC">
        <w:rPr>
          <w:rFonts w:ascii="Times New Roman" w:eastAsia="Calibri" w:hAnsi="Times New Roman" w:cs="David" w:hint="cs"/>
          <w:sz w:val="24"/>
          <w:szCs w:val="24"/>
          <w:rtl/>
        </w:rPr>
        <w:t>ממינהל</w:t>
      </w:r>
      <w:proofErr w:type="spellEnd"/>
      <w:r w:rsidRPr="00F56AAC">
        <w:rPr>
          <w:rFonts w:ascii="Times New Roman" w:eastAsia="Calibri" w:hAnsi="Times New Roman" w:cs="David" w:hint="cs"/>
          <w:sz w:val="24"/>
          <w:szCs w:val="24"/>
          <w:rtl/>
        </w:rPr>
        <w:t xml:space="preserve"> סחר חוץ, (להלן "בקשות למענקים"), לרבות ביקורים בחברות מגישות הבקשות  ופגישות עם בעלי התפקידים הרלוונטיים בחברות אלו.</w:t>
      </w:r>
    </w:p>
    <w:p w:rsidR="00F56AAC" w:rsidRPr="00F56AAC" w:rsidRDefault="00F56AAC" w:rsidP="00F56AAC">
      <w:pPr>
        <w:numPr>
          <w:ilvl w:val="2"/>
          <w:numId w:val="57"/>
        </w:numPr>
        <w:tabs>
          <w:tab w:val="left" w:pos="1650"/>
        </w:tabs>
        <w:spacing w:before="120" w:after="120" w:line="360" w:lineRule="auto"/>
        <w:ind w:left="1650" w:hanging="567"/>
        <w:contextualSpacing/>
        <w:rPr>
          <w:rFonts w:ascii="Times New Roman" w:eastAsia="Calibri" w:hAnsi="Times New Roman" w:cs="David"/>
          <w:sz w:val="24"/>
          <w:szCs w:val="24"/>
          <w:rtl/>
        </w:rPr>
      </w:pPr>
      <w:r w:rsidRPr="00F56AAC">
        <w:rPr>
          <w:rFonts w:ascii="Times New Roman" w:eastAsia="Calibri" w:hAnsi="Times New Roman" w:cs="David" w:hint="cs"/>
          <w:sz w:val="24"/>
          <w:szCs w:val="24"/>
          <w:rtl/>
        </w:rPr>
        <w:t xml:space="preserve">הערכת הבקשות למענקים, דירוגן והגשת המלצות במתכונת שתיקבע ע"י </w:t>
      </w:r>
      <w:proofErr w:type="spellStart"/>
      <w:r w:rsidRPr="00F56AAC">
        <w:rPr>
          <w:rFonts w:ascii="Times New Roman" w:eastAsia="Calibri" w:hAnsi="Times New Roman" w:cs="David" w:hint="cs"/>
          <w:sz w:val="24"/>
          <w:szCs w:val="24"/>
          <w:rtl/>
        </w:rPr>
        <w:t>המינהל</w:t>
      </w:r>
      <w:proofErr w:type="spellEnd"/>
      <w:r w:rsidRPr="00F56AAC">
        <w:rPr>
          <w:rFonts w:ascii="Times New Roman" w:eastAsia="Calibri" w:hAnsi="Times New Roman" w:cs="David" w:hint="cs"/>
          <w:sz w:val="24"/>
          <w:szCs w:val="24"/>
          <w:rtl/>
        </w:rPr>
        <w:t>.</w:t>
      </w:r>
    </w:p>
    <w:p w:rsidR="00F56AAC" w:rsidRPr="00F56AAC" w:rsidRDefault="00F56AAC" w:rsidP="00F56AAC">
      <w:pPr>
        <w:numPr>
          <w:ilvl w:val="2"/>
          <w:numId w:val="57"/>
        </w:numPr>
        <w:tabs>
          <w:tab w:val="left" w:pos="1650"/>
        </w:tabs>
        <w:spacing w:before="120" w:after="120" w:line="360" w:lineRule="auto"/>
        <w:ind w:left="1650" w:hanging="567"/>
        <w:contextualSpacing/>
        <w:rPr>
          <w:rFonts w:ascii="Times New Roman" w:eastAsia="Calibri" w:hAnsi="Times New Roman" w:cs="David"/>
          <w:sz w:val="24"/>
          <w:szCs w:val="24"/>
        </w:rPr>
      </w:pPr>
      <w:r w:rsidRPr="00F56AAC">
        <w:rPr>
          <w:rFonts w:ascii="Times New Roman" w:eastAsia="Calibri" w:hAnsi="Times New Roman" w:cs="David" w:hint="cs"/>
          <w:sz w:val="24"/>
          <w:szCs w:val="24"/>
          <w:rtl/>
        </w:rPr>
        <w:t xml:space="preserve">הצגת חוות הדעת על בקשות למענקים בפני הגורמים המוסמכים לקבלת החלטות </w:t>
      </w:r>
      <w:proofErr w:type="spellStart"/>
      <w:r w:rsidRPr="00F56AAC">
        <w:rPr>
          <w:rFonts w:ascii="Times New Roman" w:eastAsia="Calibri" w:hAnsi="Times New Roman" w:cs="David" w:hint="cs"/>
          <w:sz w:val="24"/>
          <w:szCs w:val="24"/>
          <w:rtl/>
        </w:rPr>
        <w:t>במינהל</w:t>
      </w:r>
      <w:proofErr w:type="spellEnd"/>
      <w:r w:rsidRPr="00F56AAC">
        <w:rPr>
          <w:rFonts w:ascii="Times New Roman" w:eastAsia="Calibri" w:hAnsi="Times New Roman" w:cs="David" w:hint="cs"/>
          <w:sz w:val="24"/>
          <w:szCs w:val="24"/>
          <w:rtl/>
        </w:rPr>
        <w:t>.</w:t>
      </w:r>
    </w:p>
    <w:p w:rsidR="00F56AAC" w:rsidRPr="00F56AAC" w:rsidRDefault="00F56AAC" w:rsidP="00F56AAC">
      <w:pPr>
        <w:numPr>
          <w:ilvl w:val="2"/>
          <w:numId w:val="57"/>
        </w:numPr>
        <w:tabs>
          <w:tab w:val="left" w:pos="1650"/>
        </w:tabs>
        <w:spacing w:before="120" w:after="120" w:line="360" w:lineRule="auto"/>
        <w:ind w:left="1650" w:hanging="567"/>
        <w:contextualSpacing/>
        <w:rPr>
          <w:rFonts w:ascii="Times New Roman" w:eastAsia="Calibri" w:hAnsi="Times New Roman" w:cs="David"/>
          <w:sz w:val="24"/>
          <w:szCs w:val="24"/>
          <w:rtl/>
        </w:rPr>
      </w:pPr>
      <w:r w:rsidRPr="00F56AAC">
        <w:rPr>
          <w:rFonts w:ascii="Times New Roman" w:eastAsia="Calibri" w:hAnsi="Times New Roman" w:cs="David" w:hint="cs"/>
          <w:sz w:val="24"/>
          <w:szCs w:val="24"/>
          <w:rtl/>
        </w:rPr>
        <w:t xml:space="preserve">הכנת חומר רקע על סמך ספרות מקצועית וניסיון מקצועי תעשייתי ואקדמי, ביחס לבקשות למענקים וכן הכנת סקירות על חברות ישראליות וזרות, על  התעשייה הישראלית ועל התעשייה במדינה זרה לפי הגדרות  </w:t>
      </w:r>
      <w:proofErr w:type="spellStart"/>
      <w:r w:rsidRPr="00F56AAC">
        <w:rPr>
          <w:rFonts w:ascii="Times New Roman" w:eastAsia="Calibri" w:hAnsi="Times New Roman" w:cs="David" w:hint="cs"/>
          <w:sz w:val="24"/>
          <w:szCs w:val="24"/>
          <w:rtl/>
        </w:rPr>
        <w:t>המינהל</w:t>
      </w:r>
      <w:proofErr w:type="spellEnd"/>
      <w:r w:rsidRPr="00F56AAC">
        <w:rPr>
          <w:rFonts w:ascii="Times New Roman" w:eastAsia="Calibri" w:hAnsi="Times New Roman" w:cs="David" w:hint="cs"/>
          <w:sz w:val="24"/>
          <w:szCs w:val="24"/>
          <w:rtl/>
        </w:rPr>
        <w:t xml:space="preserve">. יובהר כי ייתכן וחוות הדעת תידרש בשפה האנגלית. </w:t>
      </w:r>
    </w:p>
    <w:p w:rsidR="00F56AAC" w:rsidRPr="00F56AAC" w:rsidRDefault="00F56AAC" w:rsidP="00F56AAC">
      <w:pPr>
        <w:numPr>
          <w:ilvl w:val="2"/>
          <w:numId w:val="57"/>
        </w:numPr>
        <w:tabs>
          <w:tab w:val="left" w:pos="1650"/>
        </w:tabs>
        <w:spacing w:before="120" w:after="120" w:line="360" w:lineRule="auto"/>
        <w:ind w:left="1650" w:hanging="567"/>
        <w:contextualSpacing/>
        <w:rPr>
          <w:rFonts w:ascii="Times New Roman" w:eastAsia="Calibri" w:hAnsi="Times New Roman" w:cs="David"/>
          <w:sz w:val="24"/>
          <w:szCs w:val="24"/>
        </w:rPr>
      </w:pPr>
      <w:r w:rsidRPr="00F56AAC">
        <w:rPr>
          <w:rFonts w:ascii="Times New Roman" w:eastAsia="Calibri" w:hAnsi="Times New Roman" w:cs="David" w:hint="cs"/>
          <w:sz w:val="24"/>
          <w:szCs w:val="24"/>
          <w:rtl/>
        </w:rPr>
        <w:t xml:space="preserve">מעקב אחרי ביצוע של בקשות למענקים שאושרו ושקיבלו בעבר מענק </w:t>
      </w:r>
      <w:proofErr w:type="spellStart"/>
      <w:r w:rsidRPr="00F56AAC">
        <w:rPr>
          <w:rFonts w:ascii="Times New Roman" w:eastAsia="Calibri" w:hAnsi="Times New Roman" w:cs="David" w:hint="cs"/>
          <w:sz w:val="24"/>
          <w:szCs w:val="24"/>
          <w:rtl/>
        </w:rPr>
        <w:t>מהמינהל</w:t>
      </w:r>
      <w:proofErr w:type="spellEnd"/>
      <w:r w:rsidRPr="00F56AAC">
        <w:rPr>
          <w:rFonts w:ascii="Times New Roman" w:eastAsia="Calibri" w:hAnsi="Times New Roman" w:cs="David" w:hint="cs"/>
          <w:sz w:val="24"/>
          <w:szCs w:val="24"/>
          <w:rtl/>
        </w:rPr>
        <w:t xml:space="preserve"> ועריכת בירורים עם אנשי הקשר בחברות הרלוונטיות על פי דרישת </w:t>
      </w:r>
      <w:proofErr w:type="spellStart"/>
      <w:r w:rsidRPr="00F56AAC">
        <w:rPr>
          <w:rFonts w:ascii="Times New Roman" w:eastAsia="Calibri" w:hAnsi="Times New Roman" w:cs="David" w:hint="cs"/>
          <w:sz w:val="24"/>
          <w:szCs w:val="24"/>
          <w:rtl/>
        </w:rPr>
        <w:t>המינהל</w:t>
      </w:r>
      <w:proofErr w:type="spellEnd"/>
      <w:r w:rsidRPr="00F56AAC">
        <w:rPr>
          <w:rFonts w:ascii="Times New Roman" w:eastAsia="Calibri" w:hAnsi="Times New Roman" w:cs="David" w:hint="cs"/>
          <w:sz w:val="24"/>
          <w:szCs w:val="24"/>
          <w:rtl/>
        </w:rPr>
        <w:t xml:space="preserve">. </w:t>
      </w:r>
    </w:p>
    <w:p w:rsidR="00F56AAC" w:rsidRPr="00F56AAC" w:rsidRDefault="00F56AAC" w:rsidP="00F56AAC">
      <w:pPr>
        <w:numPr>
          <w:ilvl w:val="2"/>
          <w:numId w:val="57"/>
        </w:numPr>
        <w:tabs>
          <w:tab w:val="left" w:pos="1650"/>
        </w:tabs>
        <w:spacing w:before="120" w:after="120" w:line="360" w:lineRule="auto"/>
        <w:ind w:left="1650" w:hanging="567"/>
        <w:contextualSpacing/>
        <w:rPr>
          <w:rFonts w:ascii="Times New Roman" w:eastAsia="Calibri" w:hAnsi="Times New Roman" w:cs="David"/>
          <w:sz w:val="24"/>
          <w:szCs w:val="24"/>
          <w:rtl/>
        </w:rPr>
      </w:pPr>
      <w:r w:rsidRPr="00F56AAC">
        <w:rPr>
          <w:rFonts w:ascii="Times New Roman" w:eastAsia="Calibri" w:hAnsi="Times New Roman" w:cs="David" w:hint="cs"/>
          <w:sz w:val="24"/>
          <w:szCs w:val="24"/>
          <w:rtl/>
        </w:rPr>
        <w:t xml:space="preserve">השתתפות בדיונים, פורומים מקצועיים בארץ, פגישות וסיורים, בהתאם לצורך ובכפוף להנחיות מנהל </w:t>
      </w:r>
      <w:proofErr w:type="spellStart"/>
      <w:r w:rsidRPr="00F56AAC">
        <w:rPr>
          <w:rFonts w:ascii="Times New Roman" w:eastAsia="Calibri" w:hAnsi="Times New Roman" w:cs="David" w:hint="cs"/>
          <w:sz w:val="24"/>
          <w:szCs w:val="24"/>
          <w:rtl/>
        </w:rPr>
        <w:t>המינהל</w:t>
      </w:r>
      <w:proofErr w:type="spellEnd"/>
      <w:r w:rsidRPr="00F56AAC">
        <w:rPr>
          <w:rFonts w:ascii="Times New Roman" w:eastAsia="Calibri" w:hAnsi="Times New Roman" w:cs="David" w:hint="cs"/>
          <w:sz w:val="24"/>
          <w:szCs w:val="24"/>
          <w:rtl/>
        </w:rPr>
        <w:t> או מי מטעמו.</w:t>
      </w:r>
    </w:p>
    <w:p w:rsidR="00F56AAC" w:rsidRPr="00F56AAC" w:rsidRDefault="00F56AAC" w:rsidP="00F56AAC">
      <w:pPr>
        <w:numPr>
          <w:ilvl w:val="2"/>
          <w:numId w:val="57"/>
        </w:numPr>
        <w:tabs>
          <w:tab w:val="left" w:pos="1650"/>
        </w:tabs>
        <w:spacing w:before="120" w:after="120" w:line="360" w:lineRule="auto"/>
        <w:ind w:left="1650" w:hanging="567"/>
        <w:contextualSpacing/>
        <w:rPr>
          <w:rFonts w:ascii="Times New Roman" w:eastAsia="Calibri" w:hAnsi="Times New Roman" w:cs="David"/>
          <w:sz w:val="24"/>
          <w:szCs w:val="24"/>
          <w:rtl/>
        </w:rPr>
      </w:pPr>
      <w:r w:rsidRPr="00F56AAC">
        <w:rPr>
          <w:rFonts w:ascii="Times New Roman" w:eastAsia="Calibri" w:hAnsi="Times New Roman" w:cs="David" w:hint="cs"/>
          <w:sz w:val="24"/>
          <w:szCs w:val="24"/>
          <w:rtl/>
        </w:rPr>
        <w:lastRenderedPageBreak/>
        <w:t xml:space="preserve">ליווי מקצועי של צוות </w:t>
      </w:r>
      <w:proofErr w:type="spellStart"/>
      <w:r w:rsidRPr="00F56AAC">
        <w:rPr>
          <w:rFonts w:ascii="Times New Roman" w:eastAsia="Calibri" w:hAnsi="Times New Roman" w:cs="David" w:hint="cs"/>
          <w:sz w:val="24"/>
          <w:szCs w:val="24"/>
          <w:rtl/>
        </w:rPr>
        <w:t>המינהל</w:t>
      </w:r>
      <w:proofErr w:type="spellEnd"/>
      <w:r w:rsidRPr="00F56AAC">
        <w:rPr>
          <w:rFonts w:ascii="Times New Roman" w:eastAsia="Calibri" w:hAnsi="Times New Roman" w:cs="David" w:hint="cs"/>
          <w:sz w:val="24"/>
          <w:szCs w:val="24"/>
          <w:rtl/>
        </w:rPr>
        <w:t xml:space="preserve"> בהקמת מסלולי תמיכה חדשים, בהתאם לצורך, תכנון יוזמות לקדום התעשייה הישראלית בחו"ל,  תמיכה וניהול קבוצת חברות  המשתתפות בפרויקטים בין לאומיים בהיקף של עד 10 אחוזים מהכלל ההתקשרות.</w:t>
      </w:r>
    </w:p>
    <w:p w:rsidR="00F56AAC" w:rsidRPr="00F56AAC" w:rsidRDefault="00F56AAC" w:rsidP="00F56AAC">
      <w:pPr>
        <w:numPr>
          <w:ilvl w:val="2"/>
          <w:numId w:val="57"/>
        </w:numPr>
        <w:tabs>
          <w:tab w:val="left" w:pos="1650"/>
        </w:tabs>
        <w:spacing w:before="120" w:after="120" w:line="360" w:lineRule="auto"/>
        <w:ind w:left="1650" w:hanging="567"/>
        <w:contextualSpacing/>
        <w:rPr>
          <w:rFonts w:ascii="Times New Roman" w:eastAsia="Calibri" w:hAnsi="Times New Roman" w:cs="David"/>
          <w:sz w:val="24"/>
          <w:szCs w:val="24"/>
          <w:rtl/>
        </w:rPr>
      </w:pPr>
      <w:r w:rsidRPr="00F56AAC">
        <w:rPr>
          <w:rFonts w:ascii="Times New Roman" w:eastAsia="Calibri" w:hAnsi="Times New Roman" w:cs="David" w:hint="cs"/>
          <w:sz w:val="24"/>
          <w:szCs w:val="24"/>
          <w:rtl/>
        </w:rPr>
        <w:t xml:space="preserve">ביקורים בחברות לשם ביצוע בדיקות מקצועיות ולשם ליווי ובקרה של חברות  על פי הנחיית </w:t>
      </w:r>
      <w:proofErr w:type="spellStart"/>
      <w:r w:rsidRPr="00F56AAC">
        <w:rPr>
          <w:rFonts w:ascii="Times New Roman" w:eastAsia="Calibri" w:hAnsi="Times New Roman" w:cs="David" w:hint="cs"/>
          <w:sz w:val="24"/>
          <w:szCs w:val="24"/>
          <w:rtl/>
        </w:rPr>
        <w:t>המינהל</w:t>
      </w:r>
      <w:proofErr w:type="spellEnd"/>
      <w:r w:rsidRPr="00F56AAC">
        <w:rPr>
          <w:rFonts w:ascii="Times New Roman" w:eastAsia="Calibri" w:hAnsi="Times New Roman" w:cs="David" w:hint="cs"/>
          <w:sz w:val="24"/>
          <w:szCs w:val="24"/>
          <w:rtl/>
        </w:rPr>
        <w:t>.</w:t>
      </w:r>
    </w:p>
    <w:p w:rsidR="00F56AAC" w:rsidRPr="00F56AAC" w:rsidRDefault="00F56AAC" w:rsidP="00F56AAC">
      <w:pPr>
        <w:numPr>
          <w:ilvl w:val="2"/>
          <w:numId w:val="57"/>
        </w:numPr>
        <w:tabs>
          <w:tab w:val="left" w:pos="1650"/>
        </w:tabs>
        <w:spacing w:before="120" w:after="120" w:line="360" w:lineRule="auto"/>
        <w:ind w:left="1650" w:hanging="567"/>
        <w:contextualSpacing/>
        <w:rPr>
          <w:rFonts w:ascii="Times New Roman" w:eastAsia="Calibri" w:hAnsi="Times New Roman" w:cs="David"/>
          <w:sz w:val="24"/>
          <w:szCs w:val="24"/>
        </w:rPr>
      </w:pPr>
      <w:r w:rsidRPr="00F56AAC">
        <w:rPr>
          <w:rFonts w:ascii="Times New Roman" w:eastAsia="Calibri" w:hAnsi="Times New Roman" w:cs="David" w:hint="cs"/>
          <w:sz w:val="24"/>
          <w:szCs w:val="24"/>
          <w:rtl/>
        </w:rPr>
        <w:t xml:space="preserve">ביצוע בדיקה מקצועית משלימה לבדיקות מקצועיות שבוצעו על ידי זוכים אחרים על פי הנחיית </w:t>
      </w:r>
      <w:proofErr w:type="spellStart"/>
      <w:r w:rsidRPr="00F56AAC">
        <w:rPr>
          <w:rFonts w:ascii="Times New Roman" w:eastAsia="Calibri" w:hAnsi="Times New Roman" w:cs="David" w:hint="cs"/>
          <w:sz w:val="24"/>
          <w:szCs w:val="24"/>
          <w:rtl/>
        </w:rPr>
        <w:t>המינהל</w:t>
      </w:r>
      <w:proofErr w:type="spellEnd"/>
      <w:r w:rsidRPr="00F56AAC">
        <w:rPr>
          <w:rFonts w:ascii="Times New Roman" w:eastAsia="Calibri" w:hAnsi="Times New Roman" w:cs="David" w:hint="cs"/>
          <w:sz w:val="24"/>
          <w:szCs w:val="24"/>
          <w:rtl/>
        </w:rPr>
        <w:t xml:space="preserve"> .</w:t>
      </w:r>
      <w:r w:rsidRPr="00F56AAC">
        <w:rPr>
          <w:rFonts w:ascii="Times New Roman" w:eastAsia="Calibri" w:hAnsi="Times New Roman" w:cs="David" w:hint="cs"/>
          <w:sz w:val="24"/>
          <w:szCs w:val="24"/>
          <w:rtl/>
        </w:rPr>
        <w:br/>
      </w:r>
    </w:p>
    <w:p w:rsidR="00F56AAC" w:rsidRPr="00F56AAC" w:rsidRDefault="00F56AAC" w:rsidP="00F56AAC">
      <w:pPr>
        <w:spacing w:line="360" w:lineRule="auto"/>
        <w:ind w:left="1083" w:hanging="1230"/>
        <w:jc w:val="both"/>
        <w:rPr>
          <w:rFonts w:cs="David"/>
          <w:sz w:val="24"/>
          <w:szCs w:val="24"/>
          <w:rtl/>
        </w:rPr>
      </w:pPr>
      <w:r w:rsidRPr="00F56AAC">
        <w:rPr>
          <w:rFonts w:cs="David" w:hint="cs"/>
          <w:sz w:val="24"/>
          <w:szCs w:val="24"/>
          <w:rtl/>
        </w:rPr>
        <w:tab/>
      </w:r>
      <w:r w:rsidRPr="00F56AAC">
        <w:rPr>
          <w:rFonts w:ascii="Times New Roman" w:hAnsi="Times New Roman" w:cs="David" w:hint="cs"/>
          <w:sz w:val="24"/>
          <w:szCs w:val="24"/>
          <w:rtl/>
        </w:rPr>
        <w:t xml:space="preserve">יודגש כי </w:t>
      </w:r>
      <w:r w:rsidRPr="00F56AAC">
        <w:rPr>
          <w:rFonts w:ascii="Times New Roman" w:hAnsi="Times New Roman" w:cs="David"/>
          <w:sz w:val="24"/>
          <w:szCs w:val="24"/>
          <w:rtl/>
        </w:rPr>
        <w:t>צפי המשרד לעניין היקף ההתקשרות</w:t>
      </w:r>
      <w:r w:rsidRPr="00F56AAC">
        <w:rPr>
          <w:rFonts w:ascii="Times New Roman" w:hAnsi="Times New Roman" w:cs="David" w:hint="cs"/>
          <w:sz w:val="24"/>
          <w:szCs w:val="24"/>
          <w:rtl/>
        </w:rPr>
        <w:t xml:space="preserve"> הינו </w:t>
      </w:r>
      <w:r w:rsidRPr="00F56AAC">
        <w:rPr>
          <w:rFonts w:ascii="Times New Roman" w:hAnsi="Times New Roman" w:cs="David"/>
          <w:sz w:val="24"/>
          <w:szCs w:val="24"/>
          <w:rtl/>
        </w:rPr>
        <w:t>נכון למועד פרסום המכרז</w:t>
      </w:r>
      <w:r w:rsidRPr="00F56AAC">
        <w:rPr>
          <w:rFonts w:ascii="Times New Roman" w:hAnsi="Times New Roman" w:cs="David" w:hint="cs"/>
          <w:sz w:val="24"/>
          <w:szCs w:val="24"/>
          <w:rtl/>
        </w:rPr>
        <w:t xml:space="preserve"> וכי </w:t>
      </w:r>
      <w:r w:rsidRPr="00F56AAC">
        <w:rPr>
          <w:rFonts w:ascii="Times New Roman" w:hAnsi="Times New Roman" w:cs="David"/>
          <w:sz w:val="24"/>
          <w:szCs w:val="24"/>
          <w:rtl/>
        </w:rPr>
        <w:t xml:space="preserve">צפי זה אינו מחייב את המשרד לרכוש טובין ו/או שירותים </w:t>
      </w:r>
      <w:r w:rsidRPr="00F56AAC">
        <w:rPr>
          <w:rFonts w:ascii="Times New Roman" w:hAnsi="Times New Roman" w:cs="David" w:hint="cs"/>
          <w:sz w:val="24"/>
          <w:szCs w:val="24"/>
          <w:rtl/>
        </w:rPr>
        <w:t xml:space="preserve">מהזוכה/ הזוכים </w:t>
      </w:r>
      <w:r w:rsidRPr="00F56AAC">
        <w:rPr>
          <w:rFonts w:ascii="Times New Roman" w:hAnsi="Times New Roman" w:cs="David"/>
          <w:sz w:val="24"/>
          <w:szCs w:val="24"/>
          <w:rtl/>
        </w:rPr>
        <w:t>בהיקף כלשהוא בזמן מן הזמנים.</w:t>
      </w:r>
    </w:p>
    <w:p w:rsidR="00F56AAC" w:rsidRPr="00F56AAC" w:rsidRDefault="00F56AAC" w:rsidP="00F56AAC">
      <w:pPr>
        <w:spacing w:after="0" w:line="360" w:lineRule="auto"/>
        <w:ind w:left="-147"/>
        <w:rPr>
          <w:rFonts w:ascii="Times New Roman" w:hAnsi="Times New Roman" w:cs="David"/>
          <w:sz w:val="24"/>
          <w:szCs w:val="24"/>
          <w:rtl/>
        </w:rPr>
      </w:pPr>
    </w:p>
    <w:p w:rsidR="00F56AAC" w:rsidRPr="00F56AAC" w:rsidRDefault="00F56AAC" w:rsidP="00F56AAC">
      <w:pPr>
        <w:keepNext/>
        <w:numPr>
          <w:ilvl w:val="0"/>
          <w:numId w:val="8"/>
        </w:numPr>
        <w:spacing w:after="0" w:line="360" w:lineRule="auto"/>
        <w:outlineLvl w:val="6"/>
        <w:rPr>
          <w:rFonts w:ascii="Times New Roman" w:hAnsi="Times New Roman" w:cs="David"/>
          <w:sz w:val="24"/>
          <w:szCs w:val="24"/>
        </w:rPr>
      </w:pPr>
      <w:r w:rsidRPr="00F56AAC">
        <w:rPr>
          <w:rFonts w:ascii="Times New Roman" w:hAnsi="Times New Roman" w:cs="David"/>
          <w:b/>
          <w:bCs/>
          <w:sz w:val="28"/>
          <w:szCs w:val="28"/>
          <w:u w:val="single"/>
          <w:rtl/>
        </w:rPr>
        <w:t xml:space="preserve">תקופת ההתקשרות </w:t>
      </w:r>
      <w:r w:rsidRPr="00F56AAC">
        <w:rPr>
          <w:rFonts w:ascii="Times New Roman" w:hAnsi="Times New Roman" w:cs="David" w:hint="cs"/>
          <w:sz w:val="24"/>
          <w:szCs w:val="24"/>
          <w:rtl/>
        </w:rPr>
        <w:t xml:space="preserve"> </w:t>
      </w:r>
    </w:p>
    <w:p w:rsidR="00F56AAC" w:rsidRPr="00F56AAC" w:rsidRDefault="00F56AAC" w:rsidP="00F56AAC">
      <w:pPr>
        <w:numPr>
          <w:ilvl w:val="1"/>
          <w:numId w:val="9"/>
        </w:numPr>
        <w:spacing w:after="0" w:line="360" w:lineRule="auto"/>
        <w:ind w:right="-142" w:hanging="564"/>
        <w:rPr>
          <w:rFonts w:ascii="Times New Roman" w:hAnsi="Times New Roman" w:cs="David"/>
          <w:sz w:val="24"/>
          <w:szCs w:val="24"/>
        </w:rPr>
      </w:pPr>
      <w:r w:rsidRPr="00F56AAC">
        <w:rPr>
          <w:rFonts w:ascii="Times New Roman" w:hAnsi="Times New Roman" w:cs="David" w:hint="cs"/>
          <w:sz w:val="24"/>
          <w:szCs w:val="24"/>
          <w:rtl/>
        </w:rPr>
        <w:t xml:space="preserve">על הזוכה להיות ערוך לתחילת מתן השירותים ממועד קבלת הסכם חתום ע"י </w:t>
      </w:r>
      <w:proofErr w:type="spellStart"/>
      <w:r w:rsidRPr="00F56AAC">
        <w:rPr>
          <w:rFonts w:ascii="Times New Roman" w:hAnsi="Times New Roman" w:cs="David" w:hint="cs"/>
          <w:sz w:val="24"/>
          <w:szCs w:val="24"/>
          <w:rtl/>
        </w:rPr>
        <w:t>מורשי</w:t>
      </w:r>
      <w:proofErr w:type="spellEnd"/>
      <w:r w:rsidRPr="00F56AAC">
        <w:rPr>
          <w:rFonts w:ascii="Times New Roman" w:hAnsi="Times New Roman" w:cs="David" w:hint="cs"/>
          <w:sz w:val="24"/>
          <w:szCs w:val="24"/>
          <w:rtl/>
        </w:rPr>
        <w:t xml:space="preserve">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w:t>
      </w:r>
      <w:proofErr w:type="spellStart"/>
      <w:r w:rsidRPr="00F56AAC">
        <w:rPr>
          <w:rFonts w:ascii="Times New Roman" w:hAnsi="Times New Roman" w:cs="David" w:hint="cs"/>
          <w:sz w:val="24"/>
          <w:szCs w:val="24"/>
          <w:rtl/>
        </w:rPr>
        <w:t>מורשי</w:t>
      </w:r>
      <w:proofErr w:type="spellEnd"/>
      <w:r w:rsidRPr="00F56AAC">
        <w:rPr>
          <w:rFonts w:ascii="Times New Roman" w:hAnsi="Times New Roman" w:cs="David" w:hint="cs"/>
          <w:sz w:val="24"/>
          <w:szCs w:val="24"/>
          <w:rtl/>
        </w:rPr>
        <w:t xml:space="preserve"> החתימה של המשרד ולא רק בראשי תיבות ).</w:t>
      </w:r>
    </w:p>
    <w:p w:rsidR="00F56AAC" w:rsidRPr="00F56AAC" w:rsidRDefault="00F56AAC" w:rsidP="00F56AAC">
      <w:pPr>
        <w:numPr>
          <w:ilvl w:val="1"/>
          <w:numId w:val="9"/>
        </w:numPr>
        <w:spacing w:after="0" w:line="360" w:lineRule="auto"/>
        <w:ind w:right="-142" w:hanging="564"/>
        <w:rPr>
          <w:rFonts w:ascii="Times New Roman" w:hAnsi="Times New Roman" w:cs="David"/>
          <w:sz w:val="24"/>
          <w:szCs w:val="24"/>
        </w:rPr>
      </w:pPr>
      <w:r w:rsidRPr="00F56AAC">
        <w:rPr>
          <w:rFonts w:ascii="Times New Roman" w:hAnsi="Times New Roman" w:cs="David"/>
          <w:sz w:val="24"/>
          <w:szCs w:val="24"/>
          <w:rtl/>
        </w:rPr>
        <w:t>משך ההתקשרות עם הזוכה הוא לשנה</w:t>
      </w:r>
      <w:r w:rsidRPr="00F56AAC">
        <w:rPr>
          <w:rFonts w:ascii="Times New Roman" w:hAnsi="Times New Roman" w:cs="David" w:hint="cs"/>
          <w:sz w:val="24"/>
          <w:szCs w:val="24"/>
          <w:rtl/>
        </w:rPr>
        <w:t xml:space="preserve"> אחת. למשרד שמורה</w:t>
      </w:r>
      <w:r w:rsidRPr="00F56AAC">
        <w:rPr>
          <w:rFonts w:ascii="Times New Roman" w:hAnsi="Times New Roman" w:cs="David"/>
          <w:sz w:val="24"/>
          <w:szCs w:val="24"/>
          <w:rtl/>
        </w:rPr>
        <w:t xml:space="preserve"> </w:t>
      </w:r>
      <w:r w:rsidRPr="00F56AAC">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ארבע שנים </w:t>
      </w:r>
      <w:r w:rsidRPr="00F56AAC">
        <w:rPr>
          <w:rFonts w:ascii="Times New Roman" w:hAnsi="Times New Roman" w:cs="David"/>
          <w:sz w:val="24"/>
          <w:szCs w:val="24"/>
          <w:rtl/>
        </w:rPr>
        <w:t>(להלן: "</w:t>
      </w:r>
      <w:r w:rsidRPr="00F56AAC">
        <w:rPr>
          <w:rFonts w:ascii="Times New Roman" w:hAnsi="Times New Roman" w:cs="David"/>
          <w:b/>
          <w:bCs/>
          <w:sz w:val="24"/>
          <w:szCs w:val="24"/>
          <w:rtl/>
        </w:rPr>
        <w:t>תקופ</w:t>
      </w:r>
      <w:r w:rsidRPr="00F56AAC">
        <w:rPr>
          <w:rFonts w:ascii="Times New Roman" w:hAnsi="Times New Roman" w:cs="David" w:hint="cs"/>
          <w:b/>
          <w:bCs/>
          <w:sz w:val="24"/>
          <w:szCs w:val="24"/>
          <w:rtl/>
        </w:rPr>
        <w:t>ו</w:t>
      </w:r>
      <w:r w:rsidRPr="00F56AAC">
        <w:rPr>
          <w:rFonts w:ascii="Times New Roman" w:hAnsi="Times New Roman" w:cs="David"/>
          <w:b/>
          <w:bCs/>
          <w:sz w:val="24"/>
          <w:szCs w:val="24"/>
          <w:rtl/>
        </w:rPr>
        <w:t>ת ה</w:t>
      </w:r>
      <w:r w:rsidRPr="00F56AAC">
        <w:rPr>
          <w:rFonts w:ascii="Times New Roman" w:hAnsi="Times New Roman" w:cs="David" w:hint="cs"/>
          <w:b/>
          <w:bCs/>
          <w:sz w:val="24"/>
          <w:szCs w:val="24"/>
          <w:rtl/>
        </w:rPr>
        <w:t>ארכה</w:t>
      </w:r>
      <w:r w:rsidRPr="00F56AAC">
        <w:rPr>
          <w:rFonts w:ascii="Times New Roman" w:hAnsi="Times New Roman" w:cs="David"/>
          <w:sz w:val="24"/>
          <w:szCs w:val="24"/>
          <w:rtl/>
        </w:rPr>
        <w:t>")</w:t>
      </w:r>
      <w:r w:rsidRPr="00F56AAC">
        <w:rPr>
          <w:rFonts w:ascii="Times New Roman" w:hAnsi="Times New Roman" w:cs="David" w:hint="cs"/>
          <w:sz w:val="24"/>
          <w:szCs w:val="24"/>
          <w:rtl/>
        </w:rPr>
        <w:t xml:space="preserve">, </w:t>
      </w:r>
      <w:proofErr w:type="spellStart"/>
      <w:r w:rsidRPr="00F56AAC">
        <w:rPr>
          <w:rFonts w:ascii="Times New Roman" w:hAnsi="Times New Roman" w:cs="David" w:hint="cs"/>
          <w:sz w:val="24"/>
          <w:szCs w:val="24"/>
          <w:rtl/>
        </w:rPr>
        <w:t>הכל</w:t>
      </w:r>
      <w:proofErr w:type="spellEnd"/>
      <w:r w:rsidRPr="00F56AAC">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F56AAC">
        <w:rPr>
          <w:rFonts w:ascii="Times New Roman" w:hAnsi="Times New Roman" w:cs="David" w:hint="cs"/>
          <w:sz w:val="24"/>
          <w:szCs w:val="24"/>
          <w:rtl/>
        </w:rPr>
        <w:t>ן</w:t>
      </w:r>
      <w:r w:rsidRPr="00F56AAC">
        <w:rPr>
          <w:rFonts w:ascii="Times New Roman" w:hAnsi="Times New Roman" w:cs="David"/>
          <w:sz w:val="24"/>
          <w:szCs w:val="24"/>
          <w:rtl/>
        </w:rPr>
        <w:t xml:space="preserve"> מעת לעת)</w:t>
      </w:r>
      <w:r w:rsidRPr="00F56AAC">
        <w:rPr>
          <w:rFonts w:ascii="Times New Roman" w:hAnsi="Times New Roman" w:cs="David" w:hint="cs"/>
          <w:sz w:val="24"/>
          <w:szCs w:val="24"/>
          <w:rtl/>
        </w:rPr>
        <w:t xml:space="preserve">, הוראות </w:t>
      </w:r>
      <w:proofErr w:type="spellStart"/>
      <w:r w:rsidRPr="00F56AAC">
        <w:rPr>
          <w:rFonts w:ascii="Times New Roman" w:hAnsi="Times New Roman" w:cs="David" w:hint="cs"/>
          <w:sz w:val="24"/>
          <w:szCs w:val="24"/>
          <w:rtl/>
        </w:rPr>
        <w:t>התכ"מ</w:t>
      </w:r>
      <w:proofErr w:type="spellEnd"/>
      <w:r w:rsidRPr="00F56AAC">
        <w:rPr>
          <w:rFonts w:ascii="Times New Roman" w:hAnsi="Times New Roman" w:cs="David"/>
          <w:sz w:val="24"/>
          <w:szCs w:val="24"/>
          <w:rtl/>
        </w:rPr>
        <w:t xml:space="preserve"> ותנאי ההסכם שייחתם עם הזוכה.</w:t>
      </w:r>
      <w:r w:rsidRPr="00F56AAC">
        <w:rPr>
          <w:rFonts w:ascii="Times New Roman" w:hAnsi="Times New Roman" w:cs="David" w:hint="cs"/>
          <w:sz w:val="24"/>
          <w:szCs w:val="24"/>
          <w:rtl/>
        </w:rPr>
        <w:t xml:space="preserve"> תקופות ההארכה ייחשבו חלק מתקופת ההתקשרות</w:t>
      </w:r>
      <w:r w:rsidRPr="00F56AAC">
        <w:rPr>
          <w:rFonts w:ascii="Times New Roman" w:hAnsi="Times New Roman" w:cs="David" w:hint="cs"/>
          <w:i/>
          <w:iCs/>
          <w:color w:val="FF0000"/>
          <w:sz w:val="24"/>
          <w:szCs w:val="24"/>
          <w:rtl/>
        </w:rPr>
        <w:t xml:space="preserve">. </w:t>
      </w:r>
    </w:p>
    <w:p w:rsidR="00F56AAC" w:rsidRPr="00F56AAC" w:rsidRDefault="00F56AAC" w:rsidP="00DF4D43">
      <w:pPr>
        <w:numPr>
          <w:ilvl w:val="1"/>
          <w:numId w:val="9"/>
        </w:numPr>
        <w:spacing w:after="0" w:line="360" w:lineRule="auto"/>
        <w:ind w:right="-142" w:hanging="564"/>
        <w:rPr>
          <w:rFonts w:ascii="Times New Roman" w:hAnsi="Times New Roman" w:cs="David"/>
          <w:b/>
          <w:bCs/>
          <w:sz w:val="24"/>
          <w:szCs w:val="24"/>
        </w:rPr>
      </w:pPr>
      <w:r w:rsidRPr="00F56AAC">
        <w:rPr>
          <w:rFonts w:ascii="Times New Roman" w:hAnsi="Times New Roman" w:cs="David" w:hint="cs"/>
          <w:b/>
          <w:bCs/>
          <w:sz w:val="24"/>
          <w:szCs w:val="24"/>
          <w:rtl/>
        </w:rPr>
        <w:t>לאחר תום תקופת ההתקשרות</w:t>
      </w:r>
      <w:r w:rsidRPr="00F56AAC">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במקרה זה תדאג היחידה לאישור התקשרות המשך ללא תוספת תמורה </w:t>
      </w:r>
      <w:proofErr w:type="spellStart"/>
      <w:r w:rsidRPr="00F56AAC">
        <w:rPr>
          <w:rFonts w:ascii="Times New Roman" w:hAnsi="Times New Roman" w:cs="David" w:hint="cs"/>
          <w:sz w:val="24"/>
          <w:szCs w:val="24"/>
          <w:rtl/>
        </w:rPr>
        <w:t>בועדת</w:t>
      </w:r>
      <w:proofErr w:type="spellEnd"/>
      <w:r w:rsidRPr="00F56AAC">
        <w:rPr>
          <w:rFonts w:ascii="Times New Roman" w:hAnsi="Times New Roman" w:cs="David" w:hint="cs"/>
          <w:sz w:val="24"/>
          <w:szCs w:val="24"/>
          <w:rtl/>
        </w:rPr>
        <w:t xml:space="preserve"> המכרזים והספק ימציא למשרד, על חשבונו, ערבות ביצוע שתעמוד בתוקף עד למועד שיקבע ע"י המשרד אשר יהיה 60 יום אחרי המועד הצפוי להשלמת הטיפול ויאריך את האישור </w:t>
      </w:r>
      <w:proofErr w:type="spellStart"/>
      <w:r w:rsidRPr="00F56AAC">
        <w:rPr>
          <w:rFonts w:ascii="Times New Roman" w:hAnsi="Times New Roman" w:cs="David" w:hint="cs"/>
          <w:sz w:val="24"/>
          <w:szCs w:val="24"/>
          <w:rtl/>
        </w:rPr>
        <w:t>הביטוחי</w:t>
      </w:r>
      <w:proofErr w:type="spellEnd"/>
      <w:r w:rsidRPr="00F56AAC">
        <w:rPr>
          <w:rFonts w:ascii="Times New Roman" w:hAnsi="Times New Roman" w:cs="David" w:hint="cs"/>
          <w:sz w:val="24"/>
          <w:szCs w:val="24"/>
          <w:rtl/>
        </w:rPr>
        <w:t xml:space="preserve"> בהתאם להנחיית המשרד. </w:t>
      </w:r>
    </w:p>
    <w:p w:rsidR="00F56AAC" w:rsidRPr="00F56AAC" w:rsidRDefault="00F56AAC" w:rsidP="00F56AAC">
      <w:pPr>
        <w:numPr>
          <w:ilvl w:val="1"/>
          <w:numId w:val="9"/>
        </w:numPr>
        <w:spacing w:after="0" w:line="360" w:lineRule="auto"/>
        <w:ind w:right="-142" w:hanging="564"/>
        <w:rPr>
          <w:rFonts w:ascii="Times New Roman" w:hAnsi="Times New Roman" w:cs="David"/>
          <w:b/>
          <w:bCs/>
          <w:sz w:val="24"/>
          <w:szCs w:val="24"/>
        </w:rPr>
      </w:pPr>
      <w:r w:rsidRPr="00F56AAC">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F56AAC" w:rsidRPr="00F56AAC" w:rsidRDefault="00F56AAC" w:rsidP="00F56AAC">
      <w:pPr>
        <w:tabs>
          <w:tab w:val="left" w:pos="746"/>
        </w:tabs>
        <w:spacing w:after="0" w:line="360" w:lineRule="auto"/>
        <w:ind w:left="393"/>
        <w:rPr>
          <w:rFonts w:ascii="Times New Roman" w:hAnsi="Times New Roman" w:cs="David"/>
          <w:sz w:val="24"/>
          <w:szCs w:val="24"/>
          <w:rtl/>
        </w:rPr>
      </w:pPr>
      <w:r w:rsidRPr="00F56AAC">
        <w:rPr>
          <w:rFonts w:ascii="Times New Roman" w:hAnsi="Times New Roman" w:cs="David" w:hint="cs"/>
          <w:sz w:val="24"/>
          <w:szCs w:val="24"/>
          <w:rtl/>
        </w:rPr>
        <w:t xml:space="preserve"> </w:t>
      </w:r>
    </w:p>
    <w:p w:rsidR="00F56AAC" w:rsidRPr="00F56AAC" w:rsidRDefault="00F56AAC" w:rsidP="00F56AAC">
      <w:pPr>
        <w:keepNext/>
        <w:numPr>
          <w:ilvl w:val="0"/>
          <w:numId w:val="8"/>
        </w:numPr>
        <w:spacing w:after="0" w:line="360" w:lineRule="auto"/>
        <w:outlineLvl w:val="6"/>
        <w:rPr>
          <w:rFonts w:ascii="Arial" w:hAnsi="Arial" w:cs="David"/>
          <w:b/>
          <w:bCs/>
          <w:sz w:val="28"/>
          <w:szCs w:val="28"/>
          <w:u w:val="single"/>
        </w:rPr>
      </w:pPr>
      <w:r w:rsidRPr="00F56AAC">
        <w:rPr>
          <w:rFonts w:ascii="Arial" w:hAnsi="Arial" w:cs="David" w:hint="cs"/>
          <w:b/>
          <w:bCs/>
          <w:sz w:val="28"/>
          <w:szCs w:val="28"/>
          <w:u w:val="single"/>
          <w:rtl/>
        </w:rPr>
        <w:lastRenderedPageBreak/>
        <w:t>הליך בחינת ההצעות ובחירת הספק הזוכה במכרז</w:t>
      </w:r>
    </w:p>
    <w:p w:rsidR="00F56AAC" w:rsidRPr="00F56AAC" w:rsidRDefault="00F56AAC" w:rsidP="00F56AAC">
      <w:pPr>
        <w:numPr>
          <w:ilvl w:val="1"/>
          <w:numId w:val="7"/>
        </w:numPr>
        <w:spacing w:after="0" w:line="360" w:lineRule="auto"/>
        <w:ind w:left="1225" w:hanging="567"/>
        <w:jc w:val="both"/>
        <w:rPr>
          <w:rFonts w:ascii="Times New Roman" w:hAnsi="Times New Roman" w:cs="David"/>
          <w:b/>
          <w:bCs/>
          <w:sz w:val="24"/>
          <w:szCs w:val="24"/>
          <w:u w:val="single"/>
          <w:rtl/>
        </w:rPr>
      </w:pPr>
      <w:r w:rsidRPr="00F56AAC">
        <w:rPr>
          <w:rFonts w:ascii="Times New Roman" w:hAnsi="Times New Roman" w:cs="David" w:hint="cs"/>
          <w:b/>
          <w:bCs/>
          <w:sz w:val="24"/>
          <w:szCs w:val="24"/>
          <w:u w:val="single"/>
          <w:rtl/>
        </w:rPr>
        <w:t>בחינת הצעות חסרות</w:t>
      </w:r>
    </w:p>
    <w:p w:rsidR="00F56AAC" w:rsidRPr="00F56AAC" w:rsidRDefault="00F56AAC" w:rsidP="00F56AAC">
      <w:pPr>
        <w:numPr>
          <w:ilvl w:val="2"/>
          <w:numId w:val="7"/>
        </w:numPr>
        <w:spacing w:after="0" w:line="360" w:lineRule="auto"/>
        <w:ind w:left="1934" w:hanging="709"/>
        <w:rPr>
          <w:rFonts w:ascii="Times New Roman" w:hAnsi="Times New Roman" w:cs="David"/>
          <w:sz w:val="24"/>
          <w:szCs w:val="24"/>
        </w:rPr>
      </w:pPr>
      <w:r w:rsidRPr="00F56AAC">
        <w:rPr>
          <w:rFonts w:ascii="Times New Roman" w:hAnsi="Times New Roman" w:cs="David"/>
          <w:sz w:val="24"/>
          <w:szCs w:val="24"/>
          <w:rtl/>
        </w:rPr>
        <w:t>המשרד רשאי לא להתחשב כלל בהצעה הלוקה באי הצגת פרט</w:t>
      </w:r>
      <w:r w:rsidRPr="00F56AAC">
        <w:rPr>
          <w:rFonts w:ascii="Times New Roman" w:hAnsi="Times New Roman" w:cs="David" w:hint="cs"/>
          <w:sz w:val="24"/>
          <w:szCs w:val="24"/>
          <w:rtl/>
        </w:rPr>
        <w:t>ים</w:t>
      </w:r>
      <w:r w:rsidRPr="00F56AAC">
        <w:rPr>
          <w:rFonts w:ascii="Times New Roman" w:hAnsi="Times New Roman" w:cs="David"/>
          <w:sz w:val="24"/>
          <w:szCs w:val="24"/>
          <w:rtl/>
        </w:rPr>
        <w:t xml:space="preserve"> </w:t>
      </w:r>
      <w:r w:rsidRPr="00F56AAC">
        <w:rPr>
          <w:rFonts w:ascii="Times New Roman" w:hAnsi="Times New Roman" w:cs="David" w:hint="cs"/>
          <w:sz w:val="24"/>
          <w:szCs w:val="24"/>
          <w:rtl/>
        </w:rPr>
        <w:t>כנדרש ב</w:t>
      </w:r>
      <w:r w:rsidRPr="00F56AAC">
        <w:rPr>
          <w:rFonts w:ascii="Times New Roman" w:hAnsi="Times New Roman" w:cs="David"/>
          <w:sz w:val="24"/>
          <w:szCs w:val="24"/>
          <w:rtl/>
        </w:rPr>
        <w:t>מכרז או בכל אופן אחר שלדעת המשרד מונע הערכת ההצעה כדבעי.</w:t>
      </w:r>
      <w:r w:rsidRPr="00F56AAC">
        <w:rPr>
          <w:rFonts w:ascii="Times New Roman" w:hAnsi="Times New Roman" w:cs="David" w:hint="cs"/>
          <w:sz w:val="24"/>
          <w:szCs w:val="24"/>
          <w:rtl/>
        </w:rPr>
        <w:t xml:space="preserve"> </w:t>
      </w:r>
    </w:p>
    <w:p w:rsidR="00F56AAC" w:rsidRPr="00F56AAC" w:rsidRDefault="00F56AAC" w:rsidP="00F56AAC">
      <w:pPr>
        <w:numPr>
          <w:ilvl w:val="2"/>
          <w:numId w:val="7"/>
        </w:numPr>
        <w:spacing w:after="0" w:line="360" w:lineRule="auto"/>
        <w:ind w:left="1934" w:hanging="709"/>
        <w:rPr>
          <w:rFonts w:ascii="Times New Roman" w:hAnsi="Times New Roman" w:cs="David"/>
          <w:sz w:val="24"/>
          <w:szCs w:val="24"/>
        </w:rPr>
      </w:pPr>
      <w:r w:rsidRPr="00F56AAC">
        <w:rPr>
          <w:rFonts w:ascii="Times New Roman" w:hAnsi="Times New Roman" w:cs="David" w:hint="cs"/>
          <w:sz w:val="24"/>
          <w:szCs w:val="24"/>
          <w:rtl/>
        </w:rPr>
        <w:t>המשרד יהיה רשאי, אך לא חייב,</w:t>
      </w:r>
      <w:r w:rsidRPr="00F56AAC">
        <w:rPr>
          <w:rFonts w:ascii="Times New Roman" w:hAnsi="Times New Roman" w:cs="David"/>
          <w:sz w:val="24"/>
          <w:szCs w:val="24"/>
          <w:rtl/>
        </w:rPr>
        <w:t xml:space="preserve"> לפנות במהלך הבדיקה וההערכה אל המציעים</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כולם</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או</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חלקם בדרישה להשלמת מסמך או מידע כלשהם</w:t>
      </w:r>
      <w:r w:rsidRPr="00F56AAC">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F56AAC">
        <w:rPr>
          <w:rFonts w:ascii="Times New Roman" w:hAnsi="Times New Roman" w:cs="David"/>
          <w:sz w:val="24"/>
          <w:szCs w:val="24"/>
          <w:rtl/>
        </w:rPr>
        <w:t xml:space="preserve">- הדרושים לצורך בחינת ההצעה או בכדי לקבל הבהרות להצעתם או בכדי להסיר אי </w:t>
      </w:r>
      <w:proofErr w:type="spellStart"/>
      <w:r w:rsidRPr="00F56AAC">
        <w:rPr>
          <w:rFonts w:ascii="Times New Roman" w:hAnsi="Times New Roman" w:cs="David"/>
          <w:sz w:val="24"/>
          <w:szCs w:val="24"/>
          <w:rtl/>
        </w:rPr>
        <w:t>בהירויות</w:t>
      </w:r>
      <w:proofErr w:type="spellEnd"/>
      <w:r w:rsidRPr="00F56AAC">
        <w:rPr>
          <w:rFonts w:ascii="Times New Roman" w:hAnsi="Times New Roman" w:cs="David" w:hint="cs"/>
          <w:sz w:val="24"/>
          <w:szCs w:val="24"/>
          <w:rtl/>
        </w:rPr>
        <w:t xml:space="preserve"> </w:t>
      </w:r>
      <w:r w:rsidRPr="00F56AAC">
        <w:rPr>
          <w:rFonts w:ascii="Times New Roman" w:hAnsi="Times New Roman" w:cs="David"/>
          <w:sz w:val="24"/>
          <w:szCs w:val="24"/>
          <w:rtl/>
        </w:rPr>
        <w:t>שעלולות להתעורר בבדיקת ההצעות</w:t>
      </w:r>
      <w:r w:rsidRPr="00F56AAC">
        <w:rPr>
          <w:rFonts w:ascii="Times New Roman" w:hAnsi="Times New Roman" w:cs="David" w:hint="cs"/>
          <w:sz w:val="24"/>
          <w:szCs w:val="24"/>
          <w:rtl/>
        </w:rPr>
        <w:t xml:space="preserve"> או הדרושים לשם ניהול תקין והוגן של המכרז-</w:t>
      </w:r>
      <w:r w:rsidRPr="00F56AAC">
        <w:rPr>
          <w:rFonts w:ascii="Times New Roman" w:hAnsi="Times New Roman" w:cs="David"/>
          <w:sz w:val="24"/>
          <w:szCs w:val="24"/>
          <w:rtl/>
        </w:rPr>
        <w:t xml:space="preserve"> </w:t>
      </w:r>
      <w:proofErr w:type="spellStart"/>
      <w:r w:rsidRPr="00F56AAC">
        <w:rPr>
          <w:rFonts w:ascii="Times New Roman" w:hAnsi="Times New Roman" w:cs="David"/>
          <w:sz w:val="24"/>
          <w:szCs w:val="24"/>
          <w:rtl/>
        </w:rPr>
        <w:t>הכל</w:t>
      </w:r>
      <w:proofErr w:type="spellEnd"/>
      <w:r w:rsidRPr="00F56AAC">
        <w:rPr>
          <w:rFonts w:ascii="Times New Roman" w:hAnsi="Times New Roman" w:cs="David"/>
          <w:sz w:val="24"/>
          <w:szCs w:val="24"/>
          <w:rtl/>
        </w:rPr>
        <w:t xml:space="preserve"> בכפוף להוראות </w:t>
      </w:r>
      <w:proofErr w:type="spellStart"/>
      <w:r w:rsidRPr="00F56AAC">
        <w:rPr>
          <w:rFonts w:ascii="Times New Roman" w:hAnsi="Times New Roman" w:cs="David"/>
          <w:sz w:val="24"/>
          <w:szCs w:val="24"/>
          <w:rtl/>
        </w:rPr>
        <w:t>התכ"ם</w:t>
      </w:r>
      <w:proofErr w:type="spellEnd"/>
      <w:r w:rsidRPr="00F56AAC">
        <w:rPr>
          <w:rFonts w:ascii="Times New Roman" w:hAnsi="Times New Roman" w:cs="David"/>
          <w:sz w:val="24"/>
          <w:szCs w:val="24"/>
          <w:rtl/>
        </w:rPr>
        <w:t>,</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ולהוראות</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חוק</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חובת</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 xml:space="preserve">המכרזים, והתקנות שהותקנו מכוחו. </w:t>
      </w:r>
    </w:p>
    <w:p w:rsidR="00F56AAC" w:rsidRPr="00F56AAC" w:rsidRDefault="00F56AAC" w:rsidP="00F56AAC">
      <w:pPr>
        <w:numPr>
          <w:ilvl w:val="2"/>
          <w:numId w:val="7"/>
        </w:numPr>
        <w:spacing w:after="0" w:line="360" w:lineRule="auto"/>
        <w:ind w:left="1934" w:hanging="709"/>
        <w:rPr>
          <w:rFonts w:ascii="Times New Roman" w:hAnsi="Times New Roman" w:cs="David"/>
          <w:sz w:val="24"/>
          <w:szCs w:val="24"/>
          <w:rtl/>
        </w:rPr>
      </w:pPr>
      <w:r w:rsidRPr="00F56AAC">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F56AAC">
        <w:rPr>
          <w:rFonts w:ascii="Times New Roman" w:hAnsi="Times New Roman" w:cs="David" w:hint="cs"/>
          <w:sz w:val="24"/>
          <w:szCs w:val="24"/>
          <w:rtl/>
        </w:rPr>
        <w:t xml:space="preserve">אם </w:t>
      </w:r>
      <w:r w:rsidRPr="00F56AAC">
        <w:rPr>
          <w:rFonts w:ascii="Times New Roman" w:hAnsi="Times New Roman" w:cs="David"/>
          <w:sz w:val="24"/>
          <w:szCs w:val="24"/>
          <w:rtl/>
        </w:rPr>
        <w:t xml:space="preserve">לא תינתן תשובה, תדון ועדת המכרזים בהצעה על בסיס המידע המצוי בידיה </w:t>
      </w:r>
      <w:r w:rsidRPr="00F56AAC">
        <w:rPr>
          <w:rFonts w:ascii="Times New Roman" w:hAnsi="Times New Roman" w:cs="David" w:hint="cs"/>
          <w:sz w:val="24"/>
          <w:szCs w:val="24"/>
          <w:rtl/>
        </w:rPr>
        <w:t xml:space="preserve">או תפסול ההצעה </w:t>
      </w:r>
      <w:r w:rsidRPr="00F56AAC">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F56AAC">
        <w:rPr>
          <w:rFonts w:ascii="Times New Roman" w:hAnsi="Times New Roman" w:cs="David" w:hint="cs"/>
          <w:sz w:val="24"/>
          <w:szCs w:val="24"/>
          <w:rtl/>
        </w:rPr>
        <w:t>ה</w:t>
      </w:r>
      <w:r w:rsidRPr="00F56AAC">
        <w:rPr>
          <w:rFonts w:ascii="Times New Roman" w:hAnsi="Times New Roman" w:cs="David"/>
          <w:sz w:val="24"/>
          <w:szCs w:val="24"/>
          <w:rtl/>
        </w:rPr>
        <w:t>ת</w:t>
      </w:r>
      <w:r w:rsidRPr="00F56AAC">
        <w:rPr>
          <w:rFonts w:ascii="Times New Roman" w:hAnsi="Times New Roman" w:cs="David" w:hint="cs"/>
          <w:sz w:val="24"/>
          <w:szCs w:val="24"/>
          <w:rtl/>
        </w:rPr>
        <w:t xml:space="preserve">גובות </w:t>
      </w:r>
      <w:r w:rsidRPr="00F56AAC">
        <w:rPr>
          <w:rFonts w:ascii="Times New Roman" w:hAnsi="Times New Roman" w:cs="David"/>
          <w:sz w:val="24"/>
          <w:szCs w:val="24"/>
          <w:rtl/>
        </w:rPr>
        <w:t xml:space="preserve">לשאלות </w:t>
      </w:r>
      <w:r w:rsidRPr="00F56AAC">
        <w:rPr>
          <w:rFonts w:ascii="Times New Roman" w:hAnsi="Times New Roman" w:cs="David" w:hint="cs"/>
          <w:sz w:val="24"/>
          <w:szCs w:val="24"/>
          <w:rtl/>
        </w:rPr>
        <w:t>ה</w:t>
      </w:r>
      <w:r w:rsidRPr="00F56AAC">
        <w:rPr>
          <w:rFonts w:ascii="Times New Roman" w:hAnsi="Times New Roman" w:cs="David"/>
          <w:sz w:val="24"/>
          <w:szCs w:val="24"/>
          <w:rtl/>
        </w:rPr>
        <w:t>הבהרה כאמור, לשנות את הצעתו וכי ועדת המכרזים תהיה רש</w:t>
      </w:r>
      <w:r w:rsidRPr="00F56AAC">
        <w:rPr>
          <w:rFonts w:ascii="Times New Roman" w:hAnsi="Times New Roman" w:cs="David" w:hint="cs"/>
          <w:sz w:val="24"/>
          <w:szCs w:val="24"/>
          <w:rtl/>
        </w:rPr>
        <w:t>א</w:t>
      </w:r>
      <w:r w:rsidRPr="00F56AAC">
        <w:rPr>
          <w:rFonts w:ascii="Times New Roman" w:hAnsi="Times New Roman" w:cs="David"/>
          <w:sz w:val="24"/>
          <w:szCs w:val="24"/>
          <w:rtl/>
        </w:rPr>
        <w:t xml:space="preserve">ית שלא להתייחס לתגובה </w:t>
      </w:r>
      <w:r w:rsidRPr="00F56AAC">
        <w:rPr>
          <w:rFonts w:ascii="Times New Roman" w:hAnsi="Times New Roman" w:cs="David" w:hint="cs"/>
          <w:sz w:val="24"/>
          <w:szCs w:val="24"/>
          <w:rtl/>
        </w:rPr>
        <w:t>של</w:t>
      </w:r>
      <w:r w:rsidRPr="00F56AAC">
        <w:rPr>
          <w:rFonts w:ascii="Times New Roman" w:hAnsi="Times New Roman" w:cs="David"/>
          <w:sz w:val="24"/>
          <w:szCs w:val="24"/>
          <w:rtl/>
        </w:rPr>
        <w:t xml:space="preserve"> המציע המהווה שינוי להצעה.</w:t>
      </w:r>
    </w:p>
    <w:p w:rsidR="00F56AAC" w:rsidRPr="00F56AAC" w:rsidRDefault="00F56AAC" w:rsidP="00F56AAC">
      <w:pPr>
        <w:numPr>
          <w:ilvl w:val="12"/>
          <w:numId w:val="0"/>
        </w:numPr>
        <w:spacing w:after="0" w:line="360" w:lineRule="auto"/>
        <w:jc w:val="both"/>
        <w:rPr>
          <w:rFonts w:ascii="Times New Roman" w:hAnsi="Times New Roman" w:cs="David"/>
          <w:sz w:val="24"/>
          <w:szCs w:val="24"/>
          <w:rtl/>
        </w:rPr>
      </w:pPr>
    </w:p>
    <w:p w:rsidR="00F56AAC" w:rsidRPr="00F56AAC" w:rsidRDefault="00F56AAC" w:rsidP="00F56AAC">
      <w:pPr>
        <w:numPr>
          <w:ilvl w:val="1"/>
          <w:numId w:val="7"/>
        </w:numPr>
        <w:spacing w:after="0" w:line="360" w:lineRule="auto"/>
        <w:ind w:left="1225" w:hanging="567"/>
        <w:rPr>
          <w:rFonts w:ascii="Times New Roman" w:hAnsi="Times New Roman" w:cs="David"/>
          <w:b/>
          <w:bCs/>
          <w:sz w:val="24"/>
          <w:szCs w:val="24"/>
          <w:u w:val="single"/>
          <w:rtl/>
        </w:rPr>
      </w:pPr>
      <w:r w:rsidRPr="00F56AAC">
        <w:rPr>
          <w:rFonts w:ascii="Times New Roman" w:hAnsi="Times New Roman" w:cs="David" w:hint="cs"/>
          <w:b/>
          <w:bCs/>
          <w:sz w:val="24"/>
          <w:szCs w:val="24"/>
          <w:u w:val="single"/>
          <w:rtl/>
        </w:rPr>
        <w:t>הליך בחירת הזוכה</w:t>
      </w:r>
      <w:r w:rsidRPr="00F56AAC">
        <w:rPr>
          <w:rFonts w:ascii="Times New Roman" w:hAnsi="Times New Roman" w:cs="David"/>
          <w:b/>
          <w:bCs/>
          <w:sz w:val="24"/>
          <w:szCs w:val="24"/>
          <w:u w:val="single"/>
          <w:rtl/>
        </w:rPr>
        <w:br/>
      </w:r>
      <w:r w:rsidRPr="00F56AAC">
        <w:rPr>
          <w:rFonts w:ascii="Times New Roman" w:hAnsi="Times New Roman" w:cs="David" w:hint="cs"/>
          <w:sz w:val="24"/>
          <w:szCs w:val="24"/>
          <w:rtl/>
        </w:rPr>
        <w:t>בחירת הזוכה תבוצע בשלבים הבאים:</w:t>
      </w:r>
    </w:p>
    <w:p w:rsidR="00F56AAC" w:rsidRPr="00F56AAC" w:rsidRDefault="00F56AAC" w:rsidP="00F56AAC">
      <w:pPr>
        <w:numPr>
          <w:ilvl w:val="2"/>
          <w:numId w:val="7"/>
        </w:numPr>
        <w:spacing w:after="0" w:line="360" w:lineRule="auto"/>
        <w:ind w:left="1934" w:hanging="709"/>
        <w:jc w:val="both"/>
        <w:rPr>
          <w:rFonts w:ascii="Times New Roman" w:hAnsi="Times New Roman" w:cs="David"/>
          <w:sz w:val="24"/>
          <w:szCs w:val="24"/>
        </w:rPr>
      </w:pPr>
      <w:r w:rsidRPr="00F56AAC">
        <w:rPr>
          <w:rFonts w:ascii="Times New Roman" w:hAnsi="Times New Roman" w:cs="David" w:hint="cs"/>
          <w:b/>
          <w:bCs/>
          <w:sz w:val="24"/>
          <w:szCs w:val="24"/>
          <w:rtl/>
        </w:rPr>
        <w:t xml:space="preserve">שלב ראשון </w:t>
      </w:r>
      <w:r w:rsidRPr="00F56AAC">
        <w:rPr>
          <w:rFonts w:ascii="Times New Roman" w:hAnsi="Times New Roman" w:cs="David"/>
          <w:b/>
          <w:bCs/>
          <w:sz w:val="24"/>
          <w:szCs w:val="24"/>
          <w:rtl/>
        </w:rPr>
        <w:t>–</w:t>
      </w:r>
      <w:r w:rsidRPr="00F56AAC">
        <w:rPr>
          <w:rFonts w:ascii="Times New Roman" w:hAnsi="Times New Roman" w:cs="David" w:hint="cs"/>
          <w:b/>
          <w:bCs/>
          <w:sz w:val="24"/>
          <w:szCs w:val="24"/>
          <w:rtl/>
        </w:rPr>
        <w:t xml:space="preserve"> בדיקת העמידה בתנאי הסף </w:t>
      </w:r>
    </w:p>
    <w:p w:rsidR="00F56AAC" w:rsidRPr="00F56AAC" w:rsidRDefault="00F56AAC" w:rsidP="00F56AAC">
      <w:pPr>
        <w:spacing w:after="0" w:line="360" w:lineRule="auto"/>
        <w:ind w:left="1934"/>
        <w:jc w:val="both"/>
        <w:rPr>
          <w:rFonts w:ascii="Times New Roman" w:hAnsi="Times New Roman" w:cs="David"/>
          <w:sz w:val="24"/>
          <w:szCs w:val="24"/>
          <w:rtl/>
        </w:rPr>
      </w:pPr>
      <w:r w:rsidRPr="00F56AAC">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w:t>
      </w:r>
      <w:r w:rsidRPr="00F56AAC">
        <w:rPr>
          <w:rFonts w:ascii="Times New Roman" w:hAnsi="Times New Roman" w:cs="David" w:hint="eastAsia"/>
          <w:sz w:val="24"/>
          <w:szCs w:val="24"/>
          <w:rtl/>
        </w:rPr>
        <w:t>בסעיף</w:t>
      </w:r>
      <w:r w:rsidRPr="00F56AAC">
        <w:rPr>
          <w:rFonts w:ascii="Times New Roman" w:hAnsi="Times New Roman" w:cs="David"/>
          <w:sz w:val="24"/>
          <w:szCs w:val="24"/>
          <w:rtl/>
        </w:rPr>
        <w:t xml:space="preserve"> </w:t>
      </w:r>
      <w:r w:rsidRPr="00F56AAC">
        <w:rPr>
          <w:rFonts w:ascii="Times New Roman" w:hAnsi="Times New Roman" w:cs="David" w:hint="cs"/>
          <w:sz w:val="24"/>
          <w:szCs w:val="24"/>
          <w:rtl/>
        </w:rPr>
        <w:t xml:space="preserve">9.3. רק הצעה אשר עמדה בכל תנאי הסף והינה כוללת את כל המסמכים הנ"ל, תעבור להיבדק בשלב הבא. </w:t>
      </w:r>
    </w:p>
    <w:p w:rsidR="00F56AAC" w:rsidRPr="00F56AAC" w:rsidRDefault="00F56AAC" w:rsidP="00F56AAC">
      <w:pPr>
        <w:spacing w:after="0" w:line="360" w:lineRule="auto"/>
        <w:ind w:left="3273"/>
        <w:jc w:val="both"/>
        <w:rPr>
          <w:rFonts w:ascii="Times New Roman" w:hAnsi="Times New Roman" w:cs="David"/>
          <w:sz w:val="24"/>
          <w:szCs w:val="24"/>
          <w:rtl/>
        </w:rPr>
      </w:pPr>
    </w:p>
    <w:p w:rsidR="00F56AAC" w:rsidRPr="00F56AAC" w:rsidRDefault="00F56AAC" w:rsidP="00F56AAC">
      <w:pPr>
        <w:spacing w:after="0" w:line="360" w:lineRule="auto"/>
        <w:ind w:left="1934"/>
        <w:rPr>
          <w:rFonts w:ascii="Times New Roman" w:hAnsi="Times New Roman" w:cs="David"/>
          <w:sz w:val="24"/>
          <w:szCs w:val="24"/>
        </w:rPr>
      </w:pPr>
      <w:r w:rsidRPr="00F56AAC">
        <w:rPr>
          <w:rFonts w:ascii="Times New Roman" w:hAnsi="Times New Roman" w:cs="David" w:hint="cs"/>
          <w:sz w:val="24"/>
          <w:szCs w:val="24"/>
          <w:rtl/>
        </w:rPr>
        <w:t>מכרז זה הינו מכרז עם בחינה דו-שלבית כהגדרתו בתקנות חובת המכרזים.</w:t>
      </w:r>
    </w:p>
    <w:p w:rsidR="00F56AAC" w:rsidRPr="00F56AAC" w:rsidRDefault="00F56AAC" w:rsidP="00F56AAC">
      <w:pPr>
        <w:spacing w:after="0" w:line="360" w:lineRule="auto"/>
        <w:ind w:left="1934"/>
        <w:rPr>
          <w:rFonts w:ascii="Times New Roman" w:hAnsi="Times New Roman" w:cs="David"/>
          <w:sz w:val="24"/>
          <w:szCs w:val="24"/>
        </w:rPr>
      </w:pPr>
    </w:p>
    <w:p w:rsidR="00F56AAC" w:rsidRPr="00F56AAC" w:rsidRDefault="00F56AAC" w:rsidP="00F56AAC">
      <w:pPr>
        <w:numPr>
          <w:ilvl w:val="2"/>
          <w:numId w:val="7"/>
        </w:numPr>
        <w:spacing w:after="0" w:line="360" w:lineRule="auto"/>
        <w:ind w:left="1934" w:hanging="709"/>
        <w:jc w:val="both"/>
        <w:rPr>
          <w:rFonts w:ascii="Times New Roman" w:hAnsi="Times New Roman" w:cs="David"/>
          <w:b/>
          <w:bCs/>
          <w:sz w:val="24"/>
          <w:szCs w:val="24"/>
        </w:rPr>
      </w:pPr>
      <w:r w:rsidRPr="00F56AAC">
        <w:rPr>
          <w:rFonts w:ascii="Times New Roman" w:hAnsi="Times New Roman" w:cs="David" w:hint="cs"/>
          <w:b/>
          <w:bCs/>
          <w:sz w:val="24"/>
          <w:szCs w:val="24"/>
          <w:rtl/>
        </w:rPr>
        <w:t>שלב שני- ניקוד רכיבי האיכות בהתאם למסמכי ההצעה (40%)</w:t>
      </w:r>
    </w:p>
    <w:p w:rsidR="00F56AAC" w:rsidRPr="00F56AAC" w:rsidRDefault="00F56AAC" w:rsidP="00F56AAC">
      <w:pPr>
        <w:spacing w:after="0" w:line="360" w:lineRule="auto"/>
        <w:ind w:left="1934"/>
        <w:jc w:val="both"/>
        <w:rPr>
          <w:rFonts w:ascii="Times New Roman" w:hAnsi="Times New Roman" w:cs="David"/>
          <w:sz w:val="24"/>
          <w:szCs w:val="24"/>
          <w:rtl/>
        </w:rPr>
      </w:pPr>
      <w:r w:rsidRPr="00F56AAC">
        <w:rPr>
          <w:rFonts w:ascii="Times New Roman" w:hAnsi="Times New Roman" w:cs="David" w:hint="cs"/>
          <w:sz w:val="24"/>
          <w:szCs w:val="24"/>
          <w:rtl/>
        </w:rPr>
        <w:t xml:space="preserve">ינוקדו ההצעות ביחס לרכיבי האיכות בהתאם לאמות המידה המפורטות  בסעיף 8.1 לפי המשקלות </w:t>
      </w:r>
      <w:proofErr w:type="spellStart"/>
      <w:r w:rsidRPr="00F56AAC">
        <w:rPr>
          <w:rFonts w:ascii="Times New Roman" w:hAnsi="Times New Roman" w:cs="David" w:hint="cs"/>
          <w:sz w:val="24"/>
          <w:szCs w:val="24"/>
          <w:rtl/>
        </w:rPr>
        <w:t>שלצידן</w:t>
      </w:r>
      <w:proofErr w:type="spellEnd"/>
      <w:r w:rsidRPr="00F56AAC">
        <w:rPr>
          <w:rFonts w:ascii="Times New Roman" w:hAnsi="Times New Roman" w:cs="David" w:hint="cs"/>
          <w:sz w:val="24"/>
          <w:szCs w:val="24"/>
          <w:rtl/>
        </w:rPr>
        <w:t>.</w:t>
      </w:r>
    </w:p>
    <w:p w:rsidR="00F56AAC" w:rsidRPr="00F56AAC" w:rsidRDefault="00F56AAC" w:rsidP="00F56AAC">
      <w:pPr>
        <w:tabs>
          <w:tab w:val="num" w:pos="2193"/>
        </w:tabs>
        <w:overflowPunct w:val="0"/>
        <w:autoSpaceDE w:val="0"/>
        <w:autoSpaceDN w:val="0"/>
        <w:adjustRightInd w:val="0"/>
        <w:spacing w:after="0" w:line="360" w:lineRule="auto"/>
        <w:ind w:left="1934"/>
        <w:contextualSpacing/>
        <w:jc w:val="both"/>
        <w:textAlignment w:val="baseline"/>
        <w:rPr>
          <w:rFonts w:ascii="Times New Roman" w:hAnsi="Times New Roman" w:cs="David"/>
          <w:sz w:val="24"/>
          <w:szCs w:val="24"/>
          <w:rtl/>
        </w:rPr>
      </w:pPr>
      <w:r w:rsidRPr="00F56AAC">
        <w:rPr>
          <w:rFonts w:ascii="Times New Roman" w:hAnsi="Times New Roman" w:cs="David" w:hint="cs"/>
          <w:sz w:val="24"/>
          <w:szCs w:val="24"/>
          <w:rtl/>
        </w:rPr>
        <w:t>רק הצעות שיקבלו ניקוד כולל של לפחות ציון 30% מתוך 40% יעברו לשלב הבא.</w:t>
      </w:r>
      <w:r w:rsidRPr="00F56AAC">
        <w:rPr>
          <w:rFonts w:ascii="Times New Roman" w:hAnsi="Times New Roman" w:cs="David"/>
          <w:sz w:val="24"/>
          <w:szCs w:val="24"/>
          <w:rtl/>
        </w:rPr>
        <w:t xml:space="preserve"> ועדת המכרזים במשרד רשאית </w:t>
      </w:r>
      <w:r w:rsidRPr="00F56AAC">
        <w:rPr>
          <w:rFonts w:ascii="Times New Roman" w:hAnsi="Times New Roman" w:cs="David" w:hint="cs"/>
          <w:sz w:val="24"/>
          <w:szCs w:val="24"/>
          <w:rtl/>
        </w:rPr>
        <w:t xml:space="preserve">שלא לפסול הצעות שקיבלו ניקוד נמוך מהניקוד האמור, מנימוקים שיירשמו בפרוטוקול. </w:t>
      </w:r>
    </w:p>
    <w:p w:rsidR="00F56AAC" w:rsidRPr="00F56AAC" w:rsidRDefault="00F56AAC" w:rsidP="00F56AAC">
      <w:pPr>
        <w:numPr>
          <w:ilvl w:val="2"/>
          <w:numId w:val="7"/>
        </w:numPr>
        <w:spacing w:after="0" w:line="360" w:lineRule="auto"/>
        <w:ind w:left="1934" w:hanging="709"/>
        <w:jc w:val="both"/>
        <w:rPr>
          <w:rFonts w:ascii="Times New Roman" w:hAnsi="Times New Roman" w:cs="David"/>
          <w:b/>
          <w:bCs/>
          <w:sz w:val="24"/>
          <w:szCs w:val="24"/>
        </w:rPr>
      </w:pPr>
      <w:r w:rsidRPr="00F56AAC">
        <w:rPr>
          <w:rFonts w:ascii="Times New Roman" w:hAnsi="Times New Roman" w:cs="David" w:hint="cs"/>
          <w:b/>
          <w:bCs/>
          <w:sz w:val="24"/>
          <w:szCs w:val="24"/>
          <w:rtl/>
        </w:rPr>
        <w:lastRenderedPageBreak/>
        <w:t xml:space="preserve">שלב שלישי </w:t>
      </w:r>
      <w:r w:rsidRPr="00F56AAC">
        <w:rPr>
          <w:rFonts w:ascii="Times New Roman" w:hAnsi="Times New Roman" w:cs="David"/>
          <w:b/>
          <w:bCs/>
          <w:sz w:val="24"/>
          <w:szCs w:val="24"/>
          <w:rtl/>
        </w:rPr>
        <w:t>–</w:t>
      </w:r>
      <w:r w:rsidRPr="00F56AAC">
        <w:rPr>
          <w:rFonts w:ascii="Times New Roman" w:hAnsi="Times New Roman" w:cs="David" w:hint="cs"/>
          <w:b/>
          <w:bCs/>
          <w:sz w:val="24"/>
          <w:szCs w:val="24"/>
          <w:rtl/>
        </w:rPr>
        <w:t xml:space="preserve"> ריאיון התרשמות (20%) </w:t>
      </w:r>
    </w:p>
    <w:p w:rsidR="00F56AAC" w:rsidRPr="00F56AAC" w:rsidRDefault="00F56AAC" w:rsidP="00F56AAC">
      <w:pPr>
        <w:spacing w:after="0" w:line="360" w:lineRule="auto"/>
        <w:ind w:left="1934"/>
        <w:jc w:val="both"/>
        <w:rPr>
          <w:rFonts w:ascii="Times New Roman" w:hAnsi="Times New Roman" w:cs="David"/>
          <w:sz w:val="24"/>
          <w:szCs w:val="24"/>
          <w:rtl/>
        </w:rPr>
      </w:pPr>
      <w:r w:rsidRPr="00F56AAC">
        <w:rPr>
          <w:rFonts w:ascii="Times New Roman" w:hAnsi="Times New Roman" w:cs="David" w:hint="cs"/>
          <w:sz w:val="24"/>
          <w:szCs w:val="24"/>
          <w:rtl/>
        </w:rPr>
        <w:t xml:space="preserve">המציע ו/או האחראי המקצועי ו/או המבצע יזומנו לריאיון. המזמין ייקבע את התרשמותו הכללית </w:t>
      </w:r>
      <w:proofErr w:type="spellStart"/>
      <w:r w:rsidRPr="00F56AAC">
        <w:rPr>
          <w:rFonts w:ascii="Times New Roman" w:hAnsi="Times New Roman" w:cs="David" w:hint="cs"/>
          <w:sz w:val="24"/>
          <w:szCs w:val="24"/>
          <w:rtl/>
        </w:rPr>
        <w:t>מהמציע</w:t>
      </w:r>
      <w:proofErr w:type="spellEnd"/>
      <w:r w:rsidRPr="00F56AAC">
        <w:rPr>
          <w:rFonts w:ascii="Times New Roman" w:hAnsi="Times New Roman" w:cs="David" w:hint="cs"/>
          <w:sz w:val="24"/>
          <w:szCs w:val="24"/>
          <w:rtl/>
        </w:rPr>
        <w:t xml:space="preserve"> ו/או המבצע לגבי מידת יכולתו, התאמתו, ניסיונו וכישוריו לביצוע המשימות נשוא מכרז זה בצורה הטובה ביותר. </w:t>
      </w:r>
    </w:p>
    <w:p w:rsidR="00F56AAC" w:rsidRPr="00F56AAC" w:rsidRDefault="00F56AAC" w:rsidP="00F56AAC">
      <w:pPr>
        <w:spacing w:after="0" w:line="360" w:lineRule="auto"/>
        <w:ind w:left="1934"/>
        <w:jc w:val="both"/>
        <w:rPr>
          <w:rFonts w:ascii="Times New Roman" w:hAnsi="Times New Roman" w:cs="David"/>
          <w:sz w:val="24"/>
          <w:szCs w:val="24"/>
          <w:rtl/>
        </w:rPr>
      </w:pPr>
      <w:r w:rsidRPr="00F56AAC">
        <w:rPr>
          <w:rFonts w:ascii="Times New Roman" w:hAnsi="Times New Roman" w:cs="David" w:hint="cs"/>
          <w:sz w:val="24"/>
          <w:szCs w:val="24"/>
          <w:rtl/>
        </w:rPr>
        <w:t>רק הצעות שיקבלו בתום שלב הריאיו</w:t>
      </w:r>
      <w:r w:rsidRPr="00F56AAC">
        <w:rPr>
          <w:rFonts w:ascii="Times New Roman" w:hAnsi="Times New Roman" w:cs="David" w:hint="eastAsia"/>
          <w:sz w:val="24"/>
          <w:szCs w:val="24"/>
          <w:rtl/>
        </w:rPr>
        <w:t>ן</w:t>
      </w:r>
      <w:r w:rsidRPr="00F56AAC">
        <w:rPr>
          <w:rFonts w:ascii="Times New Roman" w:hAnsi="Times New Roman" w:cs="David" w:hint="cs"/>
          <w:sz w:val="24"/>
          <w:szCs w:val="24"/>
          <w:rtl/>
        </w:rPr>
        <w:t xml:space="preserve"> ניקוד כולל של לפחות 45% מתוך 60% (הניקוד ביחס לרכיב האיכות ורכיב הריאיון) יעברו לשלב בחינת הצעת המחיר.</w:t>
      </w:r>
      <w:r w:rsidRPr="00F56AAC">
        <w:rPr>
          <w:rFonts w:ascii="Times New Roman" w:hAnsi="Times New Roman" w:cs="David"/>
          <w:sz w:val="24"/>
          <w:szCs w:val="24"/>
          <w:rtl/>
        </w:rPr>
        <w:t xml:space="preserve"> ועדת המכרזים במשרד רשאית </w:t>
      </w:r>
      <w:r w:rsidRPr="00F56AAC">
        <w:rPr>
          <w:rFonts w:ascii="Times New Roman" w:hAnsi="Times New Roman" w:cs="David" w:hint="cs"/>
          <w:sz w:val="24"/>
          <w:szCs w:val="24"/>
          <w:rtl/>
        </w:rPr>
        <w:t xml:space="preserve">שלא לפסול הצעות שקיבלו ניקוד נמוך מהניקוד האמור, מנימוקים שיירשמו בפרוטוקול. </w:t>
      </w:r>
    </w:p>
    <w:p w:rsidR="00F56AAC" w:rsidRPr="00F56AAC" w:rsidRDefault="00F56AAC" w:rsidP="00F56AAC">
      <w:pPr>
        <w:numPr>
          <w:ilvl w:val="2"/>
          <w:numId w:val="7"/>
        </w:numPr>
        <w:spacing w:after="0" w:line="360" w:lineRule="auto"/>
        <w:ind w:left="1934" w:hanging="709"/>
        <w:jc w:val="both"/>
        <w:rPr>
          <w:rFonts w:ascii="Times New Roman" w:hAnsi="Times New Roman" w:cs="David"/>
          <w:b/>
          <w:bCs/>
          <w:sz w:val="24"/>
          <w:szCs w:val="24"/>
        </w:rPr>
      </w:pPr>
      <w:r w:rsidRPr="00F56AAC">
        <w:rPr>
          <w:rFonts w:ascii="Times New Roman" w:hAnsi="Times New Roman" w:cs="David" w:hint="cs"/>
          <w:b/>
          <w:bCs/>
          <w:sz w:val="24"/>
          <w:szCs w:val="24"/>
          <w:rtl/>
        </w:rPr>
        <w:t xml:space="preserve">שלב רביעי- ניקוד רכיב העלות (40%) </w:t>
      </w:r>
    </w:p>
    <w:p w:rsidR="00F56AAC" w:rsidRPr="00F56AAC" w:rsidRDefault="00F56AAC" w:rsidP="00F56AAC">
      <w:pPr>
        <w:spacing w:after="0" w:line="360" w:lineRule="auto"/>
        <w:ind w:left="1934" w:right="397"/>
        <w:jc w:val="both"/>
        <w:rPr>
          <w:rFonts w:ascii="Times New Roman" w:hAnsi="Times New Roman" w:cs="David"/>
          <w:sz w:val="24"/>
          <w:szCs w:val="24"/>
          <w:rtl/>
        </w:rPr>
      </w:pPr>
      <w:r w:rsidRPr="00F56AAC">
        <w:rPr>
          <w:rFonts w:ascii="Times New Roman" w:hAnsi="Times New Roman" w:cs="David" w:hint="cs"/>
          <w:sz w:val="24"/>
          <w:szCs w:val="24"/>
          <w:rtl/>
        </w:rPr>
        <w:t>לאחר מתן הניקוד למציעים בגין איכות ההצעה, תיבחנה הצעות המחיר של המציעים השונים, כאמור בסעיף 8.3.</w:t>
      </w:r>
    </w:p>
    <w:p w:rsidR="00F56AAC" w:rsidRPr="00F56AAC" w:rsidRDefault="00F56AAC" w:rsidP="00F56AAC">
      <w:pPr>
        <w:numPr>
          <w:ilvl w:val="2"/>
          <w:numId w:val="7"/>
        </w:numPr>
        <w:spacing w:after="0" w:line="360" w:lineRule="auto"/>
        <w:ind w:left="1934" w:hanging="709"/>
        <w:jc w:val="both"/>
        <w:rPr>
          <w:rFonts w:ascii="Times New Roman" w:hAnsi="Times New Roman" w:cs="David"/>
          <w:b/>
          <w:bCs/>
          <w:sz w:val="24"/>
          <w:szCs w:val="24"/>
        </w:rPr>
      </w:pPr>
      <w:r w:rsidRPr="00F56AAC">
        <w:rPr>
          <w:rFonts w:ascii="Times New Roman" w:hAnsi="Times New Roman" w:cs="David" w:hint="cs"/>
          <w:b/>
          <w:bCs/>
          <w:sz w:val="24"/>
          <w:szCs w:val="24"/>
          <w:rtl/>
        </w:rPr>
        <w:t xml:space="preserve">שלב חמישי - סיכום הציונים ובחירת זוכה </w:t>
      </w:r>
    </w:p>
    <w:p w:rsidR="00F56AAC" w:rsidRPr="00F56AAC" w:rsidRDefault="00F56AAC" w:rsidP="00F56AAC">
      <w:pPr>
        <w:overflowPunct w:val="0"/>
        <w:autoSpaceDE w:val="0"/>
        <w:autoSpaceDN w:val="0"/>
        <w:adjustRightInd w:val="0"/>
        <w:spacing w:after="0" w:line="360" w:lineRule="auto"/>
        <w:ind w:left="1934"/>
        <w:contextualSpacing/>
        <w:textAlignment w:val="baseline"/>
        <w:rPr>
          <w:rFonts w:ascii="Arial" w:hAnsi="Arial" w:cs="David"/>
          <w:sz w:val="24"/>
          <w:szCs w:val="24"/>
          <w:rtl/>
        </w:rPr>
      </w:pPr>
      <w:r w:rsidRPr="00F56AAC">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8.3 להלן, </w:t>
      </w:r>
      <w:r w:rsidRPr="00F56AAC">
        <w:rPr>
          <w:rFonts w:ascii="Times New Roman" w:hAnsi="Times New Roman" w:cs="David" w:hint="cs"/>
          <w:b/>
          <w:bCs/>
          <w:sz w:val="24"/>
          <w:szCs w:val="24"/>
          <w:rtl/>
        </w:rPr>
        <w:t>תיקבע כהצעה הזוכה</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המשרד שומר ל</w:t>
      </w:r>
      <w:r w:rsidRPr="00F56AAC">
        <w:rPr>
          <w:rFonts w:ascii="Times New Roman" w:hAnsi="Times New Roman" w:cs="David" w:hint="cs"/>
          <w:sz w:val="24"/>
          <w:szCs w:val="24"/>
          <w:rtl/>
        </w:rPr>
        <w:t>עצמו</w:t>
      </w:r>
      <w:r w:rsidRPr="00F56AAC">
        <w:rPr>
          <w:rFonts w:ascii="Times New Roman" w:hAnsi="Times New Roman" w:cs="David"/>
          <w:sz w:val="24"/>
          <w:szCs w:val="24"/>
          <w:rtl/>
        </w:rPr>
        <w:t xml:space="preserve"> את הזכות לפצל את הזכייה בין </w:t>
      </w:r>
      <w:r w:rsidRPr="00F56AAC">
        <w:rPr>
          <w:rFonts w:ascii="Times New Roman" w:hAnsi="Times New Roman" w:cs="David" w:hint="cs"/>
          <w:sz w:val="24"/>
          <w:szCs w:val="24"/>
          <w:rtl/>
        </w:rPr>
        <w:t xml:space="preserve">עד 40  </w:t>
      </w:r>
      <w:r w:rsidRPr="00F56AAC">
        <w:rPr>
          <w:rFonts w:ascii="Times New Roman" w:hAnsi="Times New Roman" w:cs="David"/>
          <w:sz w:val="24"/>
          <w:szCs w:val="24"/>
          <w:rtl/>
        </w:rPr>
        <w:t>זוכים</w:t>
      </w:r>
      <w:r w:rsidRPr="00F56AAC">
        <w:rPr>
          <w:rFonts w:ascii="Times New Roman" w:hAnsi="Times New Roman" w:cs="David" w:hint="cs"/>
          <w:sz w:val="24"/>
          <w:szCs w:val="24"/>
          <w:rtl/>
        </w:rPr>
        <w:t>, אשר קיבלו את הציונים המשוקללים הגבוהים ביותר בין ההצעות.</w:t>
      </w:r>
      <w:r w:rsidRPr="00F56AAC">
        <w:rPr>
          <w:rFonts w:cs="David" w:hint="cs"/>
          <w:sz w:val="24"/>
          <w:szCs w:val="24"/>
          <w:rtl/>
        </w:rPr>
        <w:t xml:space="preserve"> המשרד שומר לעצמו את הזכות לקבל חלק של הצעה.</w:t>
      </w:r>
    </w:p>
    <w:p w:rsidR="00F56AAC" w:rsidRPr="00F56AAC" w:rsidRDefault="00F56AAC" w:rsidP="00F56AAC">
      <w:pPr>
        <w:spacing w:after="0" w:line="360" w:lineRule="auto"/>
        <w:ind w:left="2880" w:firstLine="420"/>
        <w:jc w:val="both"/>
        <w:rPr>
          <w:rFonts w:ascii="Times New Roman" w:hAnsi="Times New Roman" w:cs="David"/>
          <w:b/>
          <w:bCs/>
          <w:sz w:val="24"/>
          <w:szCs w:val="24"/>
          <w:rtl/>
        </w:rPr>
      </w:pPr>
    </w:p>
    <w:p w:rsidR="00F56AAC" w:rsidRPr="00F56AAC" w:rsidRDefault="00F56AAC" w:rsidP="00F56AAC">
      <w:pPr>
        <w:spacing w:after="0" w:line="360" w:lineRule="auto"/>
        <w:ind w:left="1934"/>
        <w:rPr>
          <w:rFonts w:ascii="Times New Roman" w:hAnsi="Times New Roman" w:cs="David"/>
          <w:b/>
          <w:bCs/>
          <w:sz w:val="24"/>
          <w:szCs w:val="24"/>
        </w:rPr>
      </w:pPr>
      <w:r w:rsidRPr="00F56AAC">
        <w:rPr>
          <w:rFonts w:ascii="Times New Roman" w:hAnsi="Times New Roman" w:cs="David" w:hint="cs"/>
          <w:b/>
          <w:bCs/>
          <w:sz w:val="24"/>
          <w:szCs w:val="24"/>
          <w:rtl/>
        </w:rPr>
        <w:t xml:space="preserve">עידוד נשים בעסקים- </w:t>
      </w:r>
      <w:r w:rsidRPr="00F56AAC">
        <w:rPr>
          <w:rFonts w:ascii="Times New Roman" w:hAnsi="Times New Roman" w:cs="David"/>
          <w:sz w:val="24"/>
          <w:szCs w:val="24"/>
          <w:rtl/>
        </w:rPr>
        <w:t xml:space="preserve">על מציע העונה על הדרישות לתיקון לחוק חובת מכרזים (מספר 15), </w:t>
      </w:r>
      <w:proofErr w:type="spellStart"/>
      <w:r w:rsidRPr="00F56AAC">
        <w:rPr>
          <w:rFonts w:ascii="Times New Roman" w:hAnsi="Times New Roman" w:cs="David"/>
          <w:sz w:val="24"/>
          <w:szCs w:val="24"/>
          <w:rtl/>
        </w:rPr>
        <w:t>התשס"ג</w:t>
      </w:r>
      <w:proofErr w:type="spellEnd"/>
      <w:r w:rsidRPr="00F56AAC">
        <w:rPr>
          <w:rFonts w:ascii="Times New Roman" w:hAnsi="Times New Roman" w:cs="David"/>
          <w:sz w:val="24"/>
          <w:szCs w:val="24"/>
          <w:rtl/>
        </w:rPr>
        <w:t xml:space="preserve">–2002 (להלן – </w:t>
      </w:r>
      <w:r w:rsidRPr="00F56AAC">
        <w:rPr>
          <w:rFonts w:ascii="Times New Roman" w:hAnsi="Times New Roman" w:cs="David" w:hint="cs"/>
          <w:sz w:val="24"/>
          <w:szCs w:val="24"/>
          <w:rtl/>
        </w:rPr>
        <w:t>"</w:t>
      </w:r>
      <w:r w:rsidRPr="00F56AAC">
        <w:rPr>
          <w:rFonts w:ascii="Times New Roman" w:hAnsi="Times New Roman" w:cs="David"/>
          <w:sz w:val="24"/>
          <w:szCs w:val="24"/>
          <w:rtl/>
        </w:rPr>
        <w:t>התיקון לחוק</w:t>
      </w:r>
      <w:r w:rsidRPr="00F56AAC">
        <w:rPr>
          <w:rFonts w:ascii="Times New Roman" w:hAnsi="Times New Roman" w:cs="David" w:hint="cs"/>
          <w:sz w:val="24"/>
          <w:szCs w:val="24"/>
          <w:rtl/>
        </w:rPr>
        <w:t>"</w:t>
      </w:r>
      <w:r w:rsidRPr="00F56AAC">
        <w:rPr>
          <w:rFonts w:ascii="Times New Roman" w:hAnsi="Times New Roman" w:cs="David"/>
          <w:sz w:val="24"/>
          <w:szCs w:val="24"/>
          <w:rtl/>
        </w:rPr>
        <w:t>), לעניין עידוד נשים בעסקים, להגיש אישור ותצהיר לפיו העסק הוא בשליטת אישה כהגדרת</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התיקון לחוק כפי נוסחו מעת לעת.</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 xml:space="preserve">אם </w:t>
      </w:r>
      <w:r w:rsidRPr="00F56AAC">
        <w:rPr>
          <w:rFonts w:ascii="Times New Roman" w:hAnsi="Times New Roman" w:cs="David" w:hint="cs"/>
          <w:sz w:val="24"/>
          <w:szCs w:val="24"/>
          <w:rtl/>
        </w:rPr>
        <w:t>לאחר שקלול התוצאות יקבלו</w:t>
      </w:r>
      <w:r w:rsidRPr="00F56AAC">
        <w:rPr>
          <w:rFonts w:ascii="Times New Roman" w:hAnsi="Times New Roman" w:cs="David"/>
          <w:sz w:val="24"/>
          <w:szCs w:val="24"/>
          <w:rtl/>
        </w:rPr>
        <w:t xml:space="preserve"> שתי הצעות או יותר</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תוצאה משוקללת זהה שהיא התוצאה הגבוהה ביותר, ואחת מן ההצעות היא</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עסק בשליטת אישה, תיבחר ההצעה האמורה כזוכה במכרז ובלבד שצורף לה בעת</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הגשתה,</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אישור ותצהיר</w:t>
      </w:r>
      <w:r w:rsidRPr="00F56AAC">
        <w:rPr>
          <w:rFonts w:ascii="Times New Roman" w:hAnsi="Times New Roman" w:cs="David" w:hint="cs"/>
          <w:sz w:val="24"/>
          <w:szCs w:val="24"/>
          <w:rtl/>
        </w:rPr>
        <w:t xml:space="preserve"> כאמור</w:t>
      </w:r>
      <w:r w:rsidRPr="00F56AAC">
        <w:rPr>
          <w:rFonts w:ascii="Times New Roman" w:hAnsi="Times New Roman" w:cs="David"/>
          <w:sz w:val="24"/>
          <w:szCs w:val="24"/>
          <w:rtl/>
        </w:rPr>
        <w:t>.</w:t>
      </w:r>
      <w:r w:rsidRPr="00F56AAC">
        <w:rPr>
          <w:rFonts w:ascii="Times New Roman" w:hAnsi="Times New Roman" w:cs="David" w:hint="cs"/>
          <w:b/>
          <w:bCs/>
          <w:sz w:val="24"/>
          <w:szCs w:val="24"/>
          <w:rtl/>
        </w:rPr>
        <w:br/>
      </w:r>
    </w:p>
    <w:p w:rsidR="00F56AAC" w:rsidRPr="00F56AAC" w:rsidRDefault="00F56AAC" w:rsidP="00F56AAC">
      <w:pPr>
        <w:numPr>
          <w:ilvl w:val="1"/>
          <w:numId w:val="7"/>
        </w:numPr>
        <w:spacing w:after="0" w:line="360" w:lineRule="auto"/>
        <w:ind w:left="1225" w:hanging="567"/>
        <w:rPr>
          <w:rFonts w:ascii="Times New Roman" w:hAnsi="Times New Roman" w:cs="David"/>
          <w:sz w:val="24"/>
          <w:szCs w:val="24"/>
          <w:u w:val="single"/>
          <w:rtl/>
        </w:rPr>
      </w:pPr>
      <w:r w:rsidRPr="00F56AAC">
        <w:rPr>
          <w:rFonts w:ascii="Times New Roman" w:hAnsi="Times New Roman" w:cs="David" w:hint="cs"/>
          <w:b/>
          <w:bCs/>
          <w:sz w:val="24"/>
          <w:szCs w:val="24"/>
          <w:u w:val="single"/>
          <w:rtl/>
        </w:rPr>
        <w:t>הוראות בנוגע לבחירת הספק הזוכה במכרז</w:t>
      </w:r>
    </w:p>
    <w:p w:rsidR="00F56AAC" w:rsidRPr="00F56AAC" w:rsidRDefault="00F56AAC" w:rsidP="00F56AAC">
      <w:pPr>
        <w:numPr>
          <w:ilvl w:val="2"/>
          <w:numId w:val="7"/>
        </w:numPr>
        <w:spacing w:after="0" w:line="360" w:lineRule="auto"/>
        <w:ind w:left="1934" w:hanging="567"/>
        <w:jc w:val="both"/>
        <w:rPr>
          <w:rFonts w:ascii="Times New Roman" w:hAnsi="Times New Roman" w:cs="David"/>
          <w:sz w:val="24"/>
          <w:szCs w:val="24"/>
        </w:rPr>
      </w:pPr>
      <w:r w:rsidRPr="00F56AAC">
        <w:rPr>
          <w:rFonts w:ascii="Times New Roman" w:hAnsi="Times New Roman" w:cs="David"/>
          <w:sz w:val="24"/>
          <w:szCs w:val="24"/>
          <w:rtl/>
        </w:rPr>
        <w:t>המשרד שומר לעצמו את הזכות להחליט שלא לבחור זוכה כלשהו</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 xml:space="preserve">למכרז ו/או לבטל את המכרז ו/או לפרסם מכרז חדש. עורך המכרז לא יהיה חייב לפצות </w:t>
      </w:r>
      <w:r w:rsidRPr="00F56AAC">
        <w:rPr>
          <w:rFonts w:ascii="Times New Roman" w:hAnsi="Times New Roman" w:cs="David" w:hint="cs"/>
          <w:sz w:val="24"/>
          <w:szCs w:val="24"/>
          <w:rtl/>
        </w:rPr>
        <w:t>מי</w:t>
      </w:r>
      <w:r w:rsidRPr="00F56AAC">
        <w:rPr>
          <w:rFonts w:ascii="Times New Roman" w:hAnsi="Times New Roman" w:cs="David"/>
          <w:sz w:val="24"/>
          <w:szCs w:val="24"/>
          <w:rtl/>
        </w:rPr>
        <w:t xml:space="preserve"> </w:t>
      </w:r>
      <w:proofErr w:type="spellStart"/>
      <w:r w:rsidRPr="00F56AAC">
        <w:rPr>
          <w:rFonts w:ascii="Times New Roman" w:hAnsi="Times New Roman" w:cs="David" w:hint="cs"/>
          <w:sz w:val="24"/>
          <w:szCs w:val="24"/>
          <w:rtl/>
        </w:rPr>
        <w:t>מ</w:t>
      </w:r>
      <w:r w:rsidRPr="00F56AAC">
        <w:rPr>
          <w:rFonts w:ascii="Times New Roman" w:hAnsi="Times New Roman" w:cs="David"/>
          <w:sz w:val="24"/>
          <w:szCs w:val="24"/>
          <w:rtl/>
        </w:rPr>
        <w:t>המציעים</w:t>
      </w:r>
      <w:proofErr w:type="spellEnd"/>
      <w:r w:rsidRPr="00F56AAC">
        <w:rPr>
          <w:rFonts w:ascii="Times New Roman" w:hAnsi="Times New Roman" w:cs="David"/>
          <w:sz w:val="24"/>
          <w:szCs w:val="24"/>
          <w:rtl/>
        </w:rPr>
        <w:t xml:space="preserve"> באחד המקרים המתוארים לעיל, בכל צורה שהיא.</w:t>
      </w:r>
    </w:p>
    <w:p w:rsidR="00F56AAC" w:rsidRPr="00F56AAC" w:rsidRDefault="00F56AAC" w:rsidP="00F56AAC">
      <w:pPr>
        <w:numPr>
          <w:ilvl w:val="2"/>
          <w:numId w:val="7"/>
        </w:numPr>
        <w:spacing w:after="0" w:line="360" w:lineRule="auto"/>
        <w:ind w:left="1934" w:hanging="567"/>
        <w:rPr>
          <w:rFonts w:ascii="Times New Roman" w:hAnsi="Times New Roman" w:cs="David"/>
          <w:sz w:val="24"/>
          <w:szCs w:val="24"/>
        </w:rPr>
      </w:pPr>
      <w:r w:rsidRPr="00F56AAC">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r w:rsidRPr="00F56AAC">
        <w:rPr>
          <w:rFonts w:ascii="Times New Roman" w:hAnsi="Times New Roman" w:cs="David"/>
          <w:sz w:val="24"/>
          <w:szCs w:val="24"/>
          <w:rtl/>
        </w:rPr>
        <w:t xml:space="preserve"> במקרה כזה תינתן למציע זכות טיעון בכתב או בעל פה לפני מתן ההחלטה הסופית, וזאת בכפוף לשיקול דעתה של ועדת המכרזים.</w:t>
      </w:r>
      <w:r w:rsidRPr="00F56AAC">
        <w:rPr>
          <w:rFonts w:ascii="Times New Roman" w:hAnsi="Times New Roman" w:cs="David" w:hint="cs"/>
          <w:sz w:val="24"/>
          <w:szCs w:val="24"/>
        </w:rPr>
        <w:t xml:space="preserve"> </w:t>
      </w:r>
    </w:p>
    <w:p w:rsidR="00F56AAC" w:rsidRPr="00F56AAC" w:rsidRDefault="00F56AAC" w:rsidP="00F56AAC">
      <w:pPr>
        <w:numPr>
          <w:ilvl w:val="2"/>
          <w:numId w:val="7"/>
        </w:numPr>
        <w:spacing w:after="0" w:line="360" w:lineRule="auto"/>
        <w:ind w:left="1934" w:hanging="567"/>
        <w:rPr>
          <w:rFonts w:ascii="Times New Roman" w:hAnsi="Times New Roman" w:cs="David"/>
          <w:sz w:val="24"/>
          <w:szCs w:val="24"/>
        </w:rPr>
      </w:pPr>
      <w:r w:rsidRPr="00F56AAC">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F56AAC" w:rsidRPr="00F56AAC" w:rsidRDefault="00F56AAC" w:rsidP="00F56AAC">
      <w:pPr>
        <w:numPr>
          <w:ilvl w:val="2"/>
          <w:numId w:val="7"/>
        </w:numPr>
        <w:spacing w:after="0" w:line="360" w:lineRule="auto"/>
        <w:ind w:left="1934" w:hanging="567"/>
        <w:rPr>
          <w:rFonts w:ascii="Times New Roman" w:hAnsi="Times New Roman" w:cs="David"/>
          <w:sz w:val="24"/>
          <w:szCs w:val="24"/>
        </w:rPr>
      </w:pPr>
      <w:r w:rsidRPr="00F56AAC">
        <w:rPr>
          <w:rFonts w:ascii="Times New Roman" w:hAnsi="Times New Roman" w:cs="David"/>
          <w:sz w:val="24"/>
          <w:szCs w:val="24"/>
          <w:rtl/>
        </w:rPr>
        <w:lastRenderedPageBreak/>
        <w:t xml:space="preserve">המשרד לא מתחייב לסיים את הליכי המכרז ולקבוע זוכה </w:t>
      </w:r>
      <w:r w:rsidRPr="00F56AAC">
        <w:rPr>
          <w:rFonts w:ascii="Times New Roman" w:hAnsi="Times New Roman" w:cs="David" w:hint="cs"/>
          <w:sz w:val="24"/>
          <w:szCs w:val="24"/>
          <w:rtl/>
        </w:rPr>
        <w:t>ב</w:t>
      </w:r>
      <w:r w:rsidRPr="00F56AAC">
        <w:rPr>
          <w:rFonts w:ascii="Times New Roman" w:hAnsi="Times New Roman" w:cs="David"/>
          <w:sz w:val="24"/>
          <w:szCs w:val="24"/>
          <w:rtl/>
        </w:rPr>
        <w:t xml:space="preserve">תוך תקופה מסוימת אך אם הליכי </w:t>
      </w:r>
      <w:r w:rsidRPr="00F56AAC">
        <w:rPr>
          <w:rFonts w:ascii="Times New Roman" w:hAnsi="Times New Roman" w:cs="David" w:hint="cs"/>
          <w:sz w:val="24"/>
          <w:szCs w:val="24"/>
          <w:rtl/>
        </w:rPr>
        <w:t>בחירת הזוכה</w:t>
      </w:r>
      <w:r w:rsidRPr="00F56AAC">
        <w:rPr>
          <w:rFonts w:ascii="Times New Roman" w:hAnsi="Times New Roman" w:cs="David"/>
          <w:sz w:val="24"/>
          <w:szCs w:val="24"/>
          <w:rtl/>
        </w:rPr>
        <w:t xml:space="preserve"> לא יסתיימו לאחר 90 יום מהמועד האחרון להגשת ההצעות רשאי המציע לבטל את הצעתו בהודעה בכתב שימסור למרכז ועדת המכרזים ולקבל את הערבות חזרה. </w:t>
      </w:r>
    </w:p>
    <w:p w:rsidR="00F56AAC" w:rsidRPr="00F56AAC" w:rsidRDefault="00F56AAC" w:rsidP="00F56AAC">
      <w:pPr>
        <w:numPr>
          <w:ilvl w:val="2"/>
          <w:numId w:val="7"/>
        </w:numPr>
        <w:spacing w:after="0" w:line="360" w:lineRule="auto"/>
        <w:ind w:left="1934" w:hanging="567"/>
        <w:rPr>
          <w:rFonts w:ascii="Times New Roman" w:hAnsi="Times New Roman" w:cs="David"/>
          <w:sz w:val="24"/>
          <w:szCs w:val="24"/>
        </w:rPr>
      </w:pPr>
      <w:r w:rsidRPr="00F56AAC">
        <w:rPr>
          <w:rFonts w:ascii="Times New Roman" w:hAnsi="Times New Roman" w:cs="David"/>
          <w:sz w:val="24"/>
          <w:szCs w:val="24"/>
          <w:rtl/>
        </w:rPr>
        <w:t>מבלי לגרוע מהאמור לעיל ומכל סעד או זכות המוקנית למשרד,</w:t>
      </w:r>
      <w:r w:rsidRPr="00F56AAC">
        <w:rPr>
          <w:rFonts w:ascii="Times New Roman" w:hAnsi="Times New Roman" w:cs="David" w:hint="cs"/>
          <w:sz w:val="24"/>
          <w:szCs w:val="24"/>
        </w:rPr>
        <w:t xml:space="preserve"> </w:t>
      </w:r>
      <w:r w:rsidRPr="00F56AAC">
        <w:rPr>
          <w:rFonts w:ascii="Times New Roman" w:hAnsi="Times New Roman" w:cs="David"/>
          <w:sz w:val="24"/>
          <w:szCs w:val="24"/>
          <w:rtl/>
        </w:rPr>
        <w:t>ההצעות</w:t>
      </w:r>
      <w:r w:rsidRPr="00F56AAC">
        <w:rPr>
          <w:rFonts w:ascii="Times New Roman" w:hAnsi="Times New Roman" w:cs="David" w:hint="cs"/>
          <w:sz w:val="24"/>
          <w:szCs w:val="24"/>
        </w:rPr>
        <w:t xml:space="preserve"> </w:t>
      </w:r>
      <w:r w:rsidRPr="00F56AAC">
        <w:rPr>
          <w:rFonts w:ascii="Times New Roman" w:hAnsi="Times New Roman" w:cs="David"/>
          <w:sz w:val="24"/>
          <w:szCs w:val="24"/>
          <w:rtl/>
        </w:rPr>
        <w:t>המפסידות תעמודנה בתוקפן 90 יום נוספים לאחר סיום הליכי המכרז</w:t>
      </w:r>
      <w:r w:rsidRPr="00F56AAC">
        <w:rPr>
          <w:rFonts w:ascii="Times New Roman" w:hAnsi="Times New Roman" w:cs="David" w:hint="cs"/>
          <w:sz w:val="24"/>
          <w:szCs w:val="24"/>
          <w:rtl/>
        </w:rPr>
        <w:t xml:space="preserve"> ומתן הודעה למציע הזוכה</w:t>
      </w:r>
      <w:r w:rsidRPr="00F56AAC">
        <w:rPr>
          <w:rFonts w:ascii="Times New Roman" w:hAnsi="Times New Roman" w:cs="David"/>
          <w:sz w:val="24"/>
          <w:szCs w:val="24"/>
          <w:rtl/>
        </w:rPr>
        <w:t xml:space="preserve">, וזאת </w:t>
      </w:r>
      <w:r w:rsidRPr="00F56AAC">
        <w:rPr>
          <w:rFonts w:ascii="Times New Roman" w:hAnsi="Times New Roman" w:cs="David" w:hint="cs"/>
          <w:sz w:val="24"/>
          <w:szCs w:val="24"/>
          <w:rtl/>
        </w:rPr>
        <w:t>ל</w:t>
      </w:r>
      <w:r w:rsidRPr="00F56AAC">
        <w:rPr>
          <w:rFonts w:ascii="Times New Roman" w:hAnsi="Times New Roman" w:cs="David"/>
          <w:sz w:val="24"/>
          <w:szCs w:val="24"/>
          <w:rtl/>
        </w:rPr>
        <w:t xml:space="preserve">מקרה </w:t>
      </w:r>
      <w:r w:rsidRPr="00F56AAC">
        <w:rPr>
          <w:rFonts w:ascii="Times New Roman" w:hAnsi="Times New Roman" w:cs="David" w:hint="cs"/>
          <w:sz w:val="24"/>
          <w:szCs w:val="24"/>
          <w:rtl/>
        </w:rPr>
        <w:t>שבו</w:t>
      </w:r>
      <w:r w:rsidRPr="00F56AAC">
        <w:rPr>
          <w:rFonts w:ascii="Times New Roman" w:hAnsi="Times New Roman" w:cs="David"/>
          <w:sz w:val="24"/>
          <w:szCs w:val="24"/>
          <w:rtl/>
        </w:rPr>
        <w:t xml:space="preserve"> המציע הזוכה יחזור בו מהצעתו או יפר את ההתקשרות </w:t>
      </w:r>
      <w:r w:rsidRPr="00F56AAC">
        <w:rPr>
          <w:rFonts w:ascii="Times New Roman" w:hAnsi="Times New Roman" w:cs="David" w:hint="cs"/>
          <w:sz w:val="24"/>
          <w:szCs w:val="24"/>
          <w:rtl/>
        </w:rPr>
        <w:t>עם המשרד</w:t>
      </w:r>
      <w:r w:rsidRPr="00F56AAC">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F56AAC" w:rsidDel="00B2432B">
        <w:rPr>
          <w:rFonts w:ascii="Times New Roman" w:hAnsi="Times New Roman" w:cs="David" w:hint="cs"/>
          <w:sz w:val="24"/>
          <w:szCs w:val="24"/>
          <w:rtl/>
        </w:rPr>
        <w:t xml:space="preserve"> </w:t>
      </w:r>
    </w:p>
    <w:p w:rsidR="00F56AAC" w:rsidRPr="00F56AAC" w:rsidRDefault="00F56AAC" w:rsidP="00F56AAC">
      <w:pPr>
        <w:numPr>
          <w:ilvl w:val="2"/>
          <w:numId w:val="7"/>
        </w:numPr>
        <w:spacing w:after="0" w:line="360" w:lineRule="auto"/>
        <w:ind w:left="1934" w:hanging="567"/>
        <w:rPr>
          <w:rFonts w:ascii="Times New Roman" w:hAnsi="Times New Roman" w:cs="David"/>
          <w:sz w:val="24"/>
          <w:szCs w:val="24"/>
        </w:rPr>
      </w:pPr>
      <w:r w:rsidRPr="00F56AAC">
        <w:rPr>
          <w:rFonts w:ascii="Times New Roman" w:hAnsi="Times New Roman" w:cs="David" w:hint="cs"/>
          <w:sz w:val="24"/>
          <w:szCs w:val="24"/>
          <w:rtl/>
        </w:rPr>
        <w:t>אין באמור לעיל כדי לגרוע מכל זכות הקיימת למשרד.</w:t>
      </w:r>
    </w:p>
    <w:p w:rsidR="00F56AAC" w:rsidRPr="00F56AAC" w:rsidRDefault="00F56AAC" w:rsidP="00F56AAC">
      <w:pPr>
        <w:spacing w:after="0" w:line="360" w:lineRule="auto"/>
        <w:ind w:left="2460"/>
        <w:jc w:val="both"/>
        <w:rPr>
          <w:rFonts w:ascii="Times New Roman" w:hAnsi="Times New Roman" w:cs="David"/>
          <w:sz w:val="24"/>
          <w:szCs w:val="24"/>
        </w:rPr>
      </w:pPr>
    </w:p>
    <w:p w:rsidR="00F56AAC" w:rsidRPr="00F56AAC" w:rsidRDefault="00F56AAC" w:rsidP="00F56AAC">
      <w:pPr>
        <w:keepNext/>
        <w:numPr>
          <w:ilvl w:val="0"/>
          <w:numId w:val="8"/>
        </w:numPr>
        <w:spacing w:after="0" w:line="360" w:lineRule="auto"/>
        <w:outlineLvl w:val="6"/>
        <w:rPr>
          <w:rFonts w:ascii="Arial" w:hAnsi="Arial" w:cs="David"/>
          <w:b/>
          <w:bCs/>
          <w:sz w:val="28"/>
          <w:szCs w:val="28"/>
          <w:u w:val="single"/>
        </w:rPr>
      </w:pPr>
      <w:r w:rsidRPr="00F56AAC">
        <w:rPr>
          <w:rFonts w:ascii="Arial" w:hAnsi="Arial" w:cs="David"/>
          <w:b/>
          <w:bCs/>
          <w:sz w:val="28"/>
          <w:szCs w:val="28"/>
          <w:u w:val="single"/>
          <w:rtl/>
        </w:rPr>
        <w:t>תנאים מוקדמים להשתתפות במכרז (תנאי סף)</w:t>
      </w:r>
    </w:p>
    <w:p w:rsidR="00F56AAC" w:rsidRPr="00F56AAC" w:rsidRDefault="00F56AAC" w:rsidP="00F56AAC">
      <w:pPr>
        <w:numPr>
          <w:ilvl w:val="1"/>
          <w:numId w:val="10"/>
        </w:numPr>
        <w:overflowPunct w:val="0"/>
        <w:autoSpaceDE w:val="0"/>
        <w:autoSpaceDN w:val="0"/>
        <w:adjustRightInd w:val="0"/>
        <w:spacing w:after="0" w:line="360" w:lineRule="auto"/>
        <w:ind w:left="1083" w:hanging="567"/>
        <w:contextualSpacing/>
        <w:textAlignment w:val="baseline"/>
        <w:rPr>
          <w:rFonts w:ascii="Arial" w:hAnsi="Arial" w:cs="David"/>
          <w:b/>
          <w:bCs/>
          <w:sz w:val="24"/>
          <w:szCs w:val="24"/>
          <w:u w:val="single"/>
        </w:rPr>
      </w:pPr>
      <w:r w:rsidRPr="00F56AAC">
        <w:rPr>
          <w:rFonts w:ascii="Arial" w:hAnsi="Arial" w:cs="David" w:hint="cs"/>
          <w:b/>
          <w:bCs/>
          <w:sz w:val="24"/>
          <w:szCs w:val="24"/>
          <w:u w:val="single"/>
          <w:rtl/>
        </w:rPr>
        <w:t>ניהול ספרי חשבונות</w:t>
      </w:r>
    </w:p>
    <w:p w:rsidR="00F56AAC" w:rsidRPr="00F56AAC" w:rsidRDefault="00F56AAC" w:rsidP="00F56AAC">
      <w:pPr>
        <w:spacing w:after="0" w:line="360" w:lineRule="auto"/>
        <w:ind w:left="1083"/>
        <w:contextualSpacing/>
        <w:rPr>
          <w:rFonts w:ascii="Times New Roman" w:hAnsi="Times New Roman" w:cs="David"/>
          <w:sz w:val="24"/>
          <w:szCs w:val="24"/>
        </w:rPr>
      </w:pPr>
      <w:r w:rsidRPr="00F56AAC">
        <w:rPr>
          <w:rFonts w:ascii="Times New Roman" w:hAnsi="Times New Roman" w:cs="David"/>
          <w:sz w:val="24"/>
          <w:szCs w:val="24"/>
          <w:rtl/>
        </w:rPr>
        <w:t xml:space="preserve">המציע מנהל פנקסי חשבונות ורשומות על פי פקודת מס הכנסה [נוסח חדש] וחוק </w:t>
      </w:r>
      <w:r w:rsidRPr="00F56AAC">
        <w:rPr>
          <w:rFonts w:ascii="Times New Roman" w:hAnsi="Times New Roman" w:cs="David" w:hint="cs"/>
          <w:sz w:val="24"/>
          <w:szCs w:val="24"/>
          <w:rtl/>
        </w:rPr>
        <w:t xml:space="preserve">מס </w:t>
      </w:r>
      <w:r w:rsidRPr="00F56AAC">
        <w:rPr>
          <w:rFonts w:ascii="Times New Roman" w:hAnsi="Times New Roman" w:cs="David"/>
          <w:sz w:val="24"/>
          <w:szCs w:val="24"/>
          <w:rtl/>
        </w:rPr>
        <w:t xml:space="preserve">ערך מוסף, תשל"ו-1975 או שהוא פטור </w:t>
      </w:r>
      <w:proofErr w:type="spellStart"/>
      <w:r w:rsidRPr="00F56AAC">
        <w:rPr>
          <w:rFonts w:ascii="Times New Roman" w:hAnsi="Times New Roman" w:cs="David"/>
          <w:sz w:val="24"/>
          <w:szCs w:val="24"/>
          <w:rtl/>
        </w:rPr>
        <w:t>מלנהלם</w:t>
      </w:r>
      <w:proofErr w:type="spellEnd"/>
      <w:r w:rsidRPr="00F56AAC">
        <w:rPr>
          <w:rFonts w:ascii="Times New Roman" w:hAnsi="Times New Roman" w:cs="David"/>
          <w:sz w:val="24"/>
          <w:szCs w:val="24"/>
          <w:rtl/>
        </w:rPr>
        <w:t xml:space="preserve"> וכן נוהג לדווח לפקיד השומה על הכנסותיו ולמנהל המכס על עסקאות שמוטל עליהן מס לפי חוק מס ערך מוסף.</w:t>
      </w:r>
      <w:r w:rsidRPr="00F56AAC">
        <w:rPr>
          <w:rFonts w:ascii="Times New Roman" w:hAnsi="Times New Roman" w:cs="David" w:hint="cs"/>
          <w:sz w:val="24"/>
          <w:szCs w:val="24"/>
          <w:rtl/>
        </w:rPr>
        <w:t xml:space="preserve"> </w:t>
      </w:r>
    </w:p>
    <w:p w:rsidR="00F56AAC" w:rsidRPr="00F56AAC" w:rsidRDefault="00F56AAC" w:rsidP="00F56AAC">
      <w:pPr>
        <w:spacing w:after="0" w:line="360" w:lineRule="auto"/>
        <w:ind w:left="1356"/>
        <w:contextualSpacing/>
        <w:rPr>
          <w:rFonts w:ascii="Times New Roman" w:hAnsi="Times New Roman" w:cs="David"/>
          <w:sz w:val="24"/>
          <w:szCs w:val="24"/>
          <w:rtl/>
        </w:rPr>
      </w:pPr>
    </w:p>
    <w:p w:rsidR="00F56AAC" w:rsidRPr="00F56AAC" w:rsidRDefault="00F56AAC" w:rsidP="00F56AAC">
      <w:pPr>
        <w:numPr>
          <w:ilvl w:val="1"/>
          <w:numId w:val="10"/>
        </w:numPr>
        <w:overflowPunct w:val="0"/>
        <w:autoSpaceDE w:val="0"/>
        <w:autoSpaceDN w:val="0"/>
        <w:adjustRightInd w:val="0"/>
        <w:spacing w:after="0" w:line="360" w:lineRule="auto"/>
        <w:ind w:left="1083" w:hanging="567"/>
        <w:contextualSpacing/>
        <w:textAlignment w:val="baseline"/>
        <w:rPr>
          <w:rFonts w:ascii="Times New Roman" w:hAnsi="Times New Roman" w:cs="David"/>
          <w:sz w:val="24"/>
          <w:szCs w:val="24"/>
        </w:rPr>
      </w:pPr>
      <w:r w:rsidRPr="00F56AAC">
        <w:rPr>
          <w:rFonts w:ascii="Arial" w:hAnsi="Arial" w:cs="David" w:hint="cs"/>
          <w:b/>
          <w:bCs/>
          <w:sz w:val="24"/>
          <w:szCs w:val="24"/>
          <w:u w:val="single"/>
          <w:rtl/>
        </w:rPr>
        <w:t xml:space="preserve">חובת רישום ו/או צורת התאגדות </w:t>
      </w:r>
    </w:p>
    <w:p w:rsidR="00F56AAC" w:rsidRPr="00F56AAC" w:rsidRDefault="00F56AAC" w:rsidP="00F56AAC">
      <w:pPr>
        <w:numPr>
          <w:ilvl w:val="2"/>
          <w:numId w:val="10"/>
        </w:numPr>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Pr>
      </w:pPr>
      <w:r w:rsidRPr="00F56AAC">
        <w:rPr>
          <w:rFonts w:ascii="Times New Roman" w:hAnsi="Times New Roman" w:cs="David" w:hint="cs"/>
          <w:sz w:val="24"/>
          <w:szCs w:val="24"/>
          <w:rtl/>
        </w:rPr>
        <w:t xml:space="preserve">על המציע להיות בעת הגשת ההצעה </w:t>
      </w:r>
      <w:r w:rsidRPr="00F56AAC">
        <w:rPr>
          <w:rFonts w:ascii="Times New Roman" w:hAnsi="Times New Roman" w:cs="David"/>
          <w:sz w:val="24"/>
          <w:szCs w:val="24"/>
          <w:rtl/>
        </w:rPr>
        <w:t>תאגיד הרשום בכל מרשם המתנהל לפי דין</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 xml:space="preserve">או </w:t>
      </w:r>
      <w:r w:rsidRPr="00F56AAC">
        <w:rPr>
          <w:rFonts w:ascii="Times New Roman" w:hAnsi="Times New Roman" w:cs="David" w:hint="cs"/>
          <w:sz w:val="24"/>
          <w:szCs w:val="24"/>
          <w:rtl/>
        </w:rPr>
        <w:t>ע</w:t>
      </w:r>
      <w:r w:rsidRPr="00F56AAC">
        <w:rPr>
          <w:rFonts w:ascii="Times New Roman" w:hAnsi="Times New Roman" w:cs="David"/>
          <w:sz w:val="24"/>
          <w:szCs w:val="24"/>
          <w:rtl/>
        </w:rPr>
        <w:t>וסק מורשה</w:t>
      </w:r>
      <w:r w:rsidRPr="00F56AAC">
        <w:rPr>
          <w:rFonts w:ascii="Times New Roman" w:hAnsi="Times New Roman" w:cs="David" w:hint="cs"/>
          <w:sz w:val="24"/>
          <w:szCs w:val="24"/>
          <w:rtl/>
        </w:rPr>
        <w:t>/פטור</w:t>
      </w:r>
      <w:r w:rsidRPr="00F56AAC">
        <w:rPr>
          <w:rFonts w:ascii="Times New Roman" w:hAnsi="Times New Roman" w:cs="David"/>
          <w:sz w:val="24"/>
          <w:szCs w:val="24"/>
          <w:rtl/>
        </w:rPr>
        <w:t xml:space="preserve">. </w:t>
      </w:r>
    </w:p>
    <w:p w:rsidR="00F56AAC" w:rsidRPr="00F56AAC" w:rsidRDefault="00F56AAC" w:rsidP="00F56AAC">
      <w:pPr>
        <w:numPr>
          <w:ilvl w:val="2"/>
          <w:numId w:val="10"/>
        </w:numPr>
        <w:overflowPunct w:val="0"/>
        <w:autoSpaceDE w:val="0"/>
        <w:autoSpaceDN w:val="0"/>
        <w:adjustRightInd w:val="0"/>
        <w:spacing w:after="0" w:line="360" w:lineRule="auto"/>
        <w:ind w:left="1792" w:hanging="709"/>
        <w:contextualSpacing/>
        <w:jc w:val="both"/>
        <w:textAlignment w:val="baseline"/>
        <w:rPr>
          <w:rFonts w:ascii="Times New Roman" w:hAnsi="Times New Roman" w:cs="David"/>
          <w:sz w:val="24"/>
          <w:szCs w:val="24"/>
        </w:rPr>
      </w:pPr>
      <w:r w:rsidRPr="00F56AAC">
        <w:rPr>
          <w:rFonts w:ascii="Times New Roman" w:hAnsi="Times New Roman" w:cs="David" w:hint="cs"/>
          <w:sz w:val="24"/>
          <w:szCs w:val="24"/>
          <w:rtl/>
        </w:rPr>
        <w:t xml:space="preserve">אם </w:t>
      </w:r>
      <w:r w:rsidRPr="00F56AAC">
        <w:rPr>
          <w:rFonts w:ascii="Times New Roman" w:hAnsi="Times New Roman" w:cs="David"/>
          <w:sz w:val="24"/>
          <w:szCs w:val="24"/>
          <w:rtl/>
        </w:rPr>
        <w:t>המציע חברה או שותפות</w:t>
      </w:r>
      <w:r w:rsidRPr="00F56AAC">
        <w:rPr>
          <w:rFonts w:ascii="Times New Roman" w:hAnsi="Times New Roman" w:cs="David" w:hint="cs"/>
          <w:sz w:val="24"/>
          <w:szCs w:val="24"/>
          <w:rtl/>
        </w:rPr>
        <w:t xml:space="preserve"> - </w:t>
      </w:r>
      <w:r w:rsidRPr="00F56AAC">
        <w:rPr>
          <w:rFonts w:ascii="Times New Roman" w:hAnsi="Times New Roman" w:cs="David"/>
          <w:sz w:val="24"/>
          <w:szCs w:val="24"/>
          <w:rtl/>
        </w:rPr>
        <w:t xml:space="preserve">הוא </w:t>
      </w:r>
      <w:r w:rsidRPr="00F56AAC">
        <w:rPr>
          <w:rFonts w:ascii="Times New Roman" w:hAnsi="Times New Roman" w:cs="David" w:hint="cs"/>
          <w:sz w:val="24"/>
          <w:szCs w:val="24"/>
          <w:rtl/>
        </w:rPr>
        <w:t>אינו</w:t>
      </w:r>
      <w:r w:rsidRPr="00F56AAC">
        <w:rPr>
          <w:rFonts w:ascii="Times New Roman" w:hAnsi="Times New Roman" w:cs="David"/>
          <w:sz w:val="24"/>
          <w:szCs w:val="24"/>
          <w:rtl/>
        </w:rPr>
        <w:t xml:space="preserve"> חייב בחובות אגרה שנתית </w:t>
      </w:r>
      <w:r w:rsidRPr="00F56AAC">
        <w:rPr>
          <w:rFonts w:ascii="Times New Roman" w:hAnsi="Times New Roman" w:cs="David" w:hint="cs"/>
          <w:sz w:val="24"/>
          <w:szCs w:val="24"/>
          <w:rtl/>
        </w:rPr>
        <w:t xml:space="preserve">לרשם החברות </w:t>
      </w:r>
      <w:r w:rsidRPr="00F56AAC">
        <w:rPr>
          <w:rFonts w:ascii="Times New Roman" w:hAnsi="Times New Roman" w:cs="David"/>
          <w:sz w:val="24"/>
          <w:szCs w:val="24"/>
          <w:rtl/>
        </w:rPr>
        <w:t>עבור השנים שקדמו לשנה בה מוגשת ההצעה.</w:t>
      </w:r>
    </w:p>
    <w:p w:rsidR="00F56AAC" w:rsidRPr="00F56AAC" w:rsidRDefault="00F56AAC" w:rsidP="00F56AAC">
      <w:pPr>
        <w:numPr>
          <w:ilvl w:val="2"/>
          <w:numId w:val="10"/>
        </w:numPr>
        <w:overflowPunct w:val="0"/>
        <w:autoSpaceDE w:val="0"/>
        <w:autoSpaceDN w:val="0"/>
        <w:adjustRightInd w:val="0"/>
        <w:spacing w:after="0" w:line="360" w:lineRule="auto"/>
        <w:ind w:left="1792" w:hanging="709"/>
        <w:contextualSpacing/>
        <w:jc w:val="both"/>
        <w:textAlignment w:val="baseline"/>
        <w:rPr>
          <w:rFonts w:ascii="Times New Roman" w:hAnsi="Times New Roman" w:cs="Miriam"/>
          <w:sz w:val="20"/>
          <w:szCs w:val="28"/>
        </w:rPr>
      </w:pPr>
      <w:r w:rsidRPr="00F56AAC">
        <w:rPr>
          <w:rFonts w:ascii="Times New Roman" w:hAnsi="Times New Roman" w:cs="David" w:hint="cs"/>
          <w:sz w:val="24"/>
          <w:szCs w:val="24"/>
          <w:rtl/>
        </w:rPr>
        <w:t>אם</w:t>
      </w:r>
      <w:r w:rsidRPr="00F56AAC">
        <w:rPr>
          <w:rFonts w:ascii="Times New Roman" w:hAnsi="Times New Roman" w:cs="David"/>
          <w:sz w:val="24"/>
          <w:szCs w:val="24"/>
          <w:rtl/>
        </w:rPr>
        <w:t xml:space="preserve"> המציע חברה</w:t>
      </w:r>
      <w:r w:rsidRPr="00F56AAC">
        <w:rPr>
          <w:rFonts w:ascii="Times New Roman" w:hAnsi="Times New Roman" w:cs="David" w:hint="cs"/>
          <w:sz w:val="24"/>
          <w:szCs w:val="24"/>
          <w:rtl/>
        </w:rPr>
        <w:t xml:space="preserve"> - </w:t>
      </w:r>
      <w:r w:rsidRPr="00F56AAC">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F56AAC">
        <w:rPr>
          <w:rFonts w:ascii="Times New Roman" w:hAnsi="Times New Roman" w:cs="Miriam"/>
          <w:sz w:val="20"/>
          <w:szCs w:val="28"/>
          <w:rtl/>
        </w:rPr>
        <w:t>.</w:t>
      </w:r>
    </w:p>
    <w:p w:rsidR="00F56AAC" w:rsidRPr="00F56AAC" w:rsidRDefault="00F56AAC" w:rsidP="00A15125">
      <w:p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p>
    <w:p w:rsidR="00F56AAC" w:rsidRPr="00F56AAC" w:rsidRDefault="00F56AAC" w:rsidP="00F56AAC">
      <w:pPr>
        <w:numPr>
          <w:ilvl w:val="1"/>
          <w:numId w:val="10"/>
        </w:numPr>
        <w:overflowPunct w:val="0"/>
        <w:autoSpaceDE w:val="0"/>
        <w:autoSpaceDN w:val="0"/>
        <w:adjustRightInd w:val="0"/>
        <w:spacing w:after="0" w:line="360" w:lineRule="auto"/>
        <w:ind w:left="1083" w:hanging="567"/>
        <w:contextualSpacing/>
        <w:textAlignment w:val="baseline"/>
        <w:rPr>
          <w:rFonts w:ascii="Times New Roman" w:hAnsi="Times New Roman" w:cs="David"/>
          <w:sz w:val="24"/>
          <w:szCs w:val="24"/>
        </w:rPr>
      </w:pPr>
      <w:r w:rsidRPr="00F56AAC">
        <w:rPr>
          <w:rFonts w:ascii="Times New Roman" w:hAnsi="Times New Roman" w:cs="David" w:hint="cs"/>
          <w:sz w:val="24"/>
          <w:szCs w:val="24"/>
          <w:rtl/>
        </w:rPr>
        <w:t>העסקת עובדים עם מוגבלות</w:t>
      </w:r>
    </w:p>
    <w:p w:rsidR="00F56AAC" w:rsidRPr="00F56AAC" w:rsidRDefault="00F56AAC" w:rsidP="00F56AAC">
      <w:pPr>
        <w:numPr>
          <w:ilvl w:val="2"/>
          <w:numId w:val="10"/>
        </w:numPr>
        <w:overflowPunct w:val="0"/>
        <w:autoSpaceDE w:val="0"/>
        <w:autoSpaceDN w:val="0"/>
        <w:adjustRightInd w:val="0"/>
        <w:spacing w:after="0" w:line="360" w:lineRule="auto"/>
        <w:ind w:left="1934" w:hanging="709"/>
        <w:contextualSpacing/>
        <w:textAlignment w:val="baseline"/>
        <w:rPr>
          <w:rFonts w:ascii="Times New Roman" w:hAnsi="Times New Roman" w:cs="David"/>
          <w:sz w:val="24"/>
          <w:szCs w:val="24"/>
        </w:rPr>
      </w:pPr>
      <w:r w:rsidRPr="00F56AAC">
        <w:rPr>
          <w:rFonts w:ascii="Times New Roman" w:hAnsi="Times New Roman" w:cs="David" w:hint="cs"/>
          <w:sz w:val="24"/>
          <w:szCs w:val="24"/>
          <w:rtl/>
        </w:rPr>
        <w:t xml:space="preserve">המציע מקיים את הוראות החוק בדבר העסקת עובדים עם מוגבלות בהתאם לחוק עסקאות גופים ציבוריים (תיקון מס' 10 והוראת שעה) </w:t>
      </w:r>
      <w:proofErr w:type="spellStart"/>
      <w:r w:rsidRPr="00F56AAC">
        <w:rPr>
          <w:rFonts w:ascii="Times New Roman" w:hAnsi="Times New Roman" w:cs="David" w:hint="cs"/>
          <w:sz w:val="24"/>
          <w:szCs w:val="24"/>
          <w:rtl/>
        </w:rPr>
        <w:t>התשע"ו</w:t>
      </w:r>
      <w:proofErr w:type="spellEnd"/>
      <w:r w:rsidRPr="00F56AAC">
        <w:rPr>
          <w:rFonts w:ascii="Times New Roman" w:hAnsi="Times New Roman" w:cs="David" w:hint="cs"/>
          <w:sz w:val="24"/>
          <w:szCs w:val="24"/>
          <w:rtl/>
        </w:rPr>
        <w:t xml:space="preserve"> 2016 ולחוק </w:t>
      </w:r>
      <w:proofErr w:type="spellStart"/>
      <w:r w:rsidRPr="00F56AAC">
        <w:rPr>
          <w:rFonts w:ascii="Times New Roman" w:hAnsi="Times New Roman" w:cs="David" w:hint="cs"/>
          <w:sz w:val="24"/>
          <w:szCs w:val="24"/>
          <w:rtl/>
        </w:rPr>
        <w:t>שיוויון</w:t>
      </w:r>
      <w:proofErr w:type="spellEnd"/>
      <w:r w:rsidRPr="00F56AAC">
        <w:rPr>
          <w:rFonts w:ascii="Times New Roman" w:hAnsi="Times New Roman" w:cs="David" w:hint="cs"/>
          <w:sz w:val="24"/>
          <w:szCs w:val="24"/>
          <w:rtl/>
        </w:rPr>
        <w:t xml:space="preserve"> זכויות לאנשים עם מוגבלות, </w:t>
      </w:r>
      <w:proofErr w:type="spellStart"/>
      <w:r w:rsidRPr="00F56AAC">
        <w:rPr>
          <w:rFonts w:ascii="Times New Roman" w:hAnsi="Times New Roman" w:cs="David" w:hint="cs"/>
          <w:sz w:val="24"/>
          <w:szCs w:val="24"/>
          <w:rtl/>
        </w:rPr>
        <w:t>התשנ"ח</w:t>
      </w:r>
      <w:proofErr w:type="spellEnd"/>
      <w:r w:rsidRPr="00F56AAC">
        <w:rPr>
          <w:rFonts w:ascii="Times New Roman" w:hAnsi="Times New Roman" w:cs="David" w:hint="cs"/>
          <w:sz w:val="24"/>
          <w:szCs w:val="24"/>
          <w:rtl/>
        </w:rPr>
        <w:t xml:space="preserve"> </w:t>
      </w:r>
      <w:r w:rsidRPr="00F56AAC">
        <w:rPr>
          <w:rFonts w:ascii="Times New Roman" w:hAnsi="Times New Roman" w:cs="David"/>
          <w:sz w:val="24"/>
          <w:szCs w:val="24"/>
          <w:rtl/>
        </w:rPr>
        <w:t>–</w:t>
      </w:r>
      <w:r w:rsidRPr="00F56AAC">
        <w:rPr>
          <w:rFonts w:ascii="Times New Roman" w:hAnsi="Times New Roman" w:cs="David" w:hint="cs"/>
          <w:sz w:val="24"/>
          <w:szCs w:val="24"/>
          <w:rtl/>
        </w:rPr>
        <w:t xml:space="preserve"> 1998.</w:t>
      </w:r>
    </w:p>
    <w:p w:rsidR="00A15125" w:rsidRDefault="00A15125">
      <w:pPr>
        <w:bidi w:val="0"/>
        <w:rPr>
          <w:rFonts w:ascii="Times New Roman" w:hAnsi="Times New Roman" w:cs="David"/>
          <w:sz w:val="24"/>
          <w:szCs w:val="24"/>
          <w:rtl/>
        </w:rPr>
      </w:pPr>
      <w:r>
        <w:rPr>
          <w:rFonts w:ascii="Times New Roman" w:hAnsi="Times New Roman" w:cs="David"/>
          <w:sz w:val="24"/>
          <w:szCs w:val="24"/>
          <w:rtl/>
        </w:rPr>
        <w:br w:type="page"/>
      </w:r>
    </w:p>
    <w:p w:rsidR="00F56AAC" w:rsidRPr="00F56AAC" w:rsidRDefault="00F56AAC" w:rsidP="00F56AAC">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F56AAC" w:rsidRPr="00F56AAC" w:rsidRDefault="00F56AAC" w:rsidP="00F56AAC">
      <w:pPr>
        <w:numPr>
          <w:ilvl w:val="1"/>
          <w:numId w:val="10"/>
        </w:numPr>
        <w:overflowPunct w:val="0"/>
        <w:autoSpaceDE w:val="0"/>
        <w:autoSpaceDN w:val="0"/>
        <w:adjustRightInd w:val="0"/>
        <w:spacing w:after="0" w:line="360" w:lineRule="auto"/>
        <w:ind w:left="1083" w:hanging="567"/>
        <w:contextualSpacing/>
        <w:textAlignment w:val="baseline"/>
        <w:rPr>
          <w:rFonts w:ascii="Times New Roman" w:hAnsi="Times New Roman" w:cs="Miriam"/>
          <w:sz w:val="20"/>
          <w:szCs w:val="28"/>
        </w:rPr>
      </w:pPr>
      <w:r w:rsidRPr="00F56AAC">
        <w:rPr>
          <w:rFonts w:ascii="Arial" w:hAnsi="Arial" w:cs="David" w:hint="cs"/>
          <w:b/>
          <w:bCs/>
          <w:sz w:val="24"/>
          <w:szCs w:val="24"/>
          <w:u w:val="single"/>
          <w:rtl/>
        </w:rPr>
        <w:t xml:space="preserve">כישורי </w:t>
      </w:r>
      <w:r w:rsidRPr="00F56AAC">
        <w:rPr>
          <w:rFonts w:ascii="Arial" w:hAnsi="Arial" w:cs="David"/>
          <w:b/>
          <w:bCs/>
          <w:sz w:val="24"/>
          <w:szCs w:val="24"/>
          <w:u w:val="single"/>
          <w:rtl/>
        </w:rPr>
        <w:t>המציע</w:t>
      </w:r>
      <w:r w:rsidRPr="00F56AAC">
        <w:rPr>
          <w:rFonts w:ascii="Arial" w:hAnsi="Arial" w:cs="David" w:hint="cs"/>
          <w:b/>
          <w:bCs/>
          <w:sz w:val="24"/>
          <w:szCs w:val="24"/>
          <w:u w:val="single"/>
          <w:rtl/>
        </w:rPr>
        <w:t xml:space="preserve"> ועמידתו בהוראות עפ"י דין</w:t>
      </w:r>
    </w:p>
    <w:p w:rsidR="00F56AAC" w:rsidRPr="00F56AAC" w:rsidRDefault="00F56AAC" w:rsidP="00F56AAC">
      <w:pPr>
        <w:numPr>
          <w:ilvl w:val="2"/>
          <w:numId w:val="10"/>
        </w:numPr>
        <w:overflowPunct w:val="0"/>
        <w:autoSpaceDE w:val="0"/>
        <w:autoSpaceDN w:val="0"/>
        <w:adjustRightInd w:val="0"/>
        <w:spacing w:after="0" w:line="360" w:lineRule="auto"/>
        <w:ind w:left="1934" w:hanging="709"/>
        <w:contextualSpacing/>
        <w:jc w:val="both"/>
        <w:textAlignment w:val="baseline"/>
        <w:rPr>
          <w:rFonts w:ascii="Times New Roman" w:hAnsi="Times New Roman" w:cs="David"/>
          <w:i/>
          <w:iCs/>
          <w:sz w:val="24"/>
          <w:szCs w:val="24"/>
        </w:rPr>
      </w:pPr>
      <w:r w:rsidRPr="00F56AAC">
        <w:rPr>
          <w:rFonts w:ascii="Times New Roman" w:hAnsi="Times New Roman" w:cs="David" w:hint="cs"/>
          <w:sz w:val="24"/>
          <w:szCs w:val="24"/>
          <w:rtl/>
        </w:rPr>
        <w:t xml:space="preserve">המציע הינו בעל ניסיון מוכח באחד התחומים הבאים לפחות: </w:t>
      </w:r>
      <w:r w:rsidRPr="00F56AAC">
        <w:rPr>
          <w:rFonts w:cs="David" w:hint="cs"/>
          <w:sz w:val="24"/>
          <w:szCs w:val="24"/>
          <w:rtl/>
        </w:rPr>
        <w:t xml:space="preserve">ייעוץ עסקי בינלאומי, שיווקי בינלאומי , ניהול פרויקטים בינלאומיים, </w:t>
      </w:r>
      <w:r w:rsidRPr="00F56AAC">
        <w:rPr>
          <w:rFonts w:ascii="Times New Roman" w:hAnsi="Times New Roman" w:cs="David" w:hint="cs"/>
          <w:sz w:val="24"/>
          <w:szCs w:val="24"/>
          <w:rtl/>
        </w:rPr>
        <w:t>במשך 4 השנים שקדמו למועד האחרון להגשת הצעות במכרז זה במצטבר</w:t>
      </w:r>
      <w:r w:rsidRPr="00F56AAC">
        <w:rPr>
          <w:rFonts w:ascii="Times New Roman" w:hAnsi="Times New Roman" w:cs="David" w:hint="cs"/>
          <w:i/>
          <w:iCs/>
          <w:sz w:val="24"/>
          <w:szCs w:val="24"/>
          <w:rtl/>
        </w:rPr>
        <w:t>.</w:t>
      </w:r>
    </w:p>
    <w:p w:rsidR="00F56AAC" w:rsidRPr="00F56AAC" w:rsidRDefault="00F56AAC" w:rsidP="00F56AAC">
      <w:pPr>
        <w:numPr>
          <w:ilvl w:val="2"/>
          <w:numId w:val="10"/>
        </w:numPr>
        <w:overflowPunct w:val="0"/>
        <w:autoSpaceDE w:val="0"/>
        <w:autoSpaceDN w:val="0"/>
        <w:adjustRightInd w:val="0"/>
        <w:spacing w:after="0" w:line="360" w:lineRule="auto"/>
        <w:ind w:left="1934" w:hanging="709"/>
        <w:contextualSpacing/>
        <w:textAlignment w:val="baseline"/>
        <w:rPr>
          <w:rFonts w:ascii="Times New Roman" w:hAnsi="Times New Roman" w:cs="David"/>
          <w:sz w:val="24"/>
          <w:szCs w:val="24"/>
        </w:rPr>
      </w:pPr>
      <w:r w:rsidRPr="00F56AAC">
        <w:rPr>
          <w:rFonts w:ascii="Times New Roman" w:hAnsi="Times New Roman" w:cs="David" w:hint="cs"/>
          <w:color w:val="FF0000"/>
          <w:sz w:val="24"/>
          <w:szCs w:val="24"/>
          <w:rtl/>
        </w:rPr>
        <w:t xml:space="preserve"> </w:t>
      </w:r>
      <w:r w:rsidRPr="00F56AAC">
        <w:rPr>
          <w:rFonts w:ascii="Times New Roman" w:hAnsi="Times New Roman" w:cs="David" w:hint="cs"/>
          <w:sz w:val="24"/>
          <w:szCs w:val="24"/>
          <w:rtl/>
        </w:rPr>
        <w:t xml:space="preserve">המציע לא הורשע </w:t>
      </w:r>
      <w:r w:rsidRPr="00F56AAC">
        <w:rPr>
          <w:rFonts w:ascii="Times New Roman" w:hAnsi="Times New Roman" w:cs="David"/>
          <w:sz w:val="24"/>
          <w:szCs w:val="24"/>
          <w:rtl/>
        </w:rPr>
        <w:t>ב</w:t>
      </w:r>
      <w:r w:rsidRPr="00F56AAC">
        <w:rPr>
          <w:rFonts w:ascii="Times New Roman" w:hAnsi="Times New Roman" w:cs="David" w:hint="cs"/>
          <w:sz w:val="24"/>
          <w:szCs w:val="24"/>
          <w:rtl/>
        </w:rPr>
        <w:t xml:space="preserve">יותר משתי </w:t>
      </w:r>
      <w:r w:rsidRPr="00F56AAC">
        <w:rPr>
          <w:rFonts w:ascii="Times New Roman" w:hAnsi="Times New Roman" w:cs="David"/>
          <w:sz w:val="24"/>
          <w:szCs w:val="24"/>
          <w:rtl/>
        </w:rPr>
        <w:t>עב</w:t>
      </w:r>
      <w:r w:rsidRPr="00F56AAC">
        <w:rPr>
          <w:rFonts w:ascii="Times New Roman" w:hAnsi="Times New Roman" w:cs="David" w:hint="cs"/>
          <w:sz w:val="24"/>
          <w:szCs w:val="24"/>
          <w:rtl/>
        </w:rPr>
        <w:t>י</w:t>
      </w:r>
      <w:r w:rsidRPr="00F56AAC">
        <w:rPr>
          <w:rFonts w:ascii="Times New Roman" w:hAnsi="Times New Roman" w:cs="David"/>
          <w:sz w:val="24"/>
          <w:szCs w:val="24"/>
          <w:rtl/>
        </w:rPr>
        <w:t>רות לפי חוק עובדים זרים, תשנ"א-1991 ולפי חוק שכר מינימום,</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תשמ"ז-</w:t>
      </w:r>
      <w:r w:rsidRPr="00F56AAC">
        <w:rPr>
          <w:rFonts w:ascii="Times New Roman" w:hAnsi="Times New Roman" w:cs="David"/>
          <w:sz w:val="24"/>
          <w:szCs w:val="24"/>
        </w:rPr>
        <w:t xml:space="preserve"> </w:t>
      </w:r>
      <w:r w:rsidRPr="00F56AAC">
        <w:rPr>
          <w:rFonts w:ascii="Times New Roman" w:hAnsi="Times New Roman" w:cs="David"/>
          <w:sz w:val="24"/>
          <w:szCs w:val="24"/>
          <w:rtl/>
        </w:rPr>
        <w:t>1987</w:t>
      </w:r>
      <w:r w:rsidRPr="00F56AAC">
        <w:rPr>
          <w:rFonts w:ascii="Times New Roman" w:hAnsi="Times New Roman" w:cs="David" w:hint="cs"/>
          <w:sz w:val="24"/>
          <w:szCs w:val="24"/>
          <w:rtl/>
        </w:rPr>
        <w:t>. אם המציע הורשע ביותר משתי עבירות כאמור, ההרשעה האחרונה לא הייתה בשנה שקדמה למועד הגשת ההצעה</w:t>
      </w:r>
      <w:r w:rsidRPr="00F56AAC">
        <w:rPr>
          <w:rFonts w:ascii="Times New Roman" w:hAnsi="Times New Roman" w:cs="David"/>
          <w:sz w:val="24"/>
          <w:szCs w:val="24"/>
          <w:rtl/>
        </w:rPr>
        <w:t>.</w:t>
      </w:r>
      <w:r w:rsidRPr="00F56AAC">
        <w:rPr>
          <w:rFonts w:ascii="Times New Roman" w:hAnsi="Times New Roman" w:cs="David" w:hint="cs"/>
          <w:sz w:val="24"/>
          <w:szCs w:val="24"/>
          <w:rtl/>
        </w:rPr>
        <w:t xml:space="preserve"> </w:t>
      </w:r>
      <w:r w:rsidRPr="00F56AAC">
        <w:rPr>
          <w:rFonts w:ascii="Times New Roman" w:hAnsi="Times New Roman" w:cs="David" w:hint="cs"/>
          <w:sz w:val="24"/>
          <w:szCs w:val="24"/>
          <w:rtl/>
        </w:rPr>
        <w:br/>
      </w:r>
    </w:p>
    <w:p w:rsidR="00F56AAC" w:rsidRPr="00F56AAC" w:rsidRDefault="00F56AAC" w:rsidP="00F56AAC">
      <w:pPr>
        <w:numPr>
          <w:ilvl w:val="1"/>
          <w:numId w:val="10"/>
        </w:numPr>
        <w:overflowPunct w:val="0"/>
        <w:autoSpaceDE w:val="0"/>
        <w:autoSpaceDN w:val="0"/>
        <w:adjustRightInd w:val="0"/>
        <w:spacing w:after="0" w:line="360" w:lineRule="auto"/>
        <w:ind w:left="1083" w:hanging="567"/>
        <w:contextualSpacing/>
        <w:textAlignment w:val="baseline"/>
        <w:rPr>
          <w:rFonts w:ascii="Times New Roman" w:hAnsi="Times New Roman" w:cs="David"/>
          <w:b/>
          <w:bCs/>
          <w:sz w:val="24"/>
          <w:szCs w:val="24"/>
        </w:rPr>
      </w:pPr>
      <w:r w:rsidRPr="00F56AAC">
        <w:rPr>
          <w:rFonts w:ascii="Arial" w:hAnsi="Arial" w:cs="David" w:hint="cs"/>
          <w:b/>
          <w:bCs/>
          <w:sz w:val="24"/>
          <w:szCs w:val="24"/>
          <w:u w:val="single"/>
          <w:rtl/>
        </w:rPr>
        <w:t xml:space="preserve">כוח אדם </w:t>
      </w:r>
      <w:r w:rsidRPr="00F56AAC">
        <w:rPr>
          <w:rFonts w:ascii="Arial" w:hAnsi="Arial" w:cs="David"/>
          <w:b/>
          <w:bCs/>
          <w:sz w:val="24"/>
          <w:szCs w:val="24"/>
          <w:u w:val="single"/>
          <w:rtl/>
        </w:rPr>
        <w:t xml:space="preserve"> </w:t>
      </w:r>
    </w:p>
    <w:p w:rsidR="00F56AAC" w:rsidRPr="00F56AAC" w:rsidRDefault="00F56AAC" w:rsidP="00F56AAC">
      <w:pPr>
        <w:overflowPunct w:val="0"/>
        <w:autoSpaceDE w:val="0"/>
        <w:autoSpaceDN w:val="0"/>
        <w:adjustRightInd w:val="0"/>
        <w:spacing w:after="0" w:line="360" w:lineRule="auto"/>
        <w:ind w:left="1083" w:hanging="360"/>
        <w:contextualSpacing/>
        <w:jc w:val="both"/>
        <w:textAlignment w:val="baseline"/>
        <w:rPr>
          <w:rFonts w:ascii="Times New Roman" w:hAnsi="Times New Roman" w:cs="David"/>
          <w:sz w:val="24"/>
          <w:szCs w:val="24"/>
          <w:rtl/>
        </w:rPr>
      </w:pPr>
      <w:r w:rsidRPr="00F56AAC">
        <w:rPr>
          <w:rFonts w:ascii="Times New Roman" w:hAnsi="Times New Roman" w:cs="David" w:hint="cs"/>
          <w:sz w:val="24"/>
          <w:szCs w:val="24"/>
          <w:rtl/>
        </w:rPr>
        <w:tab/>
      </w:r>
      <w:r w:rsidRPr="00F56AAC">
        <w:rPr>
          <w:rFonts w:ascii="Times New Roman" w:hAnsi="Times New Roman" w:cs="David"/>
          <w:sz w:val="24"/>
          <w:szCs w:val="24"/>
          <w:rtl/>
        </w:rPr>
        <w:t>על המציע להעמיד לטובת מתן השירותים לפי מכרז זה</w:t>
      </w:r>
      <w:r w:rsidRPr="00F56AAC">
        <w:rPr>
          <w:rFonts w:ascii="Times New Roman" w:hAnsi="Times New Roman" w:cs="David" w:hint="cs"/>
          <w:sz w:val="24"/>
          <w:szCs w:val="24"/>
          <w:rtl/>
        </w:rPr>
        <w:t xml:space="preserve"> כוח אדם כדלקמן:</w:t>
      </w:r>
    </w:p>
    <w:p w:rsidR="00F56AAC" w:rsidRPr="00F56AAC" w:rsidRDefault="00F56AAC" w:rsidP="00F56AAC">
      <w:pPr>
        <w:numPr>
          <w:ilvl w:val="3"/>
          <w:numId w:val="7"/>
        </w:numPr>
        <w:tabs>
          <w:tab w:val="num" w:pos="1203"/>
        </w:tabs>
        <w:overflowPunct w:val="0"/>
        <w:autoSpaceDE w:val="0"/>
        <w:autoSpaceDN w:val="0"/>
        <w:adjustRightInd w:val="0"/>
        <w:spacing w:after="0" w:line="360" w:lineRule="auto"/>
        <w:ind w:left="1650" w:hanging="425"/>
        <w:contextualSpacing/>
        <w:textAlignment w:val="baseline"/>
        <w:rPr>
          <w:rFonts w:ascii="Times New Roman" w:hAnsi="Times New Roman" w:cs="David"/>
          <w:b/>
          <w:bCs/>
          <w:sz w:val="24"/>
          <w:szCs w:val="24"/>
        </w:rPr>
      </w:pPr>
      <w:r w:rsidRPr="00F56AAC">
        <w:rPr>
          <w:rFonts w:ascii="Times New Roman" w:hAnsi="Times New Roman" w:cs="David" w:hint="cs"/>
          <w:sz w:val="24"/>
          <w:szCs w:val="24"/>
          <w:rtl/>
        </w:rPr>
        <w:t xml:space="preserve">אחראי מקצועי </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אשר</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ינהל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ויתפעל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פעילויות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המציע</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הקשורות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למתן</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השירות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וישמש</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כנציג</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המציע</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כלפי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המשרד</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ישתתף</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בישיבות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עם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נציגי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המשרד</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ככל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שיידרש</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ויעמוד</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בקשר</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רציף</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עם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המשרד</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ובאופן</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קבוע</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לרשות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אנשי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הקשר</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של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המשרד</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להלן</w:t>
      </w:r>
      <w:r w:rsidRPr="00F56AAC">
        <w:rPr>
          <w:rFonts w:ascii="Times New Roman" w:hAnsi="Times New Roman" w:cs="David"/>
          <w:sz w:val="24"/>
          <w:szCs w:val="24"/>
          <w:rtl/>
        </w:rPr>
        <w:t xml:space="preserve"> "</w:t>
      </w:r>
      <w:r w:rsidRPr="00F56AAC">
        <w:rPr>
          <w:rFonts w:ascii="Times New Roman" w:hAnsi="Times New Roman" w:cs="David" w:hint="cs"/>
          <w:sz w:val="24"/>
          <w:szCs w:val="24"/>
          <w:rtl/>
        </w:rPr>
        <w:t>האחראי המקצועי</w:t>
      </w:r>
      <w:r w:rsidRPr="00F56AAC">
        <w:rPr>
          <w:rFonts w:ascii="Times New Roman" w:hAnsi="Times New Roman" w:cs="David"/>
          <w:sz w:val="24"/>
          <w:szCs w:val="24"/>
          <w:rtl/>
        </w:rPr>
        <w:t>") (</w:t>
      </w:r>
      <w:r w:rsidRPr="00F56AAC">
        <w:rPr>
          <w:rFonts w:ascii="Times New Roman" w:hAnsi="Times New Roman" w:cs="David" w:hint="eastAsia"/>
          <w:sz w:val="24"/>
          <w:szCs w:val="24"/>
          <w:rtl/>
        </w:rPr>
        <w:t>יכול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שהמציע</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עצמו</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יהיה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גם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w:t>
      </w:r>
      <w:r w:rsidRPr="00F56AAC">
        <w:rPr>
          <w:rFonts w:ascii="Times New Roman" w:hAnsi="Times New Roman" w:cs="David" w:hint="cs"/>
          <w:sz w:val="24"/>
          <w:szCs w:val="24"/>
          <w:rtl/>
        </w:rPr>
        <w:t>אחראי המקצועי</w:t>
      </w:r>
      <w:r w:rsidRPr="00F56AAC">
        <w:rPr>
          <w:rFonts w:ascii="Times New Roman" w:hAnsi="Times New Roman" w:cs="David"/>
          <w:sz w:val="24"/>
          <w:szCs w:val="24"/>
          <w:rtl/>
        </w:rPr>
        <w:t>).</w:t>
      </w:r>
    </w:p>
    <w:p w:rsidR="00F56AAC" w:rsidRPr="00F56AAC" w:rsidRDefault="00F56AAC" w:rsidP="00F56AAC">
      <w:pPr>
        <w:numPr>
          <w:ilvl w:val="3"/>
          <w:numId w:val="7"/>
        </w:numPr>
        <w:tabs>
          <w:tab w:val="num" w:pos="2700"/>
        </w:tabs>
        <w:overflowPunct w:val="0"/>
        <w:autoSpaceDE w:val="0"/>
        <w:autoSpaceDN w:val="0"/>
        <w:adjustRightInd w:val="0"/>
        <w:spacing w:after="0" w:line="360" w:lineRule="auto"/>
        <w:ind w:left="1650" w:hanging="425"/>
        <w:contextualSpacing/>
        <w:textAlignment w:val="baseline"/>
        <w:rPr>
          <w:rFonts w:ascii="Times New Roman" w:hAnsi="Times New Roman" w:cs="David"/>
          <w:b/>
          <w:bCs/>
          <w:sz w:val="24"/>
          <w:szCs w:val="24"/>
        </w:rPr>
      </w:pPr>
      <w:r w:rsidRPr="00F56AAC">
        <w:rPr>
          <w:rFonts w:ascii="Times New Roman" w:hAnsi="Times New Roman" w:cs="David" w:hint="cs"/>
          <w:sz w:val="24"/>
          <w:szCs w:val="24"/>
          <w:rtl/>
        </w:rPr>
        <w:t>צוות כוח אדם, אשר יבצע בפועל את השירותים נשוא מכרז זה, המונה  עובד אחד. יצוין כי יכול שהאחראי המקצועי יהיה גם המבצע.</w:t>
      </w:r>
      <w:r w:rsidRPr="00F56AAC">
        <w:rPr>
          <w:rFonts w:ascii="Times New Roman" w:hAnsi="Times New Roman" w:cs="David" w:hint="cs"/>
          <w:b/>
          <w:bCs/>
          <w:sz w:val="24"/>
          <w:szCs w:val="24"/>
          <w:rtl/>
        </w:rPr>
        <w:t xml:space="preserve"> </w:t>
      </w:r>
      <w:r w:rsidRPr="00F56AAC">
        <w:rPr>
          <w:rFonts w:ascii="Times New Roman" w:hAnsi="Times New Roman" w:cs="David"/>
          <w:b/>
          <w:bCs/>
          <w:sz w:val="24"/>
          <w:szCs w:val="24"/>
          <w:rtl/>
        </w:rPr>
        <w:br/>
      </w:r>
      <w:r w:rsidRPr="00F56AAC">
        <w:rPr>
          <w:rFonts w:ascii="Times New Roman" w:hAnsi="Times New Roman" w:cs="David" w:hint="cs"/>
          <w:sz w:val="24"/>
          <w:szCs w:val="24"/>
          <w:rtl/>
        </w:rPr>
        <w:t>למען הסר ספק, יובהר כי המציע מתחייב להעמיד לטובת מתן השירותים לפי מכרז זה  2 אנשים (אחראי מקצועי ועוד  מבצע אחד) שהינם עובדיו של המציע, ואין הוא רשאי לעשות שימוש בקבלני משנה לצורך מתן השירותים.</w:t>
      </w:r>
      <w:r w:rsidRPr="00F56AAC">
        <w:rPr>
          <w:rFonts w:ascii="Times New Roman" w:hAnsi="Times New Roman" w:cs="David" w:hint="cs"/>
          <w:b/>
          <w:bCs/>
          <w:sz w:val="24"/>
          <w:szCs w:val="24"/>
          <w:rtl/>
        </w:rPr>
        <w:t xml:space="preserve">   </w:t>
      </w:r>
      <w:proofErr w:type="spellStart"/>
      <w:r w:rsidRPr="00F56AAC">
        <w:rPr>
          <w:rFonts w:ascii="Times New Roman" w:hAnsi="Times New Roman" w:cs="David" w:hint="cs"/>
          <w:sz w:val="24"/>
          <w:szCs w:val="24"/>
          <w:rtl/>
        </w:rPr>
        <w:t>יצויין</w:t>
      </w:r>
      <w:proofErr w:type="spellEnd"/>
      <w:r w:rsidRPr="00F56AAC">
        <w:rPr>
          <w:rFonts w:ascii="Times New Roman" w:hAnsi="Times New Roman" w:cs="David" w:hint="cs"/>
          <w:sz w:val="24"/>
          <w:szCs w:val="24"/>
          <w:rtl/>
        </w:rPr>
        <w:t xml:space="preserve"> כי יכול שהמציע עצמו (במידה שהוא עוסק מורשה) יהיה גם האחראי המקצועי וגם המבצע. וכן, יכול כי האחראי המקצועי יהיה גם המבצע.</w:t>
      </w:r>
      <w:r w:rsidRPr="00F56AAC">
        <w:rPr>
          <w:rFonts w:ascii="Times New Roman" w:hAnsi="Times New Roman" w:cs="David" w:hint="cs"/>
          <w:b/>
          <w:bCs/>
          <w:sz w:val="24"/>
          <w:szCs w:val="24"/>
          <w:rtl/>
        </w:rPr>
        <w:br/>
      </w:r>
    </w:p>
    <w:p w:rsidR="00F56AAC" w:rsidRPr="00F56AAC" w:rsidRDefault="00F56AAC" w:rsidP="00DF4D43">
      <w:pPr>
        <w:numPr>
          <w:ilvl w:val="2"/>
          <w:numId w:val="10"/>
        </w:numPr>
        <w:tabs>
          <w:tab w:val="num" w:pos="540"/>
          <w:tab w:val="left" w:pos="1650"/>
        </w:tabs>
        <w:overflowPunct w:val="0"/>
        <w:autoSpaceDE w:val="0"/>
        <w:autoSpaceDN w:val="0"/>
        <w:adjustRightInd w:val="0"/>
        <w:spacing w:after="0" w:line="360" w:lineRule="auto"/>
        <w:ind w:hanging="1077"/>
        <w:contextualSpacing/>
        <w:textAlignment w:val="baseline"/>
        <w:rPr>
          <w:rFonts w:ascii="Times New Roman" w:hAnsi="Times New Roman" w:cs="Miriam"/>
          <w:sz w:val="20"/>
          <w:szCs w:val="28"/>
        </w:rPr>
      </w:pPr>
      <w:r w:rsidRPr="00F56AAC">
        <w:rPr>
          <w:rFonts w:ascii="Times New Roman" w:hAnsi="Times New Roman" w:cs="David" w:hint="cs"/>
          <w:b/>
          <w:bCs/>
          <w:sz w:val="24"/>
          <w:szCs w:val="24"/>
          <w:u w:val="single"/>
          <w:rtl/>
        </w:rPr>
        <w:t>אחראי מקצועי</w:t>
      </w:r>
    </w:p>
    <w:p w:rsidR="00F56AAC" w:rsidRPr="00F56AAC" w:rsidRDefault="00F56AAC" w:rsidP="00F56AAC">
      <w:pPr>
        <w:overflowPunct w:val="0"/>
        <w:autoSpaceDE w:val="0"/>
        <w:autoSpaceDN w:val="0"/>
        <w:adjustRightInd w:val="0"/>
        <w:spacing w:after="0" w:line="360" w:lineRule="auto"/>
        <w:ind w:left="1650"/>
        <w:contextualSpacing/>
        <w:textAlignment w:val="baseline"/>
        <w:rPr>
          <w:rFonts w:cs="David"/>
          <w:sz w:val="24"/>
          <w:szCs w:val="24"/>
          <w:rtl/>
        </w:rPr>
      </w:pPr>
      <w:r w:rsidRPr="00F56AAC">
        <w:rPr>
          <w:rFonts w:cs="David" w:hint="cs"/>
          <w:sz w:val="24"/>
          <w:szCs w:val="24"/>
          <w:rtl/>
        </w:rPr>
        <w:t xml:space="preserve">על האחראי המקצועי לעמוד בכל דרישות ההשכלה והניסיון המפורטות  </w:t>
      </w:r>
    </w:p>
    <w:p w:rsidR="00F56AAC" w:rsidRPr="00F56AAC" w:rsidRDefault="00F56AAC" w:rsidP="00F56AAC">
      <w:pPr>
        <w:overflowPunct w:val="0"/>
        <w:autoSpaceDE w:val="0"/>
        <w:autoSpaceDN w:val="0"/>
        <w:adjustRightInd w:val="0"/>
        <w:spacing w:after="0" w:line="360" w:lineRule="auto"/>
        <w:ind w:left="1650"/>
        <w:contextualSpacing/>
        <w:textAlignment w:val="baseline"/>
        <w:rPr>
          <w:rFonts w:ascii="Times New Roman" w:hAnsi="Times New Roman" w:cs="Miriam"/>
          <w:sz w:val="20"/>
          <w:szCs w:val="28"/>
          <w:rtl/>
        </w:rPr>
      </w:pPr>
      <w:r w:rsidRPr="00F56AAC">
        <w:rPr>
          <w:rFonts w:cs="David" w:hint="cs"/>
          <w:sz w:val="24"/>
          <w:szCs w:val="24"/>
          <w:rtl/>
        </w:rPr>
        <w:t>להלן (במצטבר)</w:t>
      </w:r>
      <w:r w:rsidRPr="00F56AAC">
        <w:rPr>
          <w:rFonts w:ascii="Times New Roman" w:hAnsi="Times New Roman" w:cs="Miriam" w:hint="cs"/>
          <w:sz w:val="20"/>
          <w:szCs w:val="28"/>
          <w:rtl/>
        </w:rPr>
        <w:t>:</w:t>
      </w:r>
    </w:p>
    <w:p w:rsidR="00F56AAC" w:rsidRPr="00F56AAC" w:rsidRDefault="00F56AAC" w:rsidP="00F56AAC">
      <w:pPr>
        <w:numPr>
          <w:ilvl w:val="3"/>
          <w:numId w:val="10"/>
        </w:numPr>
        <w:overflowPunct w:val="0"/>
        <w:autoSpaceDE w:val="0"/>
        <w:autoSpaceDN w:val="0"/>
        <w:adjustRightInd w:val="0"/>
        <w:spacing w:after="0" w:line="360" w:lineRule="auto"/>
        <w:ind w:left="2784" w:hanging="1134"/>
        <w:contextualSpacing/>
        <w:textAlignment w:val="baseline"/>
        <w:rPr>
          <w:rFonts w:ascii="Times New Roman" w:hAnsi="Times New Roman" w:cs="David"/>
          <w:sz w:val="24"/>
          <w:szCs w:val="24"/>
          <w:rtl/>
        </w:rPr>
      </w:pPr>
      <w:r w:rsidRPr="00F56AAC">
        <w:rPr>
          <w:rFonts w:ascii="Times New Roman" w:hAnsi="Times New Roman" w:cs="David"/>
          <w:sz w:val="24"/>
          <w:szCs w:val="24"/>
          <w:rtl/>
        </w:rPr>
        <w:t xml:space="preserve">בעל תואר אקדמי ראשון לפחות ממוסד אקדמי מוכר ע"י משרד </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 xml:space="preserve">החינוך </w:t>
      </w:r>
      <w:r w:rsidRPr="00F56AAC">
        <w:rPr>
          <w:rFonts w:ascii="Times New Roman" w:hAnsi="Times New Roman" w:cs="David" w:hint="cs"/>
          <w:sz w:val="24"/>
          <w:szCs w:val="24"/>
          <w:rtl/>
        </w:rPr>
        <w:t>או בעל תעודת הנדסאי או טכנאי מוסמך לפי חוק ההנדסאים  והטכנאים המוסמכים, התשע"ג-2013.</w:t>
      </w:r>
      <w:r w:rsidRPr="00F56AAC">
        <w:rPr>
          <w:rFonts w:ascii="Times New Roman" w:hAnsi="Times New Roman" w:cs="David"/>
          <w:sz w:val="24"/>
          <w:szCs w:val="24"/>
          <w:rtl/>
        </w:rPr>
        <w:t xml:space="preserve"> </w:t>
      </w:r>
      <w:r w:rsidRPr="00F56AAC">
        <w:rPr>
          <w:rFonts w:ascii="Times New Roman" w:hAnsi="Times New Roman" w:cs="David"/>
          <w:sz w:val="24"/>
          <w:szCs w:val="24"/>
          <w:rtl/>
        </w:rPr>
        <w:br/>
        <w:t xml:space="preserve">על בעל תואר אקדמי מחו"ל לצרף אישור </w:t>
      </w:r>
      <w:r w:rsidRPr="00F56AAC">
        <w:rPr>
          <w:rFonts w:ascii="Times New Roman" w:hAnsi="Times New Roman" w:cs="David" w:hint="cs"/>
          <w:sz w:val="24"/>
          <w:szCs w:val="24"/>
          <w:rtl/>
        </w:rPr>
        <w:t>הגוף</w:t>
      </w:r>
      <w:r w:rsidRPr="00F56AAC">
        <w:rPr>
          <w:rFonts w:ascii="Times New Roman" w:hAnsi="Times New Roman" w:cs="David"/>
          <w:sz w:val="24"/>
          <w:szCs w:val="24"/>
          <w:rtl/>
        </w:rPr>
        <w:t xml:space="preserve"> להערכת תארים אקדמיים בחו"ל שבמשרד החינוך.</w:t>
      </w:r>
    </w:p>
    <w:p w:rsidR="00F56AAC" w:rsidRPr="00F56AAC" w:rsidRDefault="00F56AAC" w:rsidP="00F56AAC">
      <w:pPr>
        <w:numPr>
          <w:ilvl w:val="3"/>
          <w:numId w:val="10"/>
        </w:numPr>
        <w:overflowPunct w:val="0"/>
        <w:autoSpaceDE w:val="0"/>
        <w:autoSpaceDN w:val="0"/>
        <w:adjustRightInd w:val="0"/>
        <w:spacing w:after="0" w:line="360" w:lineRule="auto"/>
        <w:ind w:left="2784" w:hanging="1134"/>
        <w:contextualSpacing/>
        <w:textAlignment w:val="baseline"/>
        <w:rPr>
          <w:rFonts w:ascii="Times New Roman" w:hAnsi="Times New Roman" w:cs="David"/>
          <w:sz w:val="24"/>
          <w:szCs w:val="24"/>
        </w:rPr>
      </w:pPr>
      <w:r w:rsidRPr="00F56AAC">
        <w:rPr>
          <w:rFonts w:ascii="Times New Roman" w:hAnsi="Times New Roman" w:cs="David"/>
          <w:sz w:val="24"/>
          <w:szCs w:val="24"/>
          <w:rtl/>
        </w:rPr>
        <w:t>בעל ניסיון מוכח של</w:t>
      </w:r>
      <w:r w:rsidRPr="00F56AAC">
        <w:rPr>
          <w:rFonts w:ascii="Times New Roman" w:hAnsi="Times New Roman" w:cs="David" w:hint="cs"/>
          <w:sz w:val="24"/>
          <w:szCs w:val="24"/>
          <w:rtl/>
        </w:rPr>
        <w:t xml:space="preserve"> 4</w:t>
      </w:r>
      <w:r w:rsidRPr="00F56AAC">
        <w:rPr>
          <w:rFonts w:ascii="Times New Roman" w:hAnsi="Times New Roman" w:cs="David"/>
          <w:sz w:val="24"/>
          <w:szCs w:val="24"/>
          <w:rtl/>
        </w:rPr>
        <w:t xml:space="preserve"> שנים לפחות במהלך</w:t>
      </w:r>
      <w:r w:rsidRPr="00F56AAC">
        <w:rPr>
          <w:rFonts w:ascii="Times New Roman" w:hAnsi="Times New Roman" w:cs="David" w:hint="cs"/>
          <w:sz w:val="24"/>
          <w:szCs w:val="24"/>
          <w:rtl/>
        </w:rPr>
        <w:t xml:space="preserve"> 7</w:t>
      </w:r>
      <w:r w:rsidRPr="00F56AAC">
        <w:rPr>
          <w:rFonts w:ascii="Times New Roman" w:hAnsi="Times New Roman" w:cs="David"/>
          <w:sz w:val="24"/>
          <w:szCs w:val="24"/>
          <w:rtl/>
        </w:rPr>
        <w:t xml:space="preserve"> השנים  שקדמו למועד האחרון להגשת הצעות במכרז זה </w:t>
      </w:r>
      <w:r w:rsidRPr="00F56AAC">
        <w:rPr>
          <w:rFonts w:ascii="Times New Roman" w:hAnsi="Times New Roman" w:cs="David" w:hint="cs"/>
          <w:sz w:val="24"/>
          <w:szCs w:val="24"/>
          <w:rtl/>
        </w:rPr>
        <w:t>במצטבר בעבודה באחד מהתחומים הבאים לפחות: ייעוץ עסקי בינלאומי, ביצוע בדיקות מקצועיות לחברות בתחום העסקי הבינלאומי או הטכנולוגי, ייעוץ שיווקי בינלאומי ,  פיתוח עסקי בינלאומי .</w:t>
      </w:r>
    </w:p>
    <w:p w:rsidR="00F56AAC" w:rsidRPr="00F56AAC" w:rsidRDefault="00F56AAC" w:rsidP="00F56AAC">
      <w:pPr>
        <w:overflowPunct w:val="0"/>
        <w:autoSpaceDE w:val="0"/>
        <w:autoSpaceDN w:val="0"/>
        <w:adjustRightInd w:val="0"/>
        <w:spacing w:after="0" w:line="360" w:lineRule="auto"/>
        <w:ind w:left="2160"/>
        <w:contextualSpacing/>
        <w:textAlignment w:val="baseline"/>
        <w:rPr>
          <w:rFonts w:ascii="Times New Roman" w:hAnsi="Times New Roman" w:cs="Miriam"/>
          <w:sz w:val="20"/>
          <w:szCs w:val="28"/>
          <w:rtl/>
        </w:rPr>
      </w:pPr>
    </w:p>
    <w:p w:rsidR="00F56AAC" w:rsidRPr="00F56AAC" w:rsidRDefault="00F56AAC" w:rsidP="00DF4D43">
      <w:pPr>
        <w:numPr>
          <w:ilvl w:val="2"/>
          <w:numId w:val="10"/>
        </w:numPr>
        <w:tabs>
          <w:tab w:val="num" w:pos="540"/>
          <w:tab w:val="left" w:pos="1650"/>
        </w:tabs>
        <w:overflowPunct w:val="0"/>
        <w:autoSpaceDE w:val="0"/>
        <w:autoSpaceDN w:val="0"/>
        <w:adjustRightInd w:val="0"/>
        <w:spacing w:after="0" w:line="360" w:lineRule="auto"/>
        <w:ind w:hanging="1077"/>
        <w:contextualSpacing/>
        <w:textAlignment w:val="baseline"/>
        <w:rPr>
          <w:rFonts w:ascii="Times New Roman" w:hAnsi="Times New Roman" w:cs="David"/>
          <w:b/>
          <w:bCs/>
          <w:sz w:val="24"/>
          <w:szCs w:val="24"/>
          <w:u w:val="single"/>
        </w:rPr>
      </w:pPr>
      <w:r w:rsidRPr="00F56AAC">
        <w:rPr>
          <w:rFonts w:ascii="Times New Roman" w:hAnsi="Times New Roman" w:cs="David" w:hint="cs"/>
          <w:b/>
          <w:bCs/>
          <w:sz w:val="24"/>
          <w:szCs w:val="24"/>
          <w:u w:val="single"/>
          <w:rtl/>
        </w:rPr>
        <w:t xml:space="preserve">מבצע </w:t>
      </w:r>
    </w:p>
    <w:p w:rsidR="00F56AAC" w:rsidRPr="00F56AAC" w:rsidRDefault="00F56AAC" w:rsidP="00F56AAC">
      <w:pPr>
        <w:overflowPunct w:val="0"/>
        <w:autoSpaceDE w:val="0"/>
        <w:autoSpaceDN w:val="0"/>
        <w:adjustRightInd w:val="0"/>
        <w:spacing w:after="0" w:line="360" w:lineRule="auto"/>
        <w:ind w:left="1650"/>
        <w:contextualSpacing/>
        <w:jc w:val="both"/>
        <w:textAlignment w:val="baseline"/>
        <w:rPr>
          <w:rFonts w:ascii="Times New Roman" w:hAnsi="Times New Roman" w:cs="David"/>
          <w:sz w:val="24"/>
          <w:szCs w:val="24"/>
        </w:rPr>
      </w:pPr>
      <w:r w:rsidRPr="00F56AAC">
        <w:rPr>
          <w:rFonts w:ascii="Times New Roman" w:hAnsi="Times New Roman" w:cs="David" w:hint="cs"/>
          <w:sz w:val="24"/>
          <w:szCs w:val="24"/>
          <w:rtl/>
        </w:rPr>
        <w:t>על המבצע לעמוד ב</w:t>
      </w:r>
      <w:r w:rsidRPr="00F56AAC">
        <w:rPr>
          <w:rFonts w:ascii="Times New Roman" w:hAnsi="Times New Roman" w:cs="David"/>
          <w:sz w:val="24"/>
          <w:szCs w:val="24"/>
          <w:rtl/>
        </w:rPr>
        <w:t>כל דרישות ההשכלה והניסיון המפורטות להלן (במצטבר):</w:t>
      </w:r>
    </w:p>
    <w:p w:rsidR="00F56AAC" w:rsidRPr="00F56AAC" w:rsidRDefault="00F56AAC" w:rsidP="00F56AAC">
      <w:pPr>
        <w:numPr>
          <w:ilvl w:val="3"/>
          <w:numId w:val="10"/>
        </w:numPr>
        <w:overflowPunct w:val="0"/>
        <w:autoSpaceDE w:val="0"/>
        <w:autoSpaceDN w:val="0"/>
        <w:adjustRightInd w:val="0"/>
        <w:spacing w:after="0" w:line="360" w:lineRule="auto"/>
        <w:ind w:left="2643" w:hanging="851"/>
        <w:contextualSpacing/>
        <w:textAlignment w:val="baseline"/>
        <w:rPr>
          <w:rFonts w:ascii="Times New Roman" w:hAnsi="Times New Roman" w:cs="David"/>
          <w:sz w:val="24"/>
          <w:szCs w:val="24"/>
        </w:rPr>
      </w:pPr>
      <w:r w:rsidRPr="00F56AAC">
        <w:rPr>
          <w:rFonts w:ascii="Times New Roman" w:hAnsi="Times New Roman" w:cs="David"/>
          <w:sz w:val="24"/>
          <w:szCs w:val="24"/>
          <w:rtl/>
        </w:rPr>
        <w:t xml:space="preserve">בעל תואר אקדמי ראשון לפחות ממוסד אקדמי מוכר ע"י משרד החינוך </w:t>
      </w:r>
      <w:r w:rsidRPr="00F56AAC">
        <w:rPr>
          <w:rFonts w:ascii="Times New Roman" w:hAnsi="Times New Roman" w:cs="David" w:hint="cs"/>
          <w:sz w:val="24"/>
          <w:szCs w:val="24"/>
          <w:rtl/>
        </w:rPr>
        <w:t>או בעל תעודת הנדסאי או טכנאי מוסמך לפי חוק ההנדסאים והטכנאים המוסמכים, התשע"ג-2013.</w:t>
      </w:r>
      <w:r w:rsidRPr="00F56AAC">
        <w:rPr>
          <w:rFonts w:ascii="Times New Roman" w:hAnsi="Times New Roman" w:cs="David"/>
          <w:sz w:val="24"/>
          <w:szCs w:val="24"/>
          <w:rtl/>
        </w:rPr>
        <w:t xml:space="preserve"> </w:t>
      </w:r>
    </w:p>
    <w:p w:rsidR="00F56AAC" w:rsidRPr="00F56AAC" w:rsidRDefault="00F56AAC" w:rsidP="00F56AAC">
      <w:pPr>
        <w:overflowPunct w:val="0"/>
        <w:autoSpaceDE w:val="0"/>
        <w:autoSpaceDN w:val="0"/>
        <w:adjustRightInd w:val="0"/>
        <w:spacing w:after="0" w:line="360" w:lineRule="auto"/>
        <w:ind w:left="2643"/>
        <w:contextualSpacing/>
        <w:textAlignment w:val="baseline"/>
        <w:rPr>
          <w:rFonts w:ascii="Times New Roman" w:hAnsi="Times New Roman" w:cs="David"/>
          <w:sz w:val="24"/>
          <w:szCs w:val="24"/>
        </w:rPr>
      </w:pPr>
      <w:r w:rsidRPr="00F56AAC">
        <w:rPr>
          <w:rFonts w:ascii="Times New Roman" w:hAnsi="Times New Roman" w:cs="David"/>
          <w:sz w:val="24"/>
          <w:szCs w:val="24"/>
          <w:rtl/>
        </w:rPr>
        <w:t xml:space="preserve">על בעל תואר אקדמי מחו"ל לצרף אישור </w:t>
      </w:r>
      <w:r w:rsidRPr="00F56AAC">
        <w:rPr>
          <w:rFonts w:ascii="Times New Roman" w:hAnsi="Times New Roman" w:cs="David" w:hint="cs"/>
          <w:sz w:val="24"/>
          <w:szCs w:val="24"/>
          <w:rtl/>
        </w:rPr>
        <w:t>הגוף</w:t>
      </w:r>
      <w:r w:rsidRPr="00F56AAC">
        <w:rPr>
          <w:rFonts w:ascii="Times New Roman" w:hAnsi="Times New Roman" w:cs="David"/>
          <w:sz w:val="24"/>
          <w:szCs w:val="24"/>
          <w:rtl/>
        </w:rPr>
        <w:t xml:space="preserve"> להערכת תארים אקדמיים בחו"ל שבמשרד החינוך.</w:t>
      </w:r>
    </w:p>
    <w:p w:rsidR="00F56AAC" w:rsidRPr="00F56AAC" w:rsidRDefault="00F56AAC" w:rsidP="00F56AAC">
      <w:pPr>
        <w:numPr>
          <w:ilvl w:val="3"/>
          <w:numId w:val="10"/>
        </w:numPr>
        <w:overflowPunct w:val="0"/>
        <w:autoSpaceDE w:val="0"/>
        <w:autoSpaceDN w:val="0"/>
        <w:adjustRightInd w:val="0"/>
        <w:spacing w:after="0" w:line="360" w:lineRule="auto"/>
        <w:ind w:left="2643" w:hanging="851"/>
        <w:contextualSpacing/>
        <w:textAlignment w:val="baseline"/>
        <w:rPr>
          <w:rFonts w:ascii="Times New Roman" w:hAnsi="Times New Roman" w:cs="David"/>
          <w:sz w:val="24"/>
          <w:szCs w:val="24"/>
        </w:rPr>
      </w:pPr>
      <w:r w:rsidRPr="00F56AAC">
        <w:rPr>
          <w:rFonts w:ascii="Times New Roman" w:hAnsi="Times New Roman" w:cs="David"/>
          <w:sz w:val="24"/>
          <w:szCs w:val="24"/>
          <w:rtl/>
        </w:rPr>
        <w:t>בעל ניסיון מוכח של</w:t>
      </w:r>
      <w:r w:rsidRPr="00F56AAC">
        <w:rPr>
          <w:rFonts w:ascii="Times New Roman" w:hAnsi="Times New Roman" w:cs="David" w:hint="cs"/>
          <w:sz w:val="24"/>
          <w:szCs w:val="24"/>
          <w:rtl/>
        </w:rPr>
        <w:t xml:space="preserve"> 4</w:t>
      </w:r>
      <w:r w:rsidRPr="00F56AAC">
        <w:rPr>
          <w:rFonts w:ascii="Times New Roman" w:hAnsi="Times New Roman" w:cs="David"/>
          <w:sz w:val="24"/>
          <w:szCs w:val="24"/>
          <w:rtl/>
        </w:rPr>
        <w:t xml:space="preserve"> שנים לפחות במהלך</w:t>
      </w:r>
      <w:r w:rsidRPr="00F56AAC">
        <w:rPr>
          <w:rFonts w:ascii="Times New Roman" w:hAnsi="Times New Roman" w:cs="David" w:hint="cs"/>
          <w:sz w:val="24"/>
          <w:szCs w:val="24"/>
          <w:rtl/>
        </w:rPr>
        <w:t xml:space="preserve"> 7</w:t>
      </w:r>
      <w:r w:rsidRPr="00F56AAC">
        <w:rPr>
          <w:rFonts w:ascii="Times New Roman" w:hAnsi="Times New Roman" w:cs="David"/>
          <w:sz w:val="24"/>
          <w:szCs w:val="24"/>
          <w:rtl/>
        </w:rPr>
        <w:t xml:space="preserve"> השנים  שקדמו למועד האחרון להגשת הצעות במכרז זה</w:t>
      </w:r>
      <w:r w:rsidRPr="00F56AAC">
        <w:rPr>
          <w:rFonts w:ascii="Times New Roman" w:hAnsi="Times New Roman" w:cs="David" w:hint="cs"/>
          <w:sz w:val="24"/>
          <w:szCs w:val="24"/>
          <w:rtl/>
        </w:rPr>
        <w:t xml:space="preserve"> במצטבר</w:t>
      </w:r>
      <w:r w:rsidRPr="00F56AAC">
        <w:rPr>
          <w:rFonts w:ascii="Times New Roman" w:hAnsi="Times New Roman" w:cs="David"/>
          <w:sz w:val="24"/>
          <w:szCs w:val="24"/>
          <w:rtl/>
        </w:rPr>
        <w:t xml:space="preserve"> </w:t>
      </w:r>
      <w:r w:rsidRPr="00F56AAC">
        <w:rPr>
          <w:rFonts w:ascii="Times New Roman" w:hAnsi="Times New Roman" w:cs="David" w:hint="cs"/>
          <w:sz w:val="24"/>
          <w:szCs w:val="24"/>
          <w:rtl/>
        </w:rPr>
        <w:t>בעבודה באחד מהתחומים הבאים לפחות: ייעוץ עסקי בינלאומי, ביצוע בדיקות מקצועיות לחברות בתחום העסקי הבינלאומי  או הטכנולוגי, ייעוץ שיווקי בינלאומי,  פיתוח עסקי בינלאומי.</w:t>
      </w:r>
    </w:p>
    <w:p w:rsidR="00F56AAC" w:rsidRPr="00F56AAC" w:rsidRDefault="00F56AAC" w:rsidP="00F56AAC">
      <w:pPr>
        <w:numPr>
          <w:ilvl w:val="3"/>
          <w:numId w:val="10"/>
        </w:numPr>
        <w:overflowPunct w:val="0"/>
        <w:autoSpaceDE w:val="0"/>
        <w:autoSpaceDN w:val="0"/>
        <w:adjustRightInd w:val="0"/>
        <w:spacing w:after="0" w:line="360" w:lineRule="auto"/>
        <w:ind w:left="2643" w:hanging="851"/>
        <w:contextualSpacing/>
        <w:textAlignment w:val="baseline"/>
        <w:rPr>
          <w:rFonts w:ascii="Times New Roman" w:hAnsi="Times New Roman" w:cs="David"/>
          <w:sz w:val="24"/>
          <w:szCs w:val="24"/>
        </w:rPr>
      </w:pPr>
      <w:r w:rsidRPr="00F56AAC">
        <w:rPr>
          <w:rFonts w:ascii="Times New Roman" w:hAnsi="Times New Roman" w:cs="David" w:hint="eastAsia"/>
          <w:sz w:val="24"/>
          <w:szCs w:val="24"/>
          <w:rtl/>
        </w:rPr>
        <w:t>יובהר</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מציע</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נדרש</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להציג</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במסגרת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הצעתו</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במכרז</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זה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מבצע</w:t>
      </w:r>
      <w:r w:rsidRPr="00F56AAC">
        <w:rPr>
          <w:rFonts w:ascii="Times New Roman" w:hAnsi="Times New Roman" w:cs="David" w:hint="cs"/>
          <w:sz w:val="24"/>
          <w:szCs w:val="24"/>
          <w:rtl/>
        </w:rPr>
        <w:t xml:space="preserve"> אחד. </w:t>
      </w:r>
      <w:r w:rsidRPr="00F56AAC">
        <w:rPr>
          <w:rFonts w:ascii="Times New Roman" w:hAnsi="Times New Roman" w:cs="David" w:hint="eastAsia"/>
          <w:sz w:val="24"/>
          <w:szCs w:val="24"/>
          <w:rtl/>
        </w:rPr>
        <w:t>מציע</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שיבחר</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להציע</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יותר</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w:t>
      </w:r>
      <w:r w:rsidRPr="00F56AAC">
        <w:rPr>
          <w:rFonts w:ascii="Times New Roman" w:hAnsi="Times New Roman" w:cs="David" w:hint="cs"/>
          <w:sz w:val="24"/>
          <w:szCs w:val="24"/>
          <w:rtl/>
        </w:rPr>
        <w:t>מ</w:t>
      </w:r>
      <w:r w:rsidRPr="00F56AAC">
        <w:rPr>
          <w:rFonts w:ascii="Times New Roman" w:hAnsi="Times New Roman" w:cs="David" w:hint="eastAsia"/>
          <w:sz w:val="24"/>
          <w:szCs w:val="24"/>
          <w:rtl/>
        </w:rPr>
        <w:t>בצע</w:t>
      </w:r>
      <w:r w:rsidRPr="00F56AAC">
        <w:rPr>
          <w:rFonts w:ascii="Times New Roman" w:hAnsi="Times New Roman" w:cs="David"/>
          <w:sz w:val="24"/>
          <w:szCs w:val="24"/>
          <w:rtl/>
        </w:rPr>
        <w:t xml:space="preserve"> </w:t>
      </w:r>
      <w:r w:rsidRPr="00F56AAC">
        <w:rPr>
          <w:rFonts w:ascii="Times New Roman" w:hAnsi="Times New Roman" w:cs="David" w:hint="cs"/>
          <w:sz w:val="24"/>
          <w:szCs w:val="24"/>
          <w:rtl/>
        </w:rPr>
        <w:t xml:space="preserve">אחד </w:t>
      </w:r>
      <w:r w:rsidRPr="00F56AAC">
        <w:rPr>
          <w:rFonts w:ascii="Times New Roman" w:hAnsi="Times New Roman" w:cs="David" w:hint="eastAsia"/>
          <w:sz w:val="24"/>
          <w:szCs w:val="24"/>
          <w:rtl/>
        </w:rPr>
        <w:t>לא</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יזכה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בכל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יתרון</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על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מציעים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אחרים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במכרז</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ובמסגרת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הצעתו</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על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אחד</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מהמבצעים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שהציע</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אף</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הגיש</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למעלה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w:t>
      </w:r>
      <w:r w:rsidRPr="00F56AAC">
        <w:rPr>
          <w:rFonts w:ascii="Times New Roman" w:hAnsi="Times New Roman" w:cs="David" w:hint="cs"/>
          <w:sz w:val="24"/>
          <w:szCs w:val="24"/>
          <w:rtl/>
        </w:rPr>
        <w:t>מ</w:t>
      </w:r>
      <w:r w:rsidRPr="00F56AAC">
        <w:rPr>
          <w:rFonts w:ascii="Times New Roman" w:hAnsi="Times New Roman" w:cs="David" w:hint="eastAsia"/>
          <w:sz w:val="24"/>
          <w:szCs w:val="24"/>
          <w:rtl/>
        </w:rPr>
        <w:t>בצע</w:t>
      </w:r>
      <w:r w:rsidRPr="00F56AAC">
        <w:rPr>
          <w:rFonts w:ascii="Times New Roman" w:hAnsi="Times New Roman" w:cs="David" w:hint="cs"/>
          <w:sz w:val="24"/>
          <w:szCs w:val="24"/>
          <w:rtl/>
        </w:rPr>
        <w:t xml:space="preserve"> אחד</w:t>
      </w:r>
      <w:r w:rsidRPr="00F56AAC">
        <w:rPr>
          <w:rFonts w:ascii="Times New Roman" w:hAnsi="Times New Roman" w:cs="David"/>
          <w:sz w:val="24"/>
          <w:szCs w:val="24"/>
          <w:rtl/>
        </w:rPr>
        <w:t xml:space="preserve"> ) </w:t>
      </w:r>
      <w:r w:rsidRPr="00F56AAC">
        <w:rPr>
          <w:rFonts w:ascii="Times New Roman" w:hAnsi="Times New Roman" w:cs="David" w:hint="eastAsia"/>
          <w:sz w:val="24"/>
          <w:szCs w:val="24"/>
          <w:rtl/>
        </w:rPr>
        <w:t>לעמוד</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בכל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אחת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מדרישות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הסף</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האמורות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בסעיפים</w:t>
      </w:r>
      <w:r w:rsidRPr="00F56AAC">
        <w:rPr>
          <w:rFonts w:ascii="Times New Roman" w:hAnsi="Times New Roman" w:cs="David"/>
          <w:sz w:val="24"/>
          <w:szCs w:val="24"/>
          <w:rtl/>
        </w:rPr>
        <w:t xml:space="preserve"> 7.5.</w:t>
      </w:r>
      <w:r w:rsidRPr="00F56AAC">
        <w:rPr>
          <w:rFonts w:ascii="Times New Roman" w:hAnsi="Times New Roman" w:cs="David" w:hint="cs"/>
          <w:sz w:val="24"/>
          <w:szCs w:val="24"/>
          <w:rtl/>
        </w:rPr>
        <w:t>1</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במצטבר</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עמידתו</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של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אחד</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המבצעים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בתנאי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מתנאי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הסף</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המפורטים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לעיל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תביא</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לפסילת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ההצעה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כולה</w:t>
      </w:r>
      <w:r w:rsidRPr="00F56AAC">
        <w:rPr>
          <w:rFonts w:ascii="Times New Roman" w:hAnsi="Times New Roman" w:cs="David"/>
          <w:sz w:val="24"/>
          <w:szCs w:val="24"/>
          <w:rtl/>
        </w:rPr>
        <w:t>.</w:t>
      </w:r>
    </w:p>
    <w:p w:rsidR="00F56AAC" w:rsidRPr="00F56AAC" w:rsidRDefault="00F56AAC" w:rsidP="00F56AAC">
      <w:pPr>
        <w:overflowPunct w:val="0"/>
        <w:autoSpaceDE w:val="0"/>
        <w:autoSpaceDN w:val="0"/>
        <w:adjustRightInd w:val="0"/>
        <w:spacing w:after="0" w:line="360" w:lineRule="auto"/>
        <w:ind w:left="3240"/>
        <w:contextualSpacing/>
        <w:jc w:val="both"/>
        <w:textAlignment w:val="baseline"/>
        <w:rPr>
          <w:rFonts w:ascii="Times New Roman" w:hAnsi="Times New Roman" w:cs="David"/>
          <w:sz w:val="24"/>
          <w:szCs w:val="24"/>
          <w:rtl/>
        </w:rPr>
      </w:pPr>
    </w:p>
    <w:p w:rsidR="00F56AAC" w:rsidRPr="00F56AAC" w:rsidRDefault="00F56AAC" w:rsidP="00F56AAC">
      <w:pPr>
        <w:keepNext/>
        <w:numPr>
          <w:ilvl w:val="0"/>
          <w:numId w:val="8"/>
        </w:numPr>
        <w:spacing w:after="0" w:line="360" w:lineRule="auto"/>
        <w:outlineLvl w:val="6"/>
        <w:rPr>
          <w:rFonts w:ascii="Times New Roman" w:hAnsi="Times New Roman" w:cs="Miriam"/>
          <w:sz w:val="20"/>
          <w:szCs w:val="28"/>
        </w:rPr>
      </w:pPr>
      <w:r w:rsidRPr="00F56AAC">
        <w:rPr>
          <w:rFonts w:ascii="Arial" w:hAnsi="Arial" w:cs="David" w:hint="cs"/>
          <w:b/>
          <w:bCs/>
          <w:sz w:val="28"/>
          <w:szCs w:val="28"/>
          <w:u w:val="single"/>
          <w:rtl/>
        </w:rPr>
        <w:t xml:space="preserve">אמות מידה ומשקלות לבחירת ההצעה הזוכה </w:t>
      </w:r>
    </w:p>
    <w:p w:rsidR="00F56AAC" w:rsidRPr="00F56AAC" w:rsidRDefault="00F56AAC" w:rsidP="00F56AAC">
      <w:pPr>
        <w:numPr>
          <w:ilvl w:val="0"/>
          <w:numId w:val="58"/>
        </w:numPr>
        <w:overflowPunct w:val="0"/>
        <w:autoSpaceDE w:val="0"/>
        <w:autoSpaceDN w:val="0"/>
        <w:adjustRightInd w:val="0"/>
        <w:spacing w:after="0" w:line="360" w:lineRule="auto"/>
        <w:ind w:left="800" w:hanging="142"/>
        <w:contextualSpacing/>
        <w:jc w:val="both"/>
        <w:textAlignment w:val="baseline"/>
        <w:rPr>
          <w:rFonts w:ascii="Times New Roman" w:hAnsi="Times New Roman" w:cs="David"/>
          <w:sz w:val="24"/>
          <w:szCs w:val="24"/>
        </w:rPr>
      </w:pPr>
      <w:r w:rsidRPr="00F56AAC">
        <w:rPr>
          <w:rFonts w:ascii="Times New Roman" w:hAnsi="Times New Roman" w:cs="David" w:hint="cs"/>
          <w:sz w:val="24"/>
          <w:szCs w:val="24"/>
          <w:rtl/>
        </w:rPr>
        <w:t>הצעות ינוקדו בהתאם לאמות המידה ולמשקלות המפורטות להלן:</w:t>
      </w:r>
    </w:p>
    <w:p w:rsidR="00F56AAC" w:rsidRPr="00F56AAC" w:rsidRDefault="00F56AAC" w:rsidP="00F56AAC">
      <w:pPr>
        <w:numPr>
          <w:ilvl w:val="1"/>
          <w:numId w:val="11"/>
        </w:numPr>
        <w:tabs>
          <w:tab w:val="num" w:pos="1473"/>
        </w:tabs>
        <w:overflowPunct w:val="0"/>
        <w:autoSpaceDE w:val="0"/>
        <w:autoSpaceDN w:val="0"/>
        <w:adjustRightInd w:val="0"/>
        <w:spacing w:after="0" w:line="360" w:lineRule="auto"/>
        <w:ind w:left="1473" w:hanging="673"/>
        <w:contextualSpacing/>
        <w:jc w:val="both"/>
        <w:textAlignment w:val="baseline"/>
        <w:rPr>
          <w:rFonts w:ascii="Times New Roman" w:hAnsi="Times New Roman" w:cs="David"/>
          <w:b/>
          <w:bCs/>
          <w:sz w:val="24"/>
          <w:szCs w:val="24"/>
        </w:rPr>
      </w:pPr>
      <w:r w:rsidRPr="00F56AAC">
        <w:rPr>
          <w:rFonts w:ascii="Times New Roman" w:hAnsi="Times New Roman" w:cs="David" w:hint="cs"/>
          <w:b/>
          <w:bCs/>
          <w:sz w:val="24"/>
          <w:szCs w:val="24"/>
          <w:rtl/>
        </w:rPr>
        <w:t>בחינת מדדי איכות מתוך מסמכי ההצעה (%40):</w:t>
      </w:r>
    </w:p>
    <w:p w:rsidR="00F56AAC" w:rsidRPr="00F56AAC" w:rsidRDefault="00F56AAC" w:rsidP="00F56AAC">
      <w:pPr>
        <w:numPr>
          <w:ilvl w:val="2"/>
          <w:numId w:val="11"/>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F56AAC">
        <w:rPr>
          <w:rFonts w:ascii="Times New Roman" w:hAnsi="Times New Roman" w:cs="David" w:hint="cs"/>
          <w:sz w:val="24"/>
          <w:szCs w:val="24"/>
          <w:rtl/>
        </w:rPr>
        <w:t>היקף, איכות ורלוונטיות הניסיון המוכח של המציע</w:t>
      </w:r>
      <w:r w:rsidRPr="00F56AAC">
        <w:rPr>
          <w:rFonts w:ascii="Times New Roman" w:hAnsi="Times New Roman" w:cs="David" w:hint="cs"/>
          <w:b/>
          <w:bCs/>
          <w:sz w:val="24"/>
          <w:szCs w:val="24"/>
          <w:rtl/>
        </w:rPr>
        <w:t xml:space="preserve"> מעבר לנדרש בתנאי הסף </w:t>
      </w:r>
      <w:r w:rsidRPr="00F56AAC">
        <w:rPr>
          <w:rFonts w:ascii="Times New Roman" w:hAnsi="Times New Roman" w:cs="David" w:hint="cs"/>
          <w:sz w:val="24"/>
          <w:szCs w:val="24"/>
          <w:rtl/>
        </w:rPr>
        <w:t xml:space="preserve">- % 7.5. </w:t>
      </w:r>
    </w:p>
    <w:p w:rsidR="00F56AAC" w:rsidRPr="00F56AAC" w:rsidRDefault="00F56AAC" w:rsidP="00F56AAC">
      <w:pPr>
        <w:numPr>
          <w:ilvl w:val="2"/>
          <w:numId w:val="11"/>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F56AAC">
        <w:rPr>
          <w:rFonts w:ascii="Times New Roman" w:hAnsi="Times New Roman" w:cs="David" w:hint="cs"/>
          <w:sz w:val="24"/>
          <w:szCs w:val="24"/>
          <w:rtl/>
        </w:rPr>
        <w:t>טיב ההמלצות שקיבל המציע (המלצות בכתב שצורפו להצעה ו/או המלצות שהתקבלו במהלך שיחות שיזם עורך המכרז) % 7.5</w:t>
      </w:r>
    </w:p>
    <w:p w:rsidR="00F56AAC" w:rsidRPr="00F56AAC" w:rsidRDefault="00F56AAC" w:rsidP="00F56AAC">
      <w:pPr>
        <w:numPr>
          <w:ilvl w:val="2"/>
          <w:numId w:val="11"/>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F56AAC">
        <w:rPr>
          <w:rFonts w:ascii="Times New Roman" w:hAnsi="Times New Roman" w:cs="David" w:hint="cs"/>
          <w:sz w:val="24"/>
          <w:szCs w:val="24"/>
          <w:rtl/>
        </w:rPr>
        <w:t>היקף, איכות ורלוונטיות הניסיון המוכח של האחראי המקצועי</w:t>
      </w:r>
      <w:r w:rsidRPr="00F56AAC">
        <w:rPr>
          <w:rFonts w:ascii="Times New Roman" w:hAnsi="Times New Roman" w:cs="David" w:hint="cs"/>
          <w:b/>
          <w:bCs/>
          <w:sz w:val="24"/>
          <w:szCs w:val="24"/>
          <w:rtl/>
        </w:rPr>
        <w:t xml:space="preserve"> מעבר לנדרש בתנאי הסף </w:t>
      </w:r>
      <w:r w:rsidRPr="00F56AAC">
        <w:rPr>
          <w:rFonts w:ascii="Times New Roman" w:hAnsi="Times New Roman" w:cs="David" w:hint="cs"/>
          <w:sz w:val="24"/>
          <w:szCs w:val="24"/>
          <w:rtl/>
        </w:rPr>
        <w:t>- % 5.</w:t>
      </w:r>
    </w:p>
    <w:p w:rsidR="00F56AAC" w:rsidRPr="00F56AAC" w:rsidRDefault="00F56AAC" w:rsidP="00F56AAC">
      <w:pPr>
        <w:numPr>
          <w:ilvl w:val="2"/>
          <w:numId w:val="11"/>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F56AAC">
        <w:rPr>
          <w:rFonts w:ascii="Times New Roman" w:hAnsi="Times New Roman" w:cs="David" w:hint="cs"/>
          <w:sz w:val="24"/>
          <w:szCs w:val="24"/>
          <w:rtl/>
        </w:rPr>
        <w:t>טיב ההמלצות שקיבל האחראי המקצועי (המלצות בכתב שצורפו להצעה ו/או המלצות שהתקבלו במהלך שיחות שיזם עורך המכרז) % 5</w:t>
      </w:r>
    </w:p>
    <w:p w:rsidR="00F56AAC" w:rsidRPr="00F56AAC" w:rsidRDefault="00F56AAC" w:rsidP="00F56AAC">
      <w:pPr>
        <w:numPr>
          <w:ilvl w:val="2"/>
          <w:numId w:val="11"/>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F56AAC">
        <w:rPr>
          <w:rFonts w:ascii="Times New Roman" w:hAnsi="Times New Roman" w:cs="David" w:hint="cs"/>
          <w:sz w:val="24"/>
          <w:szCs w:val="24"/>
          <w:rtl/>
        </w:rPr>
        <w:t xml:space="preserve">היקף, איכות ורלוונטיות הניסיון המוכח של המבצע מעבר לנדרש בתנאי הסף - % 5. </w:t>
      </w:r>
    </w:p>
    <w:p w:rsidR="00F56AAC" w:rsidRPr="00F56AAC" w:rsidRDefault="00F56AAC" w:rsidP="00F56AAC">
      <w:pPr>
        <w:overflowPunct w:val="0"/>
        <w:autoSpaceDE w:val="0"/>
        <w:autoSpaceDN w:val="0"/>
        <w:adjustRightInd w:val="0"/>
        <w:spacing w:after="0" w:line="360" w:lineRule="auto"/>
        <w:ind w:left="2013"/>
        <w:contextualSpacing/>
        <w:textAlignment w:val="baseline"/>
        <w:rPr>
          <w:rFonts w:ascii="Times New Roman" w:hAnsi="Times New Roman" w:cs="David"/>
          <w:sz w:val="24"/>
          <w:szCs w:val="24"/>
          <w:highlight w:val="yellow"/>
        </w:rPr>
      </w:pPr>
      <w:r w:rsidRPr="00F56AAC">
        <w:rPr>
          <w:rFonts w:ascii="Times New Roman" w:hAnsi="Times New Roman" w:cs="David" w:hint="cs"/>
          <w:sz w:val="24"/>
          <w:szCs w:val="24"/>
          <w:rtl/>
        </w:rPr>
        <w:t xml:space="preserve">ניסיון של 7 שנים </w:t>
      </w:r>
      <w:r w:rsidRPr="00F56AAC">
        <w:rPr>
          <w:rFonts w:ascii="Times New Roman" w:hAnsi="Times New Roman" w:cs="David"/>
          <w:sz w:val="24"/>
          <w:szCs w:val="24"/>
          <w:rtl/>
        </w:rPr>
        <w:t xml:space="preserve">במהלך </w:t>
      </w:r>
      <w:r w:rsidRPr="00F56AAC">
        <w:rPr>
          <w:rFonts w:ascii="Times New Roman" w:hAnsi="Times New Roman" w:cs="David" w:hint="cs"/>
          <w:sz w:val="24"/>
          <w:szCs w:val="24"/>
          <w:rtl/>
        </w:rPr>
        <w:t>10</w:t>
      </w:r>
      <w:r w:rsidRPr="00F56AAC">
        <w:rPr>
          <w:rFonts w:ascii="Times New Roman" w:hAnsi="Times New Roman" w:cs="David"/>
          <w:sz w:val="24"/>
          <w:szCs w:val="24"/>
          <w:rtl/>
        </w:rPr>
        <w:t xml:space="preserve"> השנים שקדמו למועד האחרון להגשת הצעות במכרז זה</w:t>
      </w:r>
      <w:r w:rsidRPr="00F56AAC">
        <w:rPr>
          <w:rFonts w:ascii="Times New Roman" w:hAnsi="Times New Roman" w:cs="David" w:hint="cs"/>
          <w:sz w:val="24"/>
          <w:szCs w:val="24"/>
          <w:rtl/>
        </w:rPr>
        <w:t xml:space="preserve">, יזכה את המציע בניקוד מקסימאלי. </w:t>
      </w:r>
    </w:p>
    <w:p w:rsidR="00F56AAC" w:rsidRPr="00F56AAC" w:rsidRDefault="00F56AAC" w:rsidP="00F56AAC">
      <w:pPr>
        <w:numPr>
          <w:ilvl w:val="2"/>
          <w:numId w:val="11"/>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F56AAC">
        <w:rPr>
          <w:rFonts w:ascii="Times New Roman" w:hAnsi="Times New Roman" w:cs="David" w:hint="cs"/>
          <w:sz w:val="24"/>
          <w:szCs w:val="24"/>
          <w:rtl/>
        </w:rPr>
        <w:t>התרשמות מההמלצות שקיבל המבצע (המלצות בכתב שצורפו להצעה ו/או המלצות שהתקבלו במהלך שיחות שיזם עורך המכרז) - % 5.</w:t>
      </w:r>
    </w:p>
    <w:p w:rsidR="00F56AAC" w:rsidRPr="00F56AAC" w:rsidRDefault="00F56AAC" w:rsidP="00F56AAC">
      <w:pPr>
        <w:numPr>
          <w:ilvl w:val="2"/>
          <w:numId w:val="11"/>
        </w:numPr>
        <w:shd w:val="clear" w:color="auto" w:fill="FFFFFF" w:themeFill="background1"/>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F56AAC">
        <w:rPr>
          <w:rFonts w:ascii="Times New Roman" w:hAnsi="Times New Roman" w:cs="David" w:hint="cs"/>
          <w:sz w:val="24"/>
          <w:szCs w:val="24"/>
          <w:rtl/>
        </w:rPr>
        <w:lastRenderedPageBreak/>
        <w:t xml:space="preserve">השכלה  אקדמאית (תואר ראשון ומעלה) של האחראי המקצועי ושל המבצע , </w:t>
      </w:r>
      <w:proofErr w:type="spellStart"/>
      <w:r w:rsidRPr="00F56AAC">
        <w:rPr>
          <w:rFonts w:ascii="Times New Roman" w:hAnsi="Times New Roman" w:cs="David" w:hint="cs"/>
          <w:sz w:val="24"/>
          <w:szCs w:val="24"/>
          <w:rtl/>
        </w:rPr>
        <w:t>במינהל</w:t>
      </w:r>
      <w:proofErr w:type="spellEnd"/>
      <w:r w:rsidRPr="00F56AAC">
        <w:rPr>
          <w:rFonts w:ascii="Times New Roman" w:hAnsi="Times New Roman" w:cs="David" w:hint="cs"/>
          <w:sz w:val="24"/>
          <w:szCs w:val="24"/>
          <w:rtl/>
        </w:rPr>
        <w:t xml:space="preserve"> עסקים ו/או שיווק בינלאומי , או תואר משולב עם אחד מהתארים שבנדון </w:t>
      </w:r>
      <w:r w:rsidRPr="00F56AAC">
        <w:rPr>
          <w:rFonts w:ascii="Times New Roman" w:hAnsi="Times New Roman" w:cs="David"/>
          <w:sz w:val="24"/>
          <w:szCs w:val="24"/>
          <w:rtl/>
        </w:rPr>
        <w:t>% 5</w:t>
      </w:r>
      <w:r w:rsidRPr="00F56AAC">
        <w:rPr>
          <w:rFonts w:ascii="Times New Roman" w:hAnsi="Times New Roman" w:cs="David" w:hint="cs"/>
          <w:sz w:val="24"/>
          <w:szCs w:val="24"/>
          <w:rtl/>
        </w:rPr>
        <w:t xml:space="preserve"> (2.5% לכל אחד מהם)</w:t>
      </w:r>
    </w:p>
    <w:p w:rsidR="00F56AAC" w:rsidRPr="00F56AAC" w:rsidRDefault="00F56AAC" w:rsidP="00F56AAC">
      <w:pPr>
        <w:tabs>
          <w:tab w:val="num" w:pos="2013"/>
        </w:tabs>
        <w:overflowPunct w:val="0"/>
        <w:autoSpaceDE w:val="0"/>
        <w:autoSpaceDN w:val="0"/>
        <w:adjustRightInd w:val="0"/>
        <w:spacing w:after="0" w:line="360" w:lineRule="auto"/>
        <w:ind w:left="2013"/>
        <w:contextualSpacing/>
        <w:jc w:val="both"/>
        <w:textAlignment w:val="baseline"/>
        <w:rPr>
          <w:rFonts w:ascii="Times New Roman" w:hAnsi="Times New Roman" w:cs="David"/>
          <w:sz w:val="24"/>
          <w:szCs w:val="24"/>
        </w:rPr>
      </w:pPr>
    </w:p>
    <w:p w:rsidR="00F56AAC" w:rsidRPr="00F56AAC" w:rsidRDefault="00F56AAC" w:rsidP="00F56AAC">
      <w:pPr>
        <w:numPr>
          <w:ilvl w:val="0"/>
          <w:numId w:val="58"/>
        </w:numPr>
        <w:overflowPunct w:val="0"/>
        <w:autoSpaceDE w:val="0"/>
        <w:autoSpaceDN w:val="0"/>
        <w:adjustRightInd w:val="0"/>
        <w:spacing w:after="0" w:line="360" w:lineRule="auto"/>
        <w:ind w:left="800" w:hanging="142"/>
        <w:contextualSpacing/>
        <w:textAlignment w:val="baseline"/>
        <w:rPr>
          <w:rFonts w:ascii="Times New Roman" w:hAnsi="Times New Roman" w:cs="David"/>
          <w:sz w:val="24"/>
          <w:szCs w:val="24"/>
          <w:rtl/>
        </w:rPr>
      </w:pPr>
      <w:r w:rsidRPr="00F56AAC">
        <w:rPr>
          <w:rFonts w:ascii="Times New Roman" w:hAnsi="Times New Roman" w:cs="David" w:hint="cs"/>
          <w:sz w:val="24"/>
          <w:szCs w:val="24"/>
          <w:rtl/>
        </w:rPr>
        <w:t>קביעת הניקוד לפי אמות המידה לעיל, לרבות הערכת טיב ההמלצות, רלוונטיות ואיכות  הניסיון ורלוונטיות ההשכלה תהא לפי שיקול דעתה הבלעדי של ועדת המכרזים.</w:t>
      </w:r>
    </w:p>
    <w:p w:rsidR="00F56AAC" w:rsidRPr="00F56AAC" w:rsidRDefault="00F56AAC" w:rsidP="00F56AAC">
      <w:pPr>
        <w:numPr>
          <w:ilvl w:val="0"/>
          <w:numId w:val="58"/>
        </w:numPr>
        <w:overflowPunct w:val="0"/>
        <w:autoSpaceDE w:val="0"/>
        <w:autoSpaceDN w:val="0"/>
        <w:adjustRightInd w:val="0"/>
        <w:spacing w:after="0" w:line="360" w:lineRule="auto"/>
        <w:ind w:left="800" w:hanging="142"/>
        <w:contextualSpacing/>
        <w:textAlignment w:val="baseline"/>
        <w:rPr>
          <w:rFonts w:ascii="Times New Roman" w:hAnsi="Times New Roman" w:cs="David"/>
          <w:sz w:val="24"/>
          <w:szCs w:val="24"/>
        </w:rPr>
      </w:pPr>
      <w:r w:rsidRPr="00F56AAC">
        <w:rPr>
          <w:rFonts w:ascii="Times New Roman" w:hAnsi="Times New Roman" w:cs="David"/>
          <w:sz w:val="24"/>
          <w:szCs w:val="24"/>
          <w:rtl/>
        </w:rPr>
        <w:t>המשרד יהיה רשאי, לפי שיקול דעתו הבלעדי, לפנות לממליצים של</w:t>
      </w:r>
      <w:r w:rsidRPr="00F56AAC">
        <w:rPr>
          <w:rFonts w:ascii="Times New Roman" w:hAnsi="Times New Roman" w:cs="David" w:hint="cs"/>
          <w:sz w:val="24"/>
          <w:szCs w:val="24"/>
          <w:rtl/>
        </w:rPr>
        <w:t xml:space="preserve"> המציע ו/או המבצעים</w:t>
      </w:r>
      <w:r w:rsidRPr="00F56AAC">
        <w:rPr>
          <w:rFonts w:ascii="Times New Roman" w:hAnsi="Times New Roman" w:cs="David"/>
          <w:sz w:val="24"/>
          <w:szCs w:val="24"/>
          <w:rtl/>
        </w:rPr>
        <w:t xml:space="preserve">, חלקם או כולם, וכן לגורמים אחרים שקיבלו שירותים </w:t>
      </w:r>
      <w:proofErr w:type="spellStart"/>
      <w:r w:rsidRPr="00F56AAC">
        <w:rPr>
          <w:rFonts w:ascii="Times New Roman" w:hAnsi="Times New Roman" w:cs="David"/>
          <w:sz w:val="24"/>
          <w:szCs w:val="24"/>
          <w:rtl/>
        </w:rPr>
        <w:t>מ</w:t>
      </w:r>
      <w:r w:rsidRPr="00F56AAC">
        <w:rPr>
          <w:rFonts w:ascii="Times New Roman" w:hAnsi="Times New Roman" w:cs="David" w:hint="cs"/>
          <w:sz w:val="24"/>
          <w:szCs w:val="24"/>
          <w:rtl/>
        </w:rPr>
        <w:t>המציע</w:t>
      </w:r>
      <w:proofErr w:type="spellEnd"/>
      <w:r w:rsidRPr="00F56AAC">
        <w:rPr>
          <w:rFonts w:ascii="Times New Roman" w:hAnsi="Times New Roman" w:cs="David" w:hint="cs"/>
          <w:sz w:val="24"/>
          <w:szCs w:val="24"/>
          <w:rtl/>
        </w:rPr>
        <w:t xml:space="preserve"> או מ</w:t>
      </w:r>
      <w:r w:rsidRPr="00F56AAC">
        <w:rPr>
          <w:rFonts w:ascii="Times New Roman" w:hAnsi="Times New Roman" w:cs="David"/>
          <w:sz w:val="24"/>
          <w:szCs w:val="24"/>
          <w:rtl/>
        </w:rPr>
        <w:t>מי מחברי הצוות המוצעים, לשם קבלת פרטים אודות השירות שקיבלו ושביעות רצונם ממנו.</w:t>
      </w:r>
    </w:p>
    <w:p w:rsidR="00F56AAC" w:rsidRPr="00F56AAC" w:rsidRDefault="00F56AAC" w:rsidP="00F56AAC">
      <w:pPr>
        <w:numPr>
          <w:ilvl w:val="0"/>
          <w:numId w:val="58"/>
        </w:numPr>
        <w:overflowPunct w:val="0"/>
        <w:autoSpaceDE w:val="0"/>
        <w:autoSpaceDN w:val="0"/>
        <w:adjustRightInd w:val="0"/>
        <w:spacing w:after="0" w:line="360" w:lineRule="auto"/>
        <w:ind w:left="800" w:hanging="142"/>
        <w:contextualSpacing/>
        <w:textAlignment w:val="baseline"/>
        <w:rPr>
          <w:rFonts w:ascii="Times New Roman" w:hAnsi="Times New Roman" w:cs="David"/>
          <w:sz w:val="24"/>
          <w:szCs w:val="24"/>
          <w:rtl/>
        </w:rPr>
      </w:pPr>
      <w:r w:rsidRPr="00F56AAC">
        <w:rPr>
          <w:rFonts w:ascii="Times New Roman" w:hAnsi="Times New Roman" w:cs="David"/>
          <w:sz w:val="24"/>
          <w:szCs w:val="24"/>
          <w:rtl/>
        </w:rPr>
        <w:t xml:space="preserve">המשרד רשאי להתחשב בניסיון קודם של </w:t>
      </w:r>
      <w:r w:rsidRPr="00F56AAC">
        <w:rPr>
          <w:rFonts w:ascii="Times New Roman" w:hAnsi="Times New Roman" w:cs="David" w:hint="cs"/>
          <w:sz w:val="24"/>
          <w:szCs w:val="24"/>
          <w:rtl/>
        </w:rPr>
        <w:t xml:space="preserve">המציע ו/או </w:t>
      </w:r>
      <w:r w:rsidRPr="00F56AAC">
        <w:rPr>
          <w:rFonts w:ascii="Times New Roman" w:hAnsi="Times New Roman" w:cs="David"/>
          <w:sz w:val="24"/>
          <w:szCs w:val="24"/>
          <w:rtl/>
        </w:rPr>
        <w:t>מי מחברי הצוות</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המוצע</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עם המשרד או עם גורמים אחרים ככל שידוע למשרד על ניסיון זה, לטוב ולרע.</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 xml:space="preserve">ככל שלמשרד ניסיון קודם עם </w:t>
      </w:r>
      <w:r w:rsidRPr="00F56AAC">
        <w:rPr>
          <w:rFonts w:ascii="Times New Roman" w:hAnsi="Times New Roman" w:cs="David" w:hint="cs"/>
          <w:sz w:val="24"/>
          <w:szCs w:val="24"/>
          <w:rtl/>
        </w:rPr>
        <w:t xml:space="preserve">המציע ו/או </w:t>
      </w:r>
      <w:r w:rsidRPr="00F56AAC">
        <w:rPr>
          <w:rFonts w:ascii="Times New Roman" w:hAnsi="Times New Roman" w:cs="David"/>
          <w:sz w:val="24"/>
          <w:szCs w:val="24"/>
          <w:rtl/>
        </w:rPr>
        <w:t>המבצע, חוות הדעת של המשרד תקבל משקל מכריע בעת מתן הניקוד ביחס ליתר</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ההמלצות.</w:t>
      </w:r>
    </w:p>
    <w:p w:rsidR="00F56AAC" w:rsidRPr="00F56AAC" w:rsidRDefault="00F56AAC" w:rsidP="00F56AAC">
      <w:pPr>
        <w:overflowPunct w:val="0"/>
        <w:autoSpaceDE w:val="0"/>
        <w:autoSpaceDN w:val="0"/>
        <w:adjustRightInd w:val="0"/>
        <w:spacing w:after="0" w:line="360" w:lineRule="auto"/>
        <w:ind w:left="1113"/>
        <w:contextualSpacing/>
        <w:jc w:val="both"/>
        <w:textAlignment w:val="baseline"/>
        <w:rPr>
          <w:rFonts w:ascii="Times New Roman" w:hAnsi="Times New Roman" w:cs="David"/>
          <w:sz w:val="24"/>
          <w:szCs w:val="24"/>
        </w:rPr>
      </w:pPr>
    </w:p>
    <w:p w:rsidR="00F56AAC" w:rsidRPr="00F56AAC" w:rsidRDefault="00F56AAC" w:rsidP="00F56AAC">
      <w:pPr>
        <w:numPr>
          <w:ilvl w:val="1"/>
          <w:numId w:val="11"/>
        </w:numPr>
        <w:tabs>
          <w:tab w:val="num" w:pos="1473"/>
        </w:tabs>
        <w:overflowPunct w:val="0"/>
        <w:autoSpaceDE w:val="0"/>
        <w:autoSpaceDN w:val="0"/>
        <w:adjustRightInd w:val="0"/>
        <w:spacing w:after="0" w:line="360" w:lineRule="auto"/>
        <w:ind w:left="1473" w:hanging="673"/>
        <w:contextualSpacing/>
        <w:jc w:val="both"/>
        <w:textAlignment w:val="baseline"/>
        <w:rPr>
          <w:rFonts w:ascii="Times New Roman" w:hAnsi="Times New Roman" w:cs="David"/>
          <w:b/>
          <w:bCs/>
          <w:sz w:val="24"/>
          <w:szCs w:val="24"/>
        </w:rPr>
      </w:pPr>
      <w:r w:rsidRPr="00F56AAC">
        <w:rPr>
          <w:rFonts w:ascii="Times New Roman" w:hAnsi="Times New Roman" w:cs="David" w:hint="cs"/>
          <w:b/>
          <w:bCs/>
          <w:sz w:val="24"/>
          <w:szCs w:val="24"/>
          <w:rtl/>
        </w:rPr>
        <w:t>ריאיון התרשמות (20%)</w:t>
      </w:r>
    </w:p>
    <w:p w:rsidR="00F56AAC" w:rsidRPr="00F56AAC" w:rsidRDefault="00F56AAC" w:rsidP="00F56AAC">
      <w:pPr>
        <w:spacing w:after="0" w:line="360" w:lineRule="auto"/>
        <w:ind w:left="1473" w:hanging="30"/>
        <w:jc w:val="both"/>
        <w:rPr>
          <w:rFonts w:ascii="Times New Roman" w:hAnsi="Times New Roman" w:cs="David"/>
          <w:sz w:val="24"/>
          <w:szCs w:val="24"/>
          <w:rtl/>
        </w:rPr>
      </w:pPr>
      <w:r w:rsidRPr="00F56AAC">
        <w:rPr>
          <w:rFonts w:ascii="Times New Roman" w:hAnsi="Times New Roman" w:cs="David" w:hint="cs"/>
          <w:sz w:val="24"/>
          <w:szCs w:val="24"/>
          <w:rtl/>
        </w:rPr>
        <w:t xml:space="preserve">בשלב זה ייקבע המזמין את התרשמותו הכללית </w:t>
      </w:r>
      <w:proofErr w:type="spellStart"/>
      <w:r w:rsidRPr="00F56AAC">
        <w:rPr>
          <w:rFonts w:ascii="Times New Roman" w:hAnsi="Times New Roman" w:cs="David" w:hint="cs"/>
          <w:sz w:val="24"/>
          <w:szCs w:val="24"/>
          <w:rtl/>
        </w:rPr>
        <w:t>מהמציע</w:t>
      </w:r>
      <w:proofErr w:type="spellEnd"/>
      <w:r w:rsidRPr="00F56AAC">
        <w:rPr>
          <w:rFonts w:ascii="Times New Roman" w:hAnsi="Times New Roman" w:cs="David" w:hint="cs"/>
          <w:sz w:val="24"/>
          <w:szCs w:val="24"/>
          <w:rtl/>
        </w:rPr>
        <w:t xml:space="preserve"> ו/או האחראי המקצועי ו/או מהמבצע לגבי מידת יכולתו, התאמתו, ניסיונ</w:t>
      </w:r>
      <w:r w:rsidRPr="00F56AAC">
        <w:rPr>
          <w:rFonts w:ascii="Times New Roman" w:hAnsi="Times New Roman" w:cs="David" w:hint="eastAsia"/>
          <w:sz w:val="24"/>
          <w:szCs w:val="24"/>
          <w:rtl/>
        </w:rPr>
        <w:t>ו</w:t>
      </w:r>
      <w:r w:rsidRPr="00F56AAC">
        <w:rPr>
          <w:rFonts w:ascii="Times New Roman" w:hAnsi="Times New Roman" w:cs="David" w:hint="cs"/>
          <w:sz w:val="24"/>
          <w:szCs w:val="24"/>
          <w:rtl/>
        </w:rPr>
        <w:t xml:space="preserve"> וכישוריו לביצוע המשימות נשוא מכרז זה בצורה הטובה ביותר. המשרד יזמין לשם כך את המציע, האחראי המקצועי  וחבר הצוות המוצע לריאיון שיתקיים אצל מי מטעם עורך המכרז. על כל המוזמנים להגיע לריאיון. </w:t>
      </w:r>
    </w:p>
    <w:p w:rsidR="00F56AAC" w:rsidRPr="00F56AAC" w:rsidRDefault="00F56AAC" w:rsidP="00F56AAC">
      <w:pPr>
        <w:spacing w:after="0" w:line="360" w:lineRule="auto"/>
        <w:ind w:left="1473" w:hanging="30"/>
        <w:jc w:val="both"/>
        <w:rPr>
          <w:rFonts w:ascii="Times New Roman" w:hAnsi="Times New Roman" w:cs="David"/>
          <w:sz w:val="24"/>
          <w:szCs w:val="24"/>
          <w:rtl/>
        </w:rPr>
      </w:pPr>
    </w:p>
    <w:p w:rsidR="00F56AAC" w:rsidRPr="00F56AAC" w:rsidRDefault="00F56AAC" w:rsidP="00F56AAC">
      <w:pPr>
        <w:numPr>
          <w:ilvl w:val="1"/>
          <w:numId w:val="11"/>
        </w:numPr>
        <w:tabs>
          <w:tab w:val="num" w:pos="1473"/>
        </w:tabs>
        <w:overflowPunct w:val="0"/>
        <w:autoSpaceDE w:val="0"/>
        <w:autoSpaceDN w:val="0"/>
        <w:adjustRightInd w:val="0"/>
        <w:spacing w:after="0" w:line="360" w:lineRule="auto"/>
        <w:ind w:left="1473" w:hanging="673"/>
        <w:contextualSpacing/>
        <w:jc w:val="both"/>
        <w:textAlignment w:val="baseline"/>
        <w:rPr>
          <w:rFonts w:ascii="Times New Roman" w:hAnsi="Times New Roman" w:cs="David"/>
          <w:b/>
          <w:bCs/>
          <w:sz w:val="24"/>
          <w:szCs w:val="24"/>
          <w:u w:val="single"/>
        </w:rPr>
      </w:pPr>
      <w:r w:rsidRPr="00F56AAC">
        <w:rPr>
          <w:rFonts w:ascii="Times New Roman" w:hAnsi="Times New Roman" w:cs="David" w:hint="cs"/>
          <w:b/>
          <w:bCs/>
          <w:sz w:val="24"/>
          <w:szCs w:val="24"/>
          <w:rtl/>
        </w:rPr>
        <w:t xml:space="preserve">הצעת המחיר </w:t>
      </w:r>
      <w:r w:rsidRPr="00F56AAC">
        <w:rPr>
          <w:rFonts w:ascii="Times New Roman" w:hAnsi="Times New Roman" w:cs="David"/>
          <w:b/>
          <w:bCs/>
          <w:sz w:val="24"/>
          <w:szCs w:val="24"/>
          <w:rtl/>
        </w:rPr>
        <w:t>–</w:t>
      </w:r>
      <w:r w:rsidRPr="00F56AAC">
        <w:rPr>
          <w:rFonts w:ascii="Times New Roman" w:hAnsi="Times New Roman" w:cs="David" w:hint="cs"/>
          <w:b/>
          <w:bCs/>
          <w:sz w:val="24"/>
          <w:szCs w:val="24"/>
          <w:rtl/>
        </w:rPr>
        <w:t>(40%)</w:t>
      </w:r>
    </w:p>
    <w:p w:rsidR="00F56AAC" w:rsidRPr="00F56AAC" w:rsidRDefault="00F56AAC" w:rsidP="004665DD">
      <w:pPr>
        <w:numPr>
          <w:ilvl w:val="2"/>
          <w:numId w:val="11"/>
        </w:numPr>
        <w:tabs>
          <w:tab w:val="num" w:pos="2193"/>
        </w:tabs>
        <w:overflowPunct w:val="0"/>
        <w:autoSpaceDE w:val="0"/>
        <w:autoSpaceDN w:val="0"/>
        <w:adjustRightInd w:val="0"/>
        <w:spacing w:after="0" w:line="360" w:lineRule="auto"/>
        <w:ind w:left="1473" w:firstLine="36"/>
        <w:contextualSpacing/>
        <w:textAlignment w:val="baseline"/>
        <w:rPr>
          <w:rFonts w:ascii="Times New Roman" w:hAnsi="Times New Roman" w:cs="David"/>
          <w:sz w:val="24"/>
          <w:szCs w:val="24"/>
        </w:rPr>
      </w:pPr>
      <w:r w:rsidRPr="00F56AAC">
        <w:rPr>
          <w:rFonts w:ascii="Times New Roman" w:hAnsi="Times New Roman" w:cs="David"/>
          <w:sz w:val="24"/>
          <w:szCs w:val="24"/>
          <w:rtl/>
        </w:rPr>
        <w:t>על המציע להציע הצעת מחיר</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כוללת למתן השירות ע"ג נספח ו</w:t>
      </w:r>
      <w:r w:rsidRPr="00F56AAC">
        <w:rPr>
          <w:rFonts w:ascii="Times New Roman" w:hAnsi="Times New Roman" w:cs="David" w:hint="cs"/>
          <w:sz w:val="24"/>
          <w:szCs w:val="24"/>
          <w:rtl/>
        </w:rPr>
        <w:t>'</w:t>
      </w:r>
      <w:r w:rsidRPr="00F56AAC">
        <w:rPr>
          <w:rFonts w:ascii="Times New Roman" w:hAnsi="Times New Roman" w:cs="David"/>
          <w:sz w:val="24"/>
          <w:szCs w:val="24"/>
          <w:rtl/>
        </w:rPr>
        <w:t xml:space="preserve"> </w:t>
      </w:r>
      <w:r w:rsidRPr="00F56AAC">
        <w:rPr>
          <w:rFonts w:ascii="Times New Roman" w:hAnsi="Times New Roman" w:cs="David" w:hint="cs"/>
          <w:sz w:val="24"/>
          <w:szCs w:val="24"/>
          <w:rtl/>
        </w:rPr>
        <w:t xml:space="preserve">- </w:t>
      </w:r>
      <w:r w:rsidRPr="00F56AAC">
        <w:rPr>
          <w:rFonts w:ascii="Times New Roman" w:hAnsi="Times New Roman" w:cs="David" w:hint="cs"/>
          <w:sz w:val="24"/>
          <w:szCs w:val="24"/>
          <w:rtl/>
        </w:rPr>
        <w:tab/>
      </w:r>
      <w:r w:rsidRPr="00F56AAC">
        <w:rPr>
          <w:rFonts w:ascii="Times New Roman" w:hAnsi="Times New Roman" w:cs="David"/>
          <w:sz w:val="24"/>
          <w:szCs w:val="24"/>
          <w:rtl/>
        </w:rPr>
        <w:t xml:space="preserve">"טופס הצעת מחיר" </w:t>
      </w:r>
      <w:proofErr w:type="spellStart"/>
      <w:r w:rsidRPr="00F56AAC">
        <w:rPr>
          <w:rFonts w:ascii="Times New Roman" w:hAnsi="Times New Roman" w:cs="David"/>
          <w:sz w:val="24"/>
          <w:szCs w:val="24"/>
          <w:rtl/>
        </w:rPr>
        <w:t>המצ"ב</w:t>
      </w:r>
      <w:proofErr w:type="spellEnd"/>
      <w:r w:rsidRPr="00F56AAC">
        <w:rPr>
          <w:rFonts w:ascii="Times New Roman" w:hAnsi="Times New Roman" w:cs="David"/>
          <w:sz w:val="24"/>
          <w:szCs w:val="24"/>
          <w:rtl/>
        </w:rPr>
        <w:t>.</w:t>
      </w:r>
    </w:p>
    <w:p w:rsidR="00F56AAC" w:rsidRPr="00F56AAC" w:rsidRDefault="00F56AAC" w:rsidP="00F56AAC">
      <w:pPr>
        <w:numPr>
          <w:ilvl w:val="2"/>
          <w:numId w:val="11"/>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F56AAC">
        <w:rPr>
          <w:rFonts w:ascii="Times New Roman" w:hAnsi="Times New Roman" w:cs="David"/>
          <w:sz w:val="24"/>
          <w:szCs w:val="24"/>
          <w:rtl/>
        </w:rPr>
        <w:t xml:space="preserve">הצעת המחיר תצוין </w:t>
      </w:r>
      <w:r w:rsidRPr="00F56AAC">
        <w:rPr>
          <w:rFonts w:ascii="Times New Roman" w:hAnsi="Times New Roman" w:cs="David" w:hint="cs"/>
          <w:sz w:val="24"/>
          <w:szCs w:val="24"/>
          <w:rtl/>
        </w:rPr>
        <w:t>באחוז הנחה מתעריפי יועצים</w:t>
      </w:r>
      <w:r w:rsidRPr="00F56AAC">
        <w:rPr>
          <w:rFonts w:ascii="Times New Roman" w:hAnsi="Times New Roman" w:cs="David"/>
          <w:sz w:val="24"/>
          <w:szCs w:val="24"/>
          <w:rtl/>
        </w:rPr>
        <w:t xml:space="preserve">, ההצעה תהיה מלאה, </w:t>
      </w:r>
      <w:r w:rsidRPr="00F56AAC">
        <w:rPr>
          <w:rFonts w:ascii="Times New Roman" w:hAnsi="Times New Roman" w:cs="David" w:hint="eastAsia"/>
          <w:sz w:val="24"/>
          <w:szCs w:val="24"/>
          <w:rtl/>
        </w:rPr>
        <w:t>ס</w:t>
      </w:r>
      <w:r w:rsidRPr="00F56AAC">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F56AAC">
        <w:rPr>
          <w:rFonts w:ascii="Times New Roman" w:hAnsi="Times New Roman" w:cs="David" w:hint="eastAsia"/>
          <w:sz w:val="24"/>
          <w:szCs w:val="24"/>
          <w:rtl/>
        </w:rPr>
        <w:t>כולל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תשלומים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בגין</w:t>
      </w:r>
      <w:r w:rsidRPr="00F56AAC">
        <w:rPr>
          <w:rFonts w:ascii="Times New Roman" w:hAnsi="Times New Roman" w:cs="David"/>
          <w:sz w:val="24"/>
          <w:szCs w:val="24"/>
          <w:rtl/>
        </w:rPr>
        <w:t xml:space="preserve"> העסקת כוח אדם, תשלומים לביטוח לאומי ותשלומים נוספים בגין זכויות סוציאליות, </w:t>
      </w:r>
      <w:r w:rsidRPr="00F56AAC">
        <w:rPr>
          <w:rFonts w:ascii="Times New Roman" w:hAnsi="Times New Roman" w:cs="David" w:hint="cs"/>
          <w:sz w:val="24"/>
          <w:szCs w:val="24"/>
          <w:rtl/>
        </w:rPr>
        <w:t xml:space="preserve">הוצאות משרדיות, נסיעות </w:t>
      </w:r>
      <w:proofErr w:type="spellStart"/>
      <w:r w:rsidRPr="00F56AAC">
        <w:rPr>
          <w:rFonts w:ascii="Times New Roman" w:hAnsi="Times New Roman" w:cs="David" w:hint="cs"/>
          <w:sz w:val="24"/>
          <w:szCs w:val="24"/>
          <w:rtl/>
        </w:rPr>
        <w:t>וכו</w:t>
      </w:r>
      <w:proofErr w:type="spellEnd"/>
      <w:r w:rsidRPr="00F56AAC">
        <w:rPr>
          <w:rFonts w:ascii="Times New Roman" w:hAnsi="Times New Roman" w:cs="David" w:hint="cs"/>
          <w:sz w:val="24"/>
          <w:szCs w:val="24"/>
          <w:rtl/>
        </w:rPr>
        <w:t xml:space="preserve">'. </w:t>
      </w:r>
    </w:p>
    <w:p w:rsidR="00F56AAC" w:rsidRPr="00F56AAC" w:rsidRDefault="00F56AAC" w:rsidP="00F56AAC">
      <w:pPr>
        <w:numPr>
          <w:ilvl w:val="2"/>
          <w:numId w:val="11"/>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F56AAC">
        <w:rPr>
          <w:rFonts w:ascii="Times New Roman" w:hAnsi="Times New Roman" w:cs="David" w:hint="cs"/>
          <w:sz w:val="24"/>
          <w:szCs w:val="24"/>
          <w:rtl/>
        </w:rPr>
        <w:t>אין להתנות את הצעת המחיר בשום תנאי.</w:t>
      </w:r>
    </w:p>
    <w:p w:rsidR="00F56AAC" w:rsidRPr="00F56AAC" w:rsidRDefault="00F56AAC" w:rsidP="00F56AAC">
      <w:pPr>
        <w:numPr>
          <w:ilvl w:val="2"/>
          <w:numId w:val="11"/>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F56AAC">
        <w:rPr>
          <w:rFonts w:ascii="Times New Roman" w:hAnsi="Times New Roman" w:cs="David" w:hint="cs"/>
          <w:sz w:val="24"/>
          <w:szCs w:val="24"/>
          <w:rtl/>
        </w:rPr>
        <w:t xml:space="preserve">את הצעת המחיר יש להגיש במעטפה נפרדת וסגורה, כמפורט בפרק שכותרתו "אופן הגשת ההצעה". פרטי הצעת המחיר לא </w:t>
      </w:r>
      <w:proofErr w:type="spellStart"/>
      <w:r w:rsidRPr="00F56AAC">
        <w:rPr>
          <w:rFonts w:ascii="Times New Roman" w:hAnsi="Times New Roman" w:cs="David" w:hint="cs"/>
          <w:sz w:val="24"/>
          <w:szCs w:val="24"/>
          <w:rtl/>
        </w:rPr>
        <w:t>יצויינו</w:t>
      </w:r>
      <w:proofErr w:type="spellEnd"/>
      <w:r w:rsidRPr="00F56AAC">
        <w:rPr>
          <w:rFonts w:ascii="Times New Roman" w:hAnsi="Times New Roman" w:cs="David" w:hint="cs"/>
          <w:sz w:val="24"/>
          <w:szCs w:val="24"/>
          <w:rtl/>
        </w:rPr>
        <w:t xml:space="preserve">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F56AAC" w:rsidRPr="00F56AAC" w:rsidRDefault="00F56AAC" w:rsidP="00F56AAC">
      <w:pPr>
        <w:numPr>
          <w:ilvl w:val="2"/>
          <w:numId w:val="11"/>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F56AAC">
        <w:rPr>
          <w:rFonts w:ascii="Times New Roman" w:hAnsi="Times New Roman" w:cs="David" w:hint="cs"/>
          <w:sz w:val="24"/>
          <w:szCs w:val="24"/>
          <w:rtl/>
        </w:rPr>
        <w:t>המעטפה בה הצעת המחיר תיפתח ע"י ועדת המכרזים רק לאחר שתסתיים הבדיקה והניקוד של רכיבי האיכות והריאיון.</w:t>
      </w:r>
    </w:p>
    <w:p w:rsidR="00F56AAC" w:rsidRPr="00F56AAC" w:rsidRDefault="00F56AAC" w:rsidP="00F56AAC">
      <w:pPr>
        <w:numPr>
          <w:ilvl w:val="2"/>
          <w:numId w:val="11"/>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tl/>
        </w:rPr>
      </w:pPr>
      <w:r w:rsidRPr="00F56AAC">
        <w:rPr>
          <w:rFonts w:ascii="Times New Roman" w:hAnsi="Times New Roman" w:cs="David" w:hint="cs"/>
          <w:sz w:val="24"/>
          <w:szCs w:val="24"/>
          <w:rtl/>
        </w:rPr>
        <w:lastRenderedPageBreak/>
        <w:t xml:space="preserve">הציון בגין המחיר יינתן כדלקמן: </w:t>
      </w:r>
      <w:r w:rsidRPr="00F56AAC">
        <w:rPr>
          <w:rFonts w:ascii="Times New Roman" w:hAnsi="Times New Roman" w:cs="David"/>
          <w:sz w:val="24"/>
          <w:szCs w:val="24"/>
          <w:rtl/>
        </w:rPr>
        <w:t xml:space="preserve">הצעת המחיר תוגדר במונחי </w:t>
      </w:r>
      <w:r w:rsidRPr="00F56AAC">
        <w:rPr>
          <w:rFonts w:ascii="Times New Roman" w:hAnsi="Times New Roman" w:cs="David"/>
          <w:sz w:val="24"/>
          <w:szCs w:val="24"/>
          <w:u w:val="single"/>
          <w:rtl/>
        </w:rPr>
        <w:t>אחוז הנחה</w:t>
      </w:r>
      <w:r w:rsidRPr="00F56AAC">
        <w:rPr>
          <w:rFonts w:ascii="Times New Roman" w:hAnsi="Times New Roman" w:cs="David"/>
          <w:sz w:val="24"/>
          <w:szCs w:val="24"/>
          <w:rtl/>
        </w:rPr>
        <w:t xml:space="preserve"> </w:t>
      </w:r>
      <w:r w:rsidRPr="00F56AAC">
        <w:rPr>
          <w:rFonts w:ascii="Times New Roman" w:hAnsi="Times New Roman" w:cs="David" w:hint="cs"/>
          <w:sz w:val="24"/>
          <w:szCs w:val="24"/>
          <w:rtl/>
        </w:rPr>
        <w:t xml:space="preserve">אחיד </w:t>
      </w:r>
      <w:r w:rsidRPr="00F56AAC">
        <w:rPr>
          <w:rFonts w:ascii="Times New Roman" w:hAnsi="Times New Roman" w:cs="David"/>
          <w:sz w:val="24"/>
          <w:szCs w:val="24"/>
          <w:rtl/>
        </w:rPr>
        <w:t>מהמחיר</w:t>
      </w:r>
      <w:r w:rsidRPr="00F56AAC">
        <w:rPr>
          <w:rFonts w:ascii="Times New Roman" w:hAnsi="Times New Roman" w:cs="David" w:hint="cs"/>
          <w:sz w:val="24"/>
          <w:szCs w:val="24"/>
        </w:rPr>
        <w:t xml:space="preserve"> </w:t>
      </w:r>
      <w:proofErr w:type="spellStart"/>
      <w:r w:rsidRPr="00F56AAC">
        <w:rPr>
          <w:rFonts w:ascii="Times New Roman" w:hAnsi="Times New Roman" w:cs="David"/>
          <w:sz w:val="24"/>
          <w:szCs w:val="24"/>
          <w:rtl/>
        </w:rPr>
        <w:t>המירבי</w:t>
      </w:r>
      <w:proofErr w:type="spellEnd"/>
      <w:r w:rsidRPr="00F56AAC">
        <w:rPr>
          <w:rFonts w:ascii="Times New Roman" w:hAnsi="Times New Roman" w:cs="David"/>
          <w:sz w:val="24"/>
          <w:szCs w:val="24"/>
          <w:rtl/>
        </w:rPr>
        <w:t xml:space="preserve"> של תעריפי התקשרות עם נותן שירותים חיצוניים </w:t>
      </w:r>
      <w:r w:rsidRPr="00F56AAC">
        <w:rPr>
          <w:rFonts w:ascii="Times New Roman" w:hAnsi="Times New Roman" w:cs="David"/>
          <w:sz w:val="24"/>
          <w:szCs w:val="24"/>
          <w:u w:val="single"/>
          <w:rtl/>
        </w:rPr>
        <w:t>לעבודה מתמשכת</w:t>
      </w:r>
      <w:r w:rsidRPr="00F56AAC">
        <w:rPr>
          <w:rFonts w:ascii="Times New Roman" w:hAnsi="Times New Roman" w:cs="David"/>
          <w:sz w:val="24"/>
          <w:szCs w:val="24"/>
          <w:rtl/>
        </w:rPr>
        <w:t xml:space="preserve"> כפי תוקפו מעת לעת.</w:t>
      </w:r>
      <w:r w:rsidRPr="00F56AAC">
        <w:rPr>
          <w:rFonts w:ascii="Times New Roman" w:hAnsi="Times New Roman" w:cs="David" w:hint="cs"/>
          <w:sz w:val="24"/>
          <w:szCs w:val="24"/>
        </w:rPr>
        <w:t xml:space="preserve"> </w:t>
      </w:r>
      <w:r w:rsidRPr="00F56AAC">
        <w:rPr>
          <w:rFonts w:ascii="Times New Roman" w:hAnsi="Times New Roman" w:cs="David"/>
          <w:sz w:val="24"/>
          <w:szCs w:val="24"/>
          <w:rtl/>
        </w:rPr>
        <w:t>התשלום יחושב וישולם בהתאם ל</w:t>
      </w:r>
      <w:r w:rsidRPr="00F56AAC">
        <w:rPr>
          <w:rFonts w:ascii="Times New Roman" w:hAnsi="Times New Roman" w:cs="David" w:hint="cs"/>
          <w:sz w:val="24"/>
          <w:szCs w:val="24"/>
          <w:rtl/>
        </w:rPr>
        <w:t xml:space="preserve">הוראת </w:t>
      </w:r>
      <w:proofErr w:type="spellStart"/>
      <w:r w:rsidRPr="00F56AAC">
        <w:rPr>
          <w:rFonts w:ascii="Times New Roman" w:hAnsi="Times New Roman" w:cs="David" w:hint="cs"/>
          <w:sz w:val="24"/>
          <w:szCs w:val="24"/>
          <w:rtl/>
        </w:rPr>
        <w:t>התכ"מ</w:t>
      </w:r>
      <w:proofErr w:type="spellEnd"/>
      <w:r w:rsidRPr="00F56AAC">
        <w:rPr>
          <w:rFonts w:ascii="Times New Roman" w:hAnsi="Times New Roman" w:cs="David" w:hint="cs"/>
          <w:sz w:val="24"/>
          <w:szCs w:val="24"/>
          <w:rtl/>
        </w:rPr>
        <w:t xml:space="preserve"> בנושא </w:t>
      </w:r>
      <w:r w:rsidRPr="00F56AAC">
        <w:rPr>
          <w:rFonts w:ascii="Times New Roman" w:hAnsi="Times New Roman" w:cs="David"/>
          <w:sz w:val="24"/>
          <w:szCs w:val="24"/>
          <w:rtl/>
        </w:rPr>
        <w:t>תעריפי התקשרות עם נותני שירותים חיצוניים, כפי תוקפ</w:t>
      </w:r>
      <w:r w:rsidRPr="00F56AAC">
        <w:rPr>
          <w:rFonts w:ascii="Times New Roman" w:hAnsi="Times New Roman" w:cs="David" w:hint="cs"/>
          <w:sz w:val="24"/>
          <w:szCs w:val="24"/>
          <w:rtl/>
        </w:rPr>
        <w:t>ה</w:t>
      </w:r>
      <w:r w:rsidRPr="00F56AAC">
        <w:rPr>
          <w:rFonts w:ascii="Times New Roman" w:hAnsi="Times New Roman" w:cs="David"/>
          <w:sz w:val="24"/>
          <w:szCs w:val="24"/>
          <w:rtl/>
        </w:rPr>
        <w:t xml:space="preserve"> מעת לעת.</w:t>
      </w:r>
      <w:r w:rsidRPr="00F56AAC">
        <w:rPr>
          <w:rFonts w:ascii="Times New Roman" w:hAnsi="Times New Roman" w:cs="David" w:hint="cs"/>
          <w:sz w:val="24"/>
          <w:szCs w:val="24"/>
        </w:rPr>
        <w:t xml:space="preserve"> </w:t>
      </w:r>
      <w:r w:rsidRPr="00F56AAC">
        <w:rPr>
          <w:rFonts w:ascii="Times New Roman" w:hAnsi="Times New Roman" w:cs="David" w:hint="cs"/>
          <w:sz w:val="24"/>
          <w:szCs w:val="24"/>
          <w:rtl/>
        </w:rPr>
        <w:t xml:space="preserve"> יובהר כי התשלום יבוצע ע"פ תעריף עבודה מתמשכת (בניכוי שיעור ההנחה המופיע בהצעת המחיר), אף אם היקף השעות שבוצע בפועל נמוך מהיקף השעות הנדרש לצורך הגדרת העבודה כ"עבודה מתמשכת"  </w:t>
      </w:r>
      <w:r w:rsidRPr="00F56AAC">
        <w:rPr>
          <w:rFonts w:ascii="Times New Roman" w:hAnsi="Times New Roman" w:cs="David" w:hint="cs"/>
          <w:color w:val="FF0000"/>
          <w:sz w:val="24"/>
          <w:szCs w:val="24"/>
          <w:rtl/>
        </w:rPr>
        <w:t>.</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 xml:space="preserve">העתק של הוראת </w:t>
      </w:r>
      <w:proofErr w:type="spellStart"/>
      <w:r w:rsidRPr="00F56AAC">
        <w:rPr>
          <w:rFonts w:ascii="Times New Roman" w:hAnsi="Times New Roman" w:cs="David" w:hint="cs"/>
          <w:sz w:val="24"/>
          <w:szCs w:val="24"/>
          <w:rtl/>
        </w:rPr>
        <w:t>התכ"מ</w:t>
      </w:r>
      <w:proofErr w:type="spellEnd"/>
      <w:r w:rsidRPr="00F56AAC">
        <w:rPr>
          <w:rFonts w:ascii="Times New Roman" w:hAnsi="Times New Roman" w:cs="David" w:hint="cs"/>
          <w:sz w:val="24"/>
          <w:szCs w:val="24"/>
          <w:rtl/>
        </w:rPr>
        <w:t xml:space="preserve"> בנושא </w:t>
      </w:r>
      <w:r w:rsidRPr="00F56AAC">
        <w:rPr>
          <w:rFonts w:ascii="Times New Roman" w:hAnsi="Times New Roman" w:cs="David"/>
          <w:sz w:val="24"/>
          <w:szCs w:val="24"/>
          <w:rtl/>
        </w:rPr>
        <w:t>התעריפים כפי תוקפו במועד עריכת</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מכרז זה מצ"ב כנספח "</w:t>
      </w:r>
      <w:r w:rsidRPr="00F56AAC">
        <w:rPr>
          <w:rFonts w:ascii="Times New Roman" w:hAnsi="Times New Roman" w:cs="David" w:hint="cs"/>
          <w:b/>
          <w:bCs/>
          <w:sz w:val="24"/>
          <w:szCs w:val="24"/>
          <w:rtl/>
        </w:rPr>
        <w:t>י'</w:t>
      </w:r>
      <w:r w:rsidRPr="00F56AAC">
        <w:rPr>
          <w:rFonts w:ascii="Times New Roman" w:hAnsi="Times New Roman" w:cs="David"/>
          <w:sz w:val="24"/>
          <w:szCs w:val="24"/>
          <w:rtl/>
        </w:rPr>
        <w:t xml:space="preserve">" למפרט מכרז זה. </w:t>
      </w:r>
    </w:p>
    <w:p w:rsidR="00F56AAC" w:rsidRPr="00F56AAC" w:rsidRDefault="00F56AAC" w:rsidP="00F56AAC">
      <w:pPr>
        <w:spacing w:after="0" w:line="360" w:lineRule="auto"/>
        <w:jc w:val="both"/>
        <w:rPr>
          <w:rFonts w:ascii="Times New Roman" w:hAnsi="Times New Roman" w:cs="David"/>
          <w:b/>
          <w:bCs/>
          <w:sz w:val="24"/>
          <w:szCs w:val="24"/>
          <w:rtl/>
        </w:rPr>
      </w:pPr>
    </w:p>
    <w:p w:rsidR="00F56AAC" w:rsidRPr="00F56AAC" w:rsidRDefault="00F56AAC" w:rsidP="00F56AAC">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r w:rsidRPr="00F56AAC">
        <w:rPr>
          <w:rFonts w:ascii="Times New Roman" w:hAnsi="Times New Roman" w:cs="David" w:hint="cs"/>
          <w:sz w:val="24"/>
          <w:szCs w:val="24"/>
          <w:rtl/>
        </w:rPr>
        <w:t>מציע אשר יגיש אחוז הנחה הגבוה ביותר מבין המציעים האחרים, יזכה לניקוד המקסימאלי באמת מידה זו, וביחס אליו ידורגו המציעים האחרים, לעניין ניקוד הצעתם באמת מידה זו.</w:t>
      </w:r>
    </w:p>
    <w:p w:rsidR="00F56AAC" w:rsidRPr="00F56AAC" w:rsidRDefault="00F56AAC" w:rsidP="00F56AAC">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p>
    <w:p w:rsidR="00F56AAC" w:rsidRPr="00F56AAC" w:rsidRDefault="00F56AAC" w:rsidP="00F56AAC">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F56AAC">
        <w:rPr>
          <w:rFonts w:ascii="Times New Roman" w:hAnsi="Times New Roman" w:cs="David" w:hint="cs"/>
          <w:sz w:val="24"/>
          <w:szCs w:val="24"/>
          <w:rtl/>
        </w:rPr>
        <w:tab/>
      </w:r>
      <w:r w:rsidRPr="00F56AAC">
        <w:rPr>
          <w:rFonts w:ascii="Times New Roman" w:hAnsi="Times New Roman" w:cs="David" w:hint="cs"/>
          <w:sz w:val="24"/>
          <w:szCs w:val="24"/>
          <w:rtl/>
        </w:rPr>
        <w:tab/>
      </w:r>
      <w:r w:rsidRPr="00F56AAC">
        <w:rPr>
          <w:rFonts w:ascii="Times New Roman" w:hAnsi="Times New Roman" w:cs="David"/>
          <w:sz w:val="24"/>
          <w:szCs w:val="24"/>
          <w:rtl/>
        </w:rPr>
        <w:t>נוסחת החישוב היא:</w:t>
      </w:r>
    </w:p>
    <w:p w:rsidR="00F56AAC" w:rsidRPr="00F56AAC" w:rsidRDefault="00F56AAC" w:rsidP="00F56AAC">
      <w:pPr>
        <w:overflowPunct w:val="0"/>
        <w:autoSpaceDE w:val="0"/>
        <w:autoSpaceDN w:val="0"/>
        <w:adjustRightInd w:val="0"/>
        <w:spacing w:after="0" w:line="360" w:lineRule="auto"/>
        <w:ind w:left="720"/>
        <w:contextualSpacing/>
        <w:jc w:val="center"/>
        <w:textAlignment w:val="baseline"/>
        <w:rPr>
          <w:rFonts w:ascii="Times New Roman" w:hAnsi="Times New Roman" w:cs="David"/>
          <w:sz w:val="24"/>
          <w:szCs w:val="24"/>
          <w:rtl/>
        </w:rPr>
      </w:pPr>
      <w:r w:rsidRPr="00F56AAC">
        <w:rPr>
          <w:rFonts w:ascii="Times New Roman" w:hAnsi="Times New Roman" w:cs="David" w:hint="cs"/>
          <w:sz w:val="24"/>
          <w:szCs w:val="24"/>
          <w:rtl/>
        </w:rPr>
        <w:t xml:space="preserve">    </w:t>
      </w:r>
      <w:r w:rsidRPr="00F56AAC">
        <w:rPr>
          <w:rFonts w:ascii="Times New Roman" w:hAnsi="Times New Roman" w:cs="David" w:hint="cs"/>
          <w:sz w:val="24"/>
          <w:szCs w:val="24"/>
          <w:u w:val="single"/>
          <w:rtl/>
        </w:rPr>
        <w:t xml:space="preserve">אחוז ההנחה של ההצעה הנבדקת </w:t>
      </w:r>
      <w:r w:rsidRPr="00F56AAC">
        <w:rPr>
          <w:rFonts w:ascii="Times New Roman" w:hAnsi="Times New Roman" w:cs="David"/>
          <w:sz w:val="24"/>
          <w:szCs w:val="24"/>
          <w:u w:val="single"/>
        </w:rPr>
        <w:t>X</w:t>
      </w:r>
      <w:r w:rsidRPr="00F56AAC">
        <w:rPr>
          <w:rFonts w:ascii="Times New Roman" w:hAnsi="Times New Roman" w:cs="David"/>
          <w:sz w:val="24"/>
          <w:szCs w:val="24"/>
          <w:u w:val="single"/>
          <w:rtl/>
        </w:rPr>
        <w:t xml:space="preserve"> הניקוד באמת המידה</w:t>
      </w:r>
    </w:p>
    <w:p w:rsidR="00F56AAC" w:rsidRPr="00F56AAC" w:rsidRDefault="00F56AAC" w:rsidP="00F56AAC">
      <w:pPr>
        <w:spacing w:after="0" w:line="360" w:lineRule="auto"/>
        <w:ind w:firstLine="720"/>
        <w:jc w:val="center"/>
        <w:rPr>
          <w:rFonts w:ascii="Times New Roman" w:hAnsi="Times New Roman" w:cs="David"/>
          <w:sz w:val="24"/>
          <w:szCs w:val="24"/>
          <w:rtl/>
          <w:lang w:eastAsia="he-IL"/>
        </w:rPr>
      </w:pPr>
      <w:r w:rsidRPr="00F56AAC">
        <w:rPr>
          <w:rFonts w:ascii="Times New Roman" w:hAnsi="Times New Roman" w:cs="David" w:hint="cs"/>
          <w:sz w:val="24"/>
          <w:szCs w:val="24"/>
          <w:rtl/>
        </w:rPr>
        <w:t>אחוז ההנחה הגבוה ביותר</w:t>
      </w:r>
    </w:p>
    <w:p w:rsidR="00F56AAC" w:rsidRPr="00F56AAC" w:rsidRDefault="00F56AAC" w:rsidP="00F56AAC">
      <w:p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p>
    <w:p w:rsidR="00F56AAC" w:rsidRPr="00F56AAC" w:rsidRDefault="00F56AAC" w:rsidP="00F56AAC">
      <w:pPr>
        <w:keepNext/>
        <w:numPr>
          <w:ilvl w:val="0"/>
          <w:numId w:val="8"/>
        </w:numPr>
        <w:spacing w:after="0" w:line="360" w:lineRule="auto"/>
        <w:outlineLvl w:val="6"/>
        <w:rPr>
          <w:rFonts w:ascii="Arial" w:hAnsi="Arial" w:cs="David"/>
          <w:b/>
          <w:bCs/>
          <w:sz w:val="28"/>
          <w:szCs w:val="28"/>
          <w:u w:val="single"/>
        </w:rPr>
      </w:pPr>
      <w:r w:rsidRPr="00F56AAC">
        <w:rPr>
          <w:rFonts w:ascii="Arial" w:hAnsi="Arial" w:cs="David" w:hint="cs"/>
          <w:b/>
          <w:bCs/>
          <w:sz w:val="28"/>
          <w:szCs w:val="28"/>
          <w:u w:val="single"/>
          <w:rtl/>
        </w:rPr>
        <w:t>הוראות בדבר הגשת ההצעה</w:t>
      </w:r>
    </w:p>
    <w:p w:rsidR="00F56AAC" w:rsidRPr="00F56AAC" w:rsidRDefault="00F56AAC" w:rsidP="00F56AAC">
      <w:pPr>
        <w:numPr>
          <w:ilvl w:val="1"/>
          <w:numId w:val="12"/>
        </w:numPr>
        <w:overflowPunct w:val="0"/>
        <w:autoSpaceDE w:val="0"/>
        <w:autoSpaceDN w:val="0"/>
        <w:adjustRightInd w:val="0"/>
        <w:spacing w:after="0" w:line="360" w:lineRule="auto"/>
        <w:ind w:hanging="422"/>
        <w:contextualSpacing/>
        <w:textAlignment w:val="baseline"/>
        <w:rPr>
          <w:rFonts w:ascii="Times New Roman" w:hAnsi="Times New Roman" w:cs="David"/>
          <w:b/>
          <w:bCs/>
          <w:sz w:val="24"/>
          <w:szCs w:val="24"/>
        </w:rPr>
      </w:pPr>
      <w:r w:rsidRPr="00F56AAC">
        <w:rPr>
          <w:rFonts w:ascii="Times New Roman" w:hAnsi="Times New Roman" w:cs="David" w:hint="cs"/>
          <w:b/>
          <w:bCs/>
          <w:sz w:val="24"/>
          <w:szCs w:val="24"/>
          <w:rtl/>
        </w:rPr>
        <w:t>מסמך ההצעה</w:t>
      </w:r>
    </w:p>
    <w:p w:rsidR="00F56AAC" w:rsidRPr="00F56AAC" w:rsidRDefault="00F56AAC" w:rsidP="00F56AAC">
      <w:pPr>
        <w:numPr>
          <w:ilvl w:val="2"/>
          <w:numId w:val="12"/>
        </w:numPr>
        <w:overflowPunct w:val="0"/>
        <w:autoSpaceDE w:val="0"/>
        <w:autoSpaceDN w:val="0"/>
        <w:adjustRightInd w:val="0"/>
        <w:spacing w:after="0" w:line="360" w:lineRule="auto"/>
        <w:ind w:left="1934" w:hanging="851"/>
        <w:contextualSpacing/>
        <w:textAlignment w:val="baseline"/>
        <w:rPr>
          <w:rFonts w:ascii="Times New Roman" w:hAnsi="Times New Roman" w:cs="David"/>
          <w:sz w:val="24"/>
          <w:szCs w:val="24"/>
        </w:rPr>
      </w:pPr>
      <w:r w:rsidRPr="00F56AAC">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F56AAC">
        <w:rPr>
          <w:rFonts w:ascii="Times New Roman" w:hAnsi="Times New Roman" w:cs="David"/>
          <w:sz w:val="24"/>
          <w:szCs w:val="24"/>
          <w:rtl/>
        </w:rPr>
        <w:t>צירוף כל המסמכים הנדרשים על-פי</w:t>
      </w:r>
      <w:r w:rsidRPr="00F56AAC">
        <w:rPr>
          <w:rFonts w:ascii="Times New Roman" w:hAnsi="Times New Roman" w:cs="David" w:hint="cs"/>
          <w:sz w:val="24"/>
          <w:szCs w:val="24"/>
          <w:rtl/>
        </w:rPr>
        <w:t xml:space="preserve"> סעיף 9.3 להלן, כשהם מלאים וחתומים כנדרש. המשרד רשאי שלא להתייחס להצעות חלקיות ו/או להצעות שלא הוגשו בצירוף הנספחים המצורפים.</w:t>
      </w:r>
    </w:p>
    <w:p w:rsidR="00F56AAC" w:rsidRPr="00F56AAC" w:rsidRDefault="00F56AAC" w:rsidP="00F56AAC">
      <w:pPr>
        <w:numPr>
          <w:ilvl w:val="2"/>
          <w:numId w:val="12"/>
        </w:numPr>
        <w:overflowPunct w:val="0"/>
        <w:autoSpaceDE w:val="0"/>
        <w:autoSpaceDN w:val="0"/>
        <w:adjustRightInd w:val="0"/>
        <w:spacing w:after="0" w:line="360" w:lineRule="auto"/>
        <w:ind w:left="1934" w:hanging="851"/>
        <w:contextualSpacing/>
        <w:textAlignment w:val="baseline"/>
        <w:rPr>
          <w:rFonts w:ascii="Times New Roman" w:hAnsi="Times New Roman" w:cs="David"/>
          <w:sz w:val="24"/>
          <w:szCs w:val="24"/>
        </w:rPr>
      </w:pPr>
      <w:r w:rsidRPr="00F56AAC">
        <w:rPr>
          <w:rFonts w:ascii="Times New Roman" w:hAnsi="Times New Roman" w:cs="David"/>
          <w:sz w:val="24"/>
          <w:szCs w:val="24"/>
          <w:rtl/>
        </w:rPr>
        <w:t>כל שינוי או תוספת שייעשו על ידי המציע במסמכי המכרז, או כל הסתייגות</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לגביהם, בין אם ע"י תוספת בגוף המסמכים ובין במכתב לוואי או בכל דרך</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אחרת, עלולים לגרום</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המשרד לא חייב להודיע למציע הודעה בנוסף על האמור בסעיף זה. קיבל</w:t>
      </w:r>
      <w:r w:rsidRPr="00F56AAC">
        <w:rPr>
          <w:rFonts w:ascii="Times New Roman" w:hAnsi="Times New Roman" w:cs="Times New Roman" w:hint="cs"/>
          <w:sz w:val="16"/>
          <w:szCs w:val="16"/>
          <w:rtl/>
          <w:lang w:val="x-none" w:eastAsia="x-none"/>
        </w:rPr>
        <w:t xml:space="preserve"> </w:t>
      </w:r>
      <w:r w:rsidRPr="00F56AAC">
        <w:rPr>
          <w:rFonts w:ascii="Times New Roman" w:hAnsi="Times New Roman" w:cs="David"/>
          <w:sz w:val="24"/>
          <w:szCs w:val="24"/>
          <w:rtl/>
        </w:rPr>
        <w:t>המשרד את הצעת המציע, יראו את השינויים האמורים כאילו לא נעשו כלל.</w:t>
      </w:r>
    </w:p>
    <w:p w:rsidR="00F56AAC" w:rsidRPr="00F56AAC" w:rsidRDefault="00F56AAC" w:rsidP="00F56AAC">
      <w:pPr>
        <w:numPr>
          <w:ilvl w:val="2"/>
          <w:numId w:val="12"/>
        </w:numPr>
        <w:overflowPunct w:val="0"/>
        <w:autoSpaceDE w:val="0"/>
        <w:autoSpaceDN w:val="0"/>
        <w:adjustRightInd w:val="0"/>
        <w:spacing w:after="0" w:line="360" w:lineRule="auto"/>
        <w:ind w:left="1934" w:hanging="851"/>
        <w:contextualSpacing/>
        <w:textAlignment w:val="baseline"/>
        <w:rPr>
          <w:rFonts w:ascii="Times New Roman" w:hAnsi="Times New Roman" w:cs="David"/>
          <w:sz w:val="24"/>
          <w:szCs w:val="24"/>
          <w:rtl/>
        </w:rPr>
      </w:pPr>
      <w:r w:rsidRPr="00F56AAC">
        <w:rPr>
          <w:rFonts w:ascii="Times New Roman" w:hAnsi="Times New Roman" w:cs="David"/>
          <w:sz w:val="24"/>
          <w:szCs w:val="24"/>
          <w:rtl/>
        </w:rPr>
        <w:t>הגשת ההצעה חתומה מהווה ראיה חלוטה לכך שהמציע קרא את כל האמור במסמכי המכרז וההסכם</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המצורף לו על נספחיו, הבין את האמור במסמכים</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אלה ונתן לכך את הסכמתו הבלתי מסויגת</w:t>
      </w:r>
      <w:r w:rsidRPr="00F56AAC">
        <w:rPr>
          <w:rFonts w:ascii="Times New Roman" w:hAnsi="Times New Roman" w:cs="David" w:hint="cs"/>
          <w:sz w:val="24"/>
          <w:szCs w:val="24"/>
          <w:rtl/>
        </w:rPr>
        <w:t xml:space="preserve"> וכי הוא מתחייב</w:t>
      </w:r>
      <w:r w:rsidRPr="00F56AAC">
        <w:rPr>
          <w:rFonts w:ascii="Times New Roman" w:hAnsi="Times New Roman" w:cs="David"/>
          <w:sz w:val="24"/>
          <w:szCs w:val="24"/>
          <w:rtl/>
        </w:rPr>
        <w:t xml:space="preserve"> </w:t>
      </w:r>
      <w:r w:rsidRPr="00F56AAC">
        <w:rPr>
          <w:rFonts w:ascii="Times New Roman" w:hAnsi="Times New Roman" w:cs="David" w:hint="cs"/>
          <w:sz w:val="24"/>
          <w:szCs w:val="24"/>
          <w:rtl/>
        </w:rPr>
        <w:t>לספק את השירותים</w:t>
      </w:r>
      <w:r w:rsidRPr="00F56AAC">
        <w:rPr>
          <w:rFonts w:ascii="Times New Roman" w:hAnsi="Times New Roman" w:cs="David"/>
          <w:sz w:val="24"/>
          <w:szCs w:val="24"/>
          <w:rtl/>
        </w:rPr>
        <w:t xml:space="preserve"> בהתאם </w:t>
      </w:r>
      <w:r w:rsidRPr="00F56AAC">
        <w:rPr>
          <w:rFonts w:ascii="Times New Roman" w:hAnsi="Times New Roman" w:cs="David" w:hint="cs"/>
          <w:sz w:val="24"/>
          <w:szCs w:val="24"/>
          <w:rtl/>
        </w:rPr>
        <w:t>ל</w:t>
      </w:r>
      <w:r w:rsidRPr="00F56AAC">
        <w:rPr>
          <w:rFonts w:ascii="Times New Roman" w:hAnsi="Times New Roman" w:cs="David"/>
          <w:sz w:val="24"/>
          <w:szCs w:val="24"/>
          <w:rtl/>
        </w:rPr>
        <w:t>הוראות מ</w:t>
      </w:r>
      <w:r w:rsidRPr="00F56AAC">
        <w:rPr>
          <w:rFonts w:ascii="Times New Roman" w:hAnsi="Times New Roman" w:cs="David" w:hint="cs"/>
          <w:sz w:val="24"/>
          <w:szCs w:val="24"/>
          <w:rtl/>
        </w:rPr>
        <w:t>כרז</w:t>
      </w:r>
      <w:r w:rsidRPr="00F56AAC">
        <w:rPr>
          <w:rFonts w:ascii="Times New Roman" w:hAnsi="Times New Roman" w:cs="David"/>
          <w:sz w:val="24"/>
          <w:szCs w:val="24"/>
          <w:rtl/>
        </w:rPr>
        <w:t xml:space="preserve"> זה ל</w:t>
      </w:r>
      <w:r w:rsidRPr="00F56AAC">
        <w:rPr>
          <w:rFonts w:ascii="Times New Roman" w:hAnsi="Times New Roman" w:cs="David" w:hint="cs"/>
          <w:sz w:val="24"/>
          <w:szCs w:val="24"/>
          <w:rtl/>
        </w:rPr>
        <w:t>רבות בהתאם ל</w:t>
      </w:r>
      <w:r w:rsidRPr="00F56AAC">
        <w:rPr>
          <w:rFonts w:ascii="Times New Roman" w:hAnsi="Times New Roman" w:cs="David"/>
          <w:sz w:val="24"/>
          <w:szCs w:val="24"/>
          <w:rtl/>
        </w:rPr>
        <w:t>הוראות ההסכם שייחתם</w:t>
      </w:r>
      <w:r w:rsidRPr="00F56AAC">
        <w:rPr>
          <w:rFonts w:ascii="Times New Roman" w:hAnsi="Times New Roman" w:cs="David" w:hint="cs"/>
          <w:sz w:val="24"/>
          <w:szCs w:val="24"/>
          <w:rtl/>
        </w:rPr>
        <w:t xml:space="preserve"> </w:t>
      </w:r>
      <w:proofErr w:type="spellStart"/>
      <w:r w:rsidRPr="00F56AAC">
        <w:rPr>
          <w:rFonts w:ascii="Times New Roman" w:hAnsi="Times New Roman" w:cs="David"/>
          <w:sz w:val="24"/>
          <w:szCs w:val="24"/>
          <w:rtl/>
        </w:rPr>
        <w:t>עימו</w:t>
      </w:r>
      <w:proofErr w:type="spellEnd"/>
      <w:r w:rsidRPr="00F56AAC">
        <w:rPr>
          <w:rFonts w:ascii="Times New Roman" w:hAnsi="Times New Roman" w:cs="David" w:hint="cs"/>
          <w:sz w:val="24"/>
          <w:szCs w:val="24"/>
          <w:rtl/>
        </w:rPr>
        <w:t xml:space="preserve"> על נספחיו, בדייקנות, ביעילות ובמומחיות.</w:t>
      </w:r>
    </w:p>
    <w:p w:rsidR="00F56AAC" w:rsidRPr="00F56AAC" w:rsidRDefault="00F56AAC" w:rsidP="00F56AAC">
      <w:pPr>
        <w:spacing w:after="0" w:line="360" w:lineRule="auto"/>
        <w:ind w:left="753"/>
        <w:jc w:val="both"/>
        <w:rPr>
          <w:rFonts w:ascii="Times New Roman" w:hAnsi="Times New Roman" w:cs="David"/>
          <w:sz w:val="24"/>
          <w:szCs w:val="24"/>
          <w:rtl/>
        </w:rPr>
      </w:pPr>
    </w:p>
    <w:p w:rsidR="00F56AAC" w:rsidRPr="00F56AAC" w:rsidRDefault="00F56AAC" w:rsidP="00F56AAC">
      <w:pPr>
        <w:numPr>
          <w:ilvl w:val="1"/>
          <w:numId w:val="12"/>
        </w:numPr>
        <w:overflowPunct w:val="0"/>
        <w:autoSpaceDE w:val="0"/>
        <w:autoSpaceDN w:val="0"/>
        <w:adjustRightInd w:val="0"/>
        <w:spacing w:after="0" w:line="360" w:lineRule="auto"/>
        <w:ind w:hanging="422"/>
        <w:contextualSpacing/>
        <w:textAlignment w:val="baseline"/>
        <w:rPr>
          <w:rFonts w:ascii="Times New Roman" w:hAnsi="Times New Roman" w:cs="David"/>
          <w:b/>
          <w:bCs/>
          <w:sz w:val="24"/>
          <w:szCs w:val="24"/>
        </w:rPr>
      </w:pPr>
      <w:r w:rsidRPr="00F56AAC">
        <w:rPr>
          <w:rFonts w:ascii="Times New Roman" w:hAnsi="Times New Roman" w:cs="David" w:hint="cs"/>
          <w:b/>
          <w:bCs/>
          <w:sz w:val="24"/>
          <w:szCs w:val="24"/>
          <w:rtl/>
        </w:rPr>
        <w:lastRenderedPageBreak/>
        <w:t>אופן הגשת ההצעה</w:t>
      </w:r>
    </w:p>
    <w:p w:rsidR="00F56AAC" w:rsidRPr="00F56AAC" w:rsidRDefault="00F56AAC" w:rsidP="00F56AAC">
      <w:pPr>
        <w:numPr>
          <w:ilvl w:val="2"/>
          <w:numId w:val="12"/>
        </w:numPr>
        <w:overflowPunct w:val="0"/>
        <w:autoSpaceDE w:val="0"/>
        <w:autoSpaceDN w:val="0"/>
        <w:adjustRightInd w:val="0"/>
        <w:spacing w:after="0" w:line="360" w:lineRule="auto"/>
        <w:ind w:left="1792" w:hanging="567"/>
        <w:contextualSpacing/>
        <w:jc w:val="both"/>
        <w:textAlignment w:val="baseline"/>
        <w:rPr>
          <w:rFonts w:ascii="Times New Roman" w:hAnsi="Times New Roman" w:cs="David"/>
          <w:sz w:val="24"/>
          <w:szCs w:val="24"/>
        </w:rPr>
      </w:pPr>
      <w:r w:rsidRPr="00F56AAC">
        <w:rPr>
          <w:rFonts w:ascii="Times New Roman" w:hAnsi="Times New Roman" w:cs="David" w:hint="cs"/>
          <w:sz w:val="24"/>
          <w:szCs w:val="24"/>
          <w:rtl/>
        </w:rPr>
        <w:t>על המציע להגיש הצעתו בשתי מעטפות נפרדות כדלקמן:</w:t>
      </w:r>
    </w:p>
    <w:p w:rsidR="00F56AAC" w:rsidRPr="00F56AAC" w:rsidRDefault="00F56AAC" w:rsidP="00F56AAC">
      <w:pPr>
        <w:numPr>
          <w:ilvl w:val="3"/>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F56AAC">
        <w:rPr>
          <w:rFonts w:ascii="Times New Roman" w:hAnsi="Times New Roman" w:cs="David" w:hint="cs"/>
          <w:b/>
          <w:bCs/>
          <w:sz w:val="24"/>
          <w:szCs w:val="24"/>
          <w:rtl/>
        </w:rPr>
        <w:t>מעטפה 1</w:t>
      </w:r>
      <w:r w:rsidRPr="00F56AAC">
        <w:rPr>
          <w:rFonts w:ascii="Times New Roman" w:hAnsi="Times New Roman" w:cs="David" w:hint="cs"/>
          <w:sz w:val="24"/>
          <w:szCs w:val="24"/>
          <w:rtl/>
        </w:rPr>
        <w:t xml:space="preserve">- על גביה יירשם "מעטפה 1- מסמכים ואישורים" בלבד (להלן: "מעטפה 1"). </w:t>
      </w:r>
    </w:p>
    <w:p w:rsidR="00F56AAC" w:rsidRPr="00F56AAC" w:rsidRDefault="00F56AAC" w:rsidP="00F56AAC">
      <w:pPr>
        <w:overflowPunct w:val="0"/>
        <w:autoSpaceDE w:val="0"/>
        <w:autoSpaceDN w:val="0"/>
        <w:adjustRightInd w:val="0"/>
        <w:spacing w:after="0" w:line="360" w:lineRule="auto"/>
        <w:ind w:left="2700"/>
        <w:contextualSpacing/>
        <w:textAlignment w:val="baseline"/>
        <w:rPr>
          <w:rFonts w:ascii="Times New Roman" w:hAnsi="Times New Roman" w:cs="David"/>
          <w:b/>
          <w:bCs/>
          <w:sz w:val="24"/>
          <w:szCs w:val="24"/>
          <w:rtl/>
        </w:rPr>
      </w:pPr>
      <w:r w:rsidRPr="00F56AAC">
        <w:rPr>
          <w:rFonts w:ascii="Times New Roman" w:hAnsi="Times New Roman" w:cs="David" w:hint="cs"/>
          <w:sz w:val="24"/>
          <w:szCs w:val="24"/>
          <w:rtl/>
        </w:rPr>
        <w:t xml:space="preserve">במעטפה זו יגיש המציע את הצעתו החתומה ויצרף </w:t>
      </w:r>
      <w:r w:rsidRPr="00F56AAC">
        <w:rPr>
          <w:rFonts w:ascii="Times New Roman" w:hAnsi="Times New Roman" w:cs="David"/>
          <w:sz w:val="24"/>
          <w:szCs w:val="24"/>
          <w:rtl/>
        </w:rPr>
        <w:t xml:space="preserve">את המסמכים והאישורים כנדרש במפרט מכרז זה </w:t>
      </w:r>
      <w:r w:rsidRPr="00F56AAC">
        <w:rPr>
          <w:rFonts w:ascii="Times New Roman" w:hAnsi="Times New Roman" w:cs="David" w:hint="cs"/>
          <w:sz w:val="24"/>
          <w:szCs w:val="24"/>
          <w:rtl/>
        </w:rPr>
        <w:t xml:space="preserve">(ראה ס' 9.3) </w:t>
      </w:r>
      <w:r w:rsidRPr="00F56AAC">
        <w:rPr>
          <w:rFonts w:ascii="Times New Roman" w:hAnsi="Times New Roman" w:cs="David"/>
          <w:sz w:val="24"/>
          <w:szCs w:val="24"/>
          <w:rtl/>
        </w:rPr>
        <w:t>בשלושה עותקים</w:t>
      </w:r>
      <w:r w:rsidRPr="00F56AAC">
        <w:rPr>
          <w:rFonts w:ascii="Times New Roman" w:hAnsi="Times New Roman" w:cs="David" w:hint="cs"/>
          <w:sz w:val="24"/>
          <w:szCs w:val="24"/>
          <w:rtl/>
        </w:rPr>
        <w:t xml:space="preserve"> (מקור+ 2 עותקים), למעט הצעת המחיר. </w:t>
      </w:r>
      <w:r w:rsidRPr="00F56AAC">
        <w:rPr>
          <w:rFonts w:ascii="Times New Roman" w:hAnsi="Times New Roman" w:cs="David" w:hint="cs"/>
          <w:b/>
          <w:bCs/>
          <w:sz w:val="24"/>
          <w:szCs w:val="24"/>
          <w:rtl/>
        </w:rPr>
        <w:t xml:space="preserve">אין צורך לצרף להצעה את נוסח המכרז. </w:t>
      </w:r>
    </w:p>
    <w:p w:rsidR="00F56AAC" w:rsidRPr="00F56AAC" w:rsidRDefault="00F56AAC" w:rsidP="00F56AAC">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Pr>
      </w:pPr>
      <w:r w:rsidRPr="00F56AAC">
        <w:rPr>
          <w:rFonts w:ascii="Times New Roman" w:hAnsi="Times New Roman" w:cs="David" w:hint="cs"/>
          <w:b/>
          <w:bCs/>
          <w:sz w:val="24"/>
          <w:szCs w:val="24"/>
          <w:rtl/>
        </w:rPr>
        <w:t>מעטפה 2-</w:t>
      </w:r>
      <w:r w:rsidRPr="00F56AAC">
        <w:rPr>
          <w:rFonts w:ascii="Times New Roman" w:hAnsi="Times New Roman" w:cs="David" w:hint="cs"/>
          <w:sz w:val="24"/>
          <w:szCs w:val="24"/>
          <w:rtl/>
        </w:rPr>
        <w:t xml:space="preserve"> על גביה יירשם "מעטפה 2- הצעת מחיר" בלבד (להלן: "מעטפה 2"). על המעטפה להיות סגורה וחתומה. </w:t>
      </w:r>
    </w:p>
    <w:p w:rsidR="00F56AAC" w:rsidRPr="00F56AAC" w:rsidRDefault="00F56AAC" w:rsidP="00F56AAC">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rPr>
      </w:pPr>
      <w:r w:rsidRPr="00F56AAC">
        <w:rPr>
          <w:rFonts w:ascii="Times New Roman" w:hAnsi="Times New Roman" w:cs="David" w:hint="cs"/>
          <w:sz w:val="24"/>
          <w:szCs w:val="24"/>
          <w:rtl/>
        </w:rPr>
        <w:t>במעטפה זו יגיש המציע את הצעת המחיר ע"ג נספח ו' בשלושה עותקים (מקור+ 2 עותקים). למעטפה זו לא יצורף כל מסמך אחר.</w:t>
      </w:r>
    </w:p>
    <w:p w:rsidR="00F56AAC" w:rsidRPr="00F56AAC" w:rsidRDefault="00F56AAC" w:rsidP="00F56AAC">
      <w:pPr>
        <w:numPr>
          <w:ilvl w:val="3"/>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F56AAC">
        <w:rPr>
          <w:rFonts w:ascii="Times New Roman" w:hAnsi="Times New Roman" w:cs="David" w:hint="cs"/>
          <w:sz w:val="24"/>
          <w:szCs w:val="24"/>
          <w:rtl/>
        </w:rPr>
        <w:t>שתי המעטפות הנ"ל (מעטפה 1 + מעטפה 2) יונחו בתוך מעטפה סגורה וחתומה (להלן: "מעטפה 3").</w:t>
      </w:r>
    </w:p>
    <w:p w:rsidR="00F56AAC" w:rsidRPr="00F56AAC" w:rsidRDefault="00F56AAC" w:rsidP="00F56AAC">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rPr>
      </w:pPr>
      <w:r w:rsidRPr="00F56AAC">
        <w:rPr>
          <w:rFonts w:ascii="Times New Roman" w:hAnsi="Times New Roman" w:cs="David" w:hint="cs"/>
          <w:sz w:val="24"/>
          <w:szCs w:val="24"/>
          <w:rtl/>
        </w:rPr>
        <w:t>על גבי מעטפה 3 לא יהיה כל ציון וסימן מלבד ציון ברור של שם המכרז ומספרו, כדלקמן:</w:t>
      </w:r>
    </w:p>
    <w:p w:rsidR="00F56AAC" w:rsidRPr="00F56AAC" w:rsidRDefault="00F56AAC" w:rsidP="00F56AAC">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rPr>
      </w:pPr>
      <w:r w:rsidRPr="00F56AAC">
        <w:rPr>
          <w:rFonts w:ascii="Times New Roman" w:hAnsi="Times New Roman" w:cs="David" w:hint="cs"/>
          <w:sz w:val="24"/>
          <w:szCs w:val="24"/>
          <w:rtl/>
        </w:rPr>
        <w:t xml:space="preserve">"מכרז פומבי 3/17 - </w:t>
      </w:r>
      <w:r w:rsidRPr="00F56AAC">
        <w:rPr>
          <w:rFonts w:ascii="Times New Roman" w:hAnsi="Times New Roman" w:cs="David" w:hint="eastAsia"/>
          <w:sz w:val="24"/>
          <w:szCs w:val="24"/>
          <w:rtl/>
        </w:rPr>
        <w:t>ל</w:t>
      </w:r>
      <w:r w:rsidRPr="00F56AAC">
        <w:rPr>
          <w:rFonts w:ascii="Times New Roman" w:hAnsi="Times New Roman" w:cs="David" w:hint="cs"/>
          <w:sz w:val="24"/>
          <w:szCs w:val="24"/>
          <w:rtl/>
        </w:rPr>
        <w:t>מתן שירותי בדיקות וליווי מקצועיים בתחום השיווק הבינלאומי"</w:t>
      </w:r>
    </w:p>
    <w:p w:rsidR="00F56AAC" w:rsidRPr="00F56AAC" w:rsidRDefault="00F56AAC" w:rsidP="00F56AAC">
      <w:pPr>
        <w:numPr>
          <w:ilvl w:val="2"/>
          <w:numId w:val="12"/>
        </w:numPr>
        <w:overflowPunct w:val="0"/>
        <w:autoSpaceDE w:val="0"/>
        <w:autoSpaceDN w:val="0"/>
        <w:adjustRightInd w:val="0"/>
        <w:spacing w:after="0" w:line="360" w:lineRule="auto"/>
        <w:ind w:left="1792" w:hanging="567"/>
        <w:contextualSpacing/>
        <w:textAlignment w:val="baseline"/>
        <w:rPr>
          <w:rFonts w:ascii="Times New Roman" w:hAnsi="Times New Roman" w:cs="David"/>
          <w:sz w:val="24"/>
          <w:szCs w:val="24"/>
        </w:rPr>
      </w:pPr>
      <w:r w:rsidRPr="00F56AAC">
        <w:rPr>
          <w:rFonts w:ascii="Times New Roman" w:hAnsi="Times New Roman" w:cs="David"/>
          <w:sz w:val="24"/>
          <w:szCs w:val="24"/>
          <w:rtl/>
        </w:rPr>
        <w:t xml:space="preserve">את ההצעות </w:t>
      </w:r>
      <w:r w:rsidRPr="00F56AAC">
        <w:rPr>
          <w:rFonts w:ascii="Times New Roman" w:hAnsi="Times New Roman" w:cs="David" w:hint="cs"/>
          <w:sz w:val="24"/>
          <w:szCs w:val="24"/>
          <w:rtl/>
        </w:rPr>
        <w:t xml:space="preserve">המלאות (מעטפה 3) </w:t>
      </w:r>
      <w:r w:rsidRPr="00F56AAC">
        <w:rPr>
          <w:rFonts w:ascii="Times New Roman" w:hAnsi="Times New Roman" w:cs="David"/>
          <w:sz w:val="24"/>
          <w:szCs w:val="24"/>
          <w:rtl/>
        </w:rPr>
        <w:t xml:space="preserve">יש להגיש לתיבת המכרזים של משרד </w:t>
      </w:r>
      <w:r w:rsidRPr="00F56AAC">
        <w:rPr>
          <w:rFonts w:ascii="Times New Roman" w:hAnsi="Times New Roman" w:cs="David" w:hint="cs"/>
          <w:sz w:val="24"/>
          <w:szCs w:val="24"/>
          <w:rtl/>
        </w:rPr>
        <w:t>הכלכלה והתעשייה</w:t>
      </w:r>
      <w:r w:rsidRPr="00F56AAC">
        <w:rPr>
          <w:rFonts w:ascii="Times New Roman" w:hAnsi="Times New Roman" w:cs="David"/>
          <w:sz w:val="24"/>
          <w:szCs w:val="24"/>
          <w:rtl/>
        </w:rPr>
        <w:t>, רחוב בנק ישראל</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5, קריית הממשלה, ירושלים בקומת הכניסה, ליד המעליות.</w:t>
      </w:r>
      <w:r w:rsidRPr="00F56AAC">
        <w:rPr>
          <w:rFonts w:ascii="Times New Roman" w:hAnsi="Times New Roman" w:cs="David" w:hint="cs"/>
          <w:sz w:val="24"/>
          <w:szCs w:val="24"/>
          <w:rtl/>
        </w:rPr>
        <w:t xml:space="preserve"> </w:t>
      </w:r>
    </w:p>
    <w:p w:rsidR="00F56AAC" w:rsidRPr="00F56AAC" w:rsidRDefault="00F56AAC" w:rsidP="00F56AAC">
      <w:pPr>
        <w:numPr>
          <w:ilvl w:val="2"/>
          <w:numId w:val="12"/>
        </w:numPr>
        <w:overflowPunct w:val="0"/>
        <w:autoSpaceDE w:val="0"/>
        <w:autoSpaceDN w:val="0"/>
        <w:adjustRightInd w:val="0"/>
        <w:spacing w:after="0" w:line="360" w:lineRule="auto"/>
        <w:ind w:left="1792" w:hanging="567"/>
        <w:contextualSpacing/>
        <w:textAlignment w:val="baseline"/>
        <w:rPr>
          <w:rFonts w:ascii="Times New Roman" w:hAnsi="Times New Roman" w:cs="David"/>
          <w:sz w:val="24"/>
          <w:szCs w:val="24"/>
          <w:rtl/>
        </w:rPr>
      </w:pPr>
      <w:r w:rsidRPr="00F56AAC">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F56AAC" w:rsidRPr="00F56AAC" w:rsidRDefault="00F56AAC" w:rsidP="00F56AAC">
      <w:pPr>
        <w:spacing w:after="0" w:line="360" w:lineRule="auto"/>
        <w:jc w:val="both"/>
        <w:rPr>
          <w:rFonts w:ascii="Times New Roman" w:hAnsi="Times New Roman" w:cs="David"/>
          <w:sz w:val="24"/>
          <w:szCs w:val="24"/>
          <w:rtl/>
        </w:rPr>
      </w:pPr>
    </w:p>
    <w:p w:rsidR="00F56AAC" w:rsidRPr="00F56AAC" w:rsidRDefault="00F56AAC" w:rsidP="00F56AAC">
      <w:pPr>
        <w:numPr>
          <w:ilvl w:val="1"/>
          <w:numId w:val="12"/>
        </w:numPr>
        <w:overflowPunct w:val="0"/>
        <w:autoSpaceDE w:val="0"/>
        <w:autoSpaceDN w:val="0"/>
        <w:adjustRightInd w:val="0"/>
        <w:spacing w:after="0" w:line="360" w:lineRule="auto"/>
        <w:ind w:hanging="422"/>
        <w:contextualSpacing/>
        <w:textAlignment w:val="baseline"/>
        <w:rPr>
          <w:rFonts w:ascii="Times New Roman" w:hAnsi="Times New Roman" w:cs="David"/>
          <w:b/>
          <w:bCs/>
          <w:sz w:val="24"/>
          <w:szCs w:val="24"/>
        </w:rPr>
      </w:pPr>
      <w:r w:rsidRPr="00F56AAC">
        <w:rPr>
          <w:rFonts w:ascii="Times New Roman" w:hAnsi="Times New Roman" w:cs="David"/>
          <w:b/>
          <w:bCs/>
          <w:sz w:val="24"/>
          <w:szCs w:val="24"/>
          <w:rtl/>
        </w:rPr>
        <w:t xml:space="preserve">   </w:t>
      </w:r>
      <w:r w:rsidRPr="00F56AAC">
        <w:rPr>
          <w:rFonts w:ascii="Times New Roman" w:hAnsi="Times New Roman" w:cs="David" w:hint="cs"/>
          <w:b/>
          <w:bCs/>
          <w:sz w:val="24"/>
          <w:szCs w:val="24"/>
          <w:rtl/>
        </w:rPr>
        <w:t xml:space="preserve">התחייבויות, אישורים ומסמכים שיש לצרף להצעה כחלק בלתי נפרד הימנה </w:t>
      </w:r>
      <w:r w:rsidRPr="00F56AAC">
        <w:rPr>
          <w:rFonts w:ascii="Times New Roman" w:hAnsi="Times New Roman" w:cs="David"/>
          <w:b/>
          <w:bCs/>
          <w:sz w:val="24"/>
          <w:szCs w:val="24"/>
          <w:rtl/>
        </w:rPr>
        <w:t>–</w:t>
      </w:r>
    </w:p>
    <w:p w:rsidR="00F56AAC" w:rsidRPr="00F56AAC" w:rsidRDefault="00F56AAC" w:rsidP="00F56AAC">
      <w:pPr>
        <w:numPr>
          <w:ilvl w:val="2"/>
          <w:numId w:val="12"/>
        </w:numPr>
        <w:overflowPunct w:val="0"/>
        <w:autoSpaceDE w:val="0"/>
        <w:autoSpaceDN w:val="0"/>
        <w:adjustRightInd w:val="0"/>
        <w:spacing w:after="0" w:line="360" w:lineRule="auto"/>
        <w:ind w:left="1934" w:hanging="709"/>
        <w:contextualSpacing/>
        <w:jc w:val="both"/>
        <w:textAlignment w:val="baseline"/>
        <w:rPr>
          <w:rFonts w:ascii="Times New Roman" w:hAnsi="Times New Roman" w:cs="David"/>
          <w:b/>
          <w:bCs/>
          <w:sz w:val="24"/>
          <w:szCs w:val="24"/>
          <w:u w:val="single"/>
        </w:rPr>
      </w:pPr>
      <w:r w:rsidRPr="00F56AAC">
        <w:rPr>
          <w:rFonts w:ascii="Times New Roman" w:hAnsi="Times New Roman" w:cs="David" w:hint="cs"/>
          <w:b/>
          <w:bCs/>
          <w:sz w:val="24"/>
          <w:szCs w:val="24"/>
          <w:u w:val="single"/>
          <w:rtl/>
        </w:rPr>
        <w:t xml:space="preserve">מסמכים להוכחת העמידה בתנאי הסף </w:t>
      </w:r>
      <w:r w:rsidRPr="00F56AAC">
        <w:rPr>
          <w:rFonts w:ascii="Times New Roman" w:hAnsi="Times New Roman" w:cs="David"/>
          <w:b/>
          <w:bCs/>
          <w:sz w:val="24"/>
          <w:szCs w:val="24"/>
          <w:u w:val="single"/>
          <w:rtl/>
        </w:rPr>
        <w:t>–</w:t>
      </w:r>
      <w:r w:rsidRPr="00F56AAC">
        <w:rPr>
          <w:rFonts w:ascii="Times New Roman" w:hAnsi="Times New Roman" w:cs="David" w:hint="cs"/>
          <w:sz w:val="24"/>
          <w:szCs w:val="24"/>
          <w:rtl/>
        </w:rPr>
        <w:t xml:space="preserve"> </w:t>
      </w:r>
    </w:p>
    <w:p w:rsidR="00F56AAC" w:rsidRPr="00F56AAC" w:rsidRDefault="00F56AAC" w:rsidP="00F56AAC">
      <w:pPr>
        <w:overflowPunct w:val="0"/>
        <w:autoSpaceDE w:val="0"/>
        <w:autoSpaceDN w:val="0"/>
        <w:adjustRightInd w:val="0"/>
        <w:spacing w:after="0" w:line="360" w:lineRule="auto"/>
        <w:ind w:left="1934"/>
        <w:contextualSpacing/>
        <w:textAlignment w:val="baseline"/>
        <w:rPr>
          <w:rFonts w:ascii="Times New Roman" w:hAnsi="Times New Roman" w:cs="David"/>
          <w:b/>
          <w:bCs/>
          <w:sz w:val="24"/>
          <w:szCs w:val="24"/>
          <w:u w:val="single"/>
        </w:rPr>
      </w:pPr>
      <w:r w:rsidRPr="00F56AAC">
        <w:rPr>
          <w:rFonts w:ascii="Times New Roman" w:hAnsi="Times New Roman" w:cs="David" w:hint="cs"/>
          <w:sz w:val="24"/>
          <w:szCs w:val="24"/>
          <w:rtl/>
        </w:rPr>
        <w:t xml:space="preserve">לשם הוכחת עמידתו של המציע בתנאי הסף כאמור בסעיף 7 לעיל, </w:t>
      </w:r>
      <w:r w:rsidRPr="00F56AAC">
        <w:rPr>
          <w:rFonts w:ascii="Times New Roman" w:hAnsi="Times New Roman" w:cs="David"/>
          <w:sz w:val="24"/>
          <w:szCs w:val="24"/>
          <w:rtl/>
        </w:rPr>
        <w:t>על המציע לצרף להצעתו את המסמכים הבאים:</w:t>
      </w:r>
    </w:p>
    <w:p w:rsidR="00F56AAC" w:rsidRPr="00F56AAC" w:rsidRDefault="00F56AAC" w:rsidP="00F56AAC">
      <w:pPr>
        <w:numPr>
          <w:ilvl w:val="3"/>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u w:val="single"/>
        </w:rPr>
      </w:pPr>
      <w:r w:rsidRPr="00F56AAC">
        <w:rPr>
          <w:rFonts w:ascii="Times New Roman" w:hAnsi="Times New Roman" w:cs="David"/>
          <w:sz w:val="24"/>
          <w:szCs w:val="24"/>
          <w:u w:val="single"/>
          <w:rtl/>
        </w:rPr>
        <w:t>מציע שהוא חברה/שותפות רשומה</w:t>
      </w:r>
      <w:r w:rsidRPr="00F56AAC">
        <w:rPr>
          <w:rFonts w:ascii="Times New Roman" w:hAnsi="Times New Roman" w:cs="David" w:hint="cs"/>
          <w:sz w:val="24"/>
          <w:szCs w:val="24"/>
          <w:rtl/>
        </w:rPr>
        <w:t>- י</w:t>
      </w:r>
      <w:r w:rsidRPr="00F56AAC">
        <w:rPr>
          <w:rFonts w:ascii="Times New Roman" w:hAnsi="Times New Roman" w:cs="David"/>
          <w:sz w:val="24"/>
          <w:szCs w:val="24"/>
          <w:rtl/>
        </w:rPr>
        <w:t>צרף להצעתו נסח חברה/שותפות עדכני מרשות התאגידים הניתן להפקה דרך אתר האינטרנט של רשות</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התאגידים שכתובתו</w:t>
      </w:r>
      <w:r w:rsidRPr="00F56AAC">
        <w:rPr>
          <w:rFonts w:ascii="Times New Roman" w:hAnsi="Times New Roman" w:cs="David" w:hint="cs"/>
          <w:sz w:val="24"/>
          <w:szCs w:val="24"/>
          <w:rtl/>
        </w:rPr>
        <w:tab/>
      </w:r>
      <w:r w:rsidRPr="00F56AAC">
        <w:rPr>
          <w:rFonts w:ascii="Times New Roman" w:hAnsi="Times New Roman" w:cs="David" w:hint="cs"/>
          <w:sz w:val="24"/>
          <w:szCs w:val="24"/>
          <w:rtl/>
        </w:rPr>
        <w:tab/>
      </w:r>
      <w:r w:rsidRPr="00F56AAC">
        <w:rPr>
          <w:rFonts w:ascii="Times New Roman" w:hAnsi="Times New Roman" w:cs="David"/>
          <w:sz w:val="24"/>
          <w:szCs w:val="24"/>
          <w:rtl/>
        </w:rPr>
        <w:t xml:space="preserve"> </w:t>
      </w:r>
      <w:hyperlink r:id="rId9" w:history="1">
        <w:r w:rsidRPr="00F56AAC">
          <w:rPr>
            <w:rFonts w:ascii="Times New Roman" w:hAnsi="Times New Roman" w:cs="David"/>
            <w:color w:val="0000FF"/>
            <w:sz w:val="24"/>
            <w:szCs w:val="24"/>
            <w:u w:val="single"/>
          </w:rPr>
          <w:t>www.justice.gov.il/MOJHeb/RashamHachvarot</w:t>
        </w:r>
      </w:hyperlink>
      <w:r w:rsidRPr="00F56AAC">
        <w:rPr>
          <w:rFonts w:ascii="Times New Roman" w:hAnsi="Times New Roman" w:cs="David"/>
          <w:sz w:val="24"/>
          <w:szCs w:val="24"/>
          <w:rtl/>
        </w:rPr>
        <w:t xml:space="preserve">. </w:t>
      </w:r>
    </w:p>
    <w:p w:rsidR="00F56AAC" w:rsidRPr="00F56AAC" w:rsidRDefault="00F56AAC" w:rsidP="00F56AAC">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u w:val="single"/>
          <w:rtl/>
        </w:rPr>
      </w:pPr>
      <w:r w:rsidRPr="00F56AAC">
        <w:rPr>
          <w:rFonts w:ascii="Times New Roman" w:hAnsi="Times New Roman" w:cs="David" w:hint="cs"/>
          <w:sz w:val="24"/>
          <w:szCs w:val="24"/>
          <w:u w:val="single"/>
          <w:rtl/>
        </w:rPr>
        <w:t>מציע שהוא עוסק מורשה</w:t>
      </w:r>
      <w:r w:rsidRPr="00F56AAC">
        <w:rPr>
          <w:rFonts w:ascii="Times New Roman" w:hAnsi="Times New Roman" w:cs="David" w:hint="cs"/>
          <w:sz w:val="24"/>
          <w:szCs w:val="24"/>
          <w:rtl/>
        </w:rPr>
        <w:t>- יצרף להצעתו תעודת עוסק מורשה.</w:t>
      </w:r>
    </w:p>
    <w:p w:rsidR="00F56AAC" w:rsidRPr="00F56AAC" w:rsidRDefault="00F56AAC" w:rsidP="00F56AAC">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u w:val="single"/>
        </w:rPr>
      </w:pPr>
      <w:r w:rsidRPr="00F56AAC">
        <w:rPr>
          <w:rFonts w:ascii="Times New Roman" w:hAnsi="Times New Roman" w:cs="David" w:hint="cs"/>
          <w:sz w:val="24"/>
          <w:szCs w:val="24"/>
          <w:u w:val="single"/>
          <w:rtl/>
        </w:rPr>
        <w:t>מציע שהוא עוסק פטור</w:t>
      </w:r>
      <w:r w:rsidRPr="00F56AAC">
        <w:rPr>
          <w:rFonts w:ascii="Times New Roman" w:hAnsi="Times New Roman" w:cs="David" w:hint="cs"/>
          <w:sz w:val="24"/>
          <w:szCs w:val="24"/>
          <w:rtl/>
        </w:rPr>
        <w:t>- יצרף להצעתו תעודת עוסק פטור.</w:t>
      </w:r>
    </w:p>
    <w:p w:rsidR="00F56AAC" w:rsidRPr="00F56AAC" w:rsidRDefault="00F56AAC" w:rsidP="00F56AAC">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r w:rsidRPr="00F56AAC">
        <w:rPr>
          <w:rFonts w:ascii="Times New Roman" w:hAnsi="Times New Roman" w:cs="David" w:hint="cs"/>
          <w:sz w:val="24"/>
          <w:szCs w:val="24"/>
          <w:rtl/>
        </w:rPr>
        <w:t xml:space="preserve">         </w:t>
      </w:r>
      <w:r w:rsidRPr="00F56AAC">
        <w:rPr>
          <w:rFonts w:cs="David" w:hint="cs"/>
          <w:sz w:val="24"/>
          <w:szCs w:val="24"/>
          <w:u w:val="single"/>
          <w:rtl/>
        </w:rPr>
        <w:t>מציע שהוא עמותה</w:t>
      </w:r>
      <w:r w:rsidRPr="00F56AAC">
        <w:rPr>
          <w:rFonts w:cs="David" w:hint="cs"/>
          <w:sz w:val="24"/>
          <w:szCs w:val="24"/>
          <w:rtl/>
        </w:rPr>
        <w:t xml:space="preserve"> </w:t>
      </w:r>
      <w:r w:rsidRPr="00F56AAC">
        <w:rPr>
          <w:rFonts w:cs="David"/>
          <w:sz w:val="24"/>
          <w:szCs w:val="24"/>
          <w:rtl/>
        </w:rPr>
        <w:t>–</w:t>
      </w:r>
      <w:r w:rsidRPr="00F56AAC">
        <w:rPr>
          <w:rFonts w:cs="David" w:hint="cs"/>
          <w:sz w:val="24"/>
          <w:szCs w:val="24"/>
          <w:rtl/>
        </w:rPr>
        <w:t xml:space="preserve"> יצרף </w:t>
      </w:r>
      <w:r w:rsidRPr="00F56AAC">
        <w:rPr>
          <w:rFonts w:cs="David"/>
          <w:sz w:val="24"/>
          <w:szCs w:val="24"/>
          <w:rtl/>
        </w:rPr>
        <w:t>אישור ניהול תקין מרשם העמותות</w:t>
      </w:r>
      <w:r w:rsidRPr="00F56AAC">
        <w:rPr>
          <w:rFonts w:cs="David" w:hint="cs"/>
          <w:sz w:val="24"/>
          <w:szCs w:val="24"/>
          <w:rtl/>
        </w:rPr>
        <w:t>.</w:t>
      </w:r>
    </w:p>
    <w:p w:rsidR="00F56AAC" w:rsidRPr="00F56AAC" w:rsidRDefault="00F56AAC" w:rsidP="00F56AAC">
      <w:pPr>
        <w:numPr>
          <w:ilvl w:val="3"/>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F56AAC">
        <w:rPr>
          <w:rFonts w:ascii="Times New Roman" w:hAnsi="Times New Roman" w:cs="David" w:hint="cs"/>
          <w:sz w:val="24"/>
          <w:szCs w:val="24"/>
          <w:rtl/>
        </w:rPr>
        <w:t xml:space="preserve">אישורים הנדרשים לפי חוק עסקאות גופים ציבוריים, </w:t>
      </w:r>
      <w:proofErr w:type="spellStart"/>
      <w:r w:rsidRPr="00F56AAC">
        <w:rPr>
          <w:rFonts w:ascii="Times New Roman" w:hAnsi="Times New Roman" w:cs="David" w:hint="cs"/>
          <w:sz w:val="24"/>
          <w:szCs w:val="24"/>
          <w:rtl/>
        </w:rPr>
        <w:t>התשל"ו</w:t>
      </w:r>
      <w:proofErr w:type="spellEnd"/>
      <w:r w:rsidRPr="00F56AAC">
        <w:rPr>
          <w:rFonts w:ascii="Times New Roman" w:hAnsi="Times New Roman" w:cs="David" w:hint="cs"/>
          <w:sz w:val="24"/>
          <w:szCs w:val="24"/>
          <w:rtl/>
        </w:rPr>
        <w:t xml:space="preserve"> -1976, תקנותיו והכללים לפיו: </w:t>
      </w:r>
    </w:p>
    <w:p w:rsidR="00F56AAC" w:rsidRPr="00F56AAC" w:rsidRDefault="00F56AAC" w:rsidP="00F56AAC">
      <w:pPr>
        <w:numPr>
          <w:ilvl w:val="1"/>
          <w:numId w:val="14"/>
        </w:numPr>
        <w:tabs>
          <w:tab w:val="num" w:pos="3273"/>
        </w:tabs>
        <w:overflowPunct w:val="0"/>
        <w:autoSpaceDE w:val="0"/>
        <w:autoSpaceDN w:val="0"/>
        <w:adjustRightInd w:val="0"/>
        <w:spacing w:after="0" w:line="360" w:lineRule="auto"/>
        <w:ind w:left="3273"/>
        <w:contextualSpacing/>
        <w:textAlignment w:val="baseline"/>
        <w:rPr>
          <w:rFonts w:ascii="Times New Roman" w:hAnsi="Times New Roman" w:cs="David"/>
          <w:sz w:val="24"/>
          <w:szCs w:val="24"/>
        </w:rPr>
      </w:pPr>
      <w:r w:rsidRPr="00F56AAC">
        <w:rPr>
          <w:rFonts w:ascii="Times New Roman" w:hAnsi="Times New Roman" w:cs="David"/>
          <w:sz w:val="24"/>
          <w:szCs w:val="24"/>
          <w:rtl/>
        </w:rPr>
        <w:lastRenderedPageBreak/>
        <w:t>אישור מפקיד מורשה, רו"ח או יועץ מס או מאתר האינטרנט של רשות המיסים</w:t>
      </w:r>
      <w:r w:rsidRPr="00F56AAC">
        <w:rPr>
          <w:rFonts w:ascii="Times New Roman" w:hAnsi="Times New Roman" w:cs="David" w:hint="cs"/>
          <w:sz w:val="24"/>
          <w:szCs w:val="24"/>
          <w:rtl/>
        </w:rPr>
        <w:t xml:space="preserve">, לפיו המציע מנהל פנקסי חשבונות כדין או שהוא פטור </w:t>
      </w:r>
      <w:proofErr w:type="spellStart"/>
      <w:r w:rsidRPr="00F56AAC">
        <w:rPr>
          <w:rFonts w:ascii="Times New Roman" w:hAnsi="Times New Roman" w:cs="David" w:hint="cs"/>
          <w:sz w:val="24"/>
          <w:szCs w:val="24"/>
          <w:rtl/>
        </w:rPr>
        <w:t>מלנהלם</w:t>
      </w:r>
      <w:proofErr w:type="spellEnd"/>
      <w:r w:rsidRPr="00F56AAC">
        <w:rPr>
          <w:rFonts w:ascii="Times New Roman" w:hAnsi="Times New Roman" w:cs="David" w:hint="cs"/>
          <w:sz w:val="24"/>
          <w:szCs w:val="24"/>
          <w:rtl/>
        </w:rPr>
        <w:t xml:space="preserve"> ושהינו נוהג לדווח לפקיד שומה על הכנסותיו וכן מדווח על עסקאות שמוטל עליהן מס לפי חוק מס ערך מוסף, </w:t>
      </w:r>
      <w:proofErr w:type="spellStart"/>
      <w:r w:rsidRPr="00F56AAC">
        <w:rPr>
          <w:rFonts w:ascii="Times New Roman" w:hAnsi="Times New Roman" w:cs="David" w:hint="cs"/>
          <w:sz w:val="24"/>
          <w:szCs w:val="24"/>
          <w:rtl/>
        </w:rPr>
        <w:t>התשל"ו</w:t>
      </w:r>
      <w:proofErr w:type="spellEnd"/>
      <w:r w:rsidRPr="00F56AAC">
        <w:rPr>
          <w:rFonts w:ascii="Times New Roman" w:hAnsi="Times New Roman" w:cs="David" w:hint="cs"/>
          <w:sz w:val="24"/>
          <w:szCs w:val="24"/>
          <w:rtl/>
        </w:rPr>
        <w:t xml:space="preserve"> </w:t>
      </w:r>
      <w:r w:rsidRPr="00F56AAC">
        <w:rPr>
          <w:rFonts w:ascii="Times New Roman" w:hAnsi="Times New Roman" w:cs="David"/>
          <w:sz w:val="24"/>
          <w:szCs w:val="24"/>
          <w:rtl/>
        </w:rPr>
        <w:t>–</w:t>
      </w:r>
      <w:r w:rsidRPr="00F56AAC">
        <w:rPr>
          <w:rFonts w:ascii="Times New Roman" w:hAnsi="Times New Roman" w:cs="David" w:hint="cs"/>
          <w:sz w:val="24"/>
          <w:szCs w:val="24"/>
          <w:rtl/>
        </w:rPr>
        <w:t xml:space="preserve"> 1975. </w:t>
      </w:r>
    </w:p>
    <w:p w:rsidR="00F56AAC" w:rsidRPr="00F56AAC" w:rsidRDefault="00F56AAC" w:rsidP="00F56AAC">
      <w:pPr>
        <w:numPr>
          <w:ilvl w:val="1"/>
          <w:numId w:val="14"/>
        </w:numPr>
        <w:tabs>
          <w:tab w:val="num" w:pos="3273"/>
        </w:tabs>
        <w:overflowPunct w:val="0"/>
        <w:autoSpaceDE w:val="0"/>
        <w:autoSpaceDN w:val="0"/>
        <w:adjustRightInd w:val="0"/>
        <w:spacing w:after="0" w:line="360" w:lineRule="auto"/>
        <w:ind w:left="3273"/>
        <w:contextualSpacing/>
        <w:textAlignment w:val="baseline"/>
        <w:rPr>
          <w:rFonts w:ascii="Times New Roman" w:hAnsi="Times New Roman" w:cs="David"/>
          <w:sz w:val="24"/>
          <w:szCs w:val="24"/>
        </w:rPr>
      </w:pPr>
      <w:r w:rsidRPr="00F56AAC">
        <w:rPr>
          <w:rFonts w:ascii="Times New Roman" w:hAnsi="Times New Roman" w:cs="David" w:hint="cs"/>
          <w:sz w:val="24"/>
          <w:szCs w:val="24"/>
          <w:rtl/>
        </w:rPr>
        <w:t xml:space="preserve">אישור בדבר שמירה על חוקי עבודה ואישור בדבר היעדר הרשעות בעבירות לפי חוק עובדים זרים, התשנ"א-1991 וחוק שכר מינימום, </w:t>
      </w:r>
      <w:proofErr w:type="spellStart"/>
      <w:r w:rsidRPr="00F56AAC">
        <w:rPr>
          <w:rFonts w:ascii="Times New Roman" w:hAnsi="Times New Roman" w:cs="David" w:hint="cs"/>
          <w:sz w:val="24"/>
          <w:szCs w:val="24"/>
          <w:rtl/>
        </w:rPr>
        <w:t>התשמ"ז</w:t>
      </w:r>
      <w:proofErr w:type="spellEnd"/>
      <w:r w:rsidRPr="00F56AAC">
        <w:rPr>
          <w:rFonts w:ascii="Times New Roman" w:hAnsi="Times New Roman" w:cs="David" w:hint="cs"/>
          <w:sz w:val="24"/>
          <w:szCs w:val="24"/>
          <w:rtl/>
        </w:rPr>
        <w:t xml:space="preserve"> 1987), בנוסח המצורף כנספח א' למכרז זה.</w:t>
      </w:r>
    </w:p>
    <w:p w:rsidR="00F56AAC" w:rsidRPr="00F56AAC" w:rsidRDefault="00F56AAC" w:rsidP="00F56AAC">
      <w:pPr>
        <w:numPr>
          <w:ilvl w:val="3"/>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F56AAC">
        <w:rPr>
          <w:rFonts w:ascii="Times New Roman" w:hAnsi="Times New Roman" w:cs="David" w:hint="cs"/>
          <w:sz w:val="24"/>
          <w:szCs w:val="24"/>
          <w:rtl/>
        </w:rPr>
        <w:t xml:space="preserve">תצהיר המאומת ע"י עורך דין בדבר העסקת עובדים עם מוגבלות בהתאם לחוק עסקאות ציבוריים (תיקון מס/ 10 והוראת שעה) </w:t>
      </w:r>
      <w:proofErr w:type="spellStart"/>
      <w:r w:rsidRPr="00F56AAC">
        <w:rPr>
          <w:rFonts w:ascii="Times New Roman" w:hAnsi="Times New Roman" w:cs="David" w:hint="cs"/>
          <w:sz w:val="24"/>
          <w:szCs w:val="24"/>
          <w:rtl/>
        </w:rPr>
        <w:t>התשע"ו</w:t>
      </w:r>
      <w:proofErr w:type="spellEnd"/>
      <w:r w:rsidRPr="00F56AAC">
        <w:rPr>
          <w:rFonts w:ascii="Times New Roman" w:hAnsi="Times New Roman" w:cs="David" w:hint="cs"/>
          <w:sz w:val="24"/>
          <w:szCs w:val="24"/>
          <w:rtl/>
        </w:rPr>
        <w:t xml:space="preserve"> 2016 ולחוק שוויון זכויות לאנשים עם מוגבלות, </w:t>
      </w:r>
      <w:proofErr w:type="spellStart"/>
      <w:r w:rsidRPr="00F56AAC">
        <w:rPr>
          <w:rFonts w:ascii="Times New Roman" w:hAnsi="Times New Roman" w:cs="David" w:hint="cs"/>
          <w:sz w:val="24"/>
          <w:szCs w:val="24"/>
          <w:rtl/>
        </w:rPr>
        <w:t>התשנ"ח</w:t>
      </w:r>
      <w:proofErr w:type="spellEnd"/>
      <w:r w:rsidRPr="00F56AAC">
        <w:rPr>
          <w:rFonts w:ascii="Times New Roman" w:hAnsi="Times New Roman" w:cs="David" w:hint="cs"/>
          <w:sz w:val="24"/>
          <w:szCs w:val="24"/>
          <w:rtl/>
        </w:rPr>
        <w:t>- 1998 (מצ"ב נספח יד').</w:t>
      </w:r>
    </w:p>
    <w:p w:rsidR="00F56AAC" w:rsidRPr="00F56AAC" w:rsidRDefault="00F56AAC" w:rsidP="00F56AAC">
      <w:pPr>
        <w:numPr>
          <w:ilvl w:val="3"/>
          <w:numId w:val="12"/>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F56AAC">
        <w:rPr>
          <w:rFonts w:ascii="Times New Roman" w:hAnsi="Times New Roman" w:cs="David" w:hint="cs"/>
          <w:sz w:val="24"/>
          <w:szCs w:val="24"/>
          <w:rtl/>
        </w:rPr>
        <w:t xml:space="preserve">מסמכים </w:t>
      </w:r>
      <w:r w:rsidRPr="00F56AAC">
        <w:rPr>
          <w:rFonts w:ascii="Times New Roman" w:hAnsi="Times New Roman" w:cs="David"/>
          <w:sz w:val="24"/>
          <w:szCs w:val="24"/>
          <w:rtl/>
        </w:rPr>
        <w:t>שיפרטו את ניסיונו הרלוונטי של המציע</w:t>
      </w:r>
      <w:r w:rsidRPr="00F56AAC">
        <w:rPr>
          <w:rFonts w:ascii="Times New Roman" w:hAnsi="Times New Roman" w:cs="David" w:hint="cs"/>
          <w:sz w:val="24"/>
          <w:szCs w:val="24"/>
          <w:rtl/>
        </w:rPr>
        <w:t xml:space="preserve"> והמלצות</w:t>
      </w:r>
      <w:r w:rsidRPr="00F56AAC">
        <w:rPr>
          <w:rFonts w:ascii="Times New Roman" w:hAnsi="Times New Roman" w:cs="David"/>
          <w:sz w:val="24"/>
          <w:szCs w:val="24"/>
          <w:rtl/>
        </w:rPr>
        <w:t>, ו</w:t>
      </w:r>
      <w:r w:rsidRPr="00F56AAC">
        <w:rPr>
          <w:rFonts w:ascii="Times New Roman" w:hAnsi="Times New Roman" w:cs="David" w:hint="cs"/>
          <w:sz w:val="24"/>
          <w:szCs w:val="24"/>
          <w:rtl/>
        </w:rPr>
        <w:t>כן</w:t>
      </w:r>
      <w:r w:rsidRPr="00F56AAC">
        <w:rPr>
          <w:rFonts w:ascii="Times New Roman" w:hAnsi="Times New Roman" w:cs="David"/>
          <w:sz w:val="24"/>
          <w:szCs w:val="24"/>
          <w:rtl/>
        </w:rPr>
        <w:t xml:space="preserve"> נספח ד'- </w:t>
      </w:r>
      <w:r w:rsidRPr="00F56AAC">
        <w:rPr>
          <w:rFonts w:ascii="Times New Roman" w:hAnsi="Times New Roman" w:cs="David" w:hint="cs"/>
          <w:sz w:val="24"/>
          <w:szCs w:val="24"/>
          <w:rtl/>
        </w:rPr>
        <w:t>"</w:t>
      </w:r>
      <w:r w:rsidRPr="00F56AAC">
        <w:rPr>
          <w:rFonts w:ascii="Times New Roman" w:hAnsi="Times New Roman" w:cs="David"/>
          <w:sz w:val="24"/>
          <w:szCs w:val="24"/>
          <w:rtl/>
        </w:rPr>
        <w:t xml:space="preserve">ניסיון המציע" </w:t>
      </w:r>
      <w:r w:rsidRPr="00F56AAC">
        <w:rPr>
          <w:rFonts w:ascii="Times New Roman" w:hAnsi="Times New Roman" w:cs="David" w:hint="cs"/>
          <w:sz w:val="24"/>
          <w:szCs w:val="24"/>
          <w:rtl/>
        </w:rPr>
        <w:t>מלא כנדרש כמו כן יש</w:t>
      </w:r>
      <w:r w:rsidRPr="00F56AAC">
        <w:rPr>
          <w:rFonts w:ascii="Times New Roman" w:hAnsi="Times New Roman" w:cs="David"/>
          <w:sz w:val="24"/>
          <w:szCs w:val="24"/>
          <w:rtl/>
        </w:rPr>
        <w:t xml:space="preserve"> לציין אנשי קשר שבאפשרותם להמליץ על המציע ו</w:t>
      </w:r>
      <w:r w:rsidRPr="00F56AAC">
        <w:rPr>
          <w:rFonts w:ascii="Times New Roman" w:hAnsi="Times New Roman" w:cs="David" w:hint="cs"/>
          <w:sz w:val="24"/>
          <w:szCs w:val="24"/>
          <w:rtl/>
        </w:rPr>
        <w:t>המבצעים</w:t>
      </w:r>
      <w:r w:rsidRPr="00F56AAC">
        <w:rPr>
          <w:rFonts w:ascii="Times New Roman" w:hAnsi="Times New Roman" w:cs="David"/>
          <w:sz w:val="24"/>
          <w:szCs w:val="24"/>
          <w:rtl/>
        </w:rPr>
        <w:t>, את כתובתם ומספרי הטלפון של אנשי הקשר.</w:t>
      </w:r>
      <w:r w:rsidRPr="00F56AAC">
        <w:rPr>
          <w:rFonts w:ascii="Times New Roman" w:hAnsi="Times New Roman" w:cs="David" w:hint="cs"/>
          <w:b/>
          <w:bCs/>
          <w:sz w:val="24"/>
          <w:szCs w:val="24"/>
          <w:u w:val="single"/>
          <w:rtl/>
        </w:rPr>
        <w:t xml:space="preserve"> המסמכים להלן ישמשו גם לניקוד ההצעה בהתאם לאמות המידה.</w:t>
      </w:r>
    </w:p>
    <w:p w:rsidR="00F56AAC" w:rsidRPr="00F56AAC" w:rsidRDefault="00F56AAC" w:rsidP="00F56AAC">
      <w:pPr>
        <w:numPr>
          <w:ilvl w:val="3"/>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F56AAC">
        <w:rPr>
          <w:rFonts w:ascii="Times New Roman" w:hAnsi="Times New Roman" w:cs="David" w:hint="cs"/>
          <w:sz w:val="24"/>
          <w:szCs w:val="24"/>
          <w:rtl/>
        </w:rPr>
        <w:t xml:space="preserve">ביחס לכל אחד מחברי הצוות המוצע  </w:t>
      </w:r>
      <w:r w:rsidRPr="00F56AAC">
        <w:rPr>
          <w:rFonts w:ascii="Times New Roman" w:hAnsi="Times New Roman" w:cs="David"/>
          <w:sz w:val="24"/>
          <w:szCs w:val="24"/>
          <w:rtl/>
        </w:rPr>
        <w:t xml:space="preserve">המציע </w:t>
      </w:r>
      <w:r w:rsidRPr="00F56AAC">
        <w:rPr>
          <w:rFonts w:ascii="Times New Roman" w:hAnsi="Times New Roman" w:cs="David" w:hint="cs"/>
          <w:sz w:val="24"/>
          <w:szCs w:val="24"/>
          <w:rtl/>
        </w:rPr>
        <w:t>ימלא כנדרש את הנספחים הבאים:</w:t>
      </w:r>
    </w:p>
    <w:p w:rsidR="00F56AAC" w:rsidRPr="00F56AAC" w:rsidRDefault="00F56AAC" w:rsidP="00F56AAC">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F56AAC">
        <w:rPr>
          <w:rFonts w:ascii="Times New Roman" w:hAnsi="Times New Roman" w:cs="David" w:hint="cs"/>
          <w:sz w:val="24"/>
          <w:szCs w:val="24"/>
          <w:rtl/>
        </w:rPr>
        <w:t>נספח ה' "ניסיון האחראי המקצועי"</w:t>
      </w:r>
    </w:p>
    <w:p w:rsidR="00F56AAC" w:rsidRPr="00F56AAC" w:rsidRDefault="00F56AAC" w:rsidP="00F56AAC">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F56AAC">
        <w:rPr>
          <w:rFonts w:ascii="Times New Roman" w:hAnsi="Times New Roman" w:cs="David" w:hint="cs"/>
          <w:sz w:val="24"/>
          <w:szCs w:val="24"/>
          <w:rtl/>
        </w:rPr>
        <w:t>נספח ה'1 "ניסיו</w:t>
      </w:r>
      <w:r w:rsidRPr="00F56AAC">
        <w:rPr>
          <w:rFonts w:ascii="Times New Roman" w:hAnsi="Times New Roman" w:cs="David" w:hint="eastAsia"/>
          <w:sz w:val="24"/>
          <w:szCs w:val="24"/>
          <w:rtl/>
        </w:rPr>
        <w:t>ן</w:t>
      </w:r>
      <w:r w:rsidRPr="00F56AAC">
        <w:rPr>
          <w:rFonts w:ascii="Times New Roman" w:hAnsi="Times New Roman" w:cs="David" w:hint="cs"/>
          <w:sz w:val="24"/>
          <w:szCs w:val="24"/>
          <w:rtl/>
        </w:rPr>
        <w:t xml:space="preserve"> המבצע".</w:t>
      </w:r>
    </w:p>
    <w:p w:rsidR="00F56AAC" w:rsidRPr="00F56AAC" w:rsidRDefault="00F56AAC" w:rsidP="00F56AAC">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Pr>
      </w:pPr>
      <w:r w:rsidRPr="00F56AAC">
        <w:rPr>
          <w:rFonts w:ascii="Times New Roman" w:hAnsi="Times New Roman" w:cs="David" w:hint="cs"/>
          <w:sz w:val="24"/>
          <w:szCs w:val="24"/>
          <w:rtl/>
        </w:rPr>
        <w:t xml:space="preserve">עבור האחראי המקצועי וחבר הצוות יש לפרט כדלהלן: </w:t>
      </w:r>
      <w:r w:rsidRPr="00F56AAC">
        <w:rPr>
          <w:rFonts w:ascii="Times New Roman" w:hAnsi="Times New Roman" w:cs="David"/>
          <w:sz w:val="24"/>
          <w:szCs w:val="24"/>
          <w:rtl/>
        </w:rPr>
        <w:t>תחומי התמחות, תקופת פעילות, היקף ומהות פרויקטים מרכזיים, פרטים</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בדבר השכלתו, כישוריו</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וניסיונו</w:t>
      </w:r>
      <w:r w:rsidRPr="00F56AAC">
        <w:rPr>
          <w:rFonts w:ascii="Times New Roman" w:hAnsi="Times New Roman" w:cs="David" w:hint="cs"/>
          <w:sz w:val="24"/>
          <w:szCs w:val="24"/>
          <w:rtl/>
        </w:rPr>
        <w:t xml:space="preserve">, וייצרף </w:t>
      </w:r>
      <w:r w:rsidRPr="00F56AAC">
        <w:rPr>
          <w:rFonts w:ascii="Times New Roman" w:hAnsi="Times New Roman" w:cs="David"/>
          <w:sz w:val="24"/>
          <w:szCs w:val="24"/>
          <w:rtl/>
        </w:rPr>
        <w:t>קורות חיים לפי שנים, מסמכים, תעודות והמלצות בכתב, שיפרטו את</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ניסיונם הרלוונטי והשכלתם.</w:t>
      </w:r>
      <w:r w:rsidRPr="00F56AAC">
        <w:rPr>
          <w:rFonts w:ascii="Times New Roman" w:hAnsi="Times New Roman" w:cs="David" w:hint="cs"/>
          <w:b/>
          <w:bCs/>
          <w:sz w:val="24"/>
          <w:szCs w:val="24"/>
          <w:u w:val="single"/>
          <w:rtl/>
        </w:rPr>
        <w:t xml:space="preserve"> המסמכים להלן ישמשו גם לניקוד ההצעה בהתאם לאמות המידה.</w:t>
      </w:r>
      <w:r w:rsidRPr="00F56AAC">
        <w:rPr>
          <w:rFonts w:ascii="Times New Roman" w:hAnsi="Times New Roman" w:cs="David" w:hint="cs"/>
          <w:sz w:val="24"/>
          <w:szCs w:val="24"/>
          <w:rtl/>
        </w:rPr>
        <w:t xml:space="preserve">  </w:t>
      </w:r>
    </w:p>
    <w:p w:rsidR="00F56AAC" w:rsidRPr="00F56AAC" w:rsidRDefault="00F56AAC" w:rsidP="00F56AAC">
      <w:pPr>
        <w:spacing w:after="0" w:line="360" w:lineRule="auto"/>
        <w:ind w:left="2193" w:hanging="900"/>
        <w:jc w:val="both"/>
        <w:rPr>
          <w:rFonts w:ascii="Times New Roman" w:hAnsi="Times New Roman" w:cs="David"/>
          <w:sz w:val="24"/>
          <w:szCs w:val="24"/>
          <w:rtl/>
        </w:rPr>
      </w:pPr>
    </w:p>
    <w:p w:rsidR="00F56AAC" w:rsidRPr="00F56AAC" w:rsidRDefault="00F56AAC" w:rsidP="00F56AAC">
      <w:pPr>
        <w:numPr>
          <w:ilvl w:val="2"/>
          <w:numId w:val="12"/>
        </w:numPr>
        <w:overflowPunct w:val="0"/>
        <w:autoSpaceDE w:val="0"/>
        <w:autoSpaceDN w:val="0"/>
        <w:adjustRightInd w:val="0"/>
        <w:spacing w:after="0" w:line="360" w:lineRule="auto"/>
        <w:ind w:left="1934" w:hanging="709"/>
        <w:contextualSpacing/>
        <w:jc w:val="both"/>
        <w:textAlignment w:val="baseline"/>
        <w:rPr>
          <w:rFonts w:ascii="Times New Roman" w:hAnsi="Times New Roman" w:cs="David"/>
          <w:b/>
          <w:bCs/>
          <w:sz w:val="24"/>
          <w:szCs w:val="24"/>
          <w:u w:val="single"/>
        </w:rPr>
      </w:pPr>
      <w:r w:rsidRPr="00F56AAC">
        <w:rPr>
          <w:rFonts w:ascii="Times New Roman" w:hAnsi="Times New Roman" w:cs="David" w:hint="cs"/>
          <w:b/>
          <w:bCs/>
          <w:sz w:val="24"/>
          <w:szCs w:val="24"/>
          <w:u w:val="single"/>
          <w:rtl/>
        </w:rPr>
        <w:t xml:space="preserve">אישורים ומסמכים נוספים שיש לצרף להצעה </w:t>
      </w:r>
      <w:r w:rsidRPr="00F56AAC">
        <w:rPr>
          <w:rFonts w:ascii="Times New Roman" w:hAnsi="Times New Roman" w:cs="David"/>
          <w:b/>
          <w:bCs/>
          <w:sz w:val="24"/>
          <w:szCs w:val="24"/>
          <w:u w:val="single"/>
          <w:rtl/>
        </w:rPr>
        <w:t>–</w:t>
      </w:r>
      <w:r w:rsidRPr="00F56AAC">
        <w:rPr>
          <w:rFonts w:ascii="Times New Roman" w:hAnsi="Times New Roman" w:cs="David" w:hint="cs"/>
          <w:b/>
          <w:bCs/>
          <w:sz w:val="24"/>
          <w:szCs w:val="24"/>
          <w:u w:val="single"/>
          <w:rtl/>
        </w:rPr>
        <w:t xml:space="preserve"> </w:t>
      </w:r>
    </w:p>
    <w:p w:rsidR="00F56AAC" w:rsidRPr="00F56AAC" w:rsidRDefault="00F56AAC" w:rsidP="00F56AAC">
      <w:pPr>
        <w:numPr>
          <w:ilvl w:val="3"/>
          <w:numId w:val="12"/>
        </w:numPr>
        <w:overflowPunct w:val="0"/>
        <w:autoSpaceDE w:val="0"/>
        <w:autoSpaceDN w:val="0"/>
        <w:adjustRightInd w:val="0"/>
        <w:spacing w:after="0" w:line="360" w:lineRule="auto"/>
        <w:contextualSpacing/>
        <w:textAlignment w:val="baseline"/>
        <w:rPr>
          <w:rFonts w:ascii="Times New Roman" w:hAnsi="Times New Roman" w:cs="David"/>
          <w:color w:val="FF0000"/>
          <w:sz w:val="24"/>
          <w:szCs w:val="24"/>
        </w:rPr>
      </w:pPr>
      <w:r w:rsidRPr="00F56AAC">
        <w:rPr>
          <w:rFonts w:ascii="Times New Roman" w:hAnsi="Times New Roman" w:cs="David"/>
          <w:sz w:val="24"/>
          <w:szCs w:val="24"/>
          <w:rtl/>
        </w:rPr>
        <w:t xml:space="preserve">התחייבות המציע לעמוד בדרישה לעשות שימוש אך ורק בתוכנות מחשב </w:t>
      </w:r>
      <w:r w:rsidRPr="00F56AAC">
        <w:rPr>
          <w:rFonts w:ascii="Times New Roman" w:hAnsi="Times New Roman" w:cs="David" w:hint="cs"/>
          <w:sz w:val="24"/>
          <w:szCs w:val="24"/>
          <w:rtl/>
        </w:rPr>
        <w:t>מקוריות</w:t>
      </w:r>
      <w:r w:rsidRPr="00F56AAC">
        <w:rPr>
          <w:rFonts w:ascii="Times New Roman" w:hAnsi="Times New Roman" w:cs="David"/>
          <w:sz w:val="24"/>
          <w:szCs w:val="24"/>
          <w:rtl/>
        </w:rPr>
        <w:t xml:space="preserve">, </w:t>
      </w:r>
      <w:r w:rsidRPr="00F56AAC">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F56AAC">
        <w:rPr>
          <w:rFonts w:ascii="Times New Roman" w:hAnsi="Times New Roman" w:cs="David"/>
          <w:sz w:val="24"/>
          <w:szCs w:val="24"/>
          <w:rtl/>
        </w:rPr>
        <w:t xml:space="preserve"> בנוסח </w:t>
      </w:r>
      <w:proofErr w:type="spellStart"/>
      <w:r w:rsidRPr="00F56AAC">
        <w:rPr>
          <w:rFonts w:ascii="Times New Roman" w:hAnsi="Times New Roman" w:cs="David"/>
          <w:sz w:val="24"/>
          <w:szCs w:val="24"/>
          <w:rtl/>
        </w:rPr>
        <w:t>המצ"ב</w:t>
      </w:r>
      <w:proofErr w:type="spellEnd"/>
      <w:r w:rsidRPr="00F56AAC">
        <w:rPr>
          <w:rFonts w:ascii="Times New Roman" w:hAnsi="Times New Roman" w:cs="David"/>
          <w:sz w:val="24"/>
          <w:szCs w:val="24"/>
          <w:rtl/>
        </w:rPr>
        <w:t xml:space="preserve"> כנספח</w:t>
      </w:r>
      <w:r w:rsidRPr="00F56AAC">
        <w:rPr>
          <w:rFonts w:ascii="Times New Roman" w:hAnsi="Times New Roman" w:cs="David" w:hint="cs"/>
          <w:b/>
          <w:bCs/>
          <w:sz w:val="24"/>
          <w:szCs w:val="24"/>
          <w:rtl/>
        </w:rPr>
        <w:t xml:space="preserve"> </w:t>
      </w:r>
      <w:r w:rsidRPr="00F56AAC">
        <w:rPr>
          <w:rFonts w:ascii="Times New Roman" w:hAnsi="Times New Roman" w:cs="David"/>
          <w:b/>
          <w:bCs/>
          <w:sz w:val="24"/>
          <w:szCs w:val="24"/>
          <w:rtl/>
        </w:rPr>
        <w:t>ב</w:t>
      </w:r>
      <w:r w:rsidRPr="00F56AAC">
        <w:rPr>
          <w:rFonts w:ascii="Times New Roman" w:hAnsi="Times New Roman" w:cs="David" w:hint="cs"/>
          <w:b/>
          <w:bCs/>
          <w:sz w:val="24"/>
          <w:szCs w:val="24"/>
          <w:rtl/>
        </w:rPr>
        <w:t>'</w:t>
      </w:r>
      <w:r w:rsidRPr="00F56AAC">
        <w:rPr>
          <w:rFonts w:ascii="Times New Roman" w:hAnsi="Times New Roman" w:cs="David" w:hint="cs"/>
          <w:sz w:val="24"/>
          <w:szCs w:val="24"/>
          <w:rtl/>
        </w:rPr>
        <w:t xml:space="preserve">. </w:t>
      </w:r>
    </w:p>
    <w:p w:rsidR="00F56AAC" w:rsidRPr="00F56AAC" w:rsidRDefault="00F56AAC" w:rsidP="00F56AAC">
      <w:pPr>
        <w:numPr>
          <w:ilvl w:val="3"/>
          <w:numId w:val="12"/>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F56AAC">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לא נמצא ולא יימצא במישרין או בעקיפין במצב של ניגוד עניינים כמפורט בהתחייבות</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 בנוסח הנדרש בנספח ז</w:t>
      </w:r>
      <w:r w:rsidRPr="00F56AAC">
        <w:rPr>
          <w:rFonts w:ascii="Times New Roman" w:hAnsi="Times New Roman" w:cs="David" w:hint="cs"/>
          <w:sz w:val="24"/>
          <w:szCs w:val="24"/>
          <w:rtl/>
        </w:rPr>
        <w:t>'</w:t>
      </w:r>
      <w:r w:rsidRPr="00F56AAC">
        <w:rPr>
          <w:rFonts w:ascii="Times New Roman" w:hAnsi="Times New Roman" w:cs="David"/>
          <w:sz w:val="24"/>
          <w:szCs w:val="24"/>
          <w:rtl/>
        </w:rPr>
        <w:t>.</w:t>
      </w:r>
      <w:r w:rsidRPr="00F56AAC">
        <w:rPr>
          <w:rFonts w:ascii="Times New Roman" w:hAnsi="Times New Roman" w:cs="David" w:hint="eastAsia"/>
          <w:sz w:val="24"/>
          <w:szCs w:val="24"/>
          <w:rtl/>
        </w:rPr>
        <w:t xml:space="preserve"> </w:t>
      </w:r>
    </w:p>
    <w:p w:rsidR="00F56AAC" w:rsidRPr="00F56AAC" w:rsidRDefault="00F56AAC" w:rsidP="00F56AAC">
      <w:pPr>
        <w:numPr>
          <w:ilvl w:val="3"/>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F56AAC">
        <w:rPr>
          <w:rFonts w:ascii="Times New Roman" w:hAnsi="Times New Roman" w:cs="David" w:hint="cs"/>
          <w:sz w:val="24"/>
          <w:szCs w:val="24"/>
          <w:rtl/>
        </w:rPr>
        <w:lastRenderedPageBreak/>
        <w:t xml:space="preserve">הסכם ההתקשרות </w:t>
      </w:r>
      <w:proofErr w:type="spellStart"/>
      <w:r w:rsidRPr="00F56AAC">
        <w:rPr>
          <w:rFonts w:ascii="Times New Roman" w:hAnsi="Times New Roman" w:cs="David" w:hint="cs"/>
          <w:sz w:val="24"/>
          <w:szCs w:val="24"/>
          <w:rtl/>
        </w:rPr>
        <w:t>המצ"ב</w:t>
      </w:r>
      <w:proofErr w:type="spellEnd"/>
      <w:r w:rsidRPr="00F56AAC">
        <w:rPr>
          <w:rFonts w:ascii="Times New Roman" w:hAnsi="Times New Roman" w:cs="David" w:hint="cs"/>
          <w:sz w:val="24"/>
          <w:szCs w:val="24"/>
          <w:rtl/>
        </w:rPr>
        <w:t xml:space="preserve"> למכרז זה כנספח ט', בצירוף נספחיו- כשהם חתומים בראשי תיבות על ידי המציע  או מורשה החתימה בו.</w:t>
      </w:r>
      <w:r w:rsidRPr="00F56AAC">
        <w:rPr>
          <w:rFonts w:ascii="Times New Roman" w:hAnsi="Times New Roman" w:cs="David"/>
          <w:sz w:val="24"/>
          <w:szCs w:val="24"/>
          <w:rtl/>
        </w:rPr>
        <w:br/>
      </w:r>
    </w:p>
    <w:p w:rsidR="00F56AAC" w:rsidRPr="00F56AAC" w:rsidRDefault="00F56AAC" w:rsidP="00F56AAC">
      <w:pPr>
        <w:overflowPunct w:val="0"/>
        <w:autoSpaceDE w:val="0"/>
        <w:autoSpaceDN w:val="0"/>
        <w:adjustRightInd w:val="0"/>
        <w:spacing w:after="0" w:line="360" w:lineRule="auto"/>
        <w:ind w:left="1980"/>
        <w:contextualSpacing/>
        <w:textAlignment w:val="baseline"/>
        <w:rPr>
          <w:rFonts w:ascii="Times New Roman" w:hAnsi="Times New Roman" w:cs="David"/>
          <w:sz w:val="24"/>
          <w:szCs w:val="24"/>
          <w:rtl/>
        </w:rPr>
      </w:pPr>
      <w:r w:rsidRPr="00F56AAC">
        <w:rPr>
          <w:rFonts w:ascii="Times New Roman" w:hAnsi="Times New Roman" w:cs="David" w:hint="cs"/>
          <w:b/>
          <w:bCs/>
          <w:sz w:val="24"/>
          <w:szCs w:val="24"/>
          <w:rtl/>
        </w:rPr>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אלא אם כן קבעה </w:t>
      </w:r>
      <w:proofErr w:type="spellStart"/>
      <w:r w:rsidRPr="00F56AAC">
        <w:rPr>
          <w:rFonts w:ascii="Times New Roman" w:hAnsi="Times New Roman" w:cs="David" w:hint="cs"/>
          <w:b/>
          <w:bCs/>
          <w:sz w:val="24"/>
          <w:szCs w:val="24"/>
          <w:rtl/>
        </w:rPr>
        <w:t>הוועדת</w:t>
      </w:r>
      <w:proofErr w:type="spellEnd"/>
      <w:r w:rsidRPr="00F56AAC">
        <w:rPr>
          <w:rFonts w:ascii="Times New Roman" w:hAnsi="Times New Roman" w:cs="David" w:hint="cs"/>
          <w:b/>
          <w:bCs/>
          <w:sz w:val="24"/>
          <w:szCs w:val="24"/>
          <w:rtl/>
        </w:rPr>
        <w:t xml:space="preserve"> המכרזים אחרת. </w:t>
      </w:r>
    </w:p>
    <w:p w:rsidR="00F56AAC" w:rsidRPr="00F56AAC" w:rsidRDefault="00F56AAC" w:rsidP="00F56AAC">
      <w:pPr>
        <w:spacing w:after="0" w:line="360" w:lineRule="auto"/>
        <w:ind w:left="753" w:hanging="900"/>
        <w:jc w:val="both"/>
        <w:rPr>
          <w:rFonts w:ascii="Times New Roman" w:hAnsi="Times New Roman" w:cs="David"/>
          <w:b/>
          <w:bCs/>
          <w:sz w:val="24"/>
          <w:szCs w:val="24"/>
        </w:rPr>
      </w:pPr>
    </w:p>
    <w:p w:rsidR="00F56AAC" w:rsidRPr="00F56AAC" w:rsidRDefault="00F56AAC" w:rsidP="00F56AAC">
      <w:pPr>
        <w:keepNext/>
        <w:numPr>
          <w:ilvl w:val="0"/>
          <w:numId w:val="8"/>
        </w:numPr>
        <w:spacing w:after="0" w:line="360" w:lineRule="auto"/>
        <w:outlineLvl w:val="6"/>
        <w:rPr>
          <w:rFonts w:ascii="Arial" w:hAnsi="Arial" w:cs="David"/>
          <w:b/>
          <w:bCs/>
          <w:sz w:val="28"/>
          <w:szCs w:val="28"/>
          <w:u w:val="single"/>
        </w:rPr>
      </w:pPr>
      <w:r w:rsidRPr="00F56AAC">
        <w:rPr>
          <w:rFonts w:ascii="Arial" w:hAnsi="Arial" w:cs="David"/>
          <w:b/>
          <w:bCs/>
          <w:sz w:val="28"/>
          <w:szCs w:val="28"/>
          <w:u w:val="single"/>
          <w:rtl/>
        </w:rPr>
        <w:t xml:space="preserve">התחייבויות </w:t>
      </w:r>
      <w:r w:rsidRPr="00F56AAC">
        <w:rPr>
          <w:rFonts w:ascii="Arial" w:hAnsi="Arial" w:cs="David" w:hint="cs"/>
          <w:b/>
          <w:bCs/>
          <w:sz w:val="28"/>
          <w:szCs w:val="28"/>
          <w:u w:val="single"/>
          <w:rtl/>
        </w:rPr>
        <w:t>הספק הזוכה</w:t>
      </w:r>
      <w:r w:rsidRPr="00F56AAC">
        <w:rPr>
          <w:rFonts w:ascii="Arial" w:hAnsi="Arial" w:cs="David"/>
          <w:b/>
          <w:bCs/>
          <w:sz w:val="28"/>
          <w:szCs w:val="28"/>
          <w:u w:val="single"/>
          <w:rtl/>
        </w:rPr>
        <w:t>:</w:t>
      </w:r>
    </w:p>
    <w:p w:rsidR="00F56AAC" w:rsidRPr="00F56AAC" w:rsidRDefault="00F56AAC" w:rsidP="00F56AAC">
      <w:pPr>
        <w:numPr>
          <w:ilvl w:val="1"/>
          <w:numId w:val="13"/>
        </w:numPr>
        <w:tabs>
          <w:tab w:val="num" w:pos="1113"/>
        </w:tabs>
        <w:spacing w:after="0" w:line="360" w:lineRule="auto"/>
        <w:ind w:left="1113" w:hanging="455"/>
        <w:rPr>
          <w:rFonts w:ascii="Times New Roman" w:hAnsi="Times New Roman" w:cs="David"/>
          <w:b/>
          <w:bCs/>
          <w:sz w:val="24"/>
          <w:szCs w:val="24"/>
        </w:rPr>
      </w:pPr>
      <w:r w:rsidRPr="00F56AAC">
        <w:rPr>
          <w:rFonts w:ascii="Times New Roman" w:hAnsi="Times New Roman" w:cs="David" w:hint="cs"/>
          <w:b/>
          <w:bCs/>
          <w:sz w:val="24"/>
          <w:szCs w:val="24"/>
          <w:rtl/>
        </w:rPr>
        <w:t xml:space="preserve"> </w:t>
      </w:r>
      <w:r w:rsidRPr="00F56AAC">
        <w:rPr>
          <w:rFonts w:ascii="Times New Roman" w:hAnsi="Times New Roman" w:cs="David" w:hint="cs"/>
          <w:b/>
          <w:bCs/>
          <w:sz w:val="24"/>
          <w:szCs w:val="24"/>
          <w:u w:val="single"/>
          <w:rtl/>
        </w:rPr>
        <w:t>התחייבויות ואישורים שיידרשו מהספק בגין זכייה במכרז</w:t>
      </w:r>
    </w:p>
    <w:p w:rsidR="00F56AAC" w:rsidRPr="00F56AAC" w:rsidRDefault="00F56AAC" w:rsidP="00F56AAC">
      <w:pPr>
        <w:numPr>
          <w:ilvl w:val="2"/>
          <w:numId w:val="13"/>
        </w:numPr>
        <w:spacing w:after="0" w:line="360" w:lineRule="auto"/>
        <w:ind w:left="2076" w:hanging="851"/>
        <w:rPr>
          <w:rFonts w:ascii="Times New Roman" w:hAnsi="Times New Roman" w:cs="David"/>
          <w:sz w:val="24"/>
          <w:szCs w:val="24"/>
        </w:rPr>
      </w:pPr>
      <w:r w:rsidRPr="00F56AAC">
        <w:rPr>
          <w:rFonts w:ascii="Times New Roman" w:hAnsi="Times New Roman" w:cs="David" w:hint="cs"/>
          <w:b/>
          <w:bCs/>
          <w:sz w:val="24"/>
          <w:szCs w:val="24"/>
          <w:rtl/>
        </w:rPr>
        <w:t>חתימה על ההסכם</w:t>
      </w:r>
    </w:p>
    <w:p w:rsidR="00F56AAC" w:rsidRPr="00F56AAC" w:rsidRDefault="00F56AAC" w:rsidP="00F56AAC">
      <w:pPr>
        <w:spacing w:after="0" w:line="360" w:lineRule="auto"/>
        <w:ind w:left="2076"/>
        <w:rPr>
          <w:rFonts w:ascii="Times New Roman" w:hAnsi="Times New Roman" w:cs="David"/>
          <w:sz w:val="24"/>
          <w:szCs w:val="24"/>
          <w:rtl/>
        </w:rPr>
      </w:pPr>
      <w:r w:rsidRPr="00F56AAC">
        <w:rPr>
          <w:rFonts w:ascii="Times New Roman" w:hAnsi="Times New Roman" w:cs="David" w:hint="cs"/>
          <w:sz w:val="24"/>
          <w:szCs w:val="24"/>
          <w:rtl/>
        </w:rPr>
        <w:t xml:space="preserve">המשרד ימציא לזוכה ההסכם שצורף למכרז זה כנספח ט'. לא יאוחר מ-14 ימים ממועד העברת הסכם ע"י המשרד לידי הזוכה לחתימתו, ימציא הזוכה למשרד </w:t>
      </w:r>
      <w:r w:rsidRPr="00F56AAC">
        <w:rPr>
          <w:rFonts w:ascii="Times New Roman" w:hAnsi="Times New Roman" w:cs="David" w:hint="cs"/>
          <w:b/>
          <w:bCs/>
          <w:sz w:val="24"/>
          <w:szCs w:val="24"/>
          <w:rtl/>
        </w:rPr>
        <w:t>ההסכם כשהוא מלא וחתום</w:t>
      </w:r>
      <w:r w:rsidRPr="00F56AAC">
        <w:rPr>
          <w:rFonts w:ascii="Times New Roman" w:hAnsi="Times New Roman" w:cs="David" w:hint="cs"/>
          <w:sz w:val="24"/>
          <w:szCs w:val="24"/>
          <w:rtl/>
        </w:rPr>
        <w:t xml:space="preserve"> בחתימה מלאה.</w:t>
      </w:r>
    </w:p>
    <w:p w:rsidR="00F56AAC" w:rsidRPr="00F56AAC" w:rsidRDefault="00F56AAC" w:rsidP="00F56AAC">
      <w:pPr>
        <w:numPr>
          <w:ilvl w:val="2"/>
          <w:numId w:val="13"/>
        </w:numPr>
        <w:spacing w:after="0" w:line="360" w:lineRule="auto"/>
        <w:ind w:left="2076" w:hanging="851"/>
        <w:rPr>
          <w:rFonts w:ascii="Times New Roman" w:hAnsi="Times New Roman" w:cs="David"/>
          <w:b/>
          <w:bCs/>
          <w:sz w:val="24"/>
          <w:szCs w:val="24"/>
        </w:rPr>
      </w:pPr>
      <w:r w:rsidRPr="00F56AAC">
        <w:rPr>
          <w:rFonts w:ascii="Times New Roman" w:hAnsi="Times New Roman" w:cs="David" w:hint="cs"/>
          <w:b/>
          <w:bCs/>
          <w:sz w:val="24"/>
          <w:szCs w:val="24"/>
          <w:rtl/>
        </w:rPr>
        <w:t xml:space="preserve">המצאת אישור ביטוחי </w:t>
      </w:r>
    </w:p>
    <w:p w:rsidR="00F56AAC" w:rsidRPr="00F56AAC" w:rsidRDefault="00F56AAC" w:rsidP="00F56AAC">
      <w:pPr>
        <w:spacing w:after="0" w:line="360" w:lineRule="auto"/>
        <w:ind w:left="2076"/>
        <w:rPr>
          <w:rFonts w:ascii="Times New Roman" w:hAnsi="Times New Roman" w:cs="David"/>
          <w:sz w:val="24"/>
          <w:szCs w:val="24"/>
        </w:rPr>
      </w:pPr>
      <w:r w:rsidRPr="00F56AAC">
        <w:rPr>
          <w:rFonts w:ascii="Times New Roman" w:hAnsi="Times New Roman" w:cs="David" w:hint="cs"/>
          <w:sz w:val="24"/>
          <w:szCs w:val="24"/>
          <w:rtl/>
        </w:rPr>
        <w:t xml:space="preserve">לא יאוחר מ-14 ימים ממועד העברת ההסכם ע"י המשרד לידי הזוכה לחתימתו, ימציא הספק הזוכה למשרד אישור על עריכת ביטוחים, בנוסח המצורף כנספח 6 להסכם.  במקרה של הארכת התקשרות , מכל סיבה שהיא, </w:t>
      </w:r>
      <w:proofErr w:type="spellStart"/>
      <w:r w:rsidRPr="00F56AAC">
        <w:rPr>
          <w:rFonts w:ascii="Times New Roman" w:hAnsi="Times New Roman" w:cs="David" w:hint="cs"/>
          <w:sz w:val="24"/>
          <w:szCs w:val="24"/>
          <w:rtl/>
        </w:rPr>
        <w:t>ידרש</w:t>
      </w:r>
      <w:proofErr w:type="spellEnd"/>
      <w:r w:rsidRPr="00F56AAC">
        <w:rPr>
          <w:rFonts w:ascii="Times New Roman" w:hAnsi="Times New Roman" w:cs="David" w:hint="cs"/>
          <w:sz w:val="24"/>
          <w:szCs w:val="24"/>
          <w:rtl/>
        </w:rPr>
        <w:t xml:space="preserve"> הזוכה גם להאריך את האישור </w:t>
      </w:r>
      <w:proofErr w:type="spellStart"/>
      <w:r w:rsidRPr="00F56AAC">
        <w:rPr>
          <w:rFonts w:ascii="Times New Roman" w:hAnsi="Times New Roman" w:cs="David" w:hint="cs"/>
          <w:sz w:val="24"/>
          <w:szCs w:val="24"/>
          <w:rtl/>
        </w:rPr>
        <w:t>הביטוחי</w:t>
      </w:r>
      <w:proofErr w:type="spellEnd"/>
      <w:r w:rsidRPr="00F56AAC">
        <w:rPr>
          <w:rFonts w:ascii="Times New Roman" w:hAnsi="Times New Roman" w:cs="David" w:hint="cs"/>
          <w:sz w:val="24"/>
          <w:szCs w:val="24"/>
          <w:rtl/>
        </w:rPr>
        <w:t xml:space="preserve"> בהתאם להנחיית המשרד.</w:t>
      </w:r>
    </w:p>
    <w:p w:rsidR="00F56AAC" w:rsidRPr="00F56AAC" w:rsidRDefault="00F56AAC" w:rsidP="00F56AAC">
      <w:pPr>
        <w:numPr>
          <w:ilvl w:val="2"/>
          <w:numId w:val="13"/>
        </w:numPr>
        <w:spacing w:after="0" w:line="360" w:lineRule="auto"/>
        <w:ind w:left="2076" w:hanging="851"/>
        <w:rPr>
          <w:rFonts w:ascii="Times New Roman" w:hAnsi="Times New Roman" w:cs="David"/>
          <w:sz w:val="24"/>
          <w:szCs w:val="24"/>
        </w:rPr>
      </w:pPr>
      <w:r w:rsidRPr="00F56AAC">
        <w:rPr>
          <w:rFonts w:ascii="Times New Roman" w:hAnsi="Times New Roman" w:cs="David" w:hint="cs"/>
          <w:b/>
          <w:bCs/>
          <w:sz w:val="24"/>
          <w:szCs w:val="24"/>
          <w:rtl/>
        </w:rPr>
        <w:t>ערבות ביצוע</w:t>
      </w:r>
    </w:p>
    <w:p w:rsidR="00F56AAC" w:rsidRPr="00F56AAC" w:rsidRDefault="00F56AAC" w:rsidP="00F56AAC">
      <w:pPr>
        <w:spacing w:after="0" w:line="360" w:lineRule="auto"/>
        <w:ind w:left="2076"/>
        <w:rPr>
          <w:rFonts w:ascii="Times New Roman" w:hAnsi="Times New Roman" w:cs="David"/>
          <w:sz w:val="24"/>
          <w:szCs w:val="24"/>
        </w:rPr>
      </w:pPr>
      <w:r w:rsidRPr="00F56AAC">
        <w:rPr>
          <w:rFonts w:ascii="Times New Roman" w:hAnsi="Times New Roman" w:cs="David" w:hint="cs"/>
          <w:sz w:val="24"/>
          <w:szCs w:val="24"/>
          <w:rtl/>
        </w:rPr>
        <w:t xml:space="preserve">לא יאוחר מ-14 ימים ממועד העברת ההסכם ע"י המשרד לידי הזוכה לחתימתו, ימציא הספק הזוכה למשרד ערבות </w:t>
      </w:r>
      <w:r w:rsidRPr="00F56AAC">
        <w:rPr>
          <w:rFonts w:ascii="Times New Roman" w:hAnsi="Times New Roman" w:cs="David"/>
          <w:sz w:val="24"/>
          <w:szCs w:val="24"/>
          <w:rtl/>
        </w:rPr>
        <w:t xml:space="preserve">בנקאית אוטונומית </w:t>
      </w:r>
      <w:r w:rsidRPr="00F56AAC">
        <w:rPr>
          <w:rFonts w:ascii="Times New Roman" w:hAnsi="Times New Roman" w:cs="David" w:hint="cs"/>
          <w:sz w:val="24"/>
          <w:szCs w:val="24"/>
          <w:rtl/>
        </w:rPr>
        <w:t xml:space="preserve">ובלתי מותנית </w:t>
      </w:r>
      <w:r w:rsidRPr="00F56AAC">
        <w:rPr>
          <w:rFonts w:ascii="Times New Roman" w:hAnsi="Times New Roman" w:cs="David"/>
          <w:sz w:val="24"/>
          <w:szCs w:val="24"/>
          <w:rtl/>
        </w:rPr>
        <w:t>בס</w:t>
      </w:r>
      <w:r w:rsidRPr="00F56AAC">
        <w:rPr>
          <w:rFonts w:ascii="Times New Roman" w:hAnsi="Times New Roman" w:cs="David" w:hint="cs"/>
          <w:sz w:val="24"/>
          <w:szCs w:val="24"/>
          <w:rtl/>
        </w:rPr>
        <w:t>ך של _______ (</w:t>
      </w:r>
      <w:r w:rsidRPr="00F56AAC">
        <w:rPr>
          <w:rFonts w:ascii="Times New Roman" w:hAnsi="Times New Roman" w:cs="David"/>
          <w:sz w:val="24"/>
          <w:szCs w:val="24"/>
          <w:rtl/>
        </w:rPr>
        <w:t>5% מסכום ההתקשרות המקסימאלי המשוער כולל מע"מ בהתאם להודעת</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הזכייה</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 xml:space="preserve">להבטחת </w:t>
      </w:r>
      <w:r w:rsidRPr="00F56AAC">
        <w:rPr>
          <w:rFonts w:ascii="Times New Roman" w:hAnsi="Times New Roman" w:cs="David" w:hint="cs"/>
          <w:sz w:val="24"/>
          <w:szCs w:val="24"/>
          <w:rtl/>
        </w:rPr>
        <w:t>קיום מלוא התחייבויותיו וזכויות המשרד על פי תנאי המכרז,</w:t>
      </w:r>
      <w:r w:rsidRPr="00F56AAC">
        <w:rPr>
          <w:rFonts w:ascii="Times New Roman" w:hAnsi="Times New Roman" w:cs="David"/>
          <w:sz w:val="24"/>
          <w:szCs w:val="24"/>
          <w:rtl/>
        </w:rPr>
        <w:t xml:space="preserve"> הצעת המציע </w:t>
      </w:r>
      <w:r w:rsidRPr="00F56AAC">
        <w:rPr>
          <w:rFonts w:ascii="Times New Roman" w:hAnsi="Times New Roman" w:cs="David" w:hint="cs"/>
          <w:sz w:val="24"/>
          <w:szCs w:val="24"/>
          <w:rtl/>
        </w:rPr>
        <w:t xml:space="preserve">הזוכה </w:t>
      </w:r>
      <w:r w:rsidRPr="00F56AAC">
        <w:rPr>
          <w:rFonts w:ascii="Times New Roman" w:hAnsi="Times New Roman" w:cs="David"/>
          <w:sz w:val="24"/>
          <w:szCs w:val="24"/>
          <w:rtl/>
        </w:rPr>
        <w:t>והוראות ההסכם</w:t>
      </w:r>
      <w:r w:rsidRPr="00F56AAC">
        <w:rPr>
          <w:rFonts w:ascii="Times New Roman" w:hAnsi="Times New Roman" w:cs="David" w:hint="cs"/>
          <w:sz w:val="24"/>
          <w:szCs w:val="24"/>
          <w:rtl/>
        </w:rPr>
        <w:t>.</w:t>
      </w:r>
    </w:p>
    <w:p w:rsidR="00F56AAC" w:rsidRPr="00F56AAC" w:rsidRDefault="00F56AAC" w:rsidP="00F56AAC">
      <w:pPr>
        <w:numPr>
          <w:ilvl w:val="3"/>
          <w:numId w:val="13"/>
        </w:numPr>
        <w:tabs>
          <w:tab w:val="left" w:pos="3093"/>
        </w:tabs>
        <w:spacing w:after="0" w:line="360" w:lineRule="auto"/>
        <w:ind w:left="3093" w:hanging="900"/>
        <w:rPr>
          <w:rFonts w:ascii="Times New Roman" w:hAnsi="Times New Roman" w:cs="David"/>
          <w:sz w:val="24"/>
          <w:szCs w:val="24"/>
        </w:rPr>
      </w:pPr>
      <w:r w:rsidRPr="00F56AAC">
        <w:rPr>
          <w:rFonts w:ascii="Times New Roman" w:hAnsi="Times New Roman" w:cs="David" w:hint="cs"/>
          <w:sz w:val="24"/>
          <w:szCs w:val="24"/>
          <w:rtl/>
        </w:rPr>
        <w:t>הערבות תהא בתוקף למשך כל תקופת ההתקשרות ועד לאחר 60 ימים מסיום תקופת ההתקשרות.</w:t>
      </w:r>
    </w:p>
    <w:p w:rsidR="00F56AAC" w:rsidRPr="00F56AAC" w:rsidRDefault="00F56AAC" w:rsidP="00F56AAC">
      <w:pPr>
        <w:tabs>
          <w:tab w:val="left" w:pos="3093"/>
        </w:tabs>
        <w:spacing w:after="0" w:line="360" w:lineRule="auto"/>
        <w:ind w:left="3093" w:hanging="900"/>
        <w:rPr>
          <w:rFonts w:ascii="Times New Roman" w:hAnsi="Times New Roman" w:cs="David"/>
          <w:sz w:val="24"/>
          <w:szCs w:val="24"/>
          <w:rtl/>
        </w:rPr>
      </w:pPr>
      <w:r w:rsidRPr="00F56AAC">
        <w:rPr>
          <w:rFonts w:ascii="Times New Roman" w:hAnsi="Times New Roman" w:cs="David" w:hint="cs"/>
          <w:sz w:val="24"/>
          <w:szCs w:val="24"/>
          <w:rtl/>
        </w:rPr>
        <w:tab/>
        <w:t xml:space="preserve">אם תוארך תקופת ההתקשרות מכל סיבה שהיא יידרש הספק להאריך את תוקף ערבות הביצוע עד ל-60 יום לאחר תום תקופת ההתקשרות הנוספת. </w:t>
      </w:r>
    </w:p>
    <w:p w:rsidR="00F56AAC" w:rsidRPr="00F56AAC" w:rsidRDefault="00F56AAC" w:rsidP="00F56AAC">
      <w:pPr>
        <w:numPr>
          <w:ilvl w:val="3"/>
          <w:numId w:val="13"/>
        </w:numPr>
        <w:spacing w:after="0" w:line="360" w:lineRule="auto"/>
        <w:ind w:left="3093" w:hanging="900"/>
        <w:rPr>
          <w:rFonts w:ascii="Times New Roman" w:hAnsi="Times New Roman" w:cs="David"/>
          <w:sz w:val="24"/>
          <w:szCs w:val="24"/>
        </w:rPr>
      </w:pPr>
      <w:r w:rsidRPr="00F56AAC">
        <w:rPr>
          <w:rFonts w:ascii="Times New Roman" w:hAnsi="Times New Roman" w:cs="David" w:hint="cs"/>
          <w:sz w:val="24"/>
          <w:szCs w:val="24"/>
          <w:rtl/>
        </w:rPr>
        <w:t>נוסח הערבות מצורף כנספח 5 להסכם.</w:t>
      </w:r>
    </w:p>
    <w:p w:rsidR="00F56AAC" w:rsidRPr="00F56AAC" w:rsidRDefault="00F56AAC" w:rsidP="00F56AAC">
      <w:pPr>
        <w:tabs>
          <w:tab w:val="left" w:pos="3093"/>
        </w:tabs>
        <w:spacing w:after="0" w:line="360" w:lineRule="auto"/>
        <w:ind w:left="3093" w:hanging="900"/>
        <w:rPr>
          <w:rFonts w:ascii="Times New Roman" w:hAnsi="Times New Roman" w:cs="David"/>
          <w:sz w:val="24"/>
          <w:szCs w:val="24"/>
        </w:rPr>
      </w:pPr>
      <w:r w:rsidRPr="00F56AAC">
        <w:rPr>
          <w:rFonts w:ascii="Times New Roman" w:hAnsi="Times New Roman" w:cs="David" w:hint="cs"/>
          <w:sz w:val="24"/>
          <w:szCs w:val="24"/>
          <w:rtl/>
        </w:rPr>
        <w:lastRenderedPageBreak/>
        <w:tab/>
        <w:t>הערבות תהיה צמודה למדד המחירים לצרכן (על פי מדד בסיסי שיהיה ידוע ביום הגשת ההצעה);</w:t>
      </w:r>
    </w:p>
    <w:p w:rsidR="00F56AAC" w:rsidRPr="00F56AAC" w:rsidRDefault="00F56AAC" w:rsidP="00F56AAC">
      <w:pPr>
        <w:numPr>
          <w:ilvl w:val="3"/>
          <w:numId w:val="13"/>
        </w:numPr>
        <w:tabs>
          <w:tab w:val="left" w:pos="3093"/>
        </w:tabs>
        <w:spacing w:after="0" w:line="360" w:lineRule="auto"/>
        <w:ind w:left="3093" w:hanging="900"/>
        <w:rPr>
          <w:rFonts w:ascii="Times New Roman" w:hAnsi="Times New Roman" w:cs="David"/>
          <w:sz w:val="24"/>
          <w:szCs w:val="24"/>
        </w:rPr>
      </w:pPr>
      <w:r w:rsidRPr="00F56AAC">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F56AAC">
        <w:rPr>
          <w:rFonts w:ascii="Times New Roman" w:hAnsi="Times New Roman" w:cs="David" w:hint="cs"/>
          <w:sz w:val="24"/>
          <w:szCs w:val="24"/>
          <w:rtl/>
        </w:rPr>
        <w:t xml:space="preserve">לתבוע סכום גבוה יותר </w:t>
      </w:r>
      <w:r w:rsidRPr="00F56AAC">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F56AAC" w:rsidRPr="00F56AAC" w:rsidRDefault="00F56AAC" w:rsidP="00F56AAC">
      <w:pPr>
        <w:numPr>
          <w:ilvl w:val="3"/>
          <w:numId w:val="13"/>
        </w:numPr>
        <w:tabs>
          <w:tab w:val="left" w:pos="3093"/>
        </w:tabs>
        <w:spacing w:after="0" w:line="360" w:lineRule="auto"/>
        <w:ind w:left="3093" w:hanging="900"/>
        <w:rPr>
          <w:rFonts w:ascii="Times New Roman" w:hAnsi="Times New Roman" w:cs="David"/>
          <w:sz w:val="24"/>
          <w:szCs w:val="24"/>
          <w:rtl/>
        </w:rPr>
      </w:pPr>
      <w:r w:rsidRPr="00F56AAC">
        <w:rPr>
          <w:rFonts w:ascii="Times New Roman" w:hAnsi="Times New Roman" w:cs="David"/>
          <w:sz w:val="24"/>
          <w:szCs w:val="24"/>
          <w:rtl/>
        </w:rPr>
        <w:t xml:space="preserve">אי </w:t>
      </w:r>
      <w:r w:rsidRPr="00F56AAC">
        <w:rPr>
          <w:rFonts w:ascii="Times New Roman" w:hAnsi="Times New Roman" w:cs="David" w:hint="cs"/>
          <w:sz w:val="24"/>
          <w:szCs w:val="24"/>
          <w:rtl/>
        </w:rPr>
        <w:t>עמידת הזוכה בהוראות סעיפים 10.1.2-10.1.3 לעיל ש</w:t>
      </w:r>
      <w:r w:rsidRPr="00F56AAC">
        <w:rPr>
          <w:rFonts w:ascii="Times New Roman" w:hAnsi="Times New Roman" w:cs="David"/>
          <w:sz w:val="24"/>
          <w:szCs w:val="24"/>
          <w:rtl/>
        </w:rPr>
        <w:t>קולה להפרת</w:t>
      </w:r>
      <w:r w:rsidRPr="00F56AAC">
        <w:rPr>
          <w:rFonts w:ascii="Times New Roman" w:hAnsi="Times New Roman" w:cs="David" w:hint="cs"/>
          <w:sz w:val="24"/>
          <w:szCs w:val="24"/>
          <w:rtl/>
        </w:rPr>
        <w:t xml:space="preserve"> ההסכם</w:t>
      </w:r>
      <w:r w:rsidRPr="00F56AAC">
        <w:rPr>
          <w:rFonts w:ascii="Times New Roman" w:hAnsi="Times New Roman" w:cs="David"/>
          <w:sz w:val="24"/>
          <w:szCs w:val="24"/>
          <w:rtl/>
        </w:rPr>
        <w:t xml:space="preserve">. במקרה כזה </w:t>
      </w:r>
      <w:r w:rsidRPr="00F56AAC">
        <w:rPr>
          <w:rFonts w:ascii="Times New Roman" w:hAnsi="Times New Roman" w:cs="David" w:hint="cs"/>
          <w:sz w:val="24"/>
          <w:szCs w:val="24"/>
          <w:rtl/>
        </w:rPr>
        <w:t>תהא ועדת המכרזים רשאית לפעול בכל אחת מן הדרכים שלהלן:</w:t>
      </w:r>
    </w:p>
    <w:p w:rsidR="00F56AAC" w:rsidRPr="00F56AAC" w:rsidRDefault="00F56AAC" w:rsidP="00F56AAC">
      <w:pPr>
        <w:numPr>
          <w:ilvl w:val="1"/>
          <w:numId w:val="59"/>
        </w:numPr>
        <w:spacing w:after="0" w:line="360" w:lineRule="auto"/>
        <w:ind w:left="3918" w:hanging="527"/>
        <w:rPr>
          <w:rFonts w:ascii="Times New Roman" w:hAnsi="Times New Roman" w:cs="David"/>
          <w:sz w:val="24"/>
          <w:szCs w:val="24"/>
          <w:rtl/>
        </w:rPr>
      </w:pPr>
      <w:r w:rsidRPr="00F56AAC">
        <w:rPr>
          <w:rFonts w:ascii="Times New Roman" w:hAnsi="Times New Roman" w:cs="David"/>
          <w:sz w:val="24"/>
          <w:szCs w:val="24"/>
          <w:rtl/>
        </w:rPr>
        <w:t>לחלט את הערבות שצורפה על-ידי המציע להצעתו, כולה או חלקה,</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 xml:space="preserve">וזאת מבלי שיהיה בכך כדי לגרוע מזכותו של המשרד להיפרע </w:t>
      </w:r>
      <w:proofErr w:type="spellStart"/>
      <w:r w:rsidRPr="00F56AAC">
        <w:rPr>
          <w:rFonts w:ascii="Times New Roman" w:hAnsi="Times New Roman" w:cs="David"/>
          <w:sz w:val="24"/>
          <w:szCs w:val="24"/>
          <w:rtl/>
        </w:rPr>
        <w:t>מהמציע</w:t>
      </w:r>
      <w:proofErr w:type="spellEnd"/>
      <w:r w:rsidRPr="00F56AAC">
        <w:rPr>
          <w:rFonts w:ascii="Times New Roman" w:hAnsi="Times New Roman" w:cs="David"/>
          <w:sz w:val="24"/>
          <w:szCs w:val="24"/>
          <w:rtl/>
        </w:rPr>
        <w:t xml:space="preserve"> בגין כל נזק שנגרם לו כתוצאה מהפרה זו. </w:t>
      </w:r>
    </w:p>
    <w:p w:rsidR="00F56AAC" w:rsidRPr="00F56AAC" w:rsidRDefault="00F56AAC" w:rsidP="00F56AAC">
      <w:pPr>
        <w:numPr>
          <w:ilvl w:val="1"/>
          <w:numId w:val="59"/>
        </w:numPr>
        <w:spacing w:after="0" w:line="360" w:lineRule="auto"/>
        <w:ind w:left="3918" w:hanging="527"/>
        <w:rPr>
          <w:rFonts w:ascii="Times New Roman" w:hAnsi="Times New Roman" w:cs="David"/>
          <w:sz w:val="24"/>
          <w:szCs w:val="24"/>
          <w:rtl/>
        </w:rPr>
      </w:pPr>
      <w:r w:rsidRPr="00F56AAC">
        <w:rPr>
          <w:rFonts w:ascii="Times New Roman" w:hAnsi="Times New Roman" w:cs="David" w:hint="cs"/>
          <w:sz w:val="24"/>
          <w:szCs w:val="24"/>
          <w:rtl/>
        </w:rPr>
        <w:t>לבטל את המכרז;</w:t>
      </w:r>
    </w:p>
    <w:p w:rsidR="00F56AAC" w:rsidRPr="00F56AAC" w:rsidRDefault="00F56AAC" w:rsidP="00F56AAC">
      <w:pPr>
        <w:numPr>
          <w:ilvl w:val="1"/>
          <w:numId w:val="59"/>
        </w:numPr>
        <w:spacing w:after="0" w:line="360" w:lineRule="auto"/>
        <w:ind w:left="3918" w:hanging="527"/>
        <w:rPr>
          <w:rFonts w:ascii="Times New Roman" w:hAnsi="Times New Roman" w:cs="David"/>
          <w:sz w:val="24"/>
          <w:szCs w:val="24"/>
        </w:rPr>
      </w:pPr>
      <w:r w:rsidRPr="00F56AAC">
        <w:rPr>
          <w:rFonts w:ascii="Times New Roman" w:hAnsi="Times New Roman" w:cs="David" w:hint="cs"/>
          <w:sz w:val="24"/>
          <w:szCs w:val="24"/>
          <w:rtl/>
        </w:rPr>
        <w:t xml:space="preserve">לבטל את בחירת הזוכה </w:t>
      </w:r>
      <w:r w:rsidRPr="00F56AAC">
        <w:rPr>
          <w:rFonts w:ascii="Times New Roman" w:hAnsi="Times New Roman" w:cs="David"/>
          <w:sz w:val="24"/>
          <w:szCs w:val="24"/>
          <w:rtl/>
        </w:rPr>
        <w:t>ולבחור במציע</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 xml:space="preserve">אחר כזוכה </w:t>
      </w:r>
      <w:r w:rsidRPr="00F56AAC">
        <w:rPr>
          <w:rFonts w:ascii="Times New Roman" w:hAnsi="Times New Roman" w:cs="David" w:hint="cs"/>
          <w:sz w:val="24"/>
          <w:szCs w:val="24"/>
          <w:rtl/>
        </w:rPr>
        <w:br/>
      </w:r>
      <w:r w:rsidRPr="00F56AAC">
        <w:rPr>
          <w:rFonts w:ascii="Times New Roman" w:hAnsi="Times New Roman" w:cs="David"/>
          <w:sz w:val="24"/>
          <w:szCs w:val="24"/>
          <w:rtl/>
        </w:rPr>
        <w:t>במכרז. במקרה כזה יחול</w:t>
      </w:r>
      <w:r w:rsidRPr="00F56AAC">
        <w:rPr>
          <w:rFonts w:ascii="Times New Roman" w:hAnsi="Times New Roman" w:cs="David" w:hint="cs"/>
          <w:sz w:val="24"/>
          <w:szCs w:val="24"/>
          <w:rtl/>
        </w:rPr>
        <w:t>ו</w:t>
      </w:r>
      <w:r w:rsidRPr="00F56AAC">
        <w:rPr>
          <w:rFonts w:ascii="Times New Roman" w:hAnsi="Times New Roman" w:cs="David"/>
          <w:sz w:val="24"/>
          <w:szCs w:val="24"/>
          <w:rtl/>
        </w:rPr>
        <w:t xml:space="preserve"> כל הוראות מפרט זה על </w:t>
      </w:r>
      <w:r w:rsidRPr="00F56AAC">
        <w:rPr>
          <w:rFonts w:ascii="Times New Roman" w:hAnsi="Times New Roman" w:cs="David" w:hint="cs"/>
          <w:sz w:val="24"/>
          <w:szCs w:val="24"/>
          <w:rtl/>
        </w:rPr>
        <w:br/>
      </w:r>
      <w:r w:rsidRPr="00F56AAC">
        <w:rPr>
          <w:rFonts w:ascii="Times New Roman" w:hAnsi="Times New Roman" w:cs="David"/>
          <w:sz w:val="24"/>
          <w:szCs w:val="24"/>
          <w:rtl/>
        </w:rPr>
        <w:t xml:space="preserve">נספחיו על הזוכה החלופי. במקרה שגם הזוכה </w:t>
      </w:r>
      <w:r w:rsidRPr="00F56AAC">
        <w:rPr>
          <w:rFonts w:ascii="Times New Roman" w:hAnsi="Times New Roman" w:cs="David" w:hint="cs"/>
          <w:sz w:val="24"/>
          <w:szCs w:val="24"/>
          <w:rtl/>
        </w:rPr>
        <w:br/>
      </w:r>
      <w:r w:rsidRPr="00F56AAC">
        <w:rPr>
          <w:rFonts w:ascii="Times New Roman" w:hAnsi="Times New Roman" w:cs="David"/>
          <w:sz w:val="24"/>
          <w:szCs w:val="24"/>
          <w:rtl/>
        </w:rPr>
        <w:t>החלופי נמנע מלחתום על ה</w:t>
      </w:r>
      <w:r w:rsidRPr="00F56AAC">
        <w:rPr>
          <w:rFonts w:ascii="Times New Roman" w:hAnsi="Times New Roman" w:cs="David" w:hint="cs"/>
          <w:sz w:val="24"/>
          <w:szCs w:val="24"/>
          <w:rtl/>
        </w:rPr>
        <w:t xml:space="preserve">הסכם ו/או להמציא את   </w:t>
      </w:r>
      <w:r w:rsidRPr="00F56AAC">
        <w:rPr>
          <w:rFonts w:ascii="Times New Roman" w:hAnsi="Times New Roman" w:cs="David"/>
          <w:sz w:val="24"/>
          <w:szCs w:val="24"/>
          <w:rtl/>
        </w:rPr>
        <w:br/>
      </w:r>
      <w:r w:rsidRPr="00F56AAC">
        <w:rPr>
          <w:rFonts w:ascii="Times New Roman" w:hAnsi="Times New Roman" w:cs="David" w:hint="cs"/>
          <w:sz w:val="24"/>
          <w:szCs w:val="24"/>
          <w:rtl/>
        </w:rPr>
        <w:t>המסמכים האמורים בס' 10.1.2-10.1.3,</w:t>
      </w:r>
      <w:r w:rsidRPr="00F56AAC">
        <w:rPr>
          <w:rFonts w:ascii="Times New Roman" w:hAnsi="Times New Roman" w:cs="David"/>
          <w:sz w:val="24"/>
          <w:szCs w:val="24"/>
          <w:rtl/>
        </w:rPr>
        <w:t xml:space="preserve"> רשאית </w:t>
      </w:r>
      <w:r w:rsidRPr="00F56AAC">
        <w:rPr>
          <w:rFonts w:ascii="Times New Roman" w:hAnsi="Times New Roman" w:cs="David" w:hint="cs"/>
          <w:sz w:val="24"/>
          <w:szCs w:val="24"/>
          <w:rtl/>
        </w:rPr>
        <w:br/>
      </w:r>
      <w:r w:rsidRPr="00F56AAC">
        <w:rPr>
          <w:rFonts w:ascii="Times New Roman" w:hAnsi="Times New Roman" w:cs="David"/>
          <w:sz w:val="24"/>
          <w:szCs w:val="24"/>
          <w:rtl/>
        </w:rPr>
        <w:t xml:space="preserve">ועדת המכרזים לבחור במציע הבא בתור אחריו, </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br/>
        <w:t>בתנאים המפורטים לעיל.</w:t>
      </w:r>
    </w:p>
    <w:p w:rsidR="00F56AAC" w:rsidRPr="00F56AAC" w:rsidRDefault="00F56AAC" w:rsidP="00F56AAC">
      <w:pPr>
        <w:tabs>
          <w:tab w:val="left" w:pos="3093"/>
        </w:tabs>
        <w:spacing w:after="0" w:line="360" w:lineRule="auto"/>
        <w:ind w:left="1473" w:hanging="720"/>
        <w:jc w:val="both"/>
        <w:rPr>
          <w:rFonts w:ascii="Times New Roman" w:hAnsi="Times New Roman" w:cs="David"/>
          <w:b/>
          <w:bCs/>
          <w:sz w:val="24"/>
          <w:szCs w:val="24"/>
          <w:rtl/>
        </w:rPr>
      </w:pPr>
      <w:r w:rsidRPr="00F56AAC">
        <w:rPr>
          <w:rFonts w:ascii="Times New Roman" w:hAnsi="Times New Roman" w:cs="David" w:hint="cs"/>
          <w:b/>
          <w:bCs/>
          <w:sz w:val="24"/>
          <w:szCs w:val="24"/>
          <w:rtl/>
        </w:rPr>
        <w:tab/>
      </w:r>
    </w:p>
    <w:p w:rsidR="00F56AAC" w:rsidRPr="00F56AAC" w:rsidRDefault="00F56AAC" w:rsidP="00A15125">
      <w:pPr>
        <w:tabs>
          <w:tab w:val="left" w:pos="3093"/>
        </w:tabs>
        <w:spacing w:after="0" w:line="360" w:lineRule="auto"/>
        <w:ind w:left="2217" w:hanging="720"/>
        <w:rPr>
          <w:rFonts w:ascii="Times New Roman" w:hAnsi="Times New Roman" w:cs="David"/>
          <w:b/>
          <w:bCs/>
          <w:sz w:val="24"/>
          <w:szCs w:val="24"/>
          <w:rtl/>
        </w:rPr>
      </w:pPr>
      <w:r w:rsidRPr="00F56AAC">
        <w:rPr>
          <w:rFonts w:ascii="Times New Roman" w:hAnsi="Times New Roman" w:cs="David" w:hint="cs"/>
          <w:b/>
          <w:bCs/>
          <w:sz w:val="24"/>
          <w:szCs w:val="24"/>
          <w:rtl/>
        </w:rPr>
        <w:tab/>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w:t>
      </w:r>
      <w:proofErr w:type="spellStart"/>
      <w:r w:rsidRPr="00F56AAC">
        <w:rPr>
          <w:rFonts w:ascii="Times New Roman" w:hAnsi="Times New Roman" w:cs="David" w:hint="cs"/>
          <w:b/>
          <w:bCs/>
          <w:sz w:val="24"/>
          <w:szCs w:val="24"/>
          <w:rtl/>
        </w:rPr>
        <w:t>הביטוחי</w:t>
      </w:r>
      <w:proofErr w:type="spellEnd"/>
      <w:r w:rsidRPr="00F56AAC">
        <w:rPr>
          <w:rFonts w:ascii="Times New Roman" w:hAnsi="Times New Roman" w:cs="David" w:hint="cs"/>
          <w:b/>
          <w:bCs/>
          <w:sz w:val="24"/>
          <w:szCs w:val="24"/>
          <w:rtl/>
        </w:rPr>
        <w:t xml:space="preserve"> וערבות ביצוע) כשהם מלאים וחתומים כנדרש.</w:t>
      </w:r>
      <w:r w:rsidRPr="00F56AAC">
        <w:rPr>
          <w:rFonts w:ascii="Times New Roman" w:hAnsi="Times New Roman" w:cs="David"/>
          <w:b/>
          <w:bCs/>
          <w:sz w:val="24"/>
          <w:szCs w:val="24"/>
          <w:rtl/>
        </w:rPr>
        <w:br/>
      </w:r>
    </w:p>
    <w:p w:rsidR="00F56AAC" w:rsidRPr="00F56AAC" w:rsidRDefault="00F56AAC" w:rsidP="00F56AAC">
      <w:pPr>
        <w:numPr>
          <w:ilvl w:val="1"/>
          <w:numId w:val="13"/>
        </w:numPr>
        <w:tabs>
          <w:tab w:val="num" w:pos="1113"/>
        </w:tabs>
        <w:spacing w:after="0" w:line="360" w:lineRule="auto"/>
        <w:ind w:left="1113" w:hanging="455"/>
        <w:rPr>
          <w:rFonts w:ascii="Times New Roman" w:hAnsi="Times New Roman" w:cs="David"/>
          <w:b/>
          <w:bCs/>
          <w:sz w:val="24"/>
          <w:szCs w:val="24"/>
          <w:u w:val="single"/>
        </w:rPr>
      </w:pPr>
      <w:r w:rsidRPr="00F56AAC">
        <w:rPr>
          <w:rFonts w:ascii="Times New Roman" w:hAnsi="Times New Roman" w:cs="David"/>
          <w:b/>
          <w:bCs/>
          <w:sz w:val="24"/>
          <w:szCs w:val="24"/>
          <w:u w:val="single"/>
          <w:rtl/>
        </w:rPr>
        <w:t>פיקוח המשרד</w:t>
      </w:r>
    </w:p>
    <w:p w:rsidR="00F56AAC" w:rsidRPr="00F56AAC" w:rsidRDefault="00F56AAC" w:rsidP="00F56AAC">
      <w:pPr>
        <w:numPr>
          <w:ilvl w:val="2"/>
          <w:numId w:val="13"/>
        </w:numPr>
        <w:spacing w:after="0" w:line="360" w:lineRule="auto"/>
        <w:ind w:left="1934" w:hanging="709"/>
        <w:rPr>
          <w:rFonts w:ascii="Times New Roman" w:hAnsi="Times New Roman" w:cs="David"/>
          <w:sz w:val="24"/>
          <w:szCs w:val="24"/>
        </w:rPr>
      </w:pPr>
      <w:r w:rsidRPr="00F56AAC">
        <w:rPr>
          <w:rFonts w:ascii="Times New Roman" w:hAnsi="Times New Roman" w:cs="David"/>
          <w:sz w:val="24"/>
          <w:szCs w:val="24"/>
          <w:rtl/>
        </w:rPr>
        <w:t>נותן השירותים מתחייב לאפשר לנציג המשרד או מי שבא מטעמו לבקר פעולותיו, לפקח על ביצוע ה</w:t>
      </w:r>
      <w:r w:rsidRPr="00F56AAC">
        <w:rPr>
          <w:rFonts w:ascii="Times New Roman" w:hAnsi="Times New Roman" w:cs="David" w:hint="cs"/>
          <w:sz w:val="24"/>
          <w:szCs w:val="24"/>
          <w:rtl/>
        </w:rPr>
        <w:t>שירותים וההתחייבויות המפורטים ב</w:t>
      </w:r>
      <w:r w:rsidRPr="00F56AAC">
        <w:rPr>
          <w:rFonts w:ascii="Times New Roman" w:hAnsi="Times New Roman" w:cs="David"/>
          <w:sz w:val="24"/>
          <w:szCs w:val="24"/>
          <w:rtl/>
        </w:rPr>
        <w:t xml:space="preserve">מכרז, </w:t>
      </w:r>
      <w:r w:rsidRPr="00F56AAC">
        <w:rPr>
          <w:rFonts w:ascii="Times New Roman" w:hAnsi="Times New Roman" w:cs="David" w:hint="cs"/>
          <w:sz w:val="24"/>
          <w:szCs w:val="24"/>
          <w:rtl/>
        </w:rPr>
        <w:t>ב</w:t>
      </w:r>
      <w:r w:rsidRPr="00F56AAC">
        <w:rPr>
          <w:rFonts w:ascii="Times New Roman" w:hAnsi="Times New Roman" w:cs="David"/>
          <w:sz w:val="24"/>
          <w:szCs w:val="24"/>
          <w:rtl/>
        </w:rPr>
        <w:t>הצעה</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ו</w:t>
      </w:r>
      <w:r w:rsidRPr="00F56AAC">
        <w:rPr>
          <w:rFonts w:ascii="Times New Roman" w:hAnsi="Times New Roman" w:cs="David" w:hint="cs"/>
          <w:sz w:val="24"/>
          <w:szCs w:val="24"/>
          <w:rtl/>
        </w:rPr>
        <w:t>ב</w:t>
      </w:r>
      <w:r w:rsidRPr="00F56AAC">
        <w:rPr>
          <w:rFonts w:ascii="Times New Roman" w:hAnsi="Times New Roman" w:cs="David"/>
          <w:sz w:val="24"/>
          <w:szCs w:val="24"/>
          <w:rtl/>
        </w:rPr>
        <w:t xml:space="preserve">הסכם. </w:t>
      </w:r>
    </w:p>
    <w:p w:rsidR="00F56AAC" w:rsidRPr="00F56AAC" w:rsidRDefault="00F56AAC" w:rsidP="00F56AAC">
      <w:pPr>
        <w:numPr>
          <w:ilvl w:val="2"/>
          <w:numId w:val="13"/>
        </w:numPr>
        <w:spacing w:after="0" w:line="360" w:lineRule="auto"/>
        <w:ind w:left="1934" w:hanging="709"/>
        <w:rPr>
          <w:rFonts w:ascii="Times New Roman" w:hAnsi="Times New Roman" w:cs="David"/>
          <w:sz w:val="24"/>
          <w:szCs w:val="24"/>
        </w:rPr>
      </w:pPr>
      <w:r w:rsidRPr="00F56AAC">
        <w:rPr>
          <w:rFonts w:ascii="Times New Roman" w:hAnsi="Times New Roman" w:cs="David"/>
          <w:sz w:val="24"/>
          <w:szCs w:val="24"/>
          <w:rtl/>
        </w:rPr>
        <w:t>נותן השירותים מתחייב להישמע להוראות המשרד בכל</w:t>
      </w:r>
      <w:r w:rsidRPr="00F56AAC">
        <w:rPr>
          <w:rFonts w:ascii="Times New Roman" w:hAnsi="Times New Roman" w:cs="David" w:hint="cs"/>
          <w:sz w:val="24"/>
          <w:szCs w:val="24"/>
          <w:rtl/>
        </w:rPr>
        <w:t xml:space="preserve"> הע</w:t>
      </w:r>
      <w:r w:rsidRPr="00F56AAC">
        <w:rPr>
          <w:rFonts w:ascii="Times New Roman" w:hAnsi="Times New Roman" w:cs="David"/>
          <w:sz w:val="24"/>
          <w:szCs w:val="24"/>
          <w:rtl/>
        </w:rPr>
        <w:t>ניינים</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 xml:space="preserve">הקשורים במתן השירותים. </w:t>
      </w:r>
    </w:p>
    <w:p w:rsidR="00F56AAC" w:rsidRPr="00F56AAC" w:rsidRDefault="00F56AAC" w:rsidP="00F56AAC">
      <w:pPr>
        <w:numPr>
          <w:ilvl w:val="2"/>
          <w:numId w:val="13"/>
        </w:numPr>
        <w:spacing w:after="0" w:line="360" w:lineRule="auto"/>
        <w:ind w:left="1934" w:hanging="709"/>
        <w:rPr>
          <w:rFonts w:ascii="Times New Roman" w:hAnsi="Times New Roman" w:cs="David"/>
          <w:sz w:val="24"/>
          <w:szCs w:val="24"/>
        </w:rPr>
      </w:pPr>
      <w:r w:rsidRPr="00F56AAC">
        <w:rPr>
          <w:rFonts w:ascii="David" w:hAnsi="David" w:cs="David" w:hint="cs"/>
          <w:sz w:val="24"/>
          <w:szCs w:val="24"/>
          <w:rtl/>
        </w:rPr>
        <w:t>המשרד</w:t>
      </w:r>
      <w:r w:rsidRPr="00F56AAC">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F56AAC">
        <w:rPr>
          <w:rFonts w:ascii="David" w:hAnsi="David" w:cs="David" w:hint="cs"/>
          <w:sz w:val="24"/>
          <w:szCs w:val="24"/>
          <w:rtl/>
        </w:rPr>
        <w:t xml:space="preserve"> ו/או נציגו.</w:t>
      </w:r>
    </w:p>
    <w:p w:rsidR="00F56AAC" w:rsidRPr="00F56AAC" w:rsidRDefault="00F56AAC" w:rsidP="00F56AAC">
      <w:pPr>
        <w:numPr>
          <w:ilvl w:val="2"/>
          <w:numId w:val="13"/>
        </w:numPr>
        <w:spacing w:after="0" w:line="360" w:lineRule="auto"/>
        <w:ind w:left="1934" w:hanging="709"/>
        <w:rPr>
          <w:rFonts w:ascii="Times New Roman" w:hAnsi="Times New Roman" w:cs="David"/>
          <w:sz w:val="24"/>
          <w:szCs w:val="24"/>
        </w:rPr>
      </w:pPr>
      <w:r w:rsidRPr="00F56AAC">
        <w:rPr>
          <w:rFonts w:ascii="Times New Roman" w:hAnsi="Times New Roman" w:cs="David"/>
          <w:sz w:val="24"/>
          <w:szCs w:val="24"/>
          <w:rtl/>
        </w:rPr>
        <w:lastRenderedPageBreak/>
        <w:t>מוסכם ומוצהר בזה כי כל זכות הניתנת על פי הסכם זה למשרד לפקח, להדריך או להורות לנותן השירותים, הנם אמצעי להבטיח ביצוע הוראות ההסכם במלואו.</w:t>
      </w:r>
    </w:p>
    <w:p w:rsidR="00F56AAC" w:rsidRPr="00F56AAC" w:rsidRDefault="00F56AAC" w:rsidP="00F56AAC">
      <w:pPr>
        <w:numPr>
          <w:ilvl w:val="2"/>
          <w:numId w:val="13"/>
        </w:numPr>
        <w:spacing w:after="0" w:line="360" w:lineRule="auto"/>
        <w:ind w:left="1934" w:hanging="709"/>
        <w:rPr>
          <w:rFonts w:ascii="Times New Roman" w:hAnsi="Times New Roman" w:cs="David"/>
          <w:sz w:val="24"/>
          <w:szCs w:val="24"/>
        </w:rPr>
      </w:pPr>
      <w:r w:rsidRPr="00F56AAC">
        <w:rPr>
          <w:rFonts w:ascii="Times New Roman" w:hAnsi="Times New Roman" w:cs="David" w:hint="cs"/>
          <w:sz w:val="24"/>
          <w:szCs w:val="24"/>
          <w:rtl/>
        </w:rPr>
        <w:t>הוראות נוספות לעניין פיקוח המשרד מצויות בהסכם ההתקשרות.</w:t>
      </w:r>
      <w:r w:rsidRPr="00F56AAC">
        <w:rPr>
          <w:rFonts w:ascii="Times New Roman" w:hAnsi="Times New Roman" w:cs="David" w:hint="cs"/>
          <w:sz w:val="24"/>
          <w:szCs w:val="24"/>
          <w:rtl/>
        </w:rPr>
        <w:br/>
      </w:r>
    </w:p>
    <w:p w:rsidR="00F56AAC" w:rsidRPr="00F56AAC" w:rsidRDefault="00F56AAC" w:rsidP="00F56AAC">
      <w:pPr>
        <w:numPr>
          <w:ilvl w:val="1"/>
          <w:numId w:val="13"/>
        </w:numPr>
        <w:tabs>
          <w:tab w:val="num" w:pos="1113"/>
        </w:tabs>
        <w:spacing w:after="0" w:line="360" w:lineRule="auto"/>
        <w:ind w:left="1113" w:hanging="455"/>
        <w:rPr>
          <w:rFonts w:ascii="Times New Roman" w:hAnsi="Times New Roman" w:cs="David"/>
          <w:b/>
          <w:bCs/>
          <w:sz w:val="24"/>
          <w:szCs w:val="24"/>
        </w:rPr>
      </w:pPr>
      <w:r w:rsidRPr="00F56AAC">
        <w:rPr>
          <w:rFonts w:ascii="Times New Roman" w:hAnsi="Times New Roman" w:cs="David" w:hint="cs"/>
          <w:b/>
          <w:bCs/>
          <w:sz w:val="24"/>
          <w:szCs w:val="24"/>
          <w:u w:val="single"/>
          <w:rtl/>
        </w:rPr>
        <w:t>החלפת מבצע</w:t>
      </w:r>
      <w:r w:rsidRPr="00F56AAC">
        <w:rPr>
          <w:rFonts w:ascii="Times New Roman" w:hAnsi="Times New Roman" w:cs="David"/>
          <w:b/>
          <w:bCs/>
          <w:sz w:val="24"/>
          <w:szCs w:val="24"/>
          <w:u w:val="single"/>
          <w:rtl/>
        </w:rPr>
        <w:t xml:space="preserve"> </w:t>
      </w:r>
      <w:r w:rsidRPr="00F56AAC">
        <w:rPr>
          <w:rFonts w:ascii="Times New Roman" w:hAnsi="Times New Roman" w:cs="David" w:hint="cs"/>
          <w:b/>
          <w:bCs/>
          <w:sz w:val="24"/>
          <w:szCs w:val="24"/>
          <w:rtl/>
        </w:rPr>
        <w:br/>
      </w:r>
    </w:p>
    <w:p w:rsidR="00F56AAC" w:rsidRPr="00F56AAC" w:rsidRDefault="00F56AAC" w:rsidP="00F56AAC">
      <w:pPr>
        <w:numPr>
          <w:ilvl w:val="2"/>
          <w:numId w:val="13"/>
        </w:numPr>
        <w:spacing w:after="0" w:line="360" w:lineRule="auto"/>
        <w:ind w:left="1934" w:hanging="709"/>
        <w:rPr>
          <w:rFonts w:ascii="Times New Roman" w:hAnsi="Times New Roman" w:cs="David"/>
          <w:sz w:val="24"/>
          <w:szCs w:val="24"/>
        </w:rPr>
      </w:pPr>
      <w:r w:rsidRPr="00F56AAC">
        <w:rPr>
          <w:rFonts w:ascii="Times New Roman" w:hAnsi="Times New Roman" w:cs="David"/>
          <w:sz w:val="24"/>
          <w:szCs w:val="24"/>
          <w:rtl/>
        </w:rPr>
        <w:t>בכל מקרה בו יבקש ה</w:t>
      </w:r>
      <w:r w:rsidRPr="00F56AAC">
        <w:rPr>
          <w:rFonts w:ascii="Times New Roman" w:hAnsi="Times New Roman" w:cs="David" w:hint="cs"/>
          <w:sz w:val="24"/>
          <w:szCs w:val="24"/>
          <w:rtl/>
        </w:rPr>
        <w:t xml:space="preserve">ספק </w:t>
      </w:r>
      <w:r w:rsidRPr="00F56AAC">
        <w:rPr>
          <w:rFonts w:ascii="Times New Roman" w:hAnsi="Times New Roman" w:cs="David"/>
          <w:sz w:val="24"/>
          <w:szCs w:val="24"/>
          <w:rtl/>
        </w:rPr>
        <w:t xml:space="preserve">להחליף </w:t>
      </w:r>
      <w:r w:rsidRPr="00F56AAC">
        <w:rPr>
          <w:rFonts w:ascii="Times New Roman" w:hAnsi="Times New Roman" w:cs="David" w:hint="cs"/>
          <w:sz w:val="24"/>
          <w:szCs w:val="24"/>
          <w:rtl/>
        </w:rPr>
        <w:t>מבצע</w:t>
      </w:r>
      <w:r w:rsidRPr="00F56AAC">
        <w:rPr>
          <w:rFonts w:ascii="Times New Roman" w:hAnsi="Times New Roman" w:cs="David"/>
          <w:sz w:val="24"/>
          <w:szCs w:val="24"/>
          <w:rtl/>
        </w:rPr>
        <w:t xml:space="preserve"> או במקרה </w:t>
      </w:r>
      <w:r w:rsidRPr="00F56AAC">
        <w:rPr>
          <w:rFonts w:ascii="Times New Roman" w:hAnsi="Times New Roman" w:cs="David" w:hint="cs"/>
          <w:sz w:val="24"/>
          <w:szCs w:val="24"/>
          <w:rtl/>
        </w:rPr>
        <w:t>ש</w:t>
      </w:r>
      <w:r w:rsidRPr="00F56AAC">
        <w:rPr>
          <w:rFonts w:ascii="Times New Roman" w:hAnsi="Times New Roman" w:cs="David"/>
          <w:sz w:val="24"/>
          <w:szCs w:val="24"/>
          <w:rtl/>
        </w:rPr>
        <w:t xml:space="preserve">אין באפשרות </w:t>
      </w:r>
      <w:r w:rsidRPr="00F56AAC">
        <w:rPr>
          <w:rFonts w:ascii="Times New Roman" w:hAnsi="Times New Roman" w:cs="David" w:hint="cs"/>
          <w:sz w:val="24"/>
          <w:szCs w:val="24"/>
          <w:rtl/>
        </w:rPr>
        <w:t>המבצע</w:t>
      </w:r>
      <w:r w:rsidRPr="00F56AAC">
        <w:rPr>
          <w:rFonts w:ascii="Times New Roman" w:hAnsi="Times New Roman" w:cs="David"/>
          <w:sz w:val="24"/>
          <w:szCs w:val="24"/>
          <w:rtl/>
        </w:rPr>
        <w:t xml:space="preserve"> </w:t>
      </w:r>
      <w:proofErr w:type="spellStart"/>
      <w:r w:rsidRPr="00F56AAC">
        <w:rPr>
          <w:rFonts w:ascii="Times New Roman" w:hAnsi="Times New Roman" w:cs="David"/>
          <w:sz w:val="24"/>
          <w:szCs w:val="24"/>
          <w:rtl/>
        </w:rPr>
        <w:t>ליתן</w:t>
      </w:r>
      <w:proofErr w:type="spellEnd"/>
      <w:r w:rsidRPr="00F56AAC">
        <w:rPr>
          <w:rFonts w:ascii="Times New Roman" w:hAnsi="Times New Roman" w:cs="David"/>
          <w:sz w:val="24"/>
          <w:szCs w:val="24"/>
          <w:rtl/>
        </w:rPr>
        <w:t xml:space="preserve"> השירותים למשרד בהתאם למסמכי המכרז, ההצעה וההסכם, בשל נסיבות מיוחדות וחריגות שלא ניתן היה </w:t>
      </w:r>
      <w:proofErr w:type="spellStart"/>
      <w:r w:rsidRPr="00F56AAC">
        <w:rPr>
          <w:rFonts w:ascii="Times New Roman" w:hAnsi="Times New Roman" w:cs="David"/>
          <w:sz w:val="24"/>
          <w:szCs w:val="24"/>
          <w:rtl/>
        </w:rPr>
        <w:t>לצפ</w:t>
      </w:r>
      <w:r w:rsidRPr="00F56AAC">
        <w:rPr>
          <w:rFonts w:ascii="Times New Roman" w:hAnsi="Times New Roman" w:cs="David" w:hint="cs"/>
          <w:sz w:val="24"/>
          <w:szCs w:val="24"/>
          <w:rtl/>
        </w:rPr>
        <w:t>ו</w:t>
      </w:r>
      <w:r w:rsidRPr="00F56AAC">
        <w:rPr>
          <w:rFonts w:ascii="Times New Roman" w:hAnsi="Times New Roman" w:cs="David"/>
          <w:sz w:val="24"/>
          <w:szCs w:val="24"/>
          <w:rtl/>
        </w:rPr>
        <w:t>תן</w:t>
      </w:r>
      <w:proofErr w:type="spellEnd"/>
      <w:r w:rsidRPr="00F56AAC">
        <w:rPr>
          <w:rFonts w:ascii="Times New Roman" w:hAnsi="Times New Roman" w:cs="David"/>
          <w:sz w:val="24"/>
          <w:szCs w:val="24"/>
          <w:rtl/>
        </w:rPr>
        <w:t xml:space="preserve"> מראש, יהא על ה</w:t>
      </w:r>
      <w:r w:rsidRPr="00F56AAC">
        <w:rPr>
          <w:rFonts w:ascii="Times New Roman" w:hAnsi="Times New Roman" w:cs="David" w:hint="cs"/>
          <w:sz w:val="24"/>
          <w:szCs w:val="24"/>
          <w:rtl/>
        </w:rPr>
        <w:t>ספק</w:t>
      </w:r>
      <w:r w:rsidRPr="00F56AAC">
        <w:rPr>
          <w:rFonts w:ascii="Times New Roman" w:hAnsi="Times New Roman" w:cs="David"/>
          <w:sz w:val="24"/>
          <w:szCs w:val="24"/>
          <w:rtl/>
        </w:rPr>
        <w:t xml:space="preserve"> לפנות למשרד בכתב בבקשה לאישורו של </w:t>
      </w:r>
      <w:r w:rsidRPr="00F56AAC">
        <w:rPr>
          <w:rFonts w:ascii="Times New Roman" w:hAnsi="Times New Roman" w:cs="David" w:hint="cs"/>
          <w:sz w:val="24"/>
          <w:szCs w:val="24"/>
          <w:rtl/>
        </w:rPr>
        <w:t>מבצע</w:t>
      </w:r>
      <w:r w:rsidRPr="00F56AAC">
        <w:rPr>
          <w:rFonts w:ascii="Times New Roman" w:hAnsi="Times New Roman" w:cs="David"/>
          <w:sz w:val="24"/>
          <w:szCs w:val="24"/>
          <w:rtl/>
        </w:rPr>
        <w:t xml:space="preserve"> חדש</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ע"י המשרד, לפחות 30 יום מראש</w:t>
      </w:r>
      <w:r w:rsidRPr="00F56AAC">
        <w:rPr>
          <w:rFonts w:ascii="Times New Roman" w:hAnsi="Times New Roman" w:cs="David" w:hint="cs"/>
          <w:sz w:val="24"/>
          <w:szCs w:val="24"/>
          <w:rtl/>
        </w:rPr>
        <w:t xml:space="preserve"> או מיום היוודע לספק על הצורך בהחלפה האמורה (נועד לאותם מקרים בהם אין חובה להודעה מוקדמת על עזיבה וכו')- המוקדם </w:t>
      </w:r>
      <w:proofErr w:type="spellStart"/>
      <w:r w:rsidRPr="00F56AAC">
        <w:rPr>
          <w:rFonts w:ascii="Times New Roman" w:hAnsi="Times New Roman" w:cs="David" w:hint="cs"/>
          <w:sz w:val="24"/>
          <w:szCs w:val="24"/>
          <w:rtl/>
        </w:rPr>
        <w:t>מביניהם</w:t>
      </w:r>
      <w:proofErr w:type="spellEnd"/>
      <w:r w:rsidRPr="00F56AAC">
        <w:rPr>
          <w:rFonts w:ascii="Times New Roman" w:hAnsi="Times New Roman" w:cs="David" w:hint="cs"/>
          <w:sz w:val="24"/>
          <w:szCs w:val="24"/>
          <w:rtl/>
        </w:rPr>
        <w:t>.</w:t>
      </w:r>
      <w:r w:rsidRPr="00F56AAC">
        <w:rPr>
          <w:rFonts w:ascii="Times New Roman" w:hAnsi="Times New Roman" w:cs="David"/>
          <w:sz w:val="24"/>
          <w:szCs w:val="24"/>
          <w:rtl/>
        </w:rPr>
        <w:t xml:space="preserve"> המשרד יהא רשאי </w:t>
      </w:r>
      <w:proofErr w:type="spellStart"/>
      <w:r w:rsidRPr="00F56AAC">
        <w:rPr>
          <w:rFonts w:ascii="Times New Roman" w:hAnsi="Times New Roman" w:cs="David"/>
          <w:sz w:val="24"/>
          <w:szCs w:val="24"/>
          <w:rtl/>
        </w:rPr>
        <w:t>ליתן</w:t>
      </w:r>
      <w:proofErr w:type="spellEnd"/>
      <w:r w:rsidRPr="00F56AAC">
        <w:rPr>
          <w:rFonts w:ascii="Times New Roman" w:hAnsi="Times New Roman" w:cs="David"/>
          <w:sz w:val="24"/>
          <w:szCs w:val="24"/>
          <w:rtl/>
        </w:rPr>
        <w:t xml:space="preserve"> את אישורו או להימנע מכך, לפי שיקול דעתו המוחלט.</w:t>
      </w:r>
    </w:p>
    <w:p w:rsidR="00F56AAC" w:rsidRPr="00F56AAC" w:rsidRDefault="00F56AAC" w:rsidP="00F56AAC">
      <w:pPr>
        <w:numPr>
          <w:ilvl w:val="2"/>
          <w:numId w:val="13"/>
        </w:numPr>
        <w:spacing w:after="0" w:line="360" w:lineRule="auto"/>
        <w:ind w:left="1934" w:hanging="709"/>
        <w:rPr>
          <w:rFonts w:ascii="Times New Roman" w:hAnsi="Times New Roman" w:cs="David"/>
          <w:b/>
          <w:bCs/>
          <w:sz w:val="24"/>
          <w:szCs w:val="24"/>
        </w:rPr>
      </w:pPr>
      <w:r w:rsidRPr="00F56AAC">
        <w:rPr>
          <w:rFonts w:ascii="Times New Roman" w:hAnsi="Times New Roman" w:cs="David"/>
          <w:sz w:val="24"/>
          <w:szCs w:val="24"/>
          <w:rtl/>
        </w:rPr>
        <w:t xml:space="preserve">על </w:t>
      </w:r>
      <w:r w:rsidRPr="00F56AAC">
        <w:rPr>
          <w:rFonts w:ascii="Times New Roman" w:hAnsi="Times New Roman" w:cs="David" w:hint="cs"/>
          <w:sz w:val="24"/>
          <w:szCs w:val="24"/>
          <w:rtl/>
        </w:rPr>
        <w:t>המבצע</w:t>
      </w:r>
      <w:r w:rsidRPr="00F56AAC">
        <w:rPr>
          <w:rFonts w:ascii="Times New Roman" w:hAnsi="Times New Roman" w:cs="David"/>
          <w:sz w:val="24"/>
          <w:szCs w:val="24"/>
          <w:rtl/>
        </w:rPr>
        <w:t xml:space="preserve"> המוצע יהא לעמוד בתנאי הסף הקבועים </w:t>
      </w:r>
      <w:r w:rsidRPr="00F56AAC">
        <w:rPr>
          <w:rFonts w:ascii="Times New Roman" w:hAnsi="Times New Roman" w:cs="David" w:hint="cs"/>
          <w:sz w:val="24"/>
          <w:szCs w:val="24"/>
          <w:rtl/>
        </w:rPr>
        <w:t>למבצע ב</w:t>
      </w:r>
      <w:r w:rsidRPr="00F56AAC">
        <w:rPr>
          <w:rFonts w:ascii="Times New Roman" w:hAnsi="Times New Roman" w:cs="David"/>
          <w:sz w:val="24"/>
          <w:szCs w:val="24"/>
          <w:rtl/>
        </w:rPr>
        <w:t xml:space="preserve">מכרז ולקבל ניקוד </w:t>
      </w:r>
      <w:r w:rsidRPr="00F56AAC">
        <w:rPr>
          <w:rFonts w:ascii="Times New Roman" w:hAnsi="Times New Roman" w:cs="David" w:hint="cs"/>
          <w:sz w:val="24"/>
          <w:szCs w:val="24"/>
          <w:rtl/>
        </w:rPr>
        <w:t xml:space="preserve">שהינו לפחות </w:t>
      </w:r>
      <w:r w:rsidRPr="00F56AAC">
        <w:rPr>
          <w:rFonts w:ascii="Times New Roman" w:hAnsi="Times New Roman" w:cs="David"/>
          <w:sz w:val="24"/>
          <w:szCs w:val="24"/>
          <w:rtl/>
        </w:rPr>
        <w:t xml:space="preserve">דומה באמות המידה לניקוד אותו קיבל </w:t>
      </w:r>
      <w:r w:rsidRPr="00F56AAC">
        <w:rPr>
          <w:rFonts w:ascii="Times New Roman" w:hAnsi="Times New Roman" w:cs="David" w:hint="cs"/>
          <w:sz w:val="24"/>
          <w:szCs w:val="24"/>
          <w:rtl/>
        </w:rPr>
        <w:t>המבצע</w:t>
      </w:r>
      <w:r w:rsidRPr="00F56AAC">
        <w:rPr>
          <w:rFonts w:ascii="Times New Roman" w:hAnsi="Times New Roman" w:cs="David"/>
          <w:sz w:val="24"/>
          <w:szCs w:val="24"/>
          <w:rtl/>
        </w:rPr>
        <w:t xml:space="preserve"> שאין באפשרותו </w:t>
      </w:r>
      <w:proofErr w:type="spellStart"/>
      <w:r w:rsidRPr="00F56AAC">
        <w:rPr>
          <w:rFonts w:ascii="Times New Roman" w:hAnsi="Times New Roman" w:cs="David"/>
          <w:sz w:val="24"/>
          <w:szCs w:val="24"/>
          <w:rtl/>
        </w:rPr>
        <w:t>ליתן</w:t>
      </w:r>
      <w:proofErr w:type="spellEnd"/>
      <w:r w:rsidRPr="00F56AAC">
        <w:rPr>
          <w:rFonts w:ascii="Times New Roman" w:hAnsi="Times New Roman" w:cs="David"/>
          <w:sz w:val="24"/>
          <w:szCs w:val="24"/>
          <w:rtl/>
        </w:rPr>
        <w:t xml:space="preserve"> שירותים למשרד. ההחלטה אם </w:t>
      </w:r>
      <w:r w:rsidRPr="00F56AAC">
        <w:rPr>
          <w:rFonts w:ascii="Times New Roman" w:hAnsi="Times New Roman" w:cs="David" w:hint="cs"/>
          <w:sz w:val="24"/>
          <w:szCs w:val="24"/>
          <w:rtl/>
        </w:rPr>
        <w:t>המבצע</w:t>
      </w:r>
      <w:r w:rsidRPr="00F56AAC">
        <w:rPr>
          <w:rFonts w:ascii="Times New Roman" w:hAnsi="Times New Roman" w:cs="David"/>
          <w:sz w:val="24"/>
          <w:szCs w:val="24"/>
          <w:rtl/>
        </w:rPr>
        <w:t xml:space="preserve"> עומד</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 xml:space="preserve">בדרישות הסף והאם הניקוד שקבל </w:t>
      </w:r>
      <w:r w:rsidRPr="00F56AAC">
        <w:rPr>
          <w:rFonts w:ascii="Times New Roman" w:hAnsi="Times New Roman" w:cs="David" w:hint="cs"/>
          <w:sz w:val="24"/>
          <w:szCs w:val="24"/>
          <w:rtl/>
        </w:rPr>
        <w:t xml:space="preserve">הינו לפחות </w:t>
      </w:r>
      <w:r w:rsidRPr="00F56AAC">
        <w:rPr>
          <w:rFonts w:ascii="Times New Roman" w:hAnsi="Times New Roman" w:cs="David"/>
          <w:sz w:val="24"/>
          <w:szCs w:val="24"/>
          <w:rtl/>
        </w:rPr>
        <w:t xml:space="preserve">דומה לניקוד אותו קיבל </w:t>
      </w:r>
      <w:r w:rsidRPr="00F56AAC">
        <w:rPr>
          <w:rFonts w:ascii="Times New Roman" w:hAnsi="Times New Roman" w:cs="David" w:hint="cs"/>
          <w:sz w:val="24"/>
          <w:szCs w:val="24"/>
          <w:rtl/>
        </w:rPr>
        <w:t>המבצע</w:t>
      </w:r>
      <w:r w:rsidRPr="00F56AAC">
        <w:rPr>
          <w:rFonts w:ascii="Times New Roman" w:hAnsi="Times New Roman" w:cs="David"/>
          <w:sz w:val="24"/>
          <w:szCs w:val="24"/>
          <w:rtl/>
        </w:rPr>
        <w:t xml:space="preserve"> שאין באפשרותו </w:t>
      </w:r>
      <w:proofErr w:type="spellStart"/>
      <w:r w:rsidRPr="00F56AAC">
        <w:rPr>
          <w:rFonts w:ascii="Times New Roman" w:hAnsi="Times New Roman" w:cs="David"/>
          <w:sz w:val="24"/>
          <w:szCs w:val="24"/>
          <w:rtl/>
        </w:rPr>
        <w:t>ליתן</w:t>
      </w:r>
      <w:proofErr w:type="spellEnd"/>
      <w:r w:rsidRPr="00F56AAC">
        <w:rPr>
          <w:rFonts w:ascii="Times New Roman" w:hAnsi="Times New Roman" w:cs="David"/>
          <w:sz w:val="24"/>
          <w:szCs w:val="24"/>
          <w:rtl/>
        </w:rPr>
        <w:t xml:space="preserve"> את השירותים למשרד, הינה בשיקול דעת</w:t>
      </w:r>
      <w:r w:rsidRPr="00F56AAC">
        <w:rPr>
          <w:rFonts w:ascii="Times New Roman" w:hAnsi="Times New Roman" w:cs="David" w:hint="cs"/>
          <w:sz w:val="24"/>
          <w:szCs w:val="24"/>
          <w:rtl/>
        </w:rPr>
        <w:t>ה</w:t>
      </w:r>
      <w:r w:rsidRPr="00F56AAC">
        <w:rPr>
          <w:rFonts w:ascii="Times New Roman" w:hAnsi="Times New Roman" w:cs="David"/>
          <w:sz w:val="24"/>
          <w:szCs w:val="24"/>
          <w:rtl/>
        </w:rPr>
        <w:t xml:space="preserve"> המוחלט של </w:t>
      </w:r>
      <w:r w:rsidRPr="00F56AAC">
        <w:rPr>
          <w:rFonts w:ascii="Times New Roman" w:hAnsi="Times New Roman" w:cs="David" w:hint="cs"/>
          <w:sz w:val="24"/>
          <w:szCs w:val="24"/>
          <w:rtl/>
        </w:rPr>
        <w:t>ועדת המכרזים</w:t>
      </w:r>
      <w:r w:rsidRPr="00F56AAC">
        <w:rPr>
          <w:rFonts w:ascii="Times New Roman" w:hAnsi="Times New Roman" w:cs="David"/>
          <w:sz w:val="24"/>
          <w:szCs w:val="24"/>
          <w:rtl/>
        </w:rPr>
        <w:t>.</w:t>
      </w:r>
    </w:p>
    <w:p w:rsidR="00F56AAC" w:rsidRPr="00F56AAC" w:rsidRDefault="00F56AAC" w:rsidP="00F56AAC">
      <w:pPr>
        <w:spacing w:after="0" w:line="360" w:lineRule="auto"/>
        <w:ind w:left="1473"/>
        <w:rPr>
          <w:rFonts w:ascii="Times New Roman" w:hAnsi="Times New Roman" w:cs="David"/>
          <w:b/>
          <w:bCs/>
          <w:sz w:val="24"/>
          <w:szCs w:val="24"/>
        </w:rPr>
      </w:pPr>
    </w:p>
    <w:p w:rsidR="00F56AAC" w:rsidRPr="00F56AAC" w:rsidRDefault="00F56AAC" w:rsidP="00F56AAC">
      <w:pPr>
        <w:numPr>
          <w:ilvl w:val="1"/>
          <w:numId w:val="13"/>
        </w:numPr>
        <w:tabs>
          <w:tab w:val="num" w:pos="1113"/>
        </w:tabs>
        <w:spacing w:after="0" w:line="360" w:lineRule="auto"/>
        <w:ind w:left="1113" w:hanging="455"/>
        <w:rPr>
          <w:rFonts w:ascii="Times New Roman" w:hAnsi="Times New Roman" w:cs="David"/>
          <w:b/>
          <w:bCs/>
          <w:sz w:val="24"/>
          <w:szCs w:val="24"/>
          <w:u w:val="single"/>
        </w:rPr>
      </w:pPr>
      <w:r w:rsidRPr="00F56AAC">
        <w:rPr>
          <w:rFonts w:ascii="Times New Roman" w:hAnsi="Times New Roman" w:cs="David" w:hint="cs"/>
          <w:b/>
          <w:bCs/>
          <w:sz w:val="24"/>
          <w:szCs w:val="24"/>
          <w:u w:val="single"/>
          <w:rtl/>
        </w:rPr>
        <w:t xml:space="preserve">הזמנת השירותים </w:t>
      </w:r>
    </w:p>
    <w:p w:rsidR="00F56AAC" w:rsidRPr="00F56AAC" w:rsidRDefault="00F56AAC" w:rsidP="00F56AAC">
      <w:pPr>
        <w:spacing w:after="0" w:line="360" w:lineRule="auto"/>
        <w:ind w:left="1083"/>
        <w:rPr>
          <w:rFonts w:ascii="Times New Roman" w:hAnsi="Times New Roman" w:cs="David"/>
          <w:b/>
          <w:bCs/>
          <w:sz w:val="24"/>
          <w:szCs w:val="24"/>
          <w:u w:val="single"/>
        </w:rPr>
      </w:pPr>
      <w:r w:rsidRPr="00F56AAC">
        <w:rPr>
          <w:rFonts w:ascii="Times New Roman" w:hAnsi="Times New Roman" w:cs="David"/>
          <w:sz w:val="24"/>
          <w:szCs w:val="24"/>
          <w:rtl/>
        </w:rPr>
        <w:t>המשרד אינו מתחייב להזמין שירות מכל הזוכים, בהיקף מסוים או בכלל</w:t>
      </w:r>
      <w:r w:rsidRPr="00F56AAC">
        <w:rPr>
          <w:rFonts w:ascii="Times New Roman" w:hAnsi="Times New Roman" w:cs="David" w:hint="cs"/>
          <w:sz w:val="24"/>
          <w:szCs w:val="24"/>
          <w:rtl/>
        </w:rPr>
        <w:t xml:space="preserve"> או</w:t>
      </w:r>
      <w:r w:rsidRPr="00F56AAC">
        <w:rPr>
          <w:rFonts w:ascii="Times New Roman" w:hAnsi="Times New Roman" w:cs="David"/>
          <w:sz w:val="24"/>
          <w:szCs w:val="24"/>
          <w:rtl/>
        </w:rPr>
        <w:t xml:space="preserve"> מזוכה כלשהו או בהיקף שווה </w:t>
      </w:r>
      <w:r w:rsidRPr="00F56AAC">
        <w:rPr>
          <w:rFonts w:ascii="Times New Roman" w:hAnsi="Times New Roman" w:cs="David" w:hint="cs"/>
          <w:sz w:val="24"/>
          <w:szCs w:val="24"/>
          <w:rtl/>
        </w:rPr>
        <w:t xml:space="preserve">או דומה </w:t>
      </w:r>
      <w:r w:rsidRPr="00F56AAC">
        <w:rPr>
          <w:rFonts w:ascii="Times New Roman" w:hAnsi="Times New Roman" w:cs="David"/>
          <w:sz w:val="24"/>
          <w:szCs w:val="24"/>
          <w:rtl/>
        </w:rPr>
        <w:t>מהזוכים או במועד מסוים או בתדירות מסוימת. במסגרת שיקולי חלוקת השירותים בין הזוכים יילקחו בחשבון,</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 xml:space="preserve">בין היתר, </w:t>
      </w:r>
      <w:r w:rsidRPr="00F56AAC">
        <w:rPr>
          <w:rFonts w:hint="cs"/>
          <w:rtl/>
        </w:rPr>
        <w:t>זמינות המבצעים</w:t>
      </w:r>
      <w:r w:rsidRPr="00F56AAC">
        <w:rPr>
          <w:rFonts w:ascii="Times New Roman" w:hAnsi="Times New Roman" w:cs="David"/>
          <w:sz w:val="24"/>
          <w:szCs w:val="24"/>
          <w:rtl/>
        </w:rPr>
        <w:t xml:space="preserve"> </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מידת שביעות הרצון של המשרד מעבודתו של כל אחד מהזוכים, שיקול דעתו של המשרד וצרכיו</w:t>
      </w:r>
      <w:r w:rsidRPr="00F56AAC">
        <w:rPr>
          <w:rFonts w:ascii="Times New Roman" w:hAnsi="Times New Roman" w:cs="David" w:hint="cs"/>
          <w:sz w:val="24"/>
          <w:szCs w:val="24"/>
          <w:rtl/>
        </w:rPr>
        <w:t>,</w:t>
      </w:r>
      <w:r w:rsidRPr="00F56AAC">
        <w:rPr>
          <w:rFonts w:ascii="Times New Roman" w:hAnsi="Times New Roman" w:cs="David"/>
          <w:sz w:val="24"/>
          <w:szCs w:val="24"/>
          <w:rtl/>
        </w:rPr>
        <w:t xml:space="preserve"> </w:t>
      </w:r>
      <w:r w:rsidRPr="00F56AAC">
        <w:rPr>
          <w:rFonts w:ascii="Times New Roman" w:hAnsi="Times New Roman" w:cs="David" w:hint="cs"/>
          <w:sz w:val="24"/>
          <w:szCs w:val="24"/>
          <w:rtl/>
        </w:rPr>
        <w:t>ו</w:t>
      </w:r>
      <w:r w:rsidRPr="00F56AAC">
        <w:rPr>
          <w:rFonts w:ascii="Times New Roman" w:hAnsi="Times New Roman" w:cs="David"/>
          <w:sz w:val="24"/>
          <w:szCs w:val="24"/>
          <w:rtl/>
        </w:rPr>
        <w:t>קיומו של תקציב בהתאם לחוק התקציב השנתי</w:t>
      </w:r>
      <w:r w:rsidRPr="00F56AAC">
        <w:rPr>
          <w:rFonts w:ascii="Times New Roman" w:hAnsi="Times New Roman" w:cs="David" w:hint="cs"/>
          <w:sz w:val="24"/>
          <w:szCs w:val="24"/>
          <w:rtl/>
        </w:rPr>
        <w:t>.</w:t>
      </w:r>
      <w:r w:rsidRPr="00F56AAC">
        <w:rPr>
          <w:rFonts w:ascii="Times New Roman" w:hAnsi="Times New Roman" w:cs="David" w:hint="cs"/>
          <w:b/>
          <w:bCs/>
          <w:sz w:val="24"/>
          <w:szCs w:val="24"/>
          <w:u w:val="single"/>
          <w:rtl/>
        </w:rPr>
        <w:br/>
      </w:r>
    </w:p>
    <w:p w:rsidR="00F56AAC" w:rsidRPr="00F56AAC" w:rsidRDefault="00F56AAC" w:rsidP="00F56AAC">
      <w:pPr>
        <w:numPr>
          <w:ilvl w:val="1"/>
          <w:numId w:val="13"/>
        </w:numPr>
        <w:tabs>
          <w:tab w:val="num" w:pos="1113"/>
        </w:tabs>
        <w:spacing w:after="0" w:line="360" w:lineRule="auto"/>
        <w:ind w:left="1113" w:hanging="455"/>
        <w:rPr>
          <w:rFonts w:ascii="Times New Roman" w:hAnsi="Times New Roman" w:cs="David"/>
          <w:b/>
          <w:bCs/>
          <w:sz w:val="28"/>
          <w:szCs w:val="28"/>
          <w:u w:val="single"/>
        </w:rPr>
      </w:pPr>
      <w:r w:rsidRPr="00F56AAC">
        <w:rPr>
          <w:rFonts w:ascii="Times New Roman" w:hAnsi="Times New Roman" w:cs="David"/>
          <w:b/>
          <w:bCs/>
          <w:sz w:val="24"/>
          <w:szCs w:val="24"/>
          <w:u w:val="single"/>
          <w:rtl/>
        </w:rPr>
        <w:t>ניגוד עניינים</w:t>
      </w:r>
    </w:p>
    <w:p w:rsidR="00F56AAC" w:rsidRPr="00F56AAC" w:rsidRDefault="00F56AAC" w:rsidP="00F56AAC">
      <w:pPr>
        <w:numPr>
          <w:ilvl w:val="2"/>
          <w:numId w:val="36"/>
        </w:numPr>
        <w:tabs>
          <w:tab w:val="left" w:pos="800"/>
          <w:tab w:val="left" w:pos="1934"/>
        </w:tabs>
        <w:spacing w:after="0" w:line="360" w:lineRule="auto"/>
        <w:ind w:left="1934" w:hanging="709"/>
        <w:contextualSpacing/>
        <w:rPr>
          <w:rFonts w:ascii="Times New Roman" w:hAnsi="Times New Roman" w:cs="David"/>
          <w:sz w:val="24"/>
          <w:szCs w:val="24"/>
        </w:rPr>
      </w:pPr>
      <w:r w:rsidRPr="00F56AAC">
        <w:rPr>
          <w:rFonts w:ascii="Times New Roman" w:hAnsi="Times New Roman" w:cs="David" w:hint="cs"/>
          <w:sz w:val="24"/>
          <w:szCs w:val="24"/>
          <w:rtl/>
        </w:rPr>
        <w:t xml:space="preserve">המציע יתחייב כי במועד הגשת ההצעה, אין הוא או מי מהמבצעים המוצעים על ידו מצוי בניגוד עניינים </w:t>
      </w:r>
      <w:r w:rsidRPr="00F56AAC">
        <w:rPr>
          <w:rFonts w:ascii="Times New Roman" w:hAnsi="Times New Roman" w:cs="David"/>
          <w:sz w:val="24"/>
          <w:szCs w:val="24"/>
          <w:rtl/>
        </w:rPr>
        <w:t xml:space="preserve"> בין ביצוע השירותים או מילוי תפקיד או עיסוק</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במסגרת אספקת השירותים במכרז זה לבין עניין אחר של מי מהם או של</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 xml:space="preserve">עובדיהם. </w:t>
      </w:r>
    </w:p>
    <w:p w:rsidR="00F56AAC" w:rsidRPr="00F56AAC" w:rsidRDefault="00F56AAC" w:rsidP="00F56AAC">
      <w:pPr>
        <w:numPr>
          <w:ilvl w:val="2"/>
          <w:numId w:val="36"/>
        </w:numPr>
        <w:tabs>
          <w:tab w:val="left" w:pos="800"/>
          <w:tab w:val="left" w:pos="1934"/>
        </w:tabs>
        <w:spacing w:after="0" w:line="360" w:lineRule="auto"/>
        <w:ind w:left="1934" w:hanging="709"/>
        <w:contextualSpacing/>
        <w:rPr>
          <w:rFonts w:ascii="Times New Roman" w:hAnsi="Times New Roman" w:cs="David"/>
          <w:sz w:val="24"/>
          <w:szCs w:val="24"/>
        </w:rPr>
      </w:pPr>
      <w:r w:rsidRPr="00F56AAC">
        <w:rPr>
          <w:rFonts w:ascii="Times New Roman" w:hAnsi="Times New Roman" w:cs="David" w:hint="cs"/>
          <w:sz w:val="24"/>
          <w:szCs w:val="24"/>
          <w:rtl/>
        </w:rPr>
        <w:t>המציע יתחייב כי  אם י</w:t>
      </w:r>
      <w:r w:rsidRPr="00F56AAC">
        <w:rPr>
          <w:rFonts w:ascii="Times New Roman" w:hAnsi="Times New Roman" w:cs="David"/>
          <w:sz w:val="24"/>
          <w:szCs w:val="24"/>
          <w:rtl/>
        </w:rPr>
        <w:t xml:space="preserve">זכה במכרז </w:t>
      </w:r>
      <w:r w:rsidRPr="00F56AAC">
        <w:rPr>
          <w:rFonts w:ascii="Times New Roman" w:hAnsi="Times New Roman" w:cs="David" w:hint="cs"/>
          <w:sz w:val="24"/>
          <w:szCs w:val="24"/>
          <w:rtl/>
        </w:rPr>
        <w:t>י</w:t>
      </w:r>
      <w:r w:rsidRPr="00F56AAC">
        <w:rPr>
          <w:rFonts w:ascii="Times New Roman" w:hAnsi="Times New Roman" w:cs="David"/>
          <w:sz w:val="24"/>
          <w:szCs w:val="24"/>
          <w:rtl/>
        </w:rPr>
        <w:t xml:space="preserve">משיך </w:t>
      </w:r>
      <w:r w:rsidRPr="00F56AAC">
        <w:rPr>
          <w:rFonts w:ascii="Times New Roman" w:hAnsi="Times New Roman" w:cs="David" w:hint="cs"/>
          <w:sz w:val="24"/>
          <w:szCs w:val="24"/>
          <w:rtl/>
        </w:rPr>
        <w:t>ל</w:t>
      </w:r>
      <w:r w:rsidRPr="00F56AAC">
        <w:rPr>
          <w:rFonts w:ascii="Times New Roman" w:hAnsi="Times New Roman" w:cs="David"/>
          <w:sz w:val="24"/>
          <w:szCs w:val="24"/>
          <w:rtl/>
        </w:rPr>
        <w:t xml:space="preserve">עמוד בכל הדרישות </w:t>
      </w:r>
      <w:r w:rsidRPr="00F56AAC">
        <w:rPr>
          <w:rFonts w:ascii="Times New Roman" w:hAnsi="Times New Roman" w:cs="David" w:hint="cs"/>
          <w:sz w:val="24"/>
          <w:szCs w:val="24"/>
          <w:rtl/>
        </w:rPr>
        <w:t xml:space="preserve">להימנעות </w:t>
      </w:r>
      <w:r w:rsidRPr="00F56AAC">
        <w:rPr>
          <w:rFonts w:ascii="Times New Roman" w:hAnsi="Times New Roman" w:cs="David"/>
          <w:sz w:val="24"/>
          <w:szCs w:val="24"/>
          <w:rtl/>
        </w:rPr>
        <w:br/>
      </w:r>
      <w:r w:rsidRPr="00F56AAC">
        <w:rPr>
          <w:rFonts w:ascii="Times New Roman" w:hAnsi="Times New Roman" w:cs="David" w:hint="cs"/>
          <w:sz w:val="24"/>
          <w:szCs w:val="24"/>
          <w:rtl/>
        </w:rPr>
        <w:t xml:space="preserve">מניגוד עניינים, כמפורט בהסכם ההתקשרות. </w:t>
      </w:r>
    </w:p>
    <w:p w:rsidR="00F56AAC" w:rsidRPr="00F56AAC" w:rsidRDefault="00F56AAC" w:rsidP="00F56AAC">
      <w:pPr>
        <w:tabs>
          <w:tab w:val="left" w:pos="1650"/>
          <w:tab w:val="left" w:pos="1792"/>
        </w:tabs>
        <w:spacing w:after="0" w:line="360" w:lineRule="auto"/>
        <w:ind w:left="1225"/>
        <w:jc w:val="both"/>
        <w:rPr>
          <w:rFonts w:ascii="Times New Roman" w:hAnsi="Times New Roman" w:cs="David"/>
          <w:sz w:val="24"/>
          <w:szCs w:val="24"/>
        </w:rPr>
      </w:pPr>
    </w:p>
    <w:p w:rsidR="00F56AAC" w:rsidRPr="00F56AAC" w:rsidRDefault="00F56AAC" w:rsidP="00F56AAC">
      <w:pPr>
        <w:keepNext/>
        <w:numPr>
          <w:ilvl w:val="0"/>
          <w:numId w:val="8"/>
        </w:numPr>
        <w:spacing w:after="0" w:line="360" w:lineRule="auto"/>
        <w:outlineLvl w:val="6"/>
        <w:rPr>
          <w:rFonts w:ascii="Times New Roman" w:hAnsi="Times New Roman" w:cs="David"/>
          <w:b/>
          <w:bCs/>
          <w:sz w:val="20"/>
          <w:szCs w:val="28"/>
          <w:u w:val="single"/>
          <w:rtl/>
        </w:rPr>
      </w:pPr>
      <w:r w:rsidRPr="00F56AAC">
        <w:rPr>
          <w:rFonts w:ascii="Times New Roman" w:hAnsi="Times New Roman" w:cs="David"/>
          <w:b/>
          <w:bCs/>
          <w:sz w:val="20"/>
          <w:szCs w:val="28"/>
          <w:u w:val="single"/>
          <w:rtl/>
        </w:rPr>
        <w:lastRenderedPageBreak/>
        <w:t>התמורה</w:t>
      </w:r>
    </w:p>
    <w:p w:rsidR="00F56AAC" w:rsidRPr="00F56AAC" w:rsidRDefault="00F56AAC" w:rsidP="00F56AAC">
      <w:pPr>
        <w:spacing w:after="0" w:line="360" w:lineRule="auto"/>
        <w:ind w:left="516"/>
        <w:rPr>
          <w:rFonts w:ascii="Times New Roman" w:hAnsi="Times New Roman" w:cs="David"/>
          <w:sz w:val="24"/>
          <w:szCs w:val="24"/>
          <w:rtl/>
        </w:rPr>
      </w:pPr>
      <w:r w:rsidRPr="00F56AAC">
        <w:rPr>
          <w:rFonts w:ascii="Times New Roman" w:hAnsi="Times New Roman" w:cs="David"/>
          <w:sz w:val="24"/>
          <w:szCs w:val="24"/>
          <w:rtl/>
        </w:rPr>
        <w:t xml:space="preserve">התמורה לזוכה עבור מתן השירות כמפורט במכרז זה על נספחיו, תינתן </w:t>
      </w:r>
      <w:r w:rsidRPr="00F56AAC">
        <w:rPr>
          <w:rFonts w:ascii="Times New Roman" w:hAnsi="Times New Roman" w:cs="David" w:hint="cs"/>
          <w:sz w:val="24"/>
          <w:szCs w:val="24"/>
          <w:rtl/>
        </w:rPr>
        <w:t xml:space="preserve">בכפוף לחתימת ההסכם ע"י </w:t>
      </w:r>
      <w:proofErr w:type="spellStart"/>
      <w:r w:rsidRPr="00F56AAC">
        <w:rPr>
          <w:rFonts w:ascii="Times New Roman" w:hAnsi="Times New Roman" w:cs="David" w:hint="cs"/>
          <w:sz w:val="24"/>
          <w:szCs w:val="24"/>
          <w:rtl/>
        </w:rPr>
        <w:t>מורשי</w:t>
      </w:r>
      <w:proofErr w:type="spellEnd"/>
      <w:r w:rsidRPr="00F56AAC">
        <w:rPr>
          <w:rFonts w:ascii="Times New Roman" w:hAnsi="Times New Roman" w:cs="David" w:hint="cs"/>
          <w:sz w:val="24"/>
          <w:szCs w:val="24"/>
          <w:rtl/>
        </w:rPr>
        <w:t xml:space="preserve"> החתימה של הצדדים וקבלת הזמנת עבודה חתומה ע"י </w:t>
      </w:r>
      <w:proofErr w:type="spellStart"/>
      <w:r w:rsidRPr="00F56AAC">
        <w:rPr>
          <w:rFonts w:ascii="Times New Roman" w:hAnsi="Times New Roman" w:cs="David" w:hint="cs"/>
          <w:sz w:val="24"/>
          <w:szCs w:val="24"/>
          <w:rtl/>
        </w:rPr>
        <w:t>מורשי</w:t>
      </w:r>
      <w:proofErr w:type="spellEnd"/>
      <w:r w:rsidRPr="00F56AAC">
        <w:rPr>
          <w:rFonts w:ascii="Times New Roman" w:hAnsi="Times New Roman" w:cs="David" w:hint="cs"/>
          <w:sz w:val="24"/>
          <w:szCs w:val="24"/>
          <w:rtl/>
        </w:rPr>
        <w:t xml:space="preserve"> החתימה של המשרד, בהם אחד מבין בעלי התפקידים הבאים: חשב המשרד, סגן חשב במשרד, מנהל מח' התקשרויות </w:t>
      </w:r>
      <w:proofErr w:type="spellStart"/>
      <w:r w:rsidRPr="00F56AAC">
        <w:rPr>
          <w:rFonts w:ascii="Times New Roman" w:hAnsi="Times New Roman" w:cs="David" w:hint="cs"/>
          <w:sz w:val="24"/>
          <w:szCs w:val="24"/>
          <w:rtl/>
        </w:rPr>
        <w:t>בחשבות</w:t>
      </w:r>
      <w:proofErr w:type="spellEnd"/>
      <w:r w:rsidRPr="00F56AAC">
        <w:rPr>
          <w:rFonts w:ascii="Times New Roman" w:hAnsi="Times New Roman" w:cs="David" w:hint="cs"/>
          <w:sz w:val="24"/>
          <w:szCs w:val="24"/>
          <w:rtl/>
        </w:rPr>
        <w:t xml:space="preserve"> המשרד, גזבר מחוז.</w:t>
      </w:r>
    </w:p>
    <w:p w:rsidR="00F56AAC" w:rsidRPr="00F56AAC" w:rsidRDefault="00F56AAC" w:rsidP="00F56AAC">
      <w:pPr>
        <w:spacing w:after="0" w:line="360" w:lineRule="auto"/>
        <w:ind w:left="516"/>
        <w:rPr>
          <w:rFonts w:ascii="Times New Roman" w:hAnsi="Times New Roman" w:cs="David"/>
          <w:sz w:val="24"/>
          <w:szCs w:val="24"/>
          <w:rtl/>
        </w:rPr>
      </w:pPr>
      <w:r w:rsidRPr="00F56AAC">
        <w:rPr>
          <w:rFonts w:ascii="Times New Roman" w:hAnsi="Times New Roman" w:cs="David" w:hint="cs"/>
          <w:sz w:val="24"/>
          <w:szCs w:val="24"/>
          <w:rtl/>
        </w:rPr>
        <w:t xml:space="preserve">התמורה תינתן לאחר </w:t>
      </w:r>
      <w:r w:rsidRPr="00F56AAC">
        <w:rPr>
          <w:rFonts w:ascii="Times New Roman" w:hAnsi="Times New Roman" w:cs="David"/>
          <w:sz w:val="24"/>
          <w:szCs w:val="24"/>
          <w:rtl/>
        </w:rPr>
        <w:t>ביצוע בפועל של השירותים הנדרשים במכרז</w:t>
      </w:r>
      <w:r w:rsidRPr="00F56AAC">
        <w:rPr>
          <w:rFonts w:ascii="Times New Roman" w:hAnsi="Times New Roman" w:cs="David" w:hint="cs"/>
          <w:sz w:val="24"/>
          <w:szCs w:val="24"/>
          <w:rtl/>
        </w:rPr>
        <w:t>, בהתאם לאופן הביצוע</w:t>
      </w:r>
      <w:r w:rsidRPr="00F56AAC">
        <w:rPr>
          <w:rFonts w:ascii="Times New Roman" w:hAnsi="Times New Roman" w:cs="David"/>
          <w:sz w:val="24"/>
          <w:szCs w:val="24"/>
          <w:rtl/>
        </w:rPr>
        <w:t xml:space="preserve"> ובהתאם להצעת המחיר שהוצעה על-ידי הזוכה</w:t>
      </w:r>
      <w:r w:rsidRPr="00F56AAC">
        <w:rPr>
          <w:rFonts w:ascii="Times New Roman" w:hAnsi="Times New Roman" w:cs="David" w:hint="cs"/>
          <w:sz w:val="24"/>
          <w:szCs w:val="24"/>
          <w:rtl/>
        </w:rPr>
        <w:t xml:space="preserve">. </w:t>
      </w:r>
      <w:r w:rsidRPr="00F56AAC">
        <w:rPr>
          <w:rFonts w:hint="cs"/>
          <w:rtl/>
        </w:rPr>
        <w:t xml:space="preserve">הזוכה במכרז, יגיש אחת לחודש חשבוניות על כל הפעילויות שבוצעו על ידו. </w:t>
      </w:r>
      <w:r w:rsidRPr="00F56AAC">
        <w:rPr>
          <w:rFonts w:ascii="Times New Roman" w:hAnsi="Times New Roman" w:cs="David" w:hint="cs"/>
          <w:sz w:val="24"/>
          <w:szCs w:val="24"/>
          <w:rtl/>
        </w:rPr>
        <w:t>לעניין התמורה ראה ההוראות הקבועות בהסכם, בין היתר, לעניין הצמדה, דרך תשלום התמורה, היות התמורה סופית ומוחלטת וזכות הקיזוז השמורה למשרד.</w:t>
      </w:r>
      <w:r w:rsidRPr="00F56AAC">
        <w:rPr>
          <w:rFonts w:ascii="Times New Roman" w:hAnsi="Times New Roman" w:cs="David"/>
          <w:sz w:val="24"/>
          <w:szCs w:val="24"/>
          <w:rtl/>
        </w:rPr>
        <w:t xml:space="preserve"> </w:t>
      </w:r>
    </w:p>
    <w:p w:rsidR="00F56AAC" w:rsidRPr="00F56AAC" w:rsidRDefault="00F56AAC" w:rsidP="00F56AAC">
      <w:pPr>
        <w:spacing w:after="0" w:line="360" w:lineRule="auto"/>
        <w:ind w:left="753"/>
        <w:jc w:val="both"/>
        <w:rPr>
          <w:rFonts w:ascii="Times New Roman" w:hAnsi="Times New Roman" w:cs="David"/>
          <w:sz w:val="24"/>
          <w:szCs w:val="24"/>
          <w:rtl/>
        </w:rPr>
      </w:pPr>
    </w:p>
    <w:p w:rsidR="00F56AAC" w:rsidRPr="00F56AAC" w:rsidRDefault="00F56AAC" w:rsidP="00F56AAC">
      <w:pPr>
        <w:keepNext/>
        <w:numPr>
          <w:ilvl w:val="0"/>
          <w:numId w:val="8"/>
        </w:numPr>
        <w:spacing w:after="0" w:line="360" w:lineRule="auto"/>
        <w:outlineLvl w:val="6"/>
        <w:rPr>
          <w:rFonts w:ascii="Times New Roman" w:hAnsi="Times New Roman" w:cs="David"/>
          <w:b/>
          <w:bCs/>
          <w:sz w:val="24"/>
          <w:szCs w:val="24"/>
          <w:u w:val="single"/>
        </w:rPr>
      </w:pPr>
      <w:r w:rsidRPr="00F56AAC">
        <w:rPr>
          <w:rFonts w:ascii="Times New Roman" w:hAnsi="Times New Roman" w:cs="David" w:hint="cs"/>
          <w:b/>
          <w:bCs/>
          <w:sz w:val="24"/>
          <w:szCs w:val="24"/>
          <w:u w:val="single"/>
          <w:rtl/>
        </w:rPr>
        <w:t xml:space="preserve">פיצויים מוסכמים </w:t>
      </w:r>
    </w:p>
    <w:p w:rsidR="00F56AAC" w:rsidRPr="00F56AAC" w:rsidRDefault="00F56AAC" w:rsidP="00F56AAC">
      <w:pPr>
        <w:numPr>
          <w:ilvl w:val="1"/>
          <w:numId w:val="34"/>
        </w:numPr>
        <w:overflowPunct w:val="0"/>
        <w:autoSpaceDE w:val="0"/>
        <w:autoSpaceDN w:val="0"/>
        <w:adjustRightInd w:val="0"/>
        <w:spacing w:after="0" w:line="360" w:lineRule="auto"/>
        <w:ind w:hanging="533"/>
        <w:contextualSpacing/>
        <w:textAlignment w:val="baseline"/>
        <w:rPr>
          <w:rFonts w:ascii="Times New Roman" w:hAnsi="Times New Roman" w:cs="David"/>
          <w:b/>
          <w:bCs/>
          <w:sz w:val="24"/>
          <w:szCs w:val="24"/>
          <w:u w:val="single"/>
        </w:rPr>
      </w:pPr>
      <w:r w:rsidRPr="00F56AAC">
        <w:rPr>
          <w:rFonts w:ascii="David" w:hAnsi="David" w:cs="David" w:hint="cs"/>
          <w:sz w:val="24"/>
          <w:szCs w:val="24"/>
          <w:rtl/>
        </w:rPr>
        <w:t xml:space="preserve">לאור הנזק הצפוי מהפרות מסוימות של התחייבויות נותן השירותים כנדרש עפ"י מכרז זה, יקבעו פיצויים מוסכמים, שמייצגים  את הנזק הצפוי בשל אותן </w:t>
      </w:r>
      <w:r w:rsidRPr="00F56AAC">
        <w:rPr>
          <w:rFonts w:ascii="David" w:hAnsi="David" w:cs="David"/>
          <w:sz w:val="24"/>
          <w:szCs w:val="24"/>
          <w:rtl/>
        </w:rPr>
        <w:br/>
      </w:r>
      <w:r w:rsidRPr="00F56AAC">
        <w:rPr>
          <w:rFonts w:ascii="David" w:hAnsi="David" w:cs="David" w:hint="cs"/>
          <w:sz w:val="24"/>
          <w:szCs w:val="24"/>
          <w:rtl/>
        </w:rPr>
        <w:t xml:space="preserve">הפרות, ואולם אין בקביעת הפיצויים המוסכמים כדי לגרוע מכל זכות אחרת </w:t>
      </w:r>
      <w:r w:rsidRPr="00F56AAC">
        <w:rPr>
          <w:rFonts w:ascii="David" w:hAnsi="David" w:cs="David"/>
          <w:sz w:val="24"/>
          <w:szCs w:val="24"/>
          <w:rtl/>
        </w:rPr>
        <w:br/>
      </w:r>
      <w:r w:rsidRPr="00F56AAC">
        <w:rPr>
          <w:rFonts w:ascii="David" w:hAnsi="David" w:cs="David" w:hint="cs"/>
          <w:sz w:val="24"/>
          <w:szCs w:val="24"/>
          <w:rtl/>
        </w:rPr>
        <w:t xml:space="preserve">שתקום למשרד מן הדין או מכוח ההסכם בשל אותן הפרות, לרבות הוכחת נזק </w:t>
      </w:r>
      <w:r w:rsidRPr="00F56AAC">
        <w:rPr>
          <w:rFonts w:ascii="David" w:hAnsi="David" w:cs="David"/>
          <w:sz w:val="24"/>
          <w:szCs w:val="24"/>
          <w:rtl/>
        </w:rPr>
        <w:br/>
      </w:r>
      <w:r w:rsidRPr="00F56AAC">
        <w:rPr>
          <w:rFonts w:ascii="David" w:hAnsi="David" w:cs="David" w:hint="cs"/>
          <w:sz w:val="24"/>
          <w:szCs w:val="24"/>
          <w:rtl/>
        </w:rPr>
        <w:t>בפועל העולה על הנזק שנצפה.</w:t>
      </w:r>
    </w:p>
    <w:p w:rsidR="00F56AAC" w:rsidRPr="00F56AAC" w:rsidRDefault="00F56AAC" w:rsidP="00F56AAC">
      <w:pPr>
        <w:numPr>
          <w:ilvl w:val="1"/>
          <w:numId w:val="34"/>
        </w:numPr>
        <w:overflowPunct w:val="0"/>
        <w:autoSpaceDE w:val="0"/>
        <w:autoSpaceDN w:val="0"/>
        <w:adjustRightInd w:val="0"/>
        <w:spacing w:after="0" w:line="360" w:lineRule="auto"/>
        <w:ind w:hanging="533"/>
        <w:contextualSpacing/>
        <w:textAlignment w:val="baseline"/>
        <w:rPr>
          <w:rFonts w:ascii="Times New Roman" w:hAnsi="Times New Roman" w:cs="David"/>
          <w:b/>
          <w:bCs/>
          <w:sz w:val="24"/>
          <w:szCs w:val="24"/>
          <w:u w:val="single"/>
        </w:rPr>
      </w:pPr>
      <w:r w:rsidRPr="00F56AAC">
        <w:rPr>
          <w:rFonts w:ascii="David" w:hAnsi="David" w:cs="David"/>
          <w:sz w:val="24"/>
          <w:szCs w:val="24"/>
          <w:rtl/>
        </w:rPr>
        <w:t>נותן השירותים ל</w:t>
      </w:r>
      <w:r w:rsidRPr="00F56AAC">
        <w:rPr>
          <w:rFonts w:ascii="David" w:hAnsi="David" w:cs="David" w:hint="cs"/>
          <w:sz w:val="24"/>
          <w:szCs w:val="24"/>
          <w:rtl/>
        </w:rPr>
        <w:t xml:space="preserve">א יהיה רשאי לנכות </w:t>
      </w:r>
      <w:r w:rsidRPr="00F56AAC">
        <w:rPr>
          <w:rFonts w:ascii="David" w:hAnsi="David" w:cs="David"/>
          <w:sz w:val="24"/>
          <w:szCs w:val="24"/>
          <w:rtl/>
        </w:rPr>
        <w:t xml:space="preserve">את הפיצוי המוסכם </w:t>
      </w:r>
      <w:r w:rsidRPr="00F56AAC">
        <w:rPr>
          <w:rFonts w:ascii="David" w:hAnsi="David" w:cs="David" w:hint="cs"/>
          <w:sz w:val="24"/>
          <w:szCs w:val="24"/>
          <w:rtl/>
        </w:rPr>
        <w:t>מש</w:t>
      </w:r>
      <w:r w:rsidRPr="00F56AAC">
        <w:rPr>
          <w:rFonts w:ascii="David" w:hAnsi="David" w:cs="David"/>
          <w:sz w:val="24"/>
          <w:szCs w:val="24"/>
          <w:rtl/>
        </w:rPr>
        <w:t>כרו של</w:t>
      </w:r>
      <w:r w:rsidRPr="00F56AAC">
        <w:rPr>
          <w:rFonts w:ascii="David" w:hAnsi="David" w:cs="David" w:hint="cs"/>
          <w:sz w:val="24"/>
          <w:szCs w:val="24"/>
          <w:rtl/>
        </w:rPr>
        <w:t xml:space="preserve">  בעל </w:t>
      </w:r>
      <w:r w:rsidRPr="00F56AAC">
        <w:rPr>
          <w:rFonts w:ascii="David" w:hAnsi="David" w:cs="David"/>
          <w:sz w:val="24"/>
          <w:szCs w:val="24"/>
          <w:rtl/>
        </w:rPr>
        <w:br/>
      </w:r>
      <w:r w:rsidRPr="00F56AAC">
        <w:rPr>
          <w:rFonts w:ascii="David" w:hAnsi="David" w:cs="David" w:hint="cs"/>
          <w:sz w:val="24"/>
          <w:szCs w:val="24"/>
          <w:rtl/>
        </w:rPr>
        <w:t xml:space="preserve">תפקיד כלשהו הקשור בביצוע השירותים נשוא מכרז זה. </w:t>
      </w:r>
    </w:p>
    <w:p w:rsidR="00F56AAC" w:rsidRPr="00A15125" w:rsidRDefault="00F56AAC" w:rsidP="00A15125">
      <w:pPr>
        <w:numPr>
          <w:ilvl w:val="1"/>
          <w:numId w:val="34"/>
        </w:numPr>
        <w:overflowPunct w:val="0"/>
        <w:autoSpaceDE w:val="0"/>
        <w:autoSpaceDN w:val="0"/>
        <w:adjustRightInd w:val="0"/>
        <w:spacing w:after="0" w:line="360" w:lineRule="auto"/>
        <w:ind w:hanging="533"/>
        <w:contextualSpacing/>
        <w:textAlignment w:val="baseline"/>
        <w:rPr>
          <w:rFonts w:ascii="Times New Roman" w:hAnsi="Times New Roman" w:cs="David"/>
          <w:b/>
          <w:bCs/>
          <w:sz w:val="24"/>
          <w:szCs w:val="24"/>
          <w:u w:val="single"/>
        </w:rPr>
      </w:pPr>
      <w:r w:rsidRPr="00F56AAC">
        <w:rPr>
          <w:rFonts w:ascii="David" w:hAnsi="David" w:cs="David" w:hint="cs"/>
          <w:sz w:val="24"/>
          <w:szCs w:val="24"/>
          <w:rtl/>
        </w:rPr>
        <w:t>גובה הפיצוי יקבע על ידי המשרד, באופן הוגן וסביר ולפי שיקול דעתו הבלעדית.</w:t>
      </w:r>
    </w:p>
    <w:p w:rsidR="00F56AAC" w:rsidRPr="00F56AAC" w:rsidRDefault="00F56AAC" w:rsidP="00F56AAC">
      <w:pPr>
        <w:numPr>
          <w:ilvl w:val="1"/>
          <w:numId w:val="34"/>
        </w:numPr>
        <w:overflowPunct w:val="0"/>
        <w:autoSpaceDE w:val="0"/>
        <w:autoSpaceDN w:val="0"/>
        <w:adjustRightInd w:val="0"/>
        <w:spacing w:after="0" w:line="360" w:lineRule="auto"/>
        <w:ind w:hanging="533"/>
        <w:contextualSpacing/>
        <w:textAlignment w:val="baseline"/>
        <w:rPr>
          <w:rFonts w:ascii="Times New Roman" w:hAnsi="Times New Roman" w:cs="David"/>
          <w:b/>
          <w:bCs/>
          <w:sz w:val="24"/>
          <w:szCs w:val="24"/>
          <w:u w:val="single"/>
          <w:rtl/>
        </w:rPr>
      </w:pPr>
      <w:r w:rsidRPr="00F56AAC">
        <w:rPr>
          <w:rFonts w:ascii="David" w:hAnsi="David" w:cs="David"/>
          <w:sz w:val="24"/>
          <w:szCs w:val="24"/>
          <w:rtl/>
        </w:rPr>
        <w:t>האירועים לגביהם יוטל פיצוי מוסכם</w:t>
      </w:r>
      <w:r w:rsidRPr="00F56AAC">
        <w:rPr>
          <w:rFonts w:ascii="David" w:hAnsi="David" w:cs="David" w:hint="cs"/>
          <w:sz w:val="24"/>
          <w:szCs w:val="24"/>
          <w:rtl/>
        </w:rPr>
        <w:t>, וסכום הפיצוי הם כמפורט להלן</w:t>
      </w:r>
      <w:r w:rsidRPr="00F56AAC">
        <w:rPr>
          <w:rFonts w:ascii="David" w:hAnsi="David" w:cs="David"/>
          <w:sz w:val="24"/>
          <w:szCs w:val="24"/>
          <w:rtl/>
        </w:rPr>
        <w:t>:</w:t>
      </w:r>
      <w:r w:rsidRPr="00F56AAC">
        <w:rPr>
          <w:rFonts w:ascii="David" w:hAnsi="David" w:cs="David" w:hint="cs"/>
          <w:sz w:val="24"/>
          <w:szCs w:val="24"/>
          <w:rtl/>
        </w:rPr>
        <w:t xml:space="preserve"> </w:t>
      </w:r>
      <w:r w:rsidRPr="00F56AAC">
        <w:rPr>
          <w:rFonts w:ascii="Times New Roman" w:hAnsi="Times New Roman" w:cs="David" w:hint="cs"/>
          <w:b/>
          <w:bCs/>
          <w:sz w:val="24"/>
          <w:szCs w:val="24"/>
          <w:u w:val="single"/>
          <w:rtl/>
        </w:rPr>
        <w:br/>
      </w:r>
    </w:p>
    <w:tbl>
      <w:tblPr>
        <w:bidiVisual/>
        <w:tblW w:w="7275" w:type="dxa"/>
        <w:tblInd w:w="105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306"/>
        <w:gridCol w:w="3969"/>
      </w:tblGrid>
      <w:tr w:rsidR="00F56AAC" w:rsidRPr="00F56AAC" w:rsidTr="00254D12">
        <w:tc>
          <w:tcPr>
            <w:tcW w:w="3306" w:type="dxa"/>
            <w:tcBorders>
              <w:top w:val="single" w:sz="12" w:space="0" w:color="auto"/>
              <w:bottom w:val="single" w:sz="12" w:space="0" w:color="auto"/>
            </w:tcBorders>
            <w:shd w:val="clear" w:color="auto" w:fill="F3F3F3"/>
          </w:tcPr>
          <w:p w:rsidR="00F56AAC" w:rsidRPr="00F56AAC" w:rsidRDefault="00F56AAC" w:rsidP="00F56AAC">
            <w:pPr>
              <w:widowControl w:val="0"/>
              <w:overflowPunct w:val="0"/>
              <w:autoSpaceDE w:val="0"/>
              <w:autoSpaceDN w:val="0"/>
              <w:adjustRightInd w:val="0"/>
              <w:spacing w:after="0" w:line="300" w:lineRule="atLeast"/>
              <w:jc w:val="center"/>
              <w:textAlignment w:val="baseline"/>
              <w:rPr>
                <w:rFonts w:ascii="Times New Roman" w:hAnsi="Times New Roman" w:cs="David"/>
                <w:b/>
                <w:bCs/>
                <w:sz w:val="24"/>
                <w:szCs w:val="24"/>
              </w:rPr>
            </w:pPr>
            <w:r w:rsidRPr="00F56AAC">
              <w:rPr>
                <w:rFonts w:ascii="Times New Roman" w:hAnsi="Times New Roman" w:cs="David" w:hint="cs"/>
                <w:b/>
                <w:bCs/>
                <w:sz w:val="24"/>
                <w:szCs w:val="24"/>
                <w:rtl/>
              </w:rPr>
              <w:t>האירו</w:t>
            </w:r>
            <w:r w:rsidRPr="00F56AAC">
              <w:rPr>
                <w:rFonts w:ascii="Times New Roman" w:hAnsi="Times New Roman" w:cs="David" w:hint="eastAsia"/>
                <w:b/>
                <w:bCs/>
                <w:sz w:val="24"/>
                <w:szCs w:val="24"/>
                <w:rtl/>
              </w:rPr>
              <w:t>ע</w:t>
            </w:r>
          </w:p>
        </w:tc>
        <w:tc>
          <w:tcPr>
            <w:tcW w:w="3969" w:type="dxa"/>
            <w:tcBorders>
              <w:top w:val="single" w:sz="12" w:space="0" w:color="auto"/>
              <w:bottom w:val="single" w:sz="12" w:space="0" w:color="auto"/>
            </w:tcBorders>
            <w:shd w:val="clear" w:color="auto" w:fill="F3F3F3"/>
          </w:tcPr>
          <w:p w:rsidR="00F56AAC" w:rsidRPr="00F56AAC" w:rsidRDefault="00F56AAC" w:rsidP="00F56AAC">
            <w:pPr>
              <w:widowControl w:val="0"/>
              <w:overflowPunct w:val="0"/>
              <w:autoSpaceDE w:val="0"/>
              <w:autoSpaceDN w:val="0"/>
              <w:adjustRightInd w:val="0"/>
              <w:spacing w:after="0" w:line="300" w:lineRule="atLeast"/>
              <w:jc w:val="both"/>
              <w:textAlignment w:val="baseline"/>
              <w:rPr>
                <w:rFonts w:ascii="Times New Roman" w:hAnsi="Times New Roman" w:cs="David"/>
                <w:b/>
                <w:bCs/>
                <w:sz w:val="24"/>
                <w:szCs w:val="24"/>
              </w:rPr>
            </w:pPr>
            <w:r w:rsidRPr="00F56AAC">
              <w:rPr>
                <w:rFonts w:ascii="Times New Roman" w:hAnsi="Times New Roman" w:cs="David"/>
                <w:b/>
                <w:bCs/>
                <w:sz w:val="24"/>
                <w:szCs w:val="24"/>
                <w:rtl/>
              </w:rPr>
              <w:t>פיצוי מוסכם</w:t>
            </w:r>
            <w:r w:rsidRPr="00F56AAC">
              <w:rPr>
                <w:rFonts w:ascii="Times New Roman" w:hAnsi="Times New Roman" w:cs="David" w:hint="cs"/>
                <w:b/>
                <w:bCs/>
                <w:sz w:val="24"/>
                <w:szCs w:val="24"/>
                <w:rtl/>
              </w:rPr>
              <w:t xml:space="preserve"> </w:t>
            </w:r>
            <w:r w:rsidRPr="00F56AAC">
              <w:rPr>
                <w:rFonts w:ascii="Times New Roman" w:hAnsi="Times New Roman" w:cs="David"/>
                <w:b/>
                <w:bCs/>
                <w:sz w:val="24"/>
                <w:szCs w:val="24"/>
                <w:rtl/>
              </w:rPr>
              <w:t xml:space="preserve">בש"ח </w:t>
            </w:r>
            <w:r w:rsidRPr="00F56AAC">
              <w:rPr>
                <w:rFonts w:ascii="Times New Roman" w:hAnsi="Times New Roman" w:cs="David" w:hint="cs"/>
                <w:b/>
                <w:bCs/>
                <w:sz w:val="24"/>
                <w:szCs w:val="24"/>
                <w:rtl/>
              </w:rPr>
              <w:t xml:space="preserve">כולל מע"מ </w:t>
            </w:r>
            <w:r w:rsidRPr="00F56AAC">
              <w:rPr>
                <w:rFonts w:ascii="Times New Roman" w:hAnsi="Times New Roman" w:cs="David"/>
                <w:b/>
                <w:bCs/>
                <w:sz w:val="24"/>
                <w:szCs w:val="24"/>
                <w:rtl/>
              </w:rPr>
              <w:t>למקרה</w:t>
            </w:r>
          </w:p>
        </w:tc>
      </w:tr>
      <w:tr w:rsidR="00F56AAC" w:rsidRPr="00F56AAC" w:rsidTr="00254D12">
        <w:tc>
          <w:tcPr>
            <w:tcW w:w="3306" w:type="dxa"/>
            <w:vAlign w:val="center"/>
          </w:tcPr>
          <w:p w:rsidR="00F56AAC" w:rsidRPr="00F56AAC" w:rsidRDefault="00F56AAC" w:rsidP="00F56AAC">
            <w:pPr>
              <w:widowControl w:val="0"/>
              <w:overflowPunct w:val="0"/>
              <w:autoSpaceDE w:val="0"/>
              <w:autoSpaceDN w:val="0"/>
              <w:adjustRightInd w:val="0"/>
              <w:spacing w:after="0" w:line="300" w:lineRule="atLeast"/>
              <w:textAlignment w:val="baseline"/>
              <w:rPr>
                <w:rFonts w:ascii="Times New Roman" w:hAnsi="Times New Roman" w:cs="David"/>
                <w:sz w:val="24"/>
                <w:szCs w:val="24"/>
                <w:rtl/>
              </w:rPr>
            </w:pPr>
            <w:r w:rsidRPr="00F56AAC">
              <w:rPr>
                <w:rFonts w:ascii="Times New Roman" w:hAnsi="Times New Roman" w:cs="David" w:hint="cs"/>
                <w:sz w:val="24"/>
                <w:szCs w:val="24"/>
                <w:rtl/>
              </w:rPr>
              <w:t>אי הגשת דו"ח בדיקה עד שבוע לפני קיום וועדה</w:t>
            </w:r>
          </w:p>
        </w:tc>
        <w:tc>
          <w:tcPr>
            <w:tcW w:w="3969" w:type="dxa"/>
            <w:vAlign w:val="center"/>
          </w:tcPr>
          <w:p w:rsidR="00F56AAC" w:rsidRPr="00F56AAC" w:rsidRDefault="00F56AAC" w:rsidP="00F56AAC">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tl/>
              </w:rPr>
            </w:pPr>
            <w:r w:rsidRPr="00F56AAC">
              <w:rPr>
                <w:rFonts w:ascii="Times New Roman" w:hAnsi="Times New Roman" w:cs="David" w:hint="cs"/>
                <w:sz w:val="24"/>
                <w:szCs w:val="24"/>
                <w:rtl/>
              </w:rPr>
              <w:t xml:space="preserve">2,500 ₪ </w:t>
            </w:r>
          </w:p>
        </w:tc>
      </w:tr>
      <w:tr w:rsidR="00F56AAC" w:rsidRPr="00F56AAC" w:rsidTr="00254D12">
        <w:tc>
          <w:tcPr>
            <w:tcW w:w="3306" w:type="dxa"/>
            <w:vAlign w:val="center"/>
          </w:tcPr>
          <w:p w:rsidR="00F56AAC" w:rsidRPr="00F56AAC" w:rsidRDefault="00F56AAC" w:rsidP="00F56AAC">
            <w:pPr>
              <w:widowControl w:val="0"/>
              <w:overflowPunct w:val="0"/>
              <w:autoSpaceDE w:val="0"/>
              <w:autoSpaceDN w:val="0"/>
              <w:adjustRightInd w:val="0"/>
              <w:spacing w:after="0" w:line="300" w:lineRule="atLeast"/>
              <w:textAlignment w:val="baseline"/>
              <w:rPr>
                <w:rFonts w:ascii="Times New Roman" w:hAnsi="Times New Roman" w:cs="David"/>
                <w:sz w:val="24"/>
                <w:szCs w:val="24"/>
                <w:rtl/>
              </w:rPr>
            </w:pPr>
            <w:r w:rsidRPr="00F56AAC">
              <w:rPr>
                <w:rFonts w:ascii="Times New Roman" w:hAnsi="Times New Roman" w:cs="David" w:hint="cs"/>
                <w:sz w:val="24"/>
                <w:szCs w:val="24"/>
                <w:rtl/>
              </w:rPr>
              <w:t>אי הגעה לוועדה להצגת דו"ח הבדיקה</w:t>
            </w:r>
          </w:p>
        </w:tc>
        <w:tc>
          <w:tcPr>
            <w:tcW w:w="3969" w:type="dxa"/>
            <w:vAlign w:val="center"/>
          </w:tcPr>
          <w:p w:rsidR="00F56AAC" w:rsidRPr="00F56AAC" w:rsidRDefault="00F56AAC" w:rsidP="00F56AAC">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Pr>
            </w:pPr>
            <w:r w:rsidRPr="00F56AAC">
              <w:rPr>
                <w:rFonts w:ascii="Times New Roman" w:hAnsi="Times New Roman" w:cs="David" w:hint="cs"/>
                <w:sz w:val="24"/>
                <w:szCs w:val="24"/>
                <w:rtl/>
              </w:rPr>
              <w:t xml:space="preserve">2,500 ₪ </w:t>
            </w:r>
          </w:p>
        </w:tc>
      </w:tr>
      <w:tr w:rsidR="00F56AAC" w:rsidRPr="00F56AAC" w:rsidTr="00254D12">
        <w:tc>
          <w:tcPr>
            <w:tcW w:w="3306" w:type="dxa"/>
            <w:vAlign w:val="center"/>
          </w:tcPr>
          <w:p w:rsidR="00F56AAC" w:rsidRPr="00F56AAC" w:rsidDel="00D97E32" w:rsidRDefault="00F56AAC" w:rsidP="00F56AAC">
            <w:pPr>
              <w:widowControl w:val="0"/>
              <w:overflowPunct w:val="0"/>
              <w:autoSpaceDE w:val="0"/>
              <w:autoSpaceDN w:val="0"/>
              <w:adjustRightInd w:val="0"/>
              <w:spacing w:after="0" w:line="300" w:lineRule="atLeast"/>
              <w:textAlignment w:val="baseline"/>
              <w:rPr>
                <w:rFonts w:ascii="Times New Roman" w:hAnsi="Times New Roman" w:cs="David"/>
                <w:sz w:val="24"/>
                <w:szCs w:val="24"/>
                <w:rtl/>
              </w:rPr>
            </w:pPr>
            <w:r w:rsidRPr="00F56AAC">
              <w:rPr>
                <w:rFonts w:ascii="Times New Roman" w:hAnsi="Times New Roman" w:cs="David" w:hint="cs"/>
                <w:sz w:val="24"/>
                <w:szCs w:val="24"/>
                <w:rtl/>
              </w:rPr>
              <w:t>אי הגשת דו"ח לווי רבעוני</w:t>
            </w:r>
          </w:p>
        </w:tc>
        <w:tc>
          <w:tcPr>
            <w:tcW w:w="3969" w:type="dxa"/>
            <w:vAlign w:val="center"/>
          </w:tcPr>
          <w:p w:rsidR="00F56AAC" w:rsidRPr="00F56AAC" w:rsidRDefault="00F56AAC" w:rsidP="00F56AAC">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tl/>
              </w:rPr>
            </w:pPr>
            <w:r w:rsidRPr="00F56AAC">
              <w:rPr>
                <w:rFonts w:ascii="Times New Roman" w:hAnsi="Times New Roman" w:cs="David" w:hint="cs"/>
                <w:sz w:val="24"/>
                <w:szCs w:val="24"/>
                <w:rtl/>
              </w:rPr>
              <w:t xml:space="preserve">2,500 ₪ </w:t>
            </w:r>
          </w:p>
        </w:tc>
      </w:tr>
    </w:tbl>
    <w:p w:rsidR="00F56AAC" w:rsidRPr="00F56AAC" w:rsidRDefault="00F56AAC" w:rsidP="00F56AAC">
      <w:pPr>
        <w:spacing w:after="0" w:line="360" w:lineRule="auto"/>
        <w:ind w:left="180"/>
        <w:rPr>
          <w:rFonts w:ascii="Times New Roman" w:hAnsi="Times New Roman" w:cs="David"/>
          <w:sz w:val="24"/>
          <w:szCs w:val="24"/>
          <w:rtl/>
        </w:rPr>
      </w:pPr>
    </w:p>
    <w:p w:rsidR="00F56AAC" w:rsidRPr="00F56AAC" w:rsidRDefault="00F56AAC" w:rsidP="00F56AAC">
      <w:pPr>
        <w:keepNext/>
        <w:numPr>
          <w:ilvl w:val="0"/>
          <w:numId w:val="8"/>
        </w:numPr>
        <w:spacing w:after="0" w:line="360" w:lineRule="auto"/>
        <w:outlineLvl w:val="6"/>
        <w:rPr>
          <w:rFonts w:ascii="Times New Roman" w:hAnsi="Times New Roman" w:cs="David"/>
          <w:b/>
          <w:bCs/>
          <w:sz w:val="20"/>
          <w:szCs w:val="28"/>
          <w:u w:val="single"/>
        </w:rPr>
      </w:pPr>
      <w:r w:rsidRPr="00F56AAC">
        <w:rPr>
          <w:rFonts w:ascii="Times New Roman" w:hAnsi="Times New Roman" w:cs="David"/>
          <w:b/>
          <w:bCs/>
          <w:sz w:val="20"/>
          <w:szCs w:val="28"/>
          <w:u w:val="single"/>
          <w:rtl/>
        </w:rPr>
        <w:t>היררכיה בין המכרז להסכם</w:t>
      </w:r>
    </w:p>
    <w:p w:rsidR="00F56AAC" w:rsidRPr="00F56AAC" w:rsidRDefault="00F56AAC" w:rsidP="00F56AAC">
      <w:pPr>
        <w:numPr>
          <w:ilvl w:val="4"/>
          <w:numId w:val="34"/>
        </w:numPr>
        <w:overflowPunct w:val="0"/>
        <w:autoSpaceDE w:val="0"/>
        <w:autoSpaceDN w:val="0"/>
        <w:adjustRightInd w:val="0"/>
        <w:spacing w:after="0" w:line="360" w:lineRule="auto"/>
        <w:ind w:left="1225" w:hanging="567"/>
        <w:contextualSpacing/>
        <w:textAlignment w:val="baseline"/>
        <w:rPr>
          <w:rFonts w:ascii="Times New Roman" w:hAnsi="Times New Roman" w:cs="David"/>
          <w:sz w:val="24"/>
          <w:szCs w:val="24"/>
        </w:rPr>
      </w:pPr>
      <w:r w:rsidRPr="00F56AAC">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F56AAC">
        <w:rPr>
          <w:rFonts w:ascii="Times New Roman" w:hAnsi="Times New Roman" w:cs="David" w:hint="cs"/>
          <w:sz w:val="24"/>
          <w:szCs w:val="24"/>
          <w:rtl/>
        </w:rPr>
        <w:t xml:space="preserve">שחלקיו </w:t>
      </w:r>
      <w:r w:rsidRPr="00F56AAC">
        <w:rPr>
          <w:rFonts w:ascii="Times New Roman" w:hAnsi="Times New Roman" w:cs="David"/>
          <w:sz w:val="24"/>
          <w:szCs w:val="24"/>
          <w:rtl/>
        </w:rPr>
        <w:t>משלי</w:t>
      </w:r>
      <w:r w:rsidRPr="00F56AAC">
        <w:rPr>
          <w:rFonts w:ascii="Times New Roman" w:hAnsi="Times New Roman" w:cs="David" w:hint="cs"/>
          <w:sz w:val="24"/>
          <w:szCs w:val="24"/>
          <w:rtl/>
        </w:rPr>
        <w:t>מי</w:t>
      </w:r>
      <w:r w:rsidRPr="00F56AAC">
        <w:rPr>
          <w:rFonts w:ascii="Times New Roman" w:hAnsi="Times New Roman" w:cs="David"/>
          <w:sz w:val="24"/>
          <w:szCs w:val="24"/>
          <w:rtl/>
        </w:rPr>
        <w:t xml:space="preserve">ם זה את זה. </w:t>
      </w:r>
    </w:p>
    <w:p w:rsidR="00F56AAC" w:rsidRPr="00F56AAC" w:rsidRDefault="00F56AAC" w:rsidP="00F56AAC">
      <w:pPr>
        <w:numPr>
          <w:ilvl w:val="4"/>
          <w:numId w:val="34"/>
        </w:numPr>
        <w:overflowPunct w:val="0"/>
        <w:autoSpaceDE w:val="0"/>
        <w:autoSpaceDN w:val="0"/>
        <w:adjustRightInd w:val="0"/>
        <w:spacing w:after="0" w:line="360" w:lineRule="auto"/>
        <w:ind w:left="1225" w:hanging="567"/>
        <w:contextualSpacing/>
        <w:textAlignment w:val="baseline"/>
        <w:rPr>
          <w:rFonts w:ascii="Times New Roman" w:hAnsi="Times New Roman" w:cs="David"/>
          <w:sz w:val="24"/>
          <w:szCs w:val="24"/>
        </w:rPr>
      </w:pPr>
      <w:r w:rsidRPr="00F56AAC">
        <w:rPr>
          <w:rFonts w:ascii="Times New Roman" w:hAnsi="Times New Roman" w:cs="David"/>
          <w:sz w:val="24"/>
          <w:szCs w:val="24"/>
          <w:rtl/>
        </w:rPr>
        <w:t>בנסיבות שבהן לא ניתן ליישב בין נוסח מפרט המכרז לבין נוסח ההסכם</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 xml:space="preserve">יגבר נוסח </w:t>
      </w:r>
      <w:r w:rsidRPr="00F56AAC">
        <w:rPr>
          <w:rFonts w:ascii="Times New Roman" w:hAnsi="Times New Roman" w:cs="David" w:hint="cs"/>
          <w:sz w:val="24"/>
          <w:szCs w:val="24"/>
          <w:rtl/>
        </w:rPr>
        <w:t xml:space="preserve">מפרט </w:t>
      </w:r>
      <w:r w:rsidRPr="00F56AAC">
        <w:rPr>
          <w:rFonts w:ascii="Times New Roman" w:hAnsi="Times New Roman" w:cs="David"/>
          <w:sz w:val="24"/>
          <w:szCs w:val="24"/>
          <w:rtl/>
        </w:rPr>
        <w:t>ה</w:t>
      </w:r>
      <w:r w:rsidRPr="00F56AAC">
        <w:rPr>
          <w:rFonts w:ascii="Times New Roman" w:hAnsi="Times New Roman" w:cs="David" w:hint="cs"/>
          <w:sz w:val="24"/>
          <w:szCs w:val="24"/>
          <w:rtl/>
        </w:rPr>
        <w:t xml:space="preserve">מכרז </w:t>
      </w:r>
      <w:r w:rsidRPr="00F56AAC">
        <w:rPr>
          <w:rFonts w:ascii="Times New Roman" w:hAnsi="Times New Roman" w:cs="David"/>
          <w:sz w:val="24"/>
          <w:szCs w:val="24"/>
          <w:rtl/>
        </w:rPr>
        <w:t>, ויראו נוסח זה כנוסח המחייב</w:t>
      </w:r>
      <w:r w:rsidRPr="00F56AAC">
        <w:rPr>
          <w:rFonts w:ascii="Times New Roman" w:hAnsi="Times New Roman" w:cs="David" w:hint="cs"/>
          <w:sz w:val="24"/>
          <w:szCs w:val="24"/>
          <w:rtl/>
        </w:rPr>
        <w:t>.</w:t>
      </w:r>
      <w:r w:rsidRPr="00F56AAC">
        <w:rPr>
          <w:rFonts w:ascii="Times New Roman" w:hAnsi="Times New Roman" w:cs="David"/>
          <w:sz w:val="24"/>
          <w:szCs w:val="24"/>
          <w:rtl/>
        </w:rPr>
        <w:t xml:space="preserve"> </w:t>
      </w:r>
    </w:p>
    <w:p w:rsidR="00792EC8" w:rsidRDefault="00792EC8">
      <w:pPr>
        <w:bidi w:val="0"/>
        <w:rPr>
          <w:rFonts w:ascii="Times New Roman" w:hAnsi="Times New Roman" w:cs="David"/>
          <w:sz w:val="24"/>
          <w:szCs w:val="24"/>
          <w:rtl/>
        </w:rPr>
      </w:pPr>
      <w:r>
        <w:rPr>
          <w:rFonts w:ascii="Times New Roman" w:hAnsi="Times New Roman" w:cs="David"/>
          <w:sz w:val="24"/>
          <w:szCs w:val="24"/>
          <w:rtl/>
        </w:rPr>
        <w:br w:type="page"/>
      </w:r>
    </w:p>
    <w:p w:rsidR="00F56AAC" w:rsidRPr="00F56AAC" w:rsidRDefault="00F56AAC" w:rsidP="00F56AAC">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sz w:val="24"/>
          <w:szCs w:val="24"/>
          <w:rtl/>
        </w:rPr>
      </w:pPr>
    </w:p>
    <w:p w:rsidR="00F56AAC" w:rsidRPr="00F56AAC" w:rsidRDefault="00F56AAC" w:rsidP="00F56AAC">
      <w:pPr>
        <w:keepNext/>
        <w:numPr>
          <w:ilvl w:val="0"/>
          <w:numId w:val="8"/>
        </w:numPr>
        <w:spacing w:after="0" w:line="360" w:lineRule="auto"/>
        <w:outlineLvl w:val="6"/>
        <w:rPr>
          <w:rFonts w:ascii="Times New Roman" w:hAnsi="Times New Roman" w:cs="David"/>
          <w:sz w:val="24"/>
          <w:szCs w:val="24"/>
        </w:rPr>
      </w:pPr>
      <w:r w:rsidRPr="00F56AAC">
        <w:rPr>
          <w:rFonts w:ascii="Times New Roman" w:hAnsi="Times New Roman" w:cs="David"/>
          <w:b/>
          <w:bCs/>
          <w:sz w:val="28"/>
          <w:szCs w:val="28"/>
          <w:u w:val="single"/>
          <w:rtl/>
        </w:rPr>
        <w:t>שאלות והבהרות</w:t>
      </w:r>
    </w:p>
    <w:p w:rsidR="00F56AAC" w:rsidRPr="00F56AAC" w:rsidRDefault="00F56AAC" w:rsidP="00F56AAC">
      <w:pPr>
        <w:numPr>
          <w:ilvl w:val="6"/>
          <w:numId w:val="34"/>
        </w:numPr>
        <w:overflowPunct w:val="0"/>
        <w:autoSpaceDE w:val="0"/>
        <w:autoSpaceDN w:val="0"/>
        <w:adjustRightInd w:val="0"/>
        <w:spacing w:after="0" w:line="360" w:lineRule="auto"/>
        <w:ind w:left="1225" w:hanging="567"/>
        <w:contextualSpacing/>
        <w:textAlignment w:val="baseline"/>
        <w:rPr>
          <w:rFonts w:ascii="Times New Roman" w:hAnsi="Times New Roman" w:cs="David"/>
          <w:sz w:val="24"/>
          <w:szCs w:val="24"/>
        </w:rPr>
      </w:pPr>
      <w:r w:rsidRPr="00F56AAC">
        <w:rPr>
          <w:rFonts w:ascii="Times New Roman" w:hAnsi="Times New Roman" w:cs="David"/>
          <w:sz w:val="24"/>
          <w:szCs w:val="24"/>
          <w:rtl/>
        </w:rPr>
        <w:t xml:space="preserve">שאלות והבהרות יש להפנות </w:t>
      </w:r>
      <w:r w:rsidRPr="00F56AAC">
        <w:rPr>
          <w:rFonts w:ascii="Times New Roman" w:hAnsi="Times New Roman" w:cs="David"/>
          <w:b/>
          <w:bCs/>
          <w:sz w:val="24"/>
          <w:szCs w:val="24"/>
          <w:u w:val="single"/>
          <w:rtl/>
        </w:rPr>
        <w:t>בכתב בלבד</w:t>
      </w:r>
      <w:r w:rsidRPr="00F56AAC">
        <w:rPr>
          <w:rFonts w:ascii="Times New Roman" w:hAnsi="Times New Roman" w:cs="David" w:hint="cs"/>
          <w:b/>
          <w:bCs/>
          <w:sz w:val="24"/>
          <w:szCs w:val="24"/>
          <w:u w:val="single"/>
          <w:rtl/>
        </w:rPr>
        <w:t xml:space="preserve"> באמצעות דוא"ל  </w:t>
      </w:r>
      <w:hyperlink r:id="rId10" w:history="1">
        <w:r w:rsidRPr="00F56AAC">
          <w:rPr>
            <w:rFonts w:ascii="Times New Roman" w:hAnsi="Times New Roman" w:cs="David"/>
            <w:color w:val="0000FF"/>
            <w:sz w:val="24"/>
            <w:szCs w:val="24"/>
            <w:u w:val="single"/>
          </w:rPr>
          <w:t>simap@economy.gov.il</w:t>
        </w:r>
      </w:hyperlink>
      <w:r w:rsidRPr="00F56AAC">
        <w:rPr>
          <w:rFonts w:ascii="Times New Roman" w:hAnsi="Times New Roman" w:cs="David" w:hint="cs"/>
          <w:color w:val="0000FF"/>
          <w:sz w:val="24"/>
          <w:szCs w:val="24"/>
          <w:rtl/>
        </w:rPr>
        <w:t xml:space="preserve"> </w:t>
      </w:r>
      <w:r w:rsidRPr="00F56AAC">
        <w:rPr>
          <w:rFonts w:ascii="Times New Roman" w:hAnsi="Times New Roman" w:cs="David" w:hint="cs"/>
          <w:sz w:val="24"/>
          <w:szCs w:val="24"/>
          <w:rtl/>
        </w:rPr>
        <w:t xml:space="preserve">או באמצעות </w:t>
      </w:r>
      <w:r w:rsidRPr="00F56AAC">
        <w:rPr>
          <w:rFonts w:ascii="Times New Roman" w:hAnsi="Times New Roman" w:cs="David"/>
          <w:sz w:val="24"/>
          <w:szCs w:val="24"/>
          <w:rtl/>
        </w:rPr>
        <w:t>פקס מס' 02-6662937</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 xml:space="preserve"> עד לתאריך </w:t>
      </w:r>
      <w:r w:rsidRPr="00F56AAC">
        <w:rPr>
          <w:rFonts w:ascii="Times New Roman" w:hAnsi="Times New Roman" w:cs="David" w:hint="cs"/>
          <w:sz w:val="24"/>
          <w:szCs w:val="24"/>
          <w:rtl/>
        </w:rPr>
        <w:t>23.2.2017</w:t>
      </w:r>
      <w:r w:rsidRPr="00F56AAC">
        <w:rPr>
          <w:rFonts w:ascii="Times New Roman" w:hAnsi="Times New Roman" w:cs="David"/>
          <w:sz w:val="24"/>
          <w:szCs w:val="24"/>
          <w:rtl/>
        </w:rPr>
        <w:t xml:space="preserve"> שעה 12:00 </w:t>
      </w:r>
      <w:r w:rsidRPr="00F56AAC">
        <w:rPr>
          <w:rFonts w:ascii="Times New Roman" w:hAnsi="Times New Roman" w:cs="David" w:hint="cs"/>
          <w:sz w:val="24"/>
          <w:szCs w:val="24"/>
          <w:rtl/>
        </w:rPr>
        <w:t xml:space="preserve">לגב' סימה פיאמנטה, </w:t>
      </w:r>
      <w:r w:rsidRPr="00F56AAC">
        <w:rPr>
          <w:rFonts w:ascii="Times New Roman" w:hAnsi="Times New Roman" w:cs="David"/>
          <w:sz w:val="24"/>
          <w:szCs w:val="24"/>
          <w:rtl/>
        </w:rPr>
        <w:t>ועדת המכרזים</w:t>
      </w:r>
      <w:r w:rsidRPr="00F56AAC">
        <w:rPr>
          <w:rFonts w:ascii="Times New Roman" w:hAnsi="Times New Roman" w:cs="David" w:hint="cs"/>
          <w:sz w:val="24"/>
          <w:szCs w:val="24"/>
          <w:rtl/>
        </w:rPr>
        <w:t>.</w:t>
      </w:r>
      <w:r w:rsidRPr="00F56AAC">
        <w:rPr>
          <w:rFonts w:ascii="Times New Roman" w:hAnsi="Times New Roman" w:cs="David"/>
          <w:sz w:val="24"/>
          <w:szCs w:val="24"/>
          <w:rtl/>
        </w:rPr>
        <w:t xml:space="preserve"> </w:t>
      </w:r>
      <w:r w:rsidRPr="00F56AAC">
        <w:rPr>
          <w:rFonts w:ascii="Times New Roman" w:hAnsi="Times New Roman" w:cs="David" w:hint="cs"/>
          <w:sz w:val="24"/>
          <w:szCs w:val="24"/>
          <w:rtl/>
        </w:rPr>
        <w:br/>
      </w:r>
      <w:r w:rsidRPr="00F56AAC">
        <w:rPr>
          <w:rFonts w:ascii="Times New Roman" w:hAnsi="Times New Roman" w:cs="David"/>
          <w:sz w:val="24"/>
          <w:szCs w:val="24"/>
          <w:rtl/>
        </w:rPr>
        <w:t>יש לוודא אישור קבלת הפקס בטלפון מס</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02-6662600</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שאלות שיועברו בכל אמצעי אחר לא ייענו.</w:t>
      </w:r>
    </w:p>
    <w:p w:rsidR="00F56AAC" w:rsidRPr="00F56AAC" w:rsidRDefault="00F56AAC" w:rsidP="00F56AAC">
      <w:pPr>
        <w:numPr>
          <w:ilvl w:val="6"/>
          <w:numId w:val="34"/>
        </w:numPr>
        <w:overflowPunct w:val="0"/>
        <w:autoSpaceDE w:val="0"/>
        <w:autoSpaceDN w:val="0"/>
        <w:adjustRightInd w:val="0"/>
        <w:spacing w:after="0" w:line="360" w:lineRule="auto"/>
        <w:ind w:left="1225" w:hanging="567"/>
        <w:contextualSpacing/>
        <w:textAlignment w:val="baseline"/>
        <w:rPr>
          <w:rFonts w:ascii="Times New Roman" w:hAnsi="Times New Roman" w:cs="David"/>
          <w:sz w:val="24"/>
          <w:szCs w:val="24"/>
        </w:rPr>
      </w:pPr>
      <w:r w:rsidRPr="00F56AAC">
        <w:rPr>
          <w:rFonts w:ascii="Times New Roman" w:hAnsi="Times New Roman" w:cs="David"/>
          <w:sz w:val="24"/>
          <w:szCs w:val="24"/>
          <w:rtl/>
        </w:rPr>
        <w:t xml:space="preserve">ביחס לכל שאלה </w:t>
      </w:r>
      <w:r w:rsidRPr="00F56AAC">
        <w:rPr>
          <w:rFonts w:ascii="Times New Roman" w:hAnsi="Times New Roman" w:cs="David" w:hint="cs"/>
          <w:sz w:val="24"/>
          <w:szCs w:val="24"/>
          <w:rtl/>
        </w:rPr>
        <w:t>יש לציין את</w:t>
      </w:r>
      <w:r w:rsidRPr="00F56AAC">
        <w:rPr>
          <w:rFonts w:ascii="Times New Roman" w:hAnsi="Times New Roman" w:cs="David"/>
          <w:sz w:val="24"/>
          <w:szCs w:val="24"/>
          <w:rtl/>
        </w:rPr>
        <w:t xml:space="preserve"> מספר/י </w:t>
      </w:r>
      <w:r w:rsidRPr="00F56AAC">
        <w:rPr>
          <w:rFonts w:ascii="Times New Roman" w:hAnsi="Times New Roman" w:cs="David" w:hint="cs"/>
          <w:sz w:val="24"/>
          <w:szCs w:val="24"/>
          <w:rtl/>
        </w:rPr>
        <w:t>הסעיף</w:t>
      </w:r>
      <w:r w:rsidRPr="00F56AAC">
        <w:rPr>
          <w:rFonts w:ascii="Times New Roman" w:hAnsi="Times New Roman" w:cs="David"/>
          <w:sz w:val="24"/>
          <w:szCs w:val="24"/>
          <w:rtl/>
        </w:rPr>
        <w:t>/ים הספציפי/ים במסמכי המכרז אליו/הם היא מתייחסת.</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יש להימנע מנוסח שאלות הכולל פרטים מזהים של השואל.</w:t>
      </w:r>
      <w:r w:rsidRPr="00F56AAC">
        <w:rPr>
          <w:rFonts w:ascii="Times New Roman" w:hAnsi="Times New Roman" w:cs="David" w:hint="cs"/>
          <w:sz w:val="24"/>
          <w:szCs w:val="24"/>
          <w:rtl/>
        </w:rPr>
        <w:t xml:space="preserve"> </w:t>
      </w:r>
    </w:p>
    <w:p w:rsidR="00F56AAC" w:rsidRPr="00F56AAC" w:rsidRDefault="00F56AAC" w:rsidP="00F56AAC">
      <w:pPr>
        <w:numPr>
          <w:ilvl w:val="6"/>
          <w:numId w:val="34"/>
        </w:numPr>
        <w:overflowPunct w:val="0"/>
        <w:autoSpaceDE w:val="0"/>
        <w:autoSpaceDN w:val="0"/>
        <w:adjustRightInd w:val="0"/>
        <w:spacing w:after="0" w:line="360" w:lineRule="auto"/>
        <w:ind w:left="1225" w:hanging="567"/>
        <w:contextualSpacing/>
        <w:textAlignment w:val="baseline"/>
        <w:rPr>
          <w:rFonts w:ascii="Times New Roman" w:hAnsi="Times New Roman" w:cs="David"/>
          <w:sz w:val="24"/>
          <w:szCs w:val="24"/>
          <w:rtl/>
        </w:rPr>
      </w:pPr>
      <w:r w:rsidRPr="00F56AAC">
        <w:rPr>
          <w:rFonts w:ascii="Times New Roman" w:hAnsi="Times New Roman" w:cs="David"/>
          <w:sz w:val="24"/>
          <w:szCs w:val="24"/>
          <w:rtl/>
        </w:rPr>
        <w:t>תשובות יפורסמו באתר האינטרנט שכתובתו:</w:t>
      </w:r>
      <w:r w:rsidRPr="00F56AAC">
        <w:rPr>
          <w:rFonts w:ascii="Times New Roman" w:hAnsi="Times New Roman" w:cs="Miriam" w:hint="cs"/>
          <w:sz w:val="20"/>
          <w:szCs w:val="28"/>
          <w:rtl/>
        </w:rPr>
        <w:t xml:space="preserve"> </w:t>
      </w:r>
      <w:hyperlink r:id="rId11" w:history="1">
        <w:r w:rsidRPr="00F56AAC">
          <w:rPr>
            <w:rFonts w:ascii="Times New Roman" w:hAnsi="Times New Roman" w:cs="Miriam"/>
            <w:color w:val="0000FF"/>
            <w:sz w:val="20"/>
            <w:szCs w:val="28"/>
            <w:u w:val="single"/>
          </w:rPr>
          <w:t>http://economy.gov.il/tenders</w:t>
        </w:r>
      </w:hyperlink>
      <w:r w:rsidRPr="00F56AAC">
        <w:rPr>
          <w:rFonts w:ascii="Times New Roman" w:hAnsi="Times New Roman" w:cs="Miriam"/>
          <w:sz w:val="20"/>
          <w:szCs w:val="28"/>
        </w:rPr>
        <w:t xml:space="preserve"> </w:t>
      </w:r>
      <w:r w:rsidRPr="00F56AAC">
        <w:rPr>
          <w:rFonts w:ascii="Times New Roman" w:hAnsi="Times New Roman" w:cs="David"/>
          <w:sz w:val="24"/>
          <w:szCs w:val="24"/>
          <w:rtl/>
        </w:rPr>
        <w:t xml:space="preserve"> החל מתאריך </w:t>
      </w:r>
      <w:r w:rsidRPr="00F56AAC">
        <w:rPr>
          <w:rFonts w:ascii="Times New Roman" w:hAnsi="Times New Roman" w:cs="David" w:hint="cs"/>
          <w:sz w:val="24"/>
          <w:szCs w:val="24"/>
          <w:rtl/>
        </w:rPr>
        <w:t xml:space="preserve">9.3.2017. </w:t>
      </w:r>
      <w:r w:rsidRPr="00F56AAC">
        <w:rPr>
          <w:rFonts w:ascii="Times New Roman" w:hAnsi="Times New Roman" w:cs="David"/>
          <w:sz w:val="24"/>
          <w:szCs w:val="24"/>
          <w:rtl/>
        </w:rPr>
        <w:t>התשובות לשאלות מהוות חלק בלתי נפרד ממסמכי המכרז.</w:t>
      </w:r>
      <w:r w:rsidRPr="00F56AAC">
        <w:rPr>
          <w:rFonts w:ascii="Times New Roman" w:hAnsi="Times New Roman" w:cs="David" w:hint="cs"/>
          <w:sz w:val="24"/>
          <w:szCs w:val="24"/>
          <w:rtl/>
        </w:rPr>
        <w:t xml:space="preserve"> רק תשובות שפורסמו באתר האינטרנט כמפורט לעיל- מחייבות את עורך המכרז.</w:t>
      </w:r>
    </w:p>
    <w:p w:rsidR="00F56AAC" w:rsidRPr="00F56AAC" w:rsidRDefault="00F56AAC" w:rsidP="00F56AAC">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F56AAC" w:rsidRPr="00F56AAC" w:rsidRDefault="00F56AAC" w:rsidP="00F56AAC">
      <w:pPr>
        <w:keepNext/>
        <w:numPr>
          <w:ilvl w:val="0"/>
          <w:numId w:val="8"/>
        </w:numPr>
        <w:spacing w:after="0" w:line="360" w:lineRule="auto"/>
        <w:outlineLvl w:val="6"/>
        <w:rPr>
          <w:rFonts w:ascii="Times New Roman" w:hAnsi="Times New Roman" w:cs="David"/>
          <w:sz w:val="24"/>
          <w:szCs w:val="24"/>
        </w:rPr>
      </w:pPr>
      <w:r w:rsidRPr="00F56AAC">
        <w:rPr>
          <w:rFonts w:ascii="Times New Roman" w:hAnsi="Times New Roman" w:cs="David"/>
          <w:b/>
          <w:bCs/>
          <w:sz w:val="20"/>
          <w:szCs w:val="28"/>
          <w:u w:val="single"/>
          <w:rtl/>
        </w:rPr>
        <w:t>עיון במסמכים</w:t>
      </w:r>
    </w:p>
    <w:p w:rsidR="00F56AAC" w:rsidRPr="00F56AAC" w:rsidRDefault="00F56AAC" w:rsidP="00F56AAC">
      <w:pPr>
        <w:numPr>
          <w:ilvl w:val="4"/>
          <w:numId w:val="60"/>
        </w:numPr>
        <w:overflowPunct w:val="0"/>
        <w:autoSpaceDE w:val="0"/>
        <w:autoSpaceDN w:val="0"/>
        <w:adjustRightInd w:val="0"/>
        <w:spacing w:after="0" w:line="360" w:lineRule="auto"/>
        <w:ind w:left="1083" w:hanging="567"/>
        <w:contextualSpacing/>
        <w:textAlignment w:val="baseline"/>
        <w:rPr>
          <w:rFonts w:ascii="Times New Roman" w:hAnsi="Times New Roman" w:cs="David"/>
          <w:sz w:val="24"/>
          <w:szCs w:val="24"/>
        </w:rPr>
      </w:pPr>
      <w:r w:rsidRPr="00F56AAC">
        <w:rPr>
          <w:rFonts w:ascii="Times New Roman" w:hAnsi="Times New Roman" w:cs="David"/>
          <w:sz w:val="24"/>
          <w:szCs w:val="24"/>
          <w:rtl/>
        </w:rPr>
        <w:t xml:space="preserve">עיון במסמכים </w:t>
      </w:r>
      <w:r w:rsidRPr="00F56AAC">
        <w:rPr>
          <w:rFonts w:ascii="Times New Roman" w:hAnsi="Times New Roman" w:cs="David" w:hint="cs"/>
          <w:sz w:val="24"/>
          <w:szCs w:val="24"/>
          <w:rtl/>
        </w:rPr>
        <w:t xml:space="preserve">יעשה </w:t>
      </w:r>
      <w:r w:rsidRPr="00F56AAC">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F56AAC" w:rsidRPr="00F56AAC" w:rsidRDefault="00F56AAC" w:rsidP="00F56AAC">
      <w:pPr>
        <w:numPr>
          <w:ilvl w:val="4"/>
          <w:numId w:val="60"/>
        </w:numPr>
        <w:overflowPunct w:val="0"/>
        <w:autoSpaceDE w:val="0"/>
        <w:autoSpaceDN w:val="0"/>
        <w:adjustRightInd w:val="0"/>
        <w:spacing w:after="0" w:line="360" w:lineRule="auto"/>
        <w:ind w:left="1083" w:hanging="567"/>
        <w:contextualSpacing/>
        <w:textAlignment w:val="baseline"/>
        <w:rPr>
          <w:rFonts w:ascii="Times New Roman" w:hAnsi="Times New Roman" w:cs="David"/>
          <w:sz w:val="24"/>
          <w:szCs w:val="24"/>
        </w:rPr>
      </w:pPr>
      <w:r w:rsidRPr="00F56AAC">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יציין במפורש בהצעתו מהם החלקים הסודיים</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יסמן את החלקים הסודיים שבהצעתו באופן ברור וחד-משמעי</w:t>
      </w:r>
      <w:r w:rsidRPr="00F56AAC">
        <w:rPr>
          <w:rFonts w:ascii="Times New Roman" w:hAnsi="Times New Roman" w:cs="David" w:hint="cs"/>
          <w:sz w:val="24"/>
          <w:szCs w:val="24"/>
          <w:rtl/>
        </w:rPr>
        <w:t xml:space="preserve"> ו</w:t>
      </w:r>
      <w:r w:rsidRPr="00F56AAC">
        <w:rPr>
          <w:rFonts w:ascii="Times New Roman" w:hAnsi="Times New Roman" w:cs="David"/>
          <w:sz w:val="24"/>
          <w:szCs w:val="24"/>
          <w:rtl/>
        </w:rPr>
        <w:t>במידת האפשר</w:t>
      </w:r>
      <w:r w:rsidRPr="00F56AAC">
        <w:rPr>
          <w:rFonts w:ascii="Times New Roman" w:hAnsi="Times New Roman" w:cs="David" w:hint="cs"/>
          <w:sz w:val="24"/>
          <w:szCs w:val="24"/>
          <w:rtl/>
        </w:rPr>
        <w:t>,</w:t>
      </w:r>
      <w:r w:rsidRPr="00F56AAC">
        <w:rPr>
          <w:rFonts w:ascii="Times New Roman" w:hAnsi="Times New Roman" w:cs="David"/>
          <w:sz w:val="24"/>
          <w:szCs w:val="24"/>
          <w:rtl/>
        </w:rPr>
        <w:t xml:space="preserve"> יפריד חלקים אלה מכלל ההצעה הפרדה פיזית.</w:t>
      </w:r>
    </w:p>
    <w:p w:rsidR="00F56AAC" w:rsidRPr="00F56AAC" w:rsidRDefault="00F56AAC" w:rsidP="00F56AAC">
      <w:pPr>
        <w:overflowPunct w:val="0"/>
        <w:autoSpaceDE w:val="0"/>
        <w:autoSpaceDN w:val="0"/>
        <w:adjustRightInd w:val="0"/>
        <w:spacing w:after="0" w:line="360" w:lineRule="auto"/>
        <w:ind w:left="1083"/>
        <w:contextualSpacing/>
        <w:textAlignment w:val="baseline"/>
        <w:rPr>
          <w:rFonts w:ascii="Times New Roman" w:hAnsi="Times New Roman" w:cs="David"/>
          <w:b/>
          <w:bCs/>
          <w:sz w:val="24"/>
          <w:szCs w:val="24"/>
        </w:rPr>
      </w:pPr>
      <w:r w:rsidRPr="00F56AAC">
        <w:rPr>
          <w:rFonts w:ascii="Times New Roman" w:hAnsi="Times New Roman" w:cs="David"/>
          <w:b/>
          <w:bCs/>
          <w:sz w:val="24"/>
          <w:szCs w:val="24"/>
          <w:rtl/>
        </w:rPr>
        <w:t xml:space="preserve">מציע שלא סימן חלקים בהצעתו כסודיים יראוהו כמי שמסכים למסירת ההצעה כולה לעיון מציעים אחרים. . </w:t>
      </w:r>
      <w:r w:rsidRPr="00F56AAC">
        <w:rPr>
          <w:rFonts w:ascii="Times New Roman" w:hAnsi="Times New Roman" w:cs="David" w:hint="eastAsia"/>
          <w:b/>
          <w:bCs/>
          <w:sz w:val="24"/>
          <w:szCs w:val="24"/>
          <w:rtl/>
        </w:rPr>
        <w:t>במידה</w:t>
      </w:r>
      <w:r w:rsidRPr="00F56AAC">
        <w:rPr>
          <w:rFonts w:ascii="Times New Roman" w:hAnsi="Times New Roman" w:cs="David"/>
          <w:b/>
          <w:bCs/>
          <w:sz w:val="24"/>
          <w:szCs w:val="24"/>
          <w:rtl/>
        </w:rPr>
        <w:t xml:space="preserve"> </w:t>
      </w:r>
      <w:r w:rsidRPr="00F56AAC">
        <w:rPr>
          <w:rFonts w:ascii="Times New Roman" w:hAnsi="Times New Roman" w:cs="David" w:hint="eastAsia"/>
          <w:b/>
          <w:bCs/>
          <w:sz w:val="24"/>
          <w:szCs w:val="24"/>
          <w:rtl/>
        </w:rPr>
        <w:t>שהחלקים</w:t>
      </w:r>
      <w:r w:rsidRPr="00F56AAC">
        <w:rPr>
          <w:rFonts w:ascii="Times New Roman" w:hAnsi="Times New Roman" w:cs="David"/>
          <w:b/>
          <w:bCs/>
          <w:sz w:val="24"/>
          <w:szCs w:val="24"/>
          <w:rtl/>
        </w:rPr>
        <w:t xml:space="preserve"> </w:t>
      </w:r>
      <w:r w:rsidRPr="00F56AAC">
        <w:rPr>
          <w:rFonts w:ascii="Times New Roman" w:hAnsi="Times New Roman" w:cs="David" w:hint="eastAsia"/>
          <w:b/>
          <w:bCs/>
          <w:sz w:val="24"/>
          <w:szCs w:val="24"/>
          <w:rtl/>
        </w:rPr>
        <w:t>שסימן</w:t>
      </w:r>
      <w:r w:rsidRPr="00F56AAC">
        <w:rPr>
          <w:rFonts w:ascii="Times New Roman" w:hAnsi="Times New Roman" w:cs="David"/>
          <w:b/>
          <w:bCs/>
          <w:sz w:val="24"/>
          <w:szCs w:val="24"/>
          <w:rtl/>
        </w:rPr>
        <w:t xml:space="preserve"> </w:t>
      </w:r>
      <w:r w:rsidRPr="00F56AAC">
        <w:rPr>
          <w:rFonts w:ascii="Times New Roman" w:hAnsi="Times New Roman" w:cs="David" w:hint="eastAsia"/>
          <w:b/>
          <w:bCs/>
          <w:sz w:val="24"/>
          <w:szCs w:val="24"/>
          <w:rtl/>
        </w:rPr>
        <w:t>המציע</w:t>
      </w:r>
      <w:r w:rsidRPr="00F56AAC">
        <w:rPr>
          <w:rFonts w:ascii="Times New Roman" w:hAnsi="Times New Roman" w:cs="David"/>
          <w:b/>
          <w:bCs/>
          <w:sz w:val="24"/>
          <w:szCs w:val="24"/>
          <w:rtl/>
        </w:rPr>
        <w:t xml:space="preserve"> </w:t>
      </w:r>
      <w:r w:rsidRPr="00F56AAC">
        <w:rPr>
          <w:rFonts w:ascii="Times New Roman" w:hAnsi="Times New Roman" w:cs="David" w:hint="eastAsia"/>
          <w:b/>
          <w:bCs/>
          <w:sz w:val="24"/>
          <w:szCs w:val="24"/>
          <w:rtl/>
        </w:rPr>
        <w:t>בהצעתו</w:t>
      </w:r>
      <w:r w:rsidRPr="00F56AAC">
        <w:rPr>
          <w:rFonts w:ascii="Times New Roman" w:hAnsi="Times New Roman" w:cs="David"/>
          <w:b/>
          <w:bCs/>
          <w:sz w:val="24"/>
          <w:szCs w:val="24"/>
          <w:rtl/>
        </w:rPr>
        <w:t xml:space="preserve"> </w:t>
      </w:r>
      <w:r w:rsidRPr="00F56AAC">
        <w:rPr>
          <w:rFonts w:ascii="Times New Roman" w:hAnsi="Times New Roman" w:cs="David" w:hint="eastAsia"/>
          <w:b/>
          <w:bCs/>
          <w:sz w:val="24"/>
          <w:szCs w:val="24"/>
          <w:rtl/>
        </w:rPr>
        <w:t>כסודיים</w:t>
      </w:r>
      <w:r w:rsidRPr="00F56AAC">
        <w:rPr>
          <w:rFonts w:ascii="Times New Roman" w:hAnsi="Times New Roman" w:cs="David"/>
          <w:b/>
          <w:bCs/>
          <w:sz w:val="24"/>
          <w:szCs w:val="24"/>
          <w:rtl/>
        </w:rPr>
        <w:t xml:space="preserve"> </w:t>
      </w:r>
      <w:r w:rsidRPr="00F56AAC">
        <w:rPr>
          <w:rFonts w:ascii="Times New Roman" w:hAnsi="Times New Roman" w:cs="David" w:hint="eastAsia"/>
          <w:b/>
          <w:bCs/>
          <w:sz w:val="24"/>
          <w:szCs w:val="24"/>
          <w:rtl/>
        </w:rPr>
        <w:t>סומנו</w:t>
      </w:r>
      <w:r w:rsidRPr="00F56AAC">
        <w:rPr>
          <w:rFonts w:ascii="Times New Roman" w:hAnsi="Times New Roman" w:cs="David"/>
          <w:b/>
          <w:bCs/>
          <w:sz w:val="24"/>
          <w:szCs w:val="24"/>
          <w:rtl/>
        </w:rPr>
        <w:t xml:space="preserve"> </w:t>
      </w:r>
      <w:r w:rsidRPr="00F56AAC">
        <w:rPr>
          <w:rFonts w:ascii="Times New Roman" w:hAnsi="Times New Roman" w:cs="David" w:hint="eastAsia"/>
          <w:b/>
          <w:bCs/>
          <w:sz w:val="24"/>
          <w:szCs w:val="24"/>
          <w:rtl/>
        </w:rPr>
        <w:t>גם</w:t>
      </w:r>
      <w:r w:rsidRPr="00F56AAC">
        <w:rPr>
          <w:rFonts w:ascii="Times New Roman" w:hAnsi="Times New Roman" w:cs="David"/>
          <w:b/>
          <w:bCs/>
          <w:sz w:val="24"/>
          <w:szCs w:val="24"/>
          <w:rtl/>
        </w:rPr>
        <w:t xml:space="preserve"> </w:t>
      </w:r>
      <w:r w:rsidRPr="00F56AAC">
        <w:rPr>
          <w:rFonts w:ascii="Times New Roman" w:hAnsi="Times New Roman" w:cs="David" w:hint="eastAsia"/>
          <w:b/>
          <w:bCs/>
          <w:sz w:val="24"/>
          <w:szCs w:val="24"/>
          <w:rtl/>
        </w:rPr>
        <w:t>בהצעותיהם</w:t>
      </w:r>
      <w:r w:rsidRPr="00F56AAC">
        <w:rPr>
          <w:rFonts w:ascii="Times New Roman" w:hAnsi="Times New Roman" w:cs="David"/>
          <w:b/>
          <w:bCs/>
          <w:sz w:val="24"/>
          <w:szCs w:val="24"/>
          <w:rtl/>
        </w:rPr>
        <w:t xml:space="preserve"> </w:t>
      </w:r>
      <w:r w:rsidRPr="00F56AAC">
        <w:rPr>
          <w:rFonts w:ascii="Times New Roman" w:hAnsi="Times New Roman" w:cs="David" w:hint="eastAsia"/>
          <w:b/>
          <w:bCs/>
          <w:sz w:val="24"/>
          <w:szCs w:val="24"/>
          <w:rtl/>
        </w:rPr>
        <w:t>של</w:t>
      </w:r>
      <w:r w:rsidRPr="00F56AAC">
        <w:rPr>
          <w:rFonts w:ascii="Times New Roman" w:hAnsi="Times New Roman" w:cs="David"/>
          <w:b/>
          <w:bCs/>
          <w:sz w:val="24"/>
          <w:szCs w:val="24"/>
          <w:rtl/>
        </w:rPr>
        <w:t xml:space="preserve"> </w:t>
      </w:r>
      <w:r w:rsidRPr="00F56AAC">
        <w:rPr>
          <w:rFonts w:ascii="Times New Roman" w:hAnsi="Times New Roman" w:cs="David" w:hint="eastAsia"/>
          <w:b/>
          <w:bCs/>
          <w:sz w:val="24"/>
          <w:szCs w:val="24"/>
          <w:rtl/>
        </w:rPr>
        <w:t>מציעים</w:t>
      </w:r>
      <w:r w:rsidRPr="00F56AAC">
        <w:rPr>
          <w:rFonts w:ascii="Times New Roman" w:hAnsi="Times New Roman" w:cs="David"/>
          <w:b/>
          <w:bCs/>
          <w:sz w:val="24"/>
          <w:szCs w:val="24"/>
          <w:rtl/>
        </w:rPr>
        <w:t xml:space="preserve"> </w:t>
      </w:r>
      <w:r w:rsidRPr="00F56AAC">
        <w:rPr>
          <w:rFonts w:ascii="Times New Roman" w:hAnsi="Times New Roman" w:cs="David" w:hint="eastAsia"/>
          <w:b/>
          <w:bCs/>
          <w:sz w:val="24"/>
          <w:szCs w:val="24"/>
          <w:rtl/>
        </w:rPr>
        <w:t>אחרים</w:t>
      </w:r>
      <w:r w:rsidRPr="00F56AAC">
        <w:rPr>
          <w:rFonts w:ascii="Times New Roman" w:hAnsi="Times New Roman" w:cs="David"/>
          <w:b/>
          <w:bCs/>
          <w:sz w:val="24"/>
          <w:szCs w:val="24"/>
          <w:rtl/>
        </w:rPr>
        <w:t xml:space="preserve"> </w:t>
      </w:r>
      <w:r w:rsidRPr="00F56AAC">
        <w:rPr>
          <w:rFonts w:ascii="Times New Roman" w:hAnsi="Times New Roman" w:cs="David" w:hint="eastAsia"/>
          <w:b/>
          <w:bCs/>
          <w:sz w:val="24"/>
          <w:szCs w:val="24"/>
          <w:rtl/>
        </w:rPr>
        <w:t>כסודיים</w:t>
      </w:r>
      <w:r w:rsidRPr="00F56AAC">
        <w:rPr>
          <w:rFonts w:ascii="Times New Roman" w:hAnsi="Times New Roman" w:cs="David"/>
          <w:b/>
          <w:bCs/>
          <w:sz w:val="24"/>
          <w:szCs w:val="24"/>
          <w:rtl/>
        </w:rPr>
        <w:t xml:space="preserve">, </w:t>
      </w:r>
      <w:r w:rsidRPr="00F56AAC">
        <w:rPr>
          <w:rFonts w:ascii="Times New Roman" w:hAnsi="Times New Roman" w:cs="David" w:hint="eastAsia"/>
          <w:b/>
          <w:bCs/>
          <w:sz w:val="24"/>
          <w:szCs w:val="24"/>
          <w:rtl/>
        </w:rPr>
        <w:t>הרי</w:t>
      </w:r>
      <w:r w:rsidRPr="00F56AAC">
        <w:rPr>
          <w:rFonts w:ascii="Times New Roman" w:hAnsi="Times New Roman" w:cs="David"/>
          <w:b/>
          <w:bCs/>
          <w:sz w:val="24"/>
          <w:szCs w:val="24"/>
          <w:rtl/>
        </w:rPr>
        <w:t xml:space="preserve"> </w:t>
      </w:r>
      <w:proofErr w:type="spellStart"/>
      <w:r w:rsidRPr="00F56AAC">
        <w:rPr>
          <w:rFonts w:ascii="Times New Roman" w:hAnsi="Times New Roman" w:cs="David" w:hint="eastAsia"/>
          <w:b/>
          <w:bCs/>
          <w:sz w:val="24"/>
          <w:szCs w:val="24"/>
          <w:rtl/>
        </w:rPr>
        <w:t>שועדת</w:t>
      </w:r>
      <w:proofErr w:type="spellEnd"/>
      <w:r w:rsidRPr="00F56AAC">
        <w:rPr>
          <w:rFonts w:ascii="Times New Roman" w:hAnsi="Times New Roman" w:cs="David"/>
          <w:b/>
          <w:bCs/>
          <w:sz w:val="24"/>
          <w:szCs w:val="24"/>
          <w:rtl/>
        </w:rPr>
        <w:t xml:space="preserve"> </w:t>
      </w:r>
      <w:r w:rsidRPr="00F56AAC">
        <w:rPr>
          <w:rFonts w:ascii="Times New Roman" w:hAnsi="Times New Roman" w:cs="David" w:hint="eastAsia"/>
          <w:b/>
          <w:bCs/>
          <w:sz w:val="24"/>
          <w:szCs w:val="24"/>
          <w:rtl/>
        </w:rPr>
        <w:t>המכרזים</w:t>
      </w:r>
      <w:r w:rsidRPr="00F56AAC">
        <w:rPr>
          <w:rFonts w:ascii="Times New Roman" w:hAnsi="Times New Roman" w:cs="David"/>
          <w:b/>
          <w:bCs/>
          <w:sz w:val="24"/>
          <w:szCs w:val="24"/>
          <w:rtl/>
        </w:rPr>
        <w:t xml:space="preserve"> </w:t>
      </w:r>
      <w:r w:rsidRPr="00F56AAC">
        <w:rPr>
          <w:rFonts w:ascii="Times New Roman" w:hAnsi="Times New Roman" w:cs="David" w:hint="eastAsia"/>
          <w:b/>
          <w:bCs/>
          <w:sz w:val="24"/>
          <w:szCs w:val="24"/>
          <w:rtl/>
        </w:rPr>
        <w:t>תהא</w:t>
      </w:r>
      <w:r w:rsidRPr="00F56AAC">
        <w:rPr>
          <w:rFonts w:ascii="Times New Roman" w:hAnsi="Times New Roman" w:cs="David"/>
          <w:b/>
          <w:bCs/>
          <w:sz w:val="24"/>
          <w:szCs w:val="24"/>
          <w:rtl/>
        </w:rPr>
        <w:t xml:space="preserve"> </w:t>
      </w:r>
      <w:r w:rsidRPr="00F56AAC">
        <w:rPr>
          <w:rFonts w:ascii="Times New Roman" w:hAnsi="Times New Roman" w:cs="David" w:hint="eastAsia"/>
          <w:b/>
          <w:bCs/>
          <w:sz w:val="24"/>
          <w:szCs w:val="24"/>
          <w:rtl/>
        </w:rPr>
        <w:t>רשאית</w:t>
      </w:r>
      <w:r w:rsidRPr="00F56AAC">
        <w:rPr>
          <w:rFonts w:ascii="Times New Roman" w:hAnsi="Times New Roman" w:cs="David"/>
          <w:b/>
          <w:bCs/>
          <w:sz w:val="24"/>
          <w:szCs w:val="24"/>
          <w:rtl/>
        </w:rPr>
        <w:t xml:space="preserve"> </w:t>
      </w:r>
      <w:r w:rsidRPr="00F56AAC">
        <w:rPr>
          <w:rFonts w:ascii="Times New Roman" w:hAnsi="Times New Roman" w:cs="David" w:hint="eastAsia"/>
          <w:b/>
          <w:bCs/>
          <w:sz w:val="24"/>
          <w:szCs w:val="24"/>
          <w:rtl/>
        </w:rPr>
        <w:t>לדחות</w:t>
      </w:r>
      <w:r w:rsidRPr="00F56AAC">
        <w:rPr>
          <w:rFonts w:ascii="Times New Roman" w:hAnsi="Times New Roman" w:cs="David"/>
          <w:b/>
          <w:bCs/>
          <w:sz w:val="24"/>
          <w:szCs w:val="24"/>
          <w:rtl/>
        </w:rPr>
        <w:t xml:space="preserve"> </w:t>
      </w:r>
      <w:r w:rsidRPr="00F56AAC">
        <w:rPr>
          <w:rFonts w:ascii="Times New Roman" w:hAnsi="Times New Roman" w:cs="David" w:hint="eastAsia"/>
          <w:b/>
          <w:bCs/>
          <w:sz w:val="24"/>
          <w:szCs w:val="24"/>
          <w:rtl/>
        </w:rPr>
        <w:t>על</w:t>
      </w:r>
      <w:r w:rsidRPr="00F56AAC">
        <w:rPr>
          <w:rFonts w:ascii="Times New Roman" w:hAnsi="Times New Roman" w:cs="David"/>
          <w:b/>
          <w:bCs/>
          <w:sz w:val="24"/>
          <w:szCs w:val="24"/>
          <w:rtl/>
        </w:rPr>
        <w:t xml:space="preserve"> </w:t>
      </w:r>
      <w:r w:rsidRPr="00F56AAC">
        <w:rPr>
          <w:rFonts w:ascii="Times New Roman" w:hAnsi="Times New Roman" w:cs="David" w:hint="eastAsia"/>
          <w:b/>
          <w:bCs/>
          <w:sz w:val="24"/>
          <w:szCs w:val="24"/>
          <w:rtl/>
        </w:rPr>
        <w:t>הסף</w:t>
      </w:r>
      <w:r w:rsidRPr="00F56AAC">
        <w:rPr>
          <w:rFonts w:ascii="Times New Roman" w:hAnsi="Times New Roman" w:cs="David"/>
          <w:b/>
          <w:bCs/>
          <w:sz w:val="24"/>
          <w:szCs w:val="24"/>
          <w:rtl/>
        </w:rPr>
        <w:t xml:space="preserve"> </w:t>
      </w:r>
      <w:r w:rsidRPr="00F56AAC">
        <w:rPr>
          <w:rFonts w:ascii="Times New Roman" w:hAnsi="Times New Roman" w:cs="David" w:hint="eastAsia"/>
          <w:b/>
          <w:bCs/>
          <w:sz w:val="24"/>
          <w:szCs w:val="24"/>
          <w:rtl/>
        </w:rPr>
        <w:t>את</w:t>
      </w:r>
      <w:r w:rsidRPr="00F56AAC">
        <w:rPr>
          <w:rFonts w:ascii="Times New Roman" w:hAnsi="Times New Roman" w:cs="David"/>
          <w:b/>
          <w:bCs/>
          <w:sz w:val="24"/>
          <w:szCs w:val="24"/>
          <w:rtl/>
        </w:rPr>
        <w:t xml:space="preserve"> </w:t>
      </w:r>
      <w:r w:rsidRPr="00F56AAC">
        <w:rPr>
          <w:rFonts w:ascii="Times New Roman" w:hAnsi="Times New Roman" w:cs="David" w:hint="eastAsia"/>
          <w:b/>
          <w:bCs/>
          <w:sz w:val="24"/>
          <w:szCs w:val="24"/>
          <w:rtl/>
        </w:rPr>
        <w:t>דרישתו</w:t>
      </w:r>
      <w:r w:rsidRPr="00F56AAC">
        <w:rPr>
          <w:rFonts w:ascii="Times New Roman" w:hAnsi="Times New Roman" w:cs="David"/>
          <w:b/>
          <w:bCs/>
          <w:sz w:val="24"/>
          <w:szCs w:val="24"/>
          <w:rtl/>
        </w:rPr>
        <w:t xml:space="preserve"> </w:t>
      </w:r>
      <w:r w:rsidRPr="00F56AAC">
        <w:rPr>
          <w:rFonts w:ascii="Times New Roman" w:hAnsi="Times New Roman" w:cs="David" w:hint="eastAsia"/>
          <w:b/>
          <w:bCs/>
          <w:sz w:val="24"/>
          <w:szCs w:val="24"/>
          <w:rtl/>
        </w:rPr>
        <w:t>לעיין</w:t>
      </w:r>
      <w:r w:rsidRPr="00F56AAC">
        <w:rPr>
          <w:rFonts w:ascii="Times New Roman" w:hAnsi="Times New Roman" w:cs="David"/>
          <w:b/>
          <w:bCs/>
          <w:sz w:val="24"/>
          <w:szCs w:val="24"/>
          <w:rtl/>
        </w:rPr>
        <w:t xml:space="preserve"> </w:t>
      </w:r>
      <w:r w:rsidRPr="00F56AAC">
        <w:rPr>
          <w:rFonts w:ascii="Times New Roman" w:hAnsi="Times New Roman" w:cs="David" w:hint="eastAsia"/>
          <w:b/>
          <w:bCs/>
          <w:sz w:val="24"/>
          <w:szCs w:val="24"/>
          <w:rtl/>
        </w:rPr>
        <w:t>באותם</w:t>
      </w:r>
      <w:r w:rsidRPr="00F56AAC">
        <w:rPr>
          <w:rFonts w:ascii="Times New Roman" w:hAnsi="Times New Roman" w:cs="David"/>
          <w:b/>
          <w:bCs/>
          <w:sz w:val="24"/>
          <w:szCs w:val="24"/>
          <w:rtl/>
        </w:rPr>
        <w:t xml:space="preserve"> </w:t>
      </w:r>
      <w:r w:rsidRPr="00F56AAC">
        <w:rPr>
          <w:rFonts w:ascii="Times New Roman" w:hAnsi="Times New Roman" w:cs="David" w:hint="eastAsia"/>
          <w:b/>
          <w:bCs/>
          <w:sz w:val="24"/>
          <w:szCs w:val="24"/>
          <w:rtl/>
        </w:rPr>
        <w:t>החלקים</w:t>
      </w:r>
      <w:r w:rsidRPr="00F56AAC">
        <w:rPr>
          <w:rFonts w:ascii="Times New Roman" w:hAnsi="Times New Roman" w:cs="David"/>
          <w:b/>
          <w:bCs/>
          <w:sz w:val="24"/>
          <w:szCs w:val="24"/>
          <w:rtl/>
        </w:rPr>
        <w:t xml:space="preserve"> </w:t>
      </w:r>
      <w:r w:rsidRPr="00F56AAC">
        <w:rPr>
          <w:rFonts w:ascii="Times New Roman" w:hAnsi="Times New Roman" w:cs="David" w:hint="eastAsia"/>
          <w:b/>
          <w:bCs/>
          <w:sz w:val="24"/>
          <w:szCs w:val="24"/>
          <w:rtl/>
        </w:rPr>
        <w:t>בהצעות</w:t>
      </w:r>
      <w:r w:rsidRPr="00F56AAC">
        <w:rPr>
          <w:rFonts w:ascii="Times New Roman" w:hAnsi="Times New Roman" w:cs="David"/>
          <w:b/>
          <w:bCs/>
          <w:sz w:val="24"/>
          <w:szCs w:val="24"/>
          <w:rtl/>
        </w:rPr>
        <w:t xml:space="preserve"> </w:t>
      </w:r>
      <w:r w:rsidRPr="00F56AAC">
        <w:rPr>
          <w:rFonts w:ascii="Times New Roman" w:hAnsi="Times New Roman" w:cs="David" w:hint="eastAsia"/>
          <w:b/>
          <w:bCs/>
          <w:sz w:val="24"/>
          <w:szCs w:val="24"/>
          <w:rtl/>
        </w:rPr>
        <w:t>האמורות</w:t>
      </w:r>
      <w:r w:rsidRPr="00F56AAC">
        <w:rPr>
          <w:rFonts w:ascii="Times New Roman" w:hAnsi="Times New Roman" w:cs="David"/>
          <w:b/>
          <w:bCs/>
          <w:sz w:val="24"/>
          <w:szCs w:val="24"/>
          <w:rtl/>
        </w:rPr>
        <w:t xml:space="preserve">.     </w:t>
      </w:r>
    </w:p>
    <w:p w:rsidR="00F56AAC" w:rsidRPr="00F56AAC" w:rsidRDefault="00F56AAC" w:rsidP="00F56AAC">
      <w:pPr>
        <w:numPr>
          <w:ilvl w:val="4"/>
          <w:numId w:val="60"/>
        </w:numPr>
        <w:overflowPunct w:val="0"/>
        <w:autoSpaceDE w:val="0"/>
        <w:autoSpaceDN w:val="0"/>
        <w:adjustRightInd w:val="0"/>
        <w:spacing w:after="0" w:line="360" w:lineRule="auto"/>
        <w:ind w:left="1083" w:hanging="567"/>
        <w:contextualSpacing/>
        <w:textAlignment w:val="baseline"/>
        <w:rPr>
          <w:rFonts w:ascii="Times New Roman" w:hAnsi="Times New Roman" w:cs="David"/>
          <w:sz w:val="24"/>
          <w:szCs w:val="24"/>
        </w:rPr>
      </w:pPr>
      <w:r w:rsidRPr="00F56AAC">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F56AAC" w:rsidRPr="00F56AAC" w:rsidRDefault="00F56AAC" w:rsidP="00F56AAC">
      <w:pPr>
        <w:numPr>
          <w:ilvl w:val="4"/>
          <w:numId w:val="60"/>
        </w:numPr>
        <w:overflowPunct w:val="0"/>
        <w:autoSpaceDE w:val="0"/>
        <w:autoSpaceDN w:val="0"/>
        <w:adjustRightInd w:val="0"/>
        <w:spacing w:after="0" w:line="360" w:lineRule="auto"/>
        <w:ind w:left="1083" w:hanging="567"/>
        <w:contextualSpacing/>
        <w:textAlignment w:val="baseline"/>
        <w:rPr>
          <w:rFonts w:ascii="Times New Roman" w:hAnsi="Times New Roman" w:cs="David"/>
          <w:sz w:val="24"/>
          <w:szCs w:val="24"/>
        </w:rPr>
      </w:pPr>
      <w:r w:rsidRPr="00F56AAC">
        <w:rPr>
          <w:rFonts w:ascii="Times New Roman" w:hAnsi="Times New Roman" w:cs="David"/>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F56AAC">
        <w:rPr>
          <w:rFonts w:ascii="Times New Roman" w:hAnsi="Times New Roman" w:cs="David"/>
          <w:sz w:val="24"/>
          <w:szCs w:val="24"/>
          <w:rtl/>
        </w:rPr>
        <w:t>מינהלית</w:t>
      </w:r>
      <w:proofErr w:type="spellEnd"/>
      <w:r w:rsidRPr="00F56AAC">
        <w:rPr>
          <w:rFonts w:ascii="Times New Roman" w:hAnsi="Times New Roman" w:cs="David"/>
          <w:sz w:val="24"/>
          <w:szCs w:val="24"/>
          <w:rtl/>
        </w:rPr>
        <w:t>.</w:t>
      </w:r>
    </w:p>
    <w:p w:rsidR="00F56AAC" w:rsidRPr="00F56AAC" w:rsidRDefault="00F56AAC" w:rsidP="00F56AAC">
      <w:pPr>
        <w:numPr>
          <w:ilvl w:val="4"/>
          <w:numId w:val="60"/>
        </w:numPr>
        <w:overflowPunct w:val="0"/>
        <w:autoSpaceDE w:val="0"/>
        <w:autoSpaceDN w:val="0"/>
        <w:adjustRightInd w:val="0"/>
        <w:spacing w:after="0" w:line="360" w:lineRule="auto"/>
        <w:ind w:left="1083" w:hanging="567"/>
        <w:contextualSpacing/>
        <w:textAlignment w:val="baseline"/>
        <w:rPr>
          <w:rFonts w:ascii="Times New Roman" w:hAnsi="Times New Roman" w:cs="David"/>
          <w:sz w:val="24"/>
          <w:szCs w:val="24"/>
          <w:rtl/>
        </w:rPr>
      </w:pPr>
      <w:r w:rsidRPr="00F56AAC">
        <w:rPr>
          <w:rFonts w:ascii="Times New Roman" w:hAnsi="Times New Roman" w:cs="David" w:hint="cs"/>
          <w:sz w:val="24"/>
          <w:szCs w:val="24"/>
          <w:rtl/>
        </w:rPr>
        <w:t>על מציע המבקש כי פרטים בהצעתו ייחשבו סודיים, לפרט מהם אותם חלקים ע"ג נספח ח'.</w:t>
      </w:r>
    </w:p>
    <w:p w:rsidR="00792EC8" w:rsidRDefault="00792EC8">
      <w:pPr>
        <w:bidi w:val="0"/>
        <w:rPr>
          <w:rFonts w:ascii="Times New Roman" w:hAnsi="Times New Roman" w:cs="David"/>
          <w:sz w:val="24"/>
          <w:szCs w:val="24"/>
          <w:rtl/>
        </w:rPr>
      </w:pPr>
      <w:r>
        <w:rPr>
          <w:rFonts w:ascii="Times New Roman" w:hAnsi="Times New Roman" w:cs="David"/>
          <w:sz w:val="24"/>
          <w:szCs w:val="24"/>
          <w:rtl/>
        </w:rPr>
        <w:br w:type="page"/>
      </w:r>
    </w:p>
    <w:p w:rsidR="00F56AAC" w:rsidRPr="00F56AAC" w:rsidRDefault="00F56AAC" w:rsidP="00F56AAC">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F56AAC" w:rsidRPr="00F56AAC" w:rsidRDefault="00F56AAC" w:rsidP="00F56AAC">
      <w:pPr>
        <w:keepNext/>
        <w:numPr>
          <w:ilvl w:val="0"/>
          <w:numId w:val="8"/>
        </w:numPr>
        <w:spacing w:after="0" w:line="360" w:lineRule="auto"/>
        <w:outlineLvl w:val="6"/>
        <w:rPr>
          <w:rFonts w:ascii="Times New Roman" w:hAnsi="Times New Roman" w:cs="David"/>
          <w:b/>
          <w:bCs/>
          <w:sz w:val="28"/>
          <w:szCs w:val="28"/>
          <w:u w:val="single"/>
          <w:rtl/>
        </w:rPr>
      </w:pPr>
      <w:r w:rsidRPr="00F56AAC">
        <w:rPr>
          <w:rFonts w:ascii="Times New Roman" w:hAnsi="Times New Roman" w:cs="David" w:hint="cs"/>
          <w:b/>
          <w:bCs/>
          <w:sz w:val="28"/>
          <w:szCs w:val="28"/>
          <w:u w:val="single"/>
          <w:rtl/>
        </w:rPr>
        <w:t xml:space="preserve">רשימת </w:t>
      </w:r>
      <w:r w:rsidRPr="00F56AAC">
        <w:rPr>
          <w:rFonts w:ascii="Times New Roman" w:hAnsi="Times New Roman" w:cs="David"/>
          <w:b/>
          <w:bCs/>
          <w:sz w:val="28"/>
          <w:szCs w:val="28"/>
          <w:u w:val="single"/>
          <w:rtl/>
        </w:rPr>
        <w:t>נספחים</w:t>
      </w:r>
    </w:p>
    <w:p w:rsidR="00F56AAC" w:rsidRPr="00F56AAC" w:rsidRDefault="00F56AAC" w:rsidP="00F56AAC">
      <w:pPr>
        <w:spacing w:after="0" w:line="360" w:lineRule="auto"/>
        <w:ind w:left="516"/>
        <w:rPr>
          <w:rFonts w:ascii="Times New Roman" w:hAnsi="Times New Roman" w:cs="David"/>
          <w:sz w:val="24"/>
          <w:szCs w:val="24"/>
          <w:rtl/>
        </w:rPr>
      </w:pPr>
      <w:r w:rsidRPr="00F56AAC">
        <w:rPr>
          <w:rFonts w:ascii="Times New Roman" w:hAnsi="Times New Roman" w:cs="David"/>
          <w:sz w:val="24"/>
          <w:szCs w:val="24"/>
          <w:rtl/>
        </w:rPr>
        <w:t>להלן הנספחים המצורפים למפרט מכרז זה, והמהווים חלק בלתי נפרד הימנו:</w:t>
      </w:r>
    </w:p>
    <w:p w:rsidR="00F56AAC" w:rsidRPr="00F56AAC" w:rsidRDefault="00F56AAC" w:rsidP="00F56AAC">
      <w:pPr>
        <w:spacing w:after="0" w:line="360" w:lineRule="auto"/>
        <w:ind w:left="516"/>
        <w:rPr>
          <w:rFonts w:ascii="Times New Roman" w:hAnsi="Times New Roman" w:cs="David"/>
          <w:sz w:val="24"/>
          <w:szCs w:val="24"/>
          <w:rtl/>
        </w:rPr>
      </w:pPr>
      <w:r w:rsidRPr="00F56AAC">
        <w:rPr>
          <w:rFonts w:ascii="Times New Roman" w:hAnsi="Times New Roman" w:cs="David"/>
          <w:sz w:val="24"/>
          <w:szCs w:val="24"/>
          <w:rtl/>
        </w:rPr>
        <w:t>נספח א</w:t>
      </w:r>
      <w:r w:rsidRPr="00F56AAC">
        <w:rPr>
          <w:rFonts w:ascii="Times New Roman" w:hAnsi="Times New Roman" w:cs="David" w:hint="cs"/>
          <w:sz w:val="24"/>
          <w:szCs w:val="24"/>
          <w:rtl/>
        </w:rPr>
        <w:t>'</w:t>
      </w:r>
      <w:r w:rsidRPr="00F56AAC">
        <w:rPr>
          <w:rFonts w:ascii="Times New Roman" w:hAnsi="Times New Roman" w:cs="David"/>
          <w:sz w:val="24"/>
          <w:szCs w:val="24"/>
          <w:rtl/>
        </w:rPr>
        <w:t xml:space="preserve"> </w:t>
      </w:r>
      <w:r w:rsidRPr="00F56AAC">
        <w:rPr>
          <w:rFonts w:ascii="Times New Roman" w:hAnsi="Times New Roman" w:cs="David" w:hint="cs"/>
          <w:sz w:val="24"/>
          <w:szCs w:val="24"/>
          <w:rtl/>
        </w:rPr>
        <w:t>(</w:t>
      </w:r>
      <w:r w:rsidRPr="00F56AAC">
        <w:rPr>
          <w:rFonts w:ascii="Times New Roman" w:hAnsi="Times New Roman" w:cs="David" w:hint="cs"/>
          <w:b/>
          <w:bCs/>
          <w:sz w:val="24"/>
          <w:szCs w:val="24"/>
          <w:rtl/>
        </w:rPr>
        <w:t>נוסח למציע שאינו תאגיד</w:t>
      </w:r>
      <w:r w:rsidRPr="00F56AAC">
        <w:rPr>
          <w:rFonts w:ascii="Times New Roman" w:hAnsi="Times New Roman" w:cs="David" w:hint="cs"/>
          <w:sz w:val="24"/>
          <w:szCs w:val="24"/>
          <w:rtl/>
        </w:rPr>
        <w:t>)/נספח א1 (</w:t>
      </w:r>
      <w:r w:rsidRPr="00F56AAC">
        <w:rPr>
          <w:rFonts w:ascii="Times New Roman" w:hAnsi="Times New Roman" w:cs="David" w:hint="cs"/>
          <w:b/>
          <w:bCs/>
          <w:sz w:val="24"/>
          <w:szCs w:val="24"/>
          <w:rtl/>
        </w:rPr>
        <w:t>נוסח למציע שהוא תאגיד</w:t>
      </w:r>
      <w:r w:rsidRPr="00F56AAC">
        <w:rPr>
          <w:rFonts w:ascii="Times New Roman" w:hAnsi="Times New Roman" w:cs="David" w:hint="cs"/>
          <w:sz w:val="24"/>
          <w:szCs w:val="24"/>
          <w:rtl/>
        </w:rPr>
        <w:t>)</w:t>
      </w:r>
      <w:r w:rsidRPr="00F56AAC">
        <w:rPr>
          <w:rFonts w:ascii="Times New Roman" w:hAnsi="Times New Roman" w:cs="David"/>
          <w:sz w:val="24"/>
          <w:szCs w:val="24"/>
          <w:rtl/>
        </w:rPr>
        <w:t>- הצהרה/התחייבות</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 xml:space="preserve">בדבר </w:t>
      </w:r>
      <w:r w:rsidRPr="00F56AAC">
        <w:rPr>
          <w:rFonts w:ascii="Times New Roman" w:hAnsi="Times New Roman" w:cs="David" w:hint="cs"/>
          <w:sz w:val="24"/>
          <w:szCs w:val="24"/>
          <w:rtl/>
        </w:rPr>
        <w:t>קיום חוקי עבודה ו</w:t>
      </w:r>
      <w:r w:rsidRPr="00F56AAC">
        <w:rPr>
          <w:rFonts w:ascii="Times New Roman" w:hAnsi="Times New Roman" w:cs="David"/>
          <w:sz w:val="24"/>
          <w:szCs w:val="24"/>
          <w:rtl/>
        </w:rPr>
        <w:t xml:space="preserve">העסקת עובדים זרים כדין ותשלום שכר מינימום. </w:t>
      </w:r>
    </w:p>
    <w:p w:rsidR="00F56AAC" w:rsidRPr="00F56AAC" w:rsidRDefault="00F56AAC" w:rsidP="00F56AAC">
      <w:pPr>
        <w:spacing w:after="0" w:line="360" w:lineRule="auto"/>
        <w:ind w:left="516"/>
        <w:rPr>
          <w:rFonts w:ascii="Times New Roman" w:hAnsi="Times New Roman" w:cs="David"/>
          <w:sz w:val="24"/>
          <w:szCs w:val="24"/>
          <w:rtl/>
        </w:rPr>
      </w:pPr>
      <w:r w:rsidRPr="00F56AAC">
        <w:rPr>
          <w:rFonts w:ascii="Times New Roman" w:hAnsi="Times New Roman" w:cs="David"/>
          <w:sz w:val="24"/>
          <w:szCs w:val="24"/>
          <w:rtl/>
        </w:rPr>
        <w:t>נספח ב</w:t>
      </w:r>
      <w:r w:rsidRPr="00F56AAC">
        <w:rPr>
          <w:rFonts w:ascii="Times New Roman" w:hAnsi="Times New Roman" w:cs="David" w:hint="cs"/>
          <w:sz w:val="24"/>
          <w:szCs w:val="24"/>
          <w:rtl/>
        </w:rPr>
        <w:t>'</w:t>
      </w:r>
      <w:r w:rsidRPr="00F56AAC">
        <w:rPr>
          <w:rFonts w:ascii="Times New Roman" w:hAnsi="Times New Roman" w:cs="David"/>
          <w:sz w:val="24"/>
          <w:szCs w:val="24"/>
          <w:rtl/>
        </w:rPr>
        <w:t xml:space="preserve"> </w:t>
      </w:r>
      <w:r w:rsidRPr="00F56AAC">
        <w:rPr>
          <w:rFonts w:ascii="Times New Roman" w:hAnsi="Times New Roman" w:cs="David" w:hint="cs"/>
          <w:sz w:val="24"/>
          <w:szCs w:val="24"/>
          <w:rtl/>
        </w:rPr>
        <w:t>(</w:t>
      </w:r>
      <w:r w:rsidRPr="00F56AAC">
        <w:rPr>
          <w:rFonts w:ascii="Times New Roman" w:hAnsi="Times New Roman" w:cs="David" w:hint="cs"/>
          <w:b/>
          <w:bCs/>
          <w:sz w:val="24"/>
          <w:szCs w:val="24"/>
          <w:rtl/>
        </w:rPr>
        <w:t>נוסח למציע שאינו תאגיד</w:t>
      </w:r>
      <w:r w:rsidRPr="00F56AAC">
        <w:rPr>
          <w:rFonts w:ascii="Times New Roman" w:hAnsi="Times New Roman" w:cs="David" w:hint="cs"/>
          <w:sz w:val="24"/>
          <w:szCs w:val="24"/>
          <w:rtl/>
        </w:rPr>
        <w:t>)/נספח ב1 (</w:t>
      </w:r>
      <w:r w:rsidRPr="00F56AAC">
        <w:rPr>
          <w:rFonts w:ascii="Times New Roman" w:hAnsi="Times New Roman" w:cs="David" w:hint="cs"/>
          <w:b/>
          <w:bCs/>
          <w:sz w:val="24"/>
          <w:szCs w:val="24"/>
          <w:rtl/>
        </w:rPr>
        <w:t>נוסח למציע שהוא תאגיד</w:t>
      </w:r>
      <w:r w:rsidRPr="00F56AAC">
        <w:rPr>
          <w:rFonts w:ascii="Times New Roman" w:hAnsi="Times New Roman" w:cs="David" w:hint="cs"/>
          <w:sz w:val="24"/>
          <w:szCs w:val="24"/>
          <w:rtl/>
        </w:rPr>
        <w:t>)</w:t>
      </w:r>
      <w:r w:rsidRPr="00F56AAC">
        <w:rPr>
          <w:rFonts w:ascii="Times New Roman" w:hAnsi="Times New Roman" w:cs="David"/>
          <w:sz w:val="24"/>
          <w:szCs w:val="24"/>
          <w:rtl/>
        </w:rPr>
        <w:t xml:space="preserve"> - הצהרה והתחייבות לעניין </w:t>
      </w:r>
      <w:r w:rsidRPr="00F56AAC">
        <w:rPr>
          <w:rFonts w:ascii="Times New Roman" w:hAnsi="Times New Roman" w:cs="David" w:hint="cs"/>
          <w:sz w:val="24"/>
          <w:szCs w:val="24"/>
          <w:rtl/>
        </w:rPr>
        <w:t>התחייבות לעשות שימוש בתוכנות מחשב חוקיות ולעמוד בכל דרישות המכרז</w:t>
      </w:r>
      <w:r w:rsidRPr="00F56AAC">
        <w:rPr>
          <w:rFonts w:ascii="Times New Roman" w:hAnsi="Times New Roman" w:cs="David"/>
          <w:sz w:val="24"/>
          <w:szCs w:val="24"/>
          <w:rtl/>
        </w:rPr>
        <w:t xml:space="preserve">. </w:t>
      </w:r>
    </w:p>
    <w:p w:rsidR="00F56AAC" w:rsidRPr="00F56AAC" w:rsidRDefault="00F56AAC" w:rsidP="00F56AAC">
      <w:pPr>
        <w:tabs>
          <w:tab w:val="left" w:pos="393"/>
        </w:tabs>
        <w:spacing w:after="0" w:line="360" w:lineRule="auto"/>
        <w:ind w:left="516"/>
        <w:rPr>
          <w:rFonts w:ascii="Times New Roman" w:hAnsi="Times New Roman" w:cs="David"/>
          <w:sz w:val="24"/>
          <w:szCs w:val="24"/>
          <w:rtl/>
        </w:rPr>
      </w:pPr>
      <w:r w:rsidRPr="00F56AAC">
        <w:rPr>
          <w:rFonts w:ascii="Times New Roman" w:hAnsi="Times New Roman" w:cs="David"/>
          <w:sz w:val="24"/>
          <w:szCs w:val="24"/>
          <w:rtl/>
        </w:rPr>
        <w:t>נספח ד</w:t>
      </w:r>
      <w:r w:rsidRPr="00F56AAC">
        <w:rPr>
          <w:rFonts w:ascii="Times New Roman" w:hAnsi="Times New Roman" w:cs="David" w:hint="cs"/>
          <w:sz w:val="24"/>
          <w:szCs w:val="24"/>
          <w:rtl/>
        </w:rPr>
        <w:t>'</w:t>
      </w:r>
      <w:r w:rsidRPr="00F56AAC">
        <w:rPr>
          <w:rFonts w:ascii="Times New Roman" w:hAnsi="Times New Roman" w:cs="David"/>
          <w:sz w:val="24"/>
          <w:szCs w:val="24"/>
          <w:rtl/>
        </w:rPr>
        <w:t xml:space="preserve"> - ניסיון המציע. </w:t>
      </w:r>
    </w:p>
    <w:p w:rsidR="00F56AAC" w:rsidRPr="00F56AAC" w:rsidRDefault="00F56AAC" w:rsidP="00F56AAC">
      <w:pPr>
        <w:spacing w:after="0" w:line="360" w:lineRule="auto"/>
        <w:ind w:left="516"/>
        <w:rPr>
          <w:rFonts w:ascii="Times New Roman" w:hAnsi="Times New Roman" w:cs="David"/>
          <w:sz w:val="24"/>
          <w:szCs w:val="24"/>
          <w:rtl/>
        </w:rPr>
      </w:pPr>
      <w:r w:rsidRPr="00F56AAC">
        <w:rPr>
          <w:rFonts w:ascii="Times New Roman" w:hAnsi="Times New Roman" w:cs="David"/>
          <w:sz w:val="24"/>
          <w:szCs w:val="24"/>
          <w:rtl/>
        </w:rPr>
        <w:t>נספח ה</w:t>
      </w:r>
      <w:r w:rsidRPr="00F56AAC">
        <w:rPr>
          <w:rFonts w:ascii="Times New Roman" w:hAnsi="Times New Roman" w:cs="David" w:hint="cs"/>
          <w:sz w:val="24"/>
          <w:szCs w:val="24"/>
          <w:rtl/>
        </w:rPr>
        <w:t>'</w:t>
      </w:r>
      <w:r w:rsidRPr="00F56AAC">
        <w:rPr>
          <w:rFonts w:ascii="Times New Roman" w:hAnsi="Times New Roman" w:cs="David"/>
          <w:sz w:val="24"/>
          <w:szCs w:val="24"/>
          <w:rtl/>
        </w:rPr>
        <w:t xml:space="preserve"> – ניסיון</w:t>
      </w:r>
      <w:r w:rsidRPr="00F56AAC">
        <w:rPr>
          <w:rFonts w:ascii="Times New Roman" w:hAnsi="Times New Roman" w:cs="David" w:hint="cs"/>
          <w:sz w:val="24"/>
          <w:szCs w:val="24"/>
          <w:rtl/>
        </w:rPr>
        <w:t xml:space="preserve"> האחראי המקצועי</w:t>
      </w:r>
    </w:p>
    <w:p w:rsidR="00F56AAC" w:rsidRPr="00F56AAC" w:rsidRDefault="00F56AAC" w:rsidP="00F56AAC">
      <w:pPr>
        <w:spacing w:after="0" w:line="360" w:lineRule="auto"/>
        <w:ind w:left="516"/>
        <w:rPr>
          <w:rFonts w:ascii="Times New Roman" w:hAnsi="Times New Roman" w:cs="David"/>
          <w:sz w:val="24"/>
          <w:szCs w:val="24"/>
          <w:rtl/>
        </w:rPr>
      </w:pPr>
      <w:r w:rsidRPr="00F56AAC">
        <w:rPr>
          <w:rFonts w:ascii="Times New Roman" w:hAnsi="Times New Roman" w:cs="David" w:hint="cs"/>
          <w:sz w:val="24"/>
          <w:szCs w:val="24"/>
          <w:rtl/>
        </w:rPr>
        <w:t xml:space="preserve">נספח ה'1 </w:t>
      </w:r>
      <w:r w:rsidRPr="00F56AAC">
        <w:rPr>
          <w:rFonts w:ascii="Times New Roman" w:hAnsi="Times New Roman" w:cs="David"/>
          <w:sz w:val="24"/>
          <w:szCs w:val="24"/>
          <w:rtl/>
        </w:rPr>
        <w:t>–</w:t>
      </w:r>
      <w:r w:rsidRPr="00F56AAC">
        <w:rPr>
          <w:rFonts w:ascii="Times New Roman" w:hAnsi="Times New Roman" w:cs="David" w:hint="cs"/>
          <w:sz w:val="24"/>
          <w:szCs w:val="24"/>
          <w:rtl/>
        </w:rPr>
        <w:t xml:space="preserve"> ניסיון </w:t>
      </w:r>
      <w:r w:rsidRPr="00F56AAC">
        <w:rPr>
          <w:rFonts w:ascii="Times New Roman" w:hAnsi="Times New Roman" w:cs="David"/>
          <w:sz w:val="24"/>
          <w:szCs w:val="24"/>
          <w:rtl/>
        </w:rPr>
        <w:t xml:space="preserve"> </w:t>
      </w:r>
      <w:r w:rsidRPr="00F56AAC">
        <w:rPr>
          <w:rFonts w:ascii="Times New Roman" w:hAnsi="Times New Roman" w:cs="David" w:hint="cs"/>
          <w:sz w:val="24"/>
          <w:szCs w:val="24"/>
          <w:rtl/>
        </w:rPr>
        <w:t>המבצע</w:t>
      </w:r>
      <w:r w:rsidRPr="00F56AAC">
        <w:rPr>
          <w:rFonts w:ascii="Times New Roman" w:hAnsi="Times New Roman" w:cs="David"/>
          <w:sz w:val="24"/>
          <w:szCs w:val="24"/>
          <w:rtl/>
        </w:rPr>
        <w:t>.</w:t>
      </w:r>
    </w:p>
    <w:p w:rsidR="00F56AAC" w:rsidRPr="00F56AAC" w:rsidRDefault="00F56AAC" w:rsidP="00F56AAC">
      <w:pPr>
        <w:spacing w:after="0" w:line="360" w:lineRule="auto"/>
        <w:ind w:left="516"/>
        <w:rPr>
          <w:rFonts w:ascii="Times New Roman" w:hAnsi="Times New Roman" w:cs="David"/>
          <w:sz w:val="24"/>
          <w:szCs w:val="24"/>
          <w:rtl/>
        </w:rPr>
      </w:pPr>
      <w:r w:rsidRPr="00F56AAC">
        <w:rPr>
          <w:rFonts w:ascii="Times New Roman" w:hAnsi="Times New Roman" w:cs="David"/>
          <w:sz w:val="24"/>
          <w:szCs w:val="24"/>
          <w:rtl/>
        </w:rPr>
        <w:t>נספח ו</w:t>
      </w:r>
      <w:r w:rsidRPr="00F56AAC">
        <w:rPr>
          <w:rFonts w:ascii="Times New Roman" w:hAnsi="Times New Roman" w:cs="David" w:hint="cs"/>
          <w:sz w:val="24"/>
          <w:szCs w:val="24"/>
          <w:rtl/>
        </w:rPr>
        <w:t>'</w:t>
      </w:r>
      <w:r w:rsidRPr="00F56AAC">
        <w:rPr>
          <w:rFonts w:ascii="Times New Roman" w:hAnsi="Times New Roman" w:cs="David"/>
          <w:sz w:val="24"/>
          <w:szCs w:val="24"/>
          <w:rtl/>
        </w:rPr>
        <w:t xml:space="preserve"> – הצעת מחיר</w:t>
      </w:r>
      <w:r w:rsidRPr="00F56AAC">
        <w:rPr>
          <w:rFonts w:ascii="Times New Roman" w:hAnsi="Times New Roman" w:cs="David" w:hint="cs"/>
          <w:sz w:val="24"/>
          <w:szCs w:val="24"/>
          <w:rtl/>
        </w:rPr>
        <w:t>.</w:t>
      </w:r>
    </w:p>
    <w:p w:rsidR="00F56AAC" w:rsidRPr="00F56AAC" w:rsidRDefault="00F56AAC" w:rsidP="00F56AAC">
      <w:pPr>
        <w:spacing w:after="0" w:line="360" w:lineRule="auto"/>
        <w:ind w:left="516"/>
        <w:rPr>
          <w:rFonts w:ascii="Times New Roman" w:hAnsi="Times New Roman" w:cs="David"/>
          <w:sz w:val="24"/>
          <w:szCs w:val="24"/>
          <w:rtl/>
        </w:rPr>
      </w:pPr>
      <w:r w:rsidRPr="00F56AAC">
        <w:rPr>
          <w:rFonts w:ascii="Times New Roman" w:hAnsi="Times New Roman" w:cs="David"/>
          <w:sz w:val="24"/>
          <w:szCs w:val="24"/>
          <w:rtl/>
        </w:rPr>
        <w:t>נספח ז</w:t>
      </w:r>
      <w:r w:rsidRPr="00F56AAC">
        <w:rPr>
          <w:rFonts w:ascii="Times New Roman" w:hAnsi="Times New Roman" w:cs="David" w:hint="cs"/>
          <w:sz w:val="24"/>
          <w:szCs w:val="24"/>
          <w:rtl/>
        </w:rPr>
        <w:t>'</w:t>
      </w:r>
      <w:r w:rsidRPr="00F56AAC">
        <w:rPr>
          <w:rFonts w:ascii="Times New Roman" w:hAnsi="Times New Roman" w:cs="David"/>
          <w:sz w:val="24"/>
          <w:szCs w:val="24"/>
          <w:rtl/>
        </w:rPr>
        <w:t xml:space="preserve">  – הצהרה בדבר היעדר ניגוד עניינים.</w:t>
      </w:r>
    </w:p>
    <w:p w:rsidR="00F56AAC" w:rsidRPr="00F56AAC" w:rsidRDefault="00F56AAC" w:rsidP="00F56AAC">
      <w:pPr>
        <w:spacing w:after="0" w:line="360" w:lineRule="auto"/>
        <w:ind w:left="516"/>
        <w:rPr>
          <w:rFonts w:ascii="Times New Roman" w:hAnsi="Times New Roman" w:cs="David"/>
          <w:sz w:val="24"/>
          <w:szCs w:val="24"/>
          <w:rtl/>
        </w:rPr>
      </w:pPr>
      <w:r w:rsidRPr="00F56AAC">
        <w:rPr>
          <w:rFonts w:ascii="Times New Roman" w:hAnsi="Times New Roman" w:cs="David" w:hint="cs"/>
          <w:sz w:val="24"/>
          <w:szCs w:val="24"/>
          <w:rtl/>
        </w:rPr>
        <w:t>נספח ח'</w:t>
      </w:r>
      <w:r w:rsidRPr="00F56AAC">
        <w:rPr>
          <w:rFonts w:ascii="Times New Roman" w:hAnsi="Times New Roman" w:cs="David"/>
          <w:sz w:val="24"/>
          <w:szCs w:val="24"/>
          <w:rtl/>
        </w:rPr>
        <w:t>–</w:t>
      </w:r>
      <w:r w:rsidRPr="00F56AAC">
        <w:rPr>
          <w:rFonts w:ascii="Times New Roman" w:hAnsi="Times New Roman" w:cs="David" w:hint="cs"/>
          <w:sz w:val="24"/>
          <w:szCs w:val="24"/>
          <w:rtl/>
        </w:rPr>
        <w:t xml:space="preserve"> (</w:t>
      </w:r>
      <w:r w:rsidRPr="00F56AAC">
        <w:rPr>
          <w:rFonts w:ascii="Times New Roman" w:hAnsi="Times New Roman" w:cs="David" w:hint="cs"/>
          <w:b/>
          <w:bCs/>
          <w:sz w:val="24"/>
          <w:szCs w:val="24"/>
          <w:rtl/>
        </w:rPr>
        <w:t>נוסח למציע שאינו תאגיד</w:t>
      </w:r>
      <w:r w:rsidRPr="00F56AAC">
        <w:rPr>
          <w:rFonts w:ascii="Times New Roman" w:hAnsi="Times New Roman" w:cs="David" w:hint="cs"/>
          <w:sz w:val="24"/>
          <w:szCs w:val="24"/>
          <w:rtl/>
        </w:rPr>
        <w:t>)/ נספח ח1 (</w:t>
      </w:r>
      <w:r w:rsidRPr="00F56AAC">
        <w:rPr>
          <w:rFonts w:ascii="Times New Roman" w:hAnsi="Times New Roman" w:cs="David" w:hint="cs"/>
          <w:b/>
          <w:bCs/>
          <w:sz w:val="24"/>
          <w:szCs w:val="24"/>
          <w:rtl/>
        </w:rPr>
        <w:t>נוסח למציע שהוא תאגיד</w:t>
      </w:r>
      <w:r w:rsidRPr="00F56AAC">
        <w:rPr>
          <w:rFonts w:ascii="Times New Roman" w:hAnsi="Times New Roman" w:cs="David" w:hint="cs"/>
          <w:sz w:val="24"/>
          <w:szCs w:val="24"/>
          <w:rtl/>
        </w:rPr>
        <w:t>) הצהרה לעניין פרטים סודיים בהצעה וכתב ויתור.</w:t>
      </w:r>
    </w:p>
    <w:p w:rsidR="00F56AAC" w:rsidRPr="00F56AAC" w:rsidRDefault="00F56AAC" w:rsidP="00F56AAC">
      <w:pPr>
        <w:spacing w:after="0" w:line="360" w:lineRule="auto"/>
        <w:ind w:left="516"/>
        <w:rPr>
          <w:rFonts w:ascii="Times New Roman" w:hAnsi="Times New Roman" w:cs="David"/>
          <w:sz w:val="24"/>
          <w:szCs w:val="24"/>
          <w:rtl/>
        </w:rPr>
      </w:pPr>
      <w:r w:rsidRPr="00F56AAC">
        <w:rPr>
          <w:rFonts w:ascii="Times New Roman" w:hAnsi="Times New Roman" w:cs="David" w:hint="cs"/>
          <w:sz w:val="24"/>
          <w:szCs w:val="24"/>
          <w:rtl/>
        </w:rPr>
        <w:t xml:space="preserve">נספח ט' </w:t>
      </w:r>
      <w:r w:rsidRPr="00F56AAC">
        <w:rPr>
          <w:rFonts w:ascii="Times New Roman" w:hAnsi="Times New Roman" w:cs="David"/>
          <w:sz w:val="24"/>
          <w:szCs w:val="24"/>
          <w:rtl/>
        </w:rPr>
        <w:t>–</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"הסכם למתן שירותים".</w:t>
      </w:r>
    </w:p>
    <w:p w:rsidR="00F56AAC" w:rsidRPr="00F56AAC" w:rsidRDefault="00F56AAC" w:rsidP="00F56AAC">
      <w:pPr>
        <w:spacing w:after="0" w:line="360" w:lineRule="auto"/>
        <w:ind w:left="516"/>
        <w:rPr>
          <w:rFonts w:ascii="Times New Roman" w:hAnsi="Times New Roman" w:cs="David"/>
          <w:sz w:val="24"/>
          <w:szCs w:val="24"/>
          <w:rtl/>
        </w:rPr>
      </w:pPr>
      <w:r w:rsidRPr="00F56AAC">
        <w:rPr>
          <w:rFonts w:ascii="Times New Roman" w:hAnsi="Times New Roman" w:cs="David"/>
          <w:sz w:val="24"/>
          <w:szCs w:val="24"/>
          <w:rtl/>
        </w:rPr>
        <w:t xml:space="preserve">נספח </w:t>
      </w:r>
      <w:r w:rsidRPr="00F56AAC">
        <w:rPr>
          <w:rFonts w:ascii="Times New Roman" w:hAnsi="Times New Roman" w:cs="David" w:hint="cs"/>
          <w:sz w:val="24"/>
          <w:szCs w:val="24"/>
          <w:rtl/>
        </w:rPr>
        <w:t>י'</w:t>
      </w:r>
      <w:r w:rsidRPr="00F56AAC">
        <w:rPr>
          <w:rFonts w:ascii="Times New Roman" w:hAnsi="Times New Roman" w:cs="David"/>
          <w:sz w:val="24"/>
          <w:szCs w:val="24"/>
          <w:rtl/>
        </w:rPr>
        <w:t>–  הוראת תעריפי התקשרות עם נותני שירותים חיצוניים.</w:t>
      </w:r>
    </w:p>
    <w:p w:rsidR="00F56AAC" w:rsidRPr="00F56AAC" w:rsidRDefault="00F56AAC" w:rsidP="00F56AAC">
      <w:pPr>
        <w:spacing w:after="0" w:line="360" w:lineRule="auto"/>
        <w:ind w:left="516"/>
        <w:rPr>
          <w:rFonts w:ascii="Times New Roman" w:hAnsi="Times New Roman" w:cs="David"/>
          <w:sz w:val="24"/>
          <w:szCs w:val="24"/>
          <w:rtl/>
        </w:rPr>
      </w:pPr>
      <w:r w:rsidRPr="00F56AAC">
        <w:rPr>
          <w:rFonts w:ascii="Times New Roman" w:hAnsi="Times New Roman" w:cs="David" w:hint="cs"/>
          <w:sz w:val="24"/>
          <w:szCs w:val="24"/>
          <w:rtl/>
        </w:rPr>
        <w:t xml:space="preserve">נספח יא' </w:t>
      </w:r>
      <w:r w:rsidRPr="00F56AAC">
        <w:rPr>
          <w:rFonts w:ascii="Times New Roman" w:hAnsi="Times New Roman" w:cs="David"/>
          <w:sz w:val="24"/>
          <w:szCs w:val="24"/>
          <w:rtl/>
        </w:rPr>
        <w:t>–</w:t>
      </w:r>
      <w:r w:rsidRPr="00F56AAC">
        <w:rPr>
          <w:rFonts w:ascii="Times New Roman" w:hAnsi="Times New Roman" w:cs="David" w:hint="cs"/>
          <w:sz w:val="24"/>
          <w:szCs w:val="24"/>
          <w:rtl/>
        </w:rPr>
        <w:t xml:space="preserve"> הוראת מנכ"ל ונהלי קרן הסיוע בפרויקטים ומכרזים בינ"ל.</w:t>
      </w:r>
    </w:p>
    <w:p w:rsidR="00F56AAC" w:rsidRPr="00F56AAC" w:rsidRDefault="00F56AAC" w:rsidP="00F56AAC">
      <w:pPr>
        <w:spacing w:after="0" w:line="360" w:lineRule="auto"/>
        <w:ind w:left="516"/>
        <w:rPr>
          <w:rFonts w:ascii="Times New Roman" w:hAnsi="Times New Roman" w:cs="David"/>
          <w:sz w:val="24"/>
          <w:szCs w:val="24"/>
          <w:rtl/>
        </w:rPr>
      </w:pPr>
      <w:r w:rsidRPr="00F56AAC">
        <w:rPr>
          <w:rFonts w:ascii="Times New Roman" w:hAnsi="Times New Roman" w:cs="David" w:hint="cs"/>
          <w:sz w:val="24"/>
          <w:szCs w:val="24"/>
          <w:rtl/>
        </w:rPr>
        <w:t xml:space="preserve">נספח </w:t>
      </w:r>
      <w:proofErr w:type="spellStart"/>
      <w:r w:rsidRPr="00F56AAC">
        <w:rPr>
          <w:rFonts w:ascii="Times New Roman" w:hAnsi="Times New Roman" w:cs="David" w:hint="cs"/>
          <w:sz w:val="24"/>
          <w:szCs w:val="24"/>
          <w:rtl/>
        </w:rPr>
        <w:t>יב</w:t>
      </w:r>
      <w:proofErr w:type="spellEnd"/>
      <w:r w:rsidRPr="00F56AAC">
        <w:rPr>
          <w:rFonts w:ascii="Times New Roman" w:hAnsi="Times New Roman" w:cs="David" w:hint="cs"/>
          <w:sz w:val="24"/>
          <w:szCs w:val="24"/>
          <w:rtl/>
        </w:rPr>
        <w:t xml:space="preserve">' </w:t>
      </w:r>
      <w:r w:rsidRPr="00F56AAC">
        <w:rPr>
          <w:rFonts w:ascii="Times New Roman" w:hAnsi="Times New Roman" w:cs="David"/>
          <w:sz w:val="24"/>
          <w:szCs w:val="24"/>
          <w:rtl/>
        </w:rPr>
        <w:t>–</w:t>
      </w:r>
      <w:r w:rsidRPr="00F56AAC">
        <w:rPr>
          <w:rFonts w:ascii="Times New Roman" w:hAnsi="Times New Roman" w:cs="David" w:hint="cs"/>
          <w:sz w:val="24"/>
          <w:szCs w:val="24"/>
          <w:rtl/>
        </w:rPr>
        <w:t xml:space="preserve"> הוראת מנכ"ל ונהלי קרן המאגדים.</w:t>
      </w:r>
    </w:p>
    <w:p w:rsidR="00F56AAC" w:rsidRPr="00F56AAC" w:rsidRDefault="00F56AAC" w:rsidP="00F56AAC">
      <w:pPr>
        <w:spacing w:after="0" w:line="360" w:lineRule="auto"/>
        <w:ind w:left="516"/>
        <w:rPr>
          <w:rFonts w:ascii="Times New Roman" w:hAnsi="Times New Roman" w:cs="David"/>
          <w:sz w:val="24"/>
          <w:szCs w:val="24"/>
          <w:rtl/>
        </w:rPr>
      </w:pPr>
      <w:r w:rsidRPr="00F56AAC">
        <w:rPr>
          <w:rFonts w:ascii="Times New Roman" w:hAnsi="Times New Roman" w:cs="David" w:hint="cs"/>
          <w:sz w:val="24"/>
          <w:szCs w:val="24"/>
          <w:rtl/>
        </w:rPr>
        <w:t xml:space="preserve">נספח </w:t>
      </w:r>
      <w:proofErr w:type="spellStart"/>
      <w:r w:rsidRPr="00F56AAC">
        <w:rPr>
          <w:rFonts w:ascii="Times New Roman" w:hAnsi="Times New Roman" w:cs="David" w:hint="cs"/>
          <w:sz w:val="24"/>
          <w:szCs w:val="24"/>
          <w:rtl/>
        </w:rPr>
        <w:t>יג</w:t>
      </w:r>
      <w:proofErr w:type="spellEnd"/>
      <w:r w:rsidRPr="00F56AAC">
        <w:rPr>
          <w:rFonts w:ascii="Times New Roman" w:hAnsi="Times New Roman" w:cs="David" w:hint="cs"/>
          <w:sz w:val="24"/>
          <w:szCs w:val="24"/>
          <w:rtl/>
        </w:rPr>
        <w:t xml:space="preserve">' </w:t>
      </w:r>
      <w:r w:rsidRPr="00F56AAC">
        <w:rPr>
          <w:rFonts w:ascii="Times New Roman" w:hAnsi="Times New Roman" w:cs="David"/>
          <w:sz w:val="24"/>
          <w:szCs w:val="24"/>
          <w:rtl/>
        </w:rPr>
        <w:t>–</w:t>
      </w:r>
      <w:r w:rsidRPr="00F56AAC">
        <w:rPr>
          <w:rFonts w:ascii="Times New Roman" w:hAnsi="Times New Roman" w:cs="David" w:hint="cs"/>
          <w:sz w:val="24"/>
          <w:szCs w:val="24"/>
          <w:rtl/>
        </w:rPr>
        <w:t xml:space="preserve"> הוראת מנכ"ל ונהלי תכנית כסף חכם.</w:t>
      </w:r>
    </w:p>
    <w:p w:rsidR="00F56AAC" w:rsidRPr="00F56AAC" w:rsidRDefault="00F56AAC" w:rsidP="00F56AAC">
      <w:pPr>
        <w:spacing w:after="0" w:line="360" w:lineRule="auto"/>
        <w:ind w:left="516"/>
        <w:rPr>
          <w:rFonts w:ascii="Times New Roman" w:hAnsi="Times New Roman" w:cs="David"/>
          <w:sz w:val="24"/>
          <w:szCs w:val="24"/>
          <w:rtl/>
        </w:rPr>
      </w:pPr>
      <w:r w:rsidRPr="00F56AAC">
        <w:rPr>
          <w:rFonts w:ascii="Times New Roman" w:hAnsi="Times New Roman" w:cs="David" w:hint="eastAsia"/>
          <w:sz w:val="24"/>
          <w:szCs w:val="24"/>
          <w:rtl/>
        </w:rPr>
        <w:t>נספח</w:t>
      </w:r>
      <w:r w:rsidRPr="00F56AAC">
        <w:rPr>
          <w:rFonts w:ascii="Times New Roman" w:hAnsi="Times New Roman" w:cs="David"/>
          <w:sz w:val="24"/>
          <w:szCs w:val="24"/>
          <w:rtl/>
        </w:rPr>
        <w:t xml:space="preserve"> </w:t>
      </w:r>
      <w:r w:rsidRPr="00F56AAC">
        <w:rPr>
          <w:rFonts w:ascii="Times New Roman" w:hAnsi="Times New Roman" w:cs="David" w:hint="cs"/>
          <w:sz w:val="24"/>
          <w:szCs w:val="24"/>
          <w:rtl/>
        </w:rPr>
        <w:t>יד'</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תצהיר</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בדבר</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העסקת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אנשים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עם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מוגבלות</w:t>
      </w:r>
    </w:p>
    <w:p w:rsidR="00F56AAC" w:rsidRPr="00F56AAC" w:rsidRDefault="00F56AAC" w:rsidP="00F56AAC">
      <w:pPr>
        <w:keepNext/>
        <w:spacing w:after="0" w:line="360" w:lineRule="auto"/>
        <w:jc w:val="right"/>
        <w:outlineLvl w:val="1"/>
        <w:rPr>
          <w:rFonts w:ascii="Times New Roman" w:hAnsi="Times New Roman" w:cs="David"/>
          <w:b/>
          <w:bCs/>
          <w:sz w:val="24"/>
          <w:szCs w:val="24"/>
          <w:u w:val="single"/>
          <w:rtl/>
        </w:rPr>
      </w:pPr>
      <w:r w:rsidRPr="00F56AAC">
        <w:rPr>
          <w:rFonts w:ascii="Times New Roman" w:hAnsi="Times New Roman" w:cs="David"/>
          <w:sz w:val="24"/>
          <w:szCs w:val="24"/>
          <w:u w:val="single"/>
          <w:rtl/>
        </w:rPr>
        <w:br w:type="page"/>
      </w:r>
      <w:r w:rsidRPr="00F56AAC">
        <w:rPr>
          <w:rFonts w:ascii="Times New Roman" w:hAnsi="Times New Roman" w:cs="David"/>
          <w:b/>
          <w:bCs/>
          <w:sz w:val="24"/>
          <w:szCs w:val="24"/>
          <w:u w:val="single"/>
          <w:rtl/>
        </w:rPr>
        <w:lastRenderedPageBreak/>
        <w:t>נספח א</w:t>
      </w:r>
      <w:r w:rsidRPr="00F56AAC">
        <w:rPr>
          <w:rFonts w:ascii="Times New Roman" w:hAnsi="Times New Roman" w:cs="David" w:hint="cs"/>
          <w:b/>
          <w:bCs/>
          <w:sz w:val="24"/>
          <w:szCs w:val="24"/>
          <w:u w:val="single"/>
          <w:rtl/>
        </w:rPr>
        <w:t xml:space="preserve"> למכרז</w:t>
      </w:r>
      <w:r w:rsidRPr="00F56AAC">
        <w:rPr>
          <w:rFonts w:ascii="Times New Roman" w:hAnsi="Times New Roman" w:cs="David"/>
          <w:b/>
          <w:bCs/>
          <w:sz w:val="24"/>
          <w:szCs w:val="24"/>
          <w:u w:val="single"/>
          <w:rtl/>
        </w:rPr>
        <w:t xml:space="preserve"> </w:t>
      </w:r>
    </w:p>
    <w:p w:rsidR="00F56AAC" w:rsidRPr="00F56AAC" w:rsidRDefault="00F56AAC" w:rsidP="00F56AAC">
      <w:pPr>
        <w:keepNext/>
        <w:spacing w:after="0" w:line="360" w:lineRule="auto"/>
        <w:outlineLvl w:val="1"/>
        <w:rPr>
          <w:rFonts w:ascii="Times New Roman" w:hAnsi="Times New Roman" w:cs="David"/>
          <w:b/>
          <w:bCs/>
          <w:sz w:val="24"/>
          <w:szCs w:val="24"/>
          <w:u w:val="single"/>
          <w:rtl/>
        </w:rPr>
      </w:pPr>
      <w:r w:rsidRPr="00F56AAC">
        <w:rPr>
          <w:rFonts w:ascii="Times New Roman" w:hAnsi="Times New Roman" w:cs="David" w:hint="cs"/>
          <w:b/>
          <w:bCs/>
          <w:sz w:val="24"/>
          <w:szCs w:val="24"/>
          <w:u w:val="single"/>
          <w:rtl/>
        </w:rPr>
        <w:t>אם המציע אינו תאגיד:</w:t>
      </w:r>
    </w:p>
    <w:p w:rsidR="00F56AAC" w:rsidRPr="00F56AAC" w:rsidRDefault="00F56AAC" w:rsidP="00F56AAC">
      <w:pPr>
        <w:keepNext/>
        <w:spacing w:after="0" w:line="360" w:lineRule="auto"/>
        <w:jc w:val="right"/>
        <w:outlineLvl w:val="1"/>
        <w:rPr>
          <w:rFonts w:ascii="Times New Roman" w:hAnsi="Times New Roman" w:cs="David"/>
          <w:b/>
          <w:bCs/>
          <w:sz w:val="24"/>
          <w:szCs w:val="24"/>
          <w:u w:val="single"/>
          <w:rtl/>
        </w:rPr>
      </w:pPr>
    </w:p>
    <w:p w:rsidR="00F56AAC" w:rsidRPr="00F56AAC" w:rsidRDefault="00F56AAC" w:rsidP="00F56AAC">
      <w:pPr>
        <w:keepNext/>
        <w:spacing w:after="0" w:line="360" w:lineRule="auto"/>
        <w:jc w:val="center"/>
        <w:outlineLvl w:val="1"/>
        <w:rPr>
          <w:rFonts w:ascii="Times New Roman" w:hAnsi="Times New Roman" w:cs="David"/>
          <w:b/>
          <w:bCs/>
          <w:sz w:val="24"/>
          <w:szCs w:val="24"/>
          <w:u w:val="single"/>
          <w:rtl/>
        </w:rPr>
      </w:pPr>
      <w:r w:rsidRPr="00F56AAC">
        <w:rPr>
          <w:rFonts w:ascii="Times New Roman" w:hAnsi="Times New Roman" w:cs="David"/>
          <w:b/>
          <w:bCs/>
          <w:sz w:val="24"/>
          <w:szCs w:val="24"/>
          <w:u w:val="single"/>
          <w:rtl/>
        </w:rPr>
        <w:t>הצהרה</w:t>
      </w:r>
    </w:p>
    <w:p w:rsidR="00F56AAC" w:rsidRPr="00F56AAC" w:rsidRDefault="00F56AAC" w:rsidP="00F56AAC">
      <w:pPr>
        <w:keepNext/>
        <w:spacing w:after="0" w:line="360" w:lineRule="auto"/>
        <w:jc w:val="center"/>
        <w:outlineLvl w:val="1"/>
        <w:rPr>
          <w:rFonts w:ascii="Times New Roman" w:hAnsi="Times New Roman" w:cs="David"/>
          <w:b/>
          <w:bCs/>
          <w:sz w:val="24"/>
          <w:szCs w:val="24"/>
          <w:u w:val="single"/>
          <w:rtl/>
        </w:rPr>
      </w:pPr>
      <w:r w:rsidRPr="00F56AAC">
        <w:rPr>
          <w:rFonts w:ascii="Times New Roman" w:hAnsi="Times New Roman" w:cs="David"/>
          <w:b/>
          <w:bCs/>
          <w:sz w:val="24"/>
          <w:szCs w:val="24"/>
          <w:u w:val="single"/>
          <w:rtl/>
        </w:rPr>
        <w:t>ב</w:t>
      </w:r>
      <w:r w:rsidRPr="00F56AAC">
        <w:rPr>
          <w:rFonts w:ascii="Times New Roman" w:hAnsi="Times New Roman" w:cs="David" w:hint="cs"/>
          <w:b/>
          <w:bCs/>
          <w:sz w:val="24"/>
          <w:szCs w:val="24"/>
          <w:u w:val="single"/>
          <w:rtl/>
        </w:rPr>
        <w:t xml:space="preserve">דבר קיום חוקי עבודה </w:t>
      </w:r>
    </w:p>
    <w:p w:rsidR="00F56AAC" w:rsidRPr="00F56AAC" w:rsidRDefault="00F56AAC" w:rsidP="00F56AAC">
      <w:pPr>
        <w:keepNext/>
        <w:spacing w:after="0" w:line="360" w:lineRule="auto"/>
        <w:jc w:val="center"/>
        <w:outlineLvl w:val="1"/>
        <w:rPr>
          <w:rFonts w:ascii="Times New Roman" w:hAnsi="Times New Roman" w:cs="David"/>
          <w:b/>
          <w:bCs/>
          <w:sz w:val="24"/>
          <w:szCs w:val="24"/>
          <w:u w:val="single"/>
          <w:rtl/>
        </w:rPr>
      </w:pPr>
      <w:r w:rsidRPr="00F56AAC">
        <w:rPr>
          <w:rFonts w:ascii="Times New Roman" w:hAnsi="Times New Roman" w:cs="David" w:hint="cs"/>
          <w:b/>
          <w:bCs/>
          <w:sz w:val="24"/>
          <w:szCs w:val="24"/>
          <w:u w:val="single"/>
          <w:rtl/>
        </w:rPr>
        <w:t xml:space="preserve">ובדבר </w:t>
      </w:r>
      <w:r w:rsidRPr="00F56AAC">
        <w:rPr>
          <w:rFonts w:ascii="Times New Roman" w:hAnsi="Times New Roman" w:cs="David"/>
          <w:b/>
          <w:bCs/>
          <w:sz w:val="24"/>
          <w:szCs w:val="24"/>
          <w:u w:val="single"/>
          <w:rtl/>
        </w:rPr>
        <w:t>העסקת עובדים זרים כדין ותשלום שכר מינימום</w:t>
      </w:r>
      <w:r w:rsidRPr="00F56AAC">
        <w:rPr>
          <w:rFonts w:ascii="Times New Roman" w:hAnsi="Times New Roman" w:cs="David" w:hint="cs"/>
          <w:b/>
          <w:bCs/>
          <w:sz w:val="24"/>
          <w:szCs w:val="24"/>
          <w:u w:val="single"/>
          <w:rtl/>
        </w:rPr>
        <w:t xml:space="preserve"> </w:t>
      </w:r>
    </w:p>
    <w:p w:rsidR="00F56AAC" w:rsidRPr="00F56AAC" w:rsidRDefault="00F56AAC" w:rsidP="00F56AAC">
      <w:pPr>
        <w:spacing w:after="0" w:line="360" w:lineRule="auto"/>
        <w:jc w:val="center"/>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sz w:val="24"/>
          <w:szCs w:val="24"/>
          <w:rtl/>
        </w:rPr>
        <w:t>אני הח"מ_____________, נושא ת.ז. מס' ____________(להלן: נותן השירותים), מצהיר בזאת, בכתב, כדלקמן:</w:t>
      </w: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sz w:val="24"/>
          <w:szCs w:val="24"/>
          <w:rtl/>
        </w:rPr>
        <w:t xml:space="preserve"> </w:t>
      </w:r>
    </w:p>
    <w:p w:rsidR="00F56AAC" w:rsidRPr="00F56AAC" w:rsidRDefault="00F56AAC" w:rsidP="00F56AAC">
      <w:pPr>
        <w:numPr>
          <w:ilvl w:val="0"/>
          <w:numId w:val="32"/>
        </w:numPr>
        <w:spacing w:after="0" w:line="360" w:lineRule="auto"/>
        <w:jc w:val="both"/>
        <w:rPr>
          <w:rFonts w:ascii="Times New Roman" w:hAnsi="Times New Roman" w:cs="David"/>
          <w:sz w:val="24"/>
          <w:szCs w:val="24"/>
          <w:rtl/>
        </w:rPr>
      </w:pPr>
      <w:r w:rsidRPr="00F56AAC">
        <w:rPr>
          <w:rFonts w:ascii="Times New Roman" w:hAnsi="Times New Roman" w:cs="David"/>
          <w:sz w:val="24"/>
          <w:szCs w:val="24"/>
          <w:rtl/>
        </w:rPr>
        <w:t>קיי</w:t>
      </w:r>
      <w:r w:rsidRPr="00F56AAC">
        <w:rPr>
          <w:rFonts w:ascii="Times New Roman" w:hAnsi="Times New Roman" w:cs="David" w:hint="cs"/>
          <w:sz w:val="24"/>
          <w:szCs w:val="24"/>
          <w:rtl/>
        </w:rPr>
        <w:t xml:space="preserve">מתי את </w:t>
      </w:r>
      <w:r w:rsidRPr="00F56AAC">
        <w:rPr>
          <w:rFonts w:ascii="Times New Roman" w:hAnsi="Times New Roman" w:cs="David"/>
          <w:sz w:val="24"/>
          <w:szCs w:val="24"/>
          <w:rtl/>
        </w:rPr>
        <w:t>כל חובותי</w:t>
      </w:r>
      <w:r w:rsidRPr="00F56AAC">
        <w:rPr>
          <w:rFonts w:ascii="Times New Roman" w:hAnsi="Times New Roman" w:cs="David" w:hint="cs"/>
          <w:sz w:val="24"/>
          <w:szCs w:val="24"/>
          <w:rtl/>
        </w:rPr>
        <w:t>י</w:t>
      </w:r>
      <w:r w:rsidRPr="00F56AAC">
        <w:rPr>
          <w:rFonts w:ascii="Times New Roman" w:hAnsi="Times New Roman" w:cs="David"/>
          <w:sz w:val="24"/>
          <w:szCs w:val="24"/>
          <w:rtl/>
        </w:rPr>
        <w:t xml:space="preserve"> לרבות תשלום</w:t>
      </w:r>
      <w:r w:rsidRPr="00F56AAC">
        <w:rPr>
          <w:rFonts w:ascii="Times New Roman" w:hAnsi="Times New Roman" w:cs="David" w:hint="cs"/>
          <w:sz w:val="24"/>
          <w:szCs w:val="24"/>
          <w:rtl/>
        </w:rPr>
        <w:t xml:space="preserve"> שכר</w:t>
      </w:r>
      <w:r w:rsidRPr="00F56AAC">
        <w:rPr>
          <w:rFonts w:ascii="Times New Roman" w:hAnsi="Times New Roman" w:cs="David"/>
          <w:sz w:val="24"/>
          <w:szCs w:val="24"/>
          <w:rtl/>
        </w:rPr>
        <w:t xml:space="preserve"> בשנה האחרונה, בשנת ______________, לכל עובדי</w:t>
      </w:r>
      <w:r w:rsidRPr="00F56AAC">
        <w:rPr>
          <w:rFonts w:ascii="Times New Roman" w:hAnsi="Times New Roman" w:cs="David" w:hint="cs"/>
          <w:sz w:val="24"/>
          <w:szCs w:val="24"/>
          <w:rtl/>
        </w:rPr>
        <w:t>י</w:t>
      </w:r>
      <w:r w:rsidRPr="00F56AAC">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F56AAC">
        <w:rPr>
          <w:rFonts w:ascii="Times New Roman" w:hAnsi="Times New Roman" w:cs="David" w:hint="cs"/>
          <w:sz w:val="24"/>
          <w:szCs w:val="24"/>
          <w:rtl/>
        </w:rPr>
        <w:t>י</w:t>
      </w:r>
      <w:r w:rsidRPr="00F56AAC">
        <w:rPr>
          <w:rFonts w:ascii="Times New Roman" w:hAnsi="Times New Roman" w:cs="David"/>
          <w:sz w:val="24"/>
          <w:szCs w:val="24"/>
          <w:rtl/>
        </w:rPr>
        <w:t xml:space="preserve">, </w:t>
      </w:r>
      <w:r w:rsidRPr="00F56AAC">
        <w:rPr>
          <w:rFonts w:ascii="Times New Roman" w:hAnsi="Times New Roman" w:cs="David" w:hint="cs"/>
          <w:sz w:val="24"/>
          <w:szCs w:val="24"/>
          <w:rtl/>
        </w:rPr>
        <w:t>אם</w:t>
      </w:r>
      <w:r w:rsidRPr="00F56AAC">
        <w:rPr>
          <w:rFonts w:ascii="Times New Roman" w:hAnsi="Times New Roman" w:cs="David"/>
          <w:sz w:val="24"/>
          <w:szCs w:val="24"/>
          <w:rtl/>
        </w:rPr>
        <w:t xml:space="preserve"> חלים עלי</w:t>
      </w:r>
      <w:r w:rsidRPr="00F56AAC">
        <w:rPr>
          <w:rFonts w:ascii="Times New Roman" w:hAnsi="Times New Roman" w:cs="David" w:hint="cs"/>
          <w:sz w:val="24"/>
          <w:szCs w:val="24"/>
          <w:rtl/>
        </w:rPr>
        <w:t>י</w:t>
      </w:r>
      <w:r w:rsidRPr="00F56AAC">
        <w:rPr>
          <w:rFonts w:ascii="Times New Roman" w:hAnsi="Times New Roman" w:cs="David"/>
          <w:sz w:val="24"/>
          <w:szCs w:val="24"/>
          <w:rtl/>
        </w:rPr>
        <w:t>,</w:t>
      </w:r>
      <w:r w:rsidRPr="00F56AAC">
        <w:rPr>
          <w:rFonts w:ascii="Times New Roman" w:hAnsi="Times New Roman" w:cs="David" w:hint="cs"/>
          <w:sz w:val="24"/>
          <w:szCs w:val="24"/>
          <w:rtl/>
        </w:rPr>
        <w:t xml:space="preserve"> (ולרבות</w:t>
      </w:r>
      <w:r w:rsidRPr="00F56AAC">
        <w:rPr>
          <w:rFonts w:ascii="Times New Roman" w:hAnsi="Times New Roman" w:cs="David"/>
          <w:sz w:val="24"/>
          <w:szCs w:val="24"/>
          <w:rtl/>
        </w:rPr>
        <w:t xml:space="preserve"> החיקוקים המפורטים </w:t>
      </w:r>
      <w:r w:rsidRPr="00F56AAC">
        <w:rPr>
          <w:rFonts w:ascii="Times New Roman" w:hAnsi="Times New Roman" w:cs="David" w:hint="cs"/>
          <w:sz w:val="24"/>
          <w:szCs w:val="24"/>
          <w:rtl/>
        </w:rPr>
        <w:t>ב</w:t>
      </w:r>
      <w:r w:rsidRPr="00F56AAC">
        <w:rPr>
          <w:rFonts w:ascii="Times New Roman" w:hAnsi="Times New Roman" w:cs="David"/>
          <w:sz w:val="24"/>
          <w:szCs w:val="24"/>
          <w:rtl/>
        </w:rPr>
        <w:t xml:space="preserve">תוספת השנייה לחוק בית הדין לעבודה, תשכ"ט-1969 ששר </w:t>
      </w:r>
      <w:r w:rsidRPr="00F56AAC">
        <w:rPr>
          <w:rFonts w:ascii="Times New Roman" w:hAnsi="Times New Roman" w:cs="David" w:hint="cs"/>
          <w:sz w:val="24"/>
          <w:szCs w:val="24"/>
          <w:rtl/>
        </w:rPr>
        <w:t>הכלכלה והתעשייה</w:t>
      </w:r>
      <w:r w:rsidRPr="00F56AAC">
        <w:rPr>
          <w:rFonts w:ascii="Times New Roman" w:hAnsi="Times New Roman" w:cs="David"/>
          <w:sz w:val="24"/>
          <w:szCs w:val="24"/>
          <w:rtl/>
        </w:rPr>
        <w:t xml:space="preserve"> ממונה על ביצועם, וכן חוק הביטוח הלאומי [נוסח משולב], תשנ"ה-1995</w:t>
      </w:r>
      <w:r w:rsidRPr="00F56AAC">
        <w:rPr>
          <w:rFonts w:ascii="Times New Roman" w:hAnsi="Times New Roman" w:cs="David" w:hint="cs"/>
          <w:sz w:val="24"/>
          <w:szCs w:val="24"/>
          <w:rtl/>
        </w:rPr>
        <w:t>)</w:t>
      </w:r>
      <w:r w:rsidRPr="00F56AAC">
        <w:rPr>
          <w:rFonts w:ascii="Times New Roman" w:hAnsi="Times New Roman" w:cs="David"/>
          <w:sz w:val="24"/>
          <w:szCs w:val="24"/>
          <w:rtl/>
        </w:rPr>
        <w:t xml:space="preserve"> ובכל מקרה לא שיל</w:t>
      </w:r>
      <w:r w:rsidRPr="00F56AAC">
        <w:rPr>
          <w:rFonts w:ascii="Times New Roman" w:hAnsi="Times New Roman" w:cs="David" w:hint="cs"/>
          <w:sz w:val="24"/>
          <w:szCs w:val="24"/>
          <w:rtl/>
        </w:rPr>
        <w:t>מתי</w:t>
      </w:r>
      <w:r w:rsidRPr="00F56AAC">
        <w:rPr>
          <w:rFonts w:ascii="Times New Roman" w:hAnsi="Times New Roman" w:cs="David"/>
          <w:sz w:val="24"/>
          <w:szCs w:val="24"/>
          <w:rtl/>
        </w:rPr>
        <w:t xml:space="preserve"> פחות משכר מינימום כחוק ותשלומים סוציאליים כנדרש ו</w:t>
      </w:r>
      <w:r w:rsidRPr="00F56AAC">
        <w:rPr>
          <w:rFonts w:ascii="Times New Roman" w:hAnsi="Times New Roman" w:cs="David" w:hint="cs"/>
          <w:sz w:val="24"/>
          <w:szCs w:val="24"/>
          <w:rtl/>
        </w:rPr>
        <w:t xml:space="preserve">כן הנני </w:t>
      </w:r>
      <w:r w:rsidRPr="00F56AAC">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F56AAC">
        <w:rPr>
          <w:rFonts w:ascii="Times New Roman" w:hAnsi="Times New Roman" w:cs="David" w:hint="cs"/>
          <w:sz w:val="24"/>
          <w:szCs w:val="24"/>
          <w:rtl/>
        </w:rPr>
        <w:t xml:space="preserve">י </w:t>
      </w:r>
      <w:r w:rsidRPr="00F56AAC">
        <w:rPr>
          <w:rFonts w:ascii="Times New Roman" w:hAnsi="Times New Roman" w:cs="David"/>
          <w:sz w:val="24"/>
          <w:szCs w:val="24"/>
          <w:rtl/>
        </w:rPr>
        <w:t>במהלך כל תקופת ההתקשרות.</w:t>
      </w:r>
    </w:p>
    <w:p w:rsidR="00F56AAC" w:rsidRPr="00F56AAC" w:rsidRDefault="00F56AAC" w:rsidP="00F56AAC">
      <w:pPr>
        <w:spacing w:after="0" w:line="360" w:lineRule="auto"/>
        <w:ind w:left="142"/>
        <w:rPr>
          <w:rFonts w:ascii="Times New Roman" w:hAnsi="Times New Roman" w:cs="David"/>
          <w:sz w:val="24"/>
          <w:szCs w:val="24"/>
          <w:rtl/>
        </w:rPr>
      </w:pPr>
    </w:p>
    <w:p w:rsidR="00F56AAC" w:rsidRPr="00F56AAC" w:rsidRDefault="00F56AAC" w:rsidP="00F56AAC">
      <w:pPr>
        <w:numPr>
          <w:ilvl w:val="0"/>
          <w:numId w:val="32"/>
        </w:numPr>
        <w:spacing w:after="0" w:line="360" w:lineRule="auto"/>
        <w:rPr>
          <w:rFonts w:ascii="Times New Roman" w:hAnsi="Times New Roman" w:cs="David"/>
          <w:sz w:val="24"/>
          <w:szCs w:val="24"/>
          <w:rtl/>
        </w:rPr>
      </w:pPr>
      <w:r w:rsidRPr="00F56AAC">
        <w:rPr>
          <w:rFonts w:ascii="Times New Roman" w:hAnsi="Times New Roman" w:cs="David"/>
          <w:sz w:val="24"/>
          <w:szCs w:val="24"/>
          <w:rtl/>
        </w:rPr>
        <w:t xml:space="preserve">הנני מצהיר כי התקיים אחד מאלה: </w:t>
      </w:r>
    </w:p>
    <w:p w:rsidR="00F56AAC" w:rsidRPr="00F56AAC" w:rsidRDefault="00F56AAC" w:rsidP="00F56AAC">
      <w:pPr>
        <w:spacing w:after="0" w:line="360" w:lineRule="auto"/>
        <w:ind w:left="1080"/>
        <w:rPr>
          <w:rFonts w:ascii="Times New Roman" w:hAnsi="Times New Roman" w:cs="David"/>
          <w:sz w:val="24"/>
          <w:szCs w:val="24"/>
          <w:rtl/>
        </w:rPr>
      </w:pPr>
      <w:r w:rsidRPr="00F56AAC">
        <w:rPr>
          <w:rFonts w:ascii="Times New Roman" w:hAnsi="Times New Roman" w:cs="David" w:hint="cs"/>
          <w:sz w:val="24"/>
          <w:szCs w:val="24"/>
          <w:rtl/>
        </w:rPr>
        <w:t xml:space="preserve">(יש לסמן </w:t>
      </w:r>
      <w:r w:rsidRPr="00F56AAC">
        <w:rPr>
          <w:rFonts w:ascii="Times New Roman" w:hAnsi="Times New Roman" w:cs="David"/>
          <w:sz w:val="24"/>
          <w:szCs w:val="24"/>
        </w:rPr>
        <w:t xml:space="preserve">X </w:t>
      </w:r>
      <w:r w:rsidRPr="00F56AAC">
        <w:rPr>
          <w:rFonts w:ascii="Times New Roman" w:hAnsi="Times New Roman" w:cs="David" w:hint="cs"/>
          <w:sz w:val="24"/>
          <w:szCs w:val="24"/>
          <w:rtl/>
        </w:rPr>
        <w:t xml:space="preserve"> במקום המתאים)</w:t>
      </w:r>
    </w:p>
    <w:p w:rsidR="00F56AAC" w:rsidRPr="00F56AAC" w:rsidRDefault="00F56AAC" w:rsidP="00F56AAC">
      <w:pPr>
        <w:numPr>
          <w:ilvl w:val="0"/>
          <w:numId w:val="37"/>
        </w:numPr>
        <w:spacing w:after="0" w:line="360" w:lineRule="auto"/>
        <w:jc w:val="both"/>
        <w:rPr>
          <w:rFonts w:ascii="Times New Roman" w:hAnsi="Times New Roman" w:cs="David"/>
          <w:sz w:val="24"/>
          <w:szCs w:val="24"/>
        </w:rPr>
      </w:pPr>
      <w:r w:rsidRPr="00F56AAC">
        <w:rPr>
          <w:rFonts w:ascii="Times New Roman" w:hAnsi="Times New Roman" w:cs="David" w:hint="cs"/>
          <w:sz w:val="24"/>
          <w:szCs w:val="24"/>
          <w:rtl/>
        </w:rPr>
        <w:t xml:space="preserve">נותן השירותים </w:t>
      </w:r>
      <w:r w:rsidRPr="00F56AAC">
        <w:rPr>
          <w:rFonts w:ascii="Times New Roman" w:hAnsi="Times New Roman" w:cs="David"/>
          <w:sz w:val="24"/>
          <w:szCs w:val="24"/>
          <w:rtl/>
        </w:rPr>
        <w:t>או בעל הזיקה אלי</w:t>
      </w:r>
      <w:r w:rsidRPr="00F56AAC">
        <w:rPr>
          <w:rFonts w:ascii="Times New Roman" w:hAnsi="Times New Roman" w:cs="David" w:hint="cs"/>
          <w:sz w:val="24"/>
          <w:szCs w:val="24"/>
          <w:rtl/>
        </w:rPr>
        <w:t>ו</w:t>
      </w:r>
      <w:r w:rsidRPr="00F56AAC">
        <w:rPr>
          <w:rFonts w:ascii="Times New Roman" w:hAnsi="Times New Roman" w:cs="David"/>
          <w:sz w:val="24"/>
          <w:szCs w:val="24"/>
          <w:rtl/>
        </w:rPr>
        <w:t xml:space="preserve"> </w:t>
      </w:r>
      <w:r w:rsidRPr="00F56AAC">
        <w:rPr>
          <w:rFonts w:ascii="Times New Roman" w:hAnsi="Times New Roman" w:cs="David" w:hint="cs"/>
          <w:sz w:val="24"/>
          <w:szCs w:val="24"/>
          <w:rtl/>
        </w:rPr>
        <w:t xml:space="preserve">לא </w:t>
      </w:r>
      <w:r w:rsidRPr="00F56AAC">
        <w:rPr>
          <w:rFonts w:ascii="Times New Roman" w:hAnsi="Times New Roman" w:cs="David"/>
          <w:sz w:val="24"/>
          <w:szCs w:val="24"/>
          <w:rtl/>
        </w:rPr>
        <w:t>הורשעו בפסק דין חלוט ב</w:t>
      </w:r>
      <w:r w:rsidRPr="00F56AAC">
        <w:rPr>
          <w:rFonts w:ascii="Times New Roman" w:hAnsi="Times New Roman" w:cs="David" w:hint="cs"/>
          <w:sz w:val="24"/>
          <w:szCs w:val="24"/>
          <w:rtl/>
        </w:rPr>
        <w:t>יותר מ</w:t>
      </w:r>
      <w:r w:rsidRPr="00F56AAC">
        <w:rPr>
          <w:rFonts w:ascii="Times New Roman" w:hAnsi="Times New Roman" w:cs="David"/>
          <w:sz w:val="24"/>
          <w:szCs w:val="24"/>
          <w:rtl/>
        </w:rPr>
        <w:t>שתי עבירות לפי חוק עובדים זרים</w:t>
      </w:r>
      <w:r w:rsidRPr="00F56AAC">
        <w:rPr>
          <w:rFonts w:ascii="Times New Roman" w:hAnsi="Times New Roman" w:cs="David" w:hint="cs"/>
          <w:sz w:val="24"/>
          <w:szCs w:val="24"/>
          <w:rtl/>
        </w:rPr>
        <w:t xml:space="preserve"> ו/או לפי חוק שכר מינימום.</w:t>
      </w:r>
    </w:p>
    <w:p w:rsidR="00F56AAC" w:rsidRPr="00F56AAC" w:rsidRDefault="00F56AAC" w:rsidP="00F56AAC">
      <w:pPr>
        <w:numPr>
          <w:ilvl w:val="0"/>
          <w:numId w:val="37"/>
        </w:numPr>
        <w:spacing w:after="0" w:line="360" w:lineRule="auto"/>
        <w:jc w:val="both"/>
        <w:rPr>
          <w:rFonts w:ascii="Times New Roman" w:hAnsi="Times New Roman" w:cs="David"/>
          <w:sz w:val="24"/>
          <w:szCs w:val="24"/>
          <w:rtl/>
        </w:rPr>
      </w:pPr>
      <w:r w:rsidRPr="00F56AAC">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F56AAC">
        <w:rPr>
          <w:rFonts w:ascii="Times New Roman" w:hAnsi="Times New Roman" w:cs="Times New Roman" w:hint="cs"/>
          <w:sz w:val="16"/>
          <w:szCs w:val="16"/>
          <w:rtl/>
          <w:lang w:val="x-none" w:eastAsia="x-none"/>
        </w:rPr>
        <w:t xml:space="preserve"> </w:t>
      </w:r>
      <w:r w:rsidRPr="00F56AAC">
        <w:rPr>
          <w:rFonts w:ascii="Times New Roman" w:hAnsi="Times New Roman" w:cs="David" w:hint="cs"/>
          <w:sz w:val="24"/>
          <w:szCs w:val="24"/>
          <w:rtl/>
        </w:rPr>
        <w:t xml:space="preserve">האחרון להגשת הצעות למכרז זה.  </w:t>
      </w:r>
    </w:p>
    <w:p w:rsidR="00F56AAC" w:rsidRPr="00F56AAC" w:rsidRDefault="00F56AAC" w:rsidP="00F56AAC">
      <w:pPr>
        <w:spacing w:after="0" w:line="360" w:lineRule="auto"/>
        <w:ind w:firstLine="720"/>
        <w:rPr>
          <w:rFonts w:ascii="Times New Roman" w:hAnsi="Times New Roman" w:cs="David"/>
          <w:sz w:val="24"/>
          <w:szCs w:val="24"/>
          <w:rtl/>
        </w:rPr>
      </w:pPr>
      <w:r w:rsidRPr="00F56AAC">
        <w:rPr>
          <w:rFonts w:ascii="Times New Roman" w:hAnsi="Times New Roman" w:cs="David"/>
          <w:sz w:val="24"/>
          <w:szCs w:val="24"/>
          <w:rtl/>
        </w:rPr>
        <w:t xml:space="preserve">לעניין סעיף זה – </w:t>
      </w:r>
    </w:p>
    <w:p w:rsidR="00F56AAC" w:rsidRPr="00F56AAC" w:rsidRDefault="00F56AAC" w:rsidP="00F56AAC">
      <w:pPr>
        <w:spacing w:after="0" w:line="360" w:lineRule="auto"/>
        <w:ind w:left="720"/>
        <w:rPr>
          <w:rFonts w:ascii="Times New Roman" w:hAnsi="Times New Roman" w:cs="David"/>
          <w:sz w:val="24"/>
          <w:szCs w:val="24"/>
          <w:rtl/>
        </w:rPr>
      </w:pPr>
      <w:r w:rsidRPr="00F56AAC">
        <w:rPr>
          <w:rFonts w:ascii="Times New Roman" w:hAnsi="Times New Roman" w:cs="David"/>
          <w:sz w:val="24"/>
          <w:szCs w:val="24"/>
          <w:rtl/>
        </w:rPr>
        <w:t xml:space="preserve">"אמצעי שליטה", "החזקה" ו- "שליטה" – כמשמעותם בחוק הבנקאות (רישוי), תשמ"א- 1981. </w:t>
      </w: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sz w:val="24"/>
          <w:szCs w:val="24"/>
          <w:rtl/>
        </w:rPr>
        <w:tab/>
        <w:t>"בעל זיקה" - כל אחד מאלה:</w:t>
      </w:r>
    </w:p>
    <w:p w:rsidR="00F56AAC" w:rsidRPr="00F56AAC" w:rsidRDefault="00F56AAC" w:rsidP="00F56AAC">
      <w:pPr>
        <w:spacing w:after="0" w:line="360" w:lineRule="auto"/>
        <w:ind w:left="720" w:hanging="720"/>
        <w:rPr>
          <w:rFonts w:ascii="Times New Roman" w:hAnsi="Times New Roman" w:cs="David"/>
          <w:sz w:val="24"/>
          <w:szCs w:val="24"/>
          <w:rtl/>
        </w:rPr>
      </w:pPr>
      <w:r w:rsidRPr="00F56AAC">
        <w:rPr>
          <w:rFonts w:ascii="Times New Roman" w:hAnsi="Times New Roman" w:cs="David"/>
          <w:sz w:val="24"/>
          <w:szCs w:val="24"/>
          <w:rtl/>
        </w:rPr>
        <w:tab/>
        <w:t>(1)</w:t>
      </w:r>
      <w:r w:rsidRPr="00F56AAC">
        <w:rPr>
          <w:rFonts w:ascii="Times New Roman" w:hAnsi="Times New Roman" w:cs="David"/>
          <w:sz w:val="24"/>
          <w:szCs w:val="24"/>
          <w:rtl/>
        </w:rPr>
        <w:tab/>
        <w:t>חבר בני אדם שנשלט על ידי נותן השירותים.</w:t>
      </w:r>
    </w:p>
    <w:p w:rsidR="00F56AAC" w:rsidRPr="00F56AAC" w:rsidRDefault="00F56AAC" w:rsidP="00F56AAC">
      <w:pPr>
        <w:spacing w:after="0" w:line="360" w:lineRule="auto"/>
        <w:ind w:left="1440" w:hanging="720"/>
        <w:rPr>
          <w:rFonts w:ascii="Times New Roman" w:hAnsi="Times New Roman" w:cs="David"/>
          <w:sz w:val="24"/>
          <w:szCs w:val="24"/>
          <w:rtl/>
        </w:rPr>
      </w:pPr>
      <w:r w:rsidRPr="00F56AAC">
        <w:rPr>
          <w:rFonts w:ascii="Times New Roman" w:hAnsi="Times New Roman" w:cs="David"/>
          <w:sz w:val="24"/>
          <w:szCs w:val="24"/>
          <w:rtl/>
        </w:rPr>
        <w:t>(2)</w:t>
      </w:r>
      <w:r w:rsidRPr="00F56AAC">
        <w:rPr>
          <w:rFonts w:ascii="Times New Roman" w:hAnsi="Times New Roman" w:cs="David"/>
          <w:sz w:val="24"/>
          <w:szCs w:val="24"/>
          <w:rtl/>
        </w:rPr>
        <w:tab/>
        <w:t>אם נותן השירותים הוא חבר בני אדם, אחד מאלה:</w:t>
      </w:r>
    </w:p>
    <w:p w:rsidR="00F56AAC" w:rsidRPr="00F56AAC" w:rsidRDefault="00F56AAC" w:rsidP="00F56AAC">
      <w:pPr>
        <w:spacing w:after="0" w:line="360" w:lineRule="auto"/>
        <w:rPr>
          <w:rFonts w:ascii="Times New Roman" w:hAnsi="Times New Roman" w:cs="David"/>
          <w:sz w:val="24"/>
          <w:szCs w:val="24"/>
        </w:rPr>
      </w:pPr>
      <w:r w:rsidRPr="00F56AAC">
        <w:rPr>
          <w:rFonts w:ascii="Times New Roman" w:hAnsi="Times New Roman" w:cs="David"/>
          <w:sz w:val="24"/>
          <w:szCs w:val="24"/>
          <w:rtl/>
        </w:rPr>
        <w:tab/>
      </w:r>
      <w:r w:rsidRPr="00F56AAC">
        <w:rPr>
          <w:rFonts w:ascii="Times New Roman" w:hAnsi="Times New Roman" w:cs="David"/>
          <w:sz w:val="24"/>
          <w:szCs w:val="24"/>
          <w:rtl/>
        </w:rPr>
        <w:tab/>
        <w:t>(א)</w:t>
      </w:r>
      <w:r w:rsidRPr="00F56AAC">
        <w:rPr>
          <w:rFonts w:ascii="Times New Roman" w:hAnsi="Times New Roman" w:cs="David"/>
          <w:sz w:val="24"/>
          <w:szCs w:val="24"/>
          <w:rtl/>
        </w:rPr>
        <w:tab/>
        <w:t>בעל השליטה בו</w:t>
      </w:r>
      <w:r w:rsidRPr="00F56AAC">
        <w:rPr>
          <w:rFonts w:ascii="Times New Roman" w:hAnsi="Times New Roman" w:cs="David"/>
          <w:sz w:val="24"/>
          <w:szCs w:val="24"/>
        </w:rPr>
        <w:t>;</w:t>
      </w:r>
    </w:p>
    <w:p w:rsidR="00F56AAC" w:rsidRPr="00F56AAC" w:rsidRDefault="00F56AAC" w:rsidP="00F56AAC">
      <w:pPr>
        <w:spacing w:after="0" w:line="360" w:lineRule="auto"/>
        <w:ind w:left="1440" w:hanging="1440"/>
        <w:rPr>
          <w:rFonts w:ascii="Times New Roman" w:hAnsi="Times New Roman" w:cs="David"/>
          <w:sz w:val="24"/>
          <w:szCs w:val="24"/>
          <w:rtl/>
        </w:rPr>
      </w:pPr>
      <w:r w:rsidRPr="00F56AAC">
        <w:rPr>
          <w:rFonts w:ascii="Times New Roman" w:hAnsi="Times New Roman" w:cs="David"/>
          <w:sz w:val="24"/>
          <w:szCs w:val="24"/>
        </w:rPr>
        <w:tab/>
      </w:r>
      <w:r w:rsidRPr="00F56AAC">
        <w:rPr>
          <w:rFonts w:ascii="Times New Roman" w:hAnsi="Times New Roman" w:cs="David"/>
          <w:sz w:val="24"/>
          <w:szCs w:val="24"/>
          <w:rtl/>
        </w:rPr>
        <w:t>(ב)</w:t>
      </w:r>
      <w:r w:rsidRPr="00F56AAC">
        <w:rPr>
          <w:rFonts w:ascii="Times New Roman" w:hAnsi="Times New Roman" w:cs="David"/>
          <w:sz w:val="24"/>
          <w:szCs w:val="24"/>
          <w:rtl/>
        </w:rPr>
        <w:tab/>
        <w:t xml:space="preserve">חבר בני אדם שהרכב בעלי מניותיו או שותפיו, לפי </w:t>
      </w:r>
      <w:r w:rsidRPr="00F56AAC">
        <w:rPr>
          <w:rFonts w:ascii="Times New Roman" w:hAnsi="Times New Roman" w:cs="David" w:hint="cs"/>
          <w:sz w:val="24"/>
          <w:szCs w:val="24"/>
          <w:rtl/>
        </w:rPr>
        <w:t>העניי</w:t>
      </w:r>
      <w:r w:rsidRPr="00F56AAC">
        <w:rPr>
          <w:rFonts w:ascii="Times New Roman" w:hAnsi="Times New Roman" w:cs="David" w:hint="eastAsia"/>
          <w:sz w:val="24"/>
          <w:szCs w:val="24"/>
          <w:rtl/>
        </w:rPr>
        <w:t>ן</w:t>
      </w:r>
      <w:r w:rsidRPr="00F56AAC">
        <w:rPr>
          <w:rFonts w:ascii="Times New Roman" w:hAnsi="Times New Roman" w:cs="David"/>
          <w:sz w:val="24"/>
          <w:szCs w:val="24"/>
          <w:rtl/>
        </w:rPr>
        <w:t xml:space="preserve">, דומה </w:t>
      </w:r>
    </w:p>
    <w:p w:rsidR="00F56AAC" w:rsidRPr="00F56AAC" w:rsidRDefault="00F56AAC" w:rsidP="00F56AAC">
      <w:pPr>
        <w:spacing w:after="0" w:line="360" w:lineRule="auto"/>
        <w:ind w:left="2160"/>
        <w:rPr>
          <w:rFonts w:ascii="Times New Roman" w:hAnsi="Times New Roman" w:cs="David"/>
          <w:sz w:val="24"/>
          <w:szCs w:val="24"/>
          <w:rtl/>
        </w:rPr>
      </w:pPr>
      <w:r w:rsidRPr="00F56AAC">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F56AAC">
        <w:rPr>
          <w:rFonts w:ascii="Times New Roman" w:hAnsi="Times New Roman" w:cs="David"/>
          <w:sz w:val="24"/>
          <w:szCs w:val="24"/>
        </w:rPr>
        <w:t>;</w:t>
      </w:r>
    </w:p>
    <w:p w:rsidR="00F56AAC" w:rsidRPr="00F56AAC" w:rsidRDefault="00F56AAC" w:rsidP="00F56AAC">
      <w:pPr>
        <w:spacing w:after="0" w:line="360" w:lineRule="auto"/>
        <w:ind w:left="2160" w:hanging="720"/>
        <w:rPr>
          <w:rFonts w:ascii="Times New Roman" w:hAnsi="Times New Roman" w:cs="David"/>
          <w:sz w:val="24"/>
          <w:szCs w:val="24"/>
          <w:rtl/>
        </w:rPr>
      </w:pPr>
      <w:r w:rsidRPr="00F56AAC">
        <w:rPr>
          <w:rFonts w:ascii="Times New Roman" w:hAnsi="Times New Roman" w:cs="David"/>
          <w:sz w:val="24"/>
          <w:szCs w:val="24"/>
          <w:rtl/>
        </w:rPr>
        <w:t xml:space="preserve">(ג) </w:t>
      </w:r>
      <w:r w:rsidRPr="00F56AAC">
        <w:rPr>
          <w:rFonts w:ascii="Times New Roman" w:hAnsi="Times New Roman" w:cs="David"/>
          <w:sz w:val="24"/>
          <w:szCs w:val="24"/>
          <w:rtl/>
        </w:rPr>
        <w:tab/>
        <w:t>מי שאחראי מטעם נותן השירותים על תשלום שכר העבודה</w:t>
      </w:r>
      <w:r w:rsidRPr="00F56AAC">
        <w:rPr>
          <w:rFonts w:ascii="Times New Roman" w:hAnsi="Times New Roman" w:cs="David"/>
          <w:sz w:val="24"/>
          <w:szCs w:val="24"/>
        </w:rPr>
        <w:t>;</w:t>
      </w:r>
    </w:p>
    <w:p w:rsidR="00F56AAC" w:rsidRPr="00F56AAC" w:rsidRDefault="00F56AAC" w:rsidP="00F56AAC">
      <w:pPr>
        <w:spacing w:after="0" w:line="360" w:lineRule="auto"/>
        <w:ind w:left="1440" w:hanging="720"/>
        <w:rPr>
          <w:rFonts w:ascii="Times New Roman" w:hAnsi="Times New Roman" w:cs="David"/>
          <w:sz w:val="24"/>
          <w:szCs w:val="24"/>
        </w:rPr>
      </w:pPr>
      <w:r w:rsidRPr="00F56AAC">
        <w:rPr>
          <w:rFonts w:ascii="Times New Roman" w:hAnsi="Times New Roman" w:cs="David"/>
          <w:sz w:val="24"/>
          <w:szCs w:val="24"/>
          <w:rtl/>
        </w:rPr>
        <w:t>(3)</w:t>
      </w:r>
      <w:r w:rsidRPr="00F56AAC">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F56AAC">
        <w:rPr>
          <w:rFonts w:ascii="Times New Roman" w:hAnsi="Times New Roman" w:cs="David"/>
          <w:sz w:val="24"/>
          <w:szCs w:val="24"/>
        </w:rPr>
        <w:t>;</w:t>
      </w: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sz w:val="24"/>
          <w:szCs w:val="24"/>
          <w:rtl/>
        </w:rPr>
        <w:lastRenderedPageBreak/>
        <w:tab/>
      </w:r>
    </w:p>
    <w:p w:rsidR="00F56AAC" w:rsidRPr="00F56AAC" w:rsidRDefault="00F56AAC" w:rsidP="00F56AAC">
      <w:pPr>
        <w:spacing w:after="0" w:line="360" w:lineRule="auto"/>
        <w:ind w:left="720"/>
        <w:rPr>
          <w:rFonts w:ascii="Times New Roman" w:hAnsi="Times New Roman" w:cs="David"/>
          <w:sz w:val="24"/>
          <w:szCs w:val="24"/>
          <w:rtl/>
        </w:rPr>
      </w:pPr>
      <w:r w:rsidRPr="00F56AAC">
        <w:rPr>
          <w:rFonts w:ascii="Times New Roman" w:hAnsi="Times New Roman" w:cs="David"/>
          <w:sz w:val="24"/>
          <w:szCs w:val="24"/>
          <w:rtl/>
        </w:rPr>
        <w:t>"הורשע" – הורשע בפסק דין חלוט, בעבירה לפי חוק שכר מינימום</w:t>
      </w:r>
      <w:r w:rsidRPr="00F56AAC">
        <w:rPr>
          <w:rFonts w:ascii="Times New Roman" w:hAnsi="Times New Roman" w:cs="David" w:hint="cs"/>
          <w:sz w:val="24"/>
          <w:szCs w:val="24"/>
          <w:rtl/>
        </w:rPr>
        <w:t xml:space="preserve"> או חוק עובדים זרים</w:t>
      </w:r>
      <w:r w:rsidRPr="00F56AAC">
        <w:rPr>
          <w:rFonts w:ascii="Times New Roman" w:hAnsi="Times New Roman" w:cs="David"/>
          <w:sz w:val="24"/>
          <w:szCs w:val="24"/>
          <w:rtl/>
        </w:rPr>
        <w:t xml:space="preserve"> שנעברה אחרי יום כ"ה בחשון </w:t>
      </w:r>
      <w:proofErr w:type="spellStart"/>
      <w:r w:rsidRPr="00F56AAC">
        <w:rPr>
          <w:rFonts w:ascii="Times New Roman" w:hAnsi="Times New Roman" w:cs="David"/>
          <w:sz w:val="24"/>
          <w:szCs w:val="24"/>
          <w:rtl/>
        </w:rPr>
        <w:t>התשס"ג</w:t>
      </w:r>
      <w:proofErr w:type="spellEnd"/>
      <w:r w:rsidRPr="00F56AAC">
        <w:rPr>
          <w:rFonts w:ascii="Times New Roman" w:hAnsi="Times New Roman" w:cs="David"/>
          <w:sz w:val="24"/>
          <w:szCs w:val="24"/>
          <w:rtl/>
        </w:rPr>
        <w:t xml:space="preserve"> (31.10.2002). </w:t>
      </w:r>
    </w:p>
    <w:p w:rsidR="00F56AAC" w:rsidRPr="00F56AAC" w:rsidRDefault="00F56AAC" w:rsidP="00F56AAC">
      <w:pPr>
        <w:spacing w:after="0" w:line="360" w:lineRule="auto"/>
        <w:ind w:left="720"/>
        <w:rPr>
          <w:rFonts w:ascii="Times New Roman" w:hAnsi="Times New Roman" w:cs="David"/>
          <w:sz w:val="24"/>
          <w:szCs w:val="24"/>
          <w:rtl/>
        </w:rPr>
      </w:pPr>
      <w:r w:rsidRPr="00F56AAC">
        <w:rPr>
          <w:rFonts w:ascii="Times New Roman" w:hAnsi="Times New Roman" w:cs="David"/>
          <w:sz w:val="24"/>
          <w:szCs w:val="24"/>
          <w:rtl/>
        </w:rPr>
        <w:t xml:space="preserve">"חוק עובדים זרים" – חוק עובדים זרים , </w:t>
      </w:r>
      <w:proofErr w:type="spellStart"/>
      <w:r w:rsidRPr="00F56AAC">
        <w:rPr>
          <w:rFonts w:ascii="Times New Roman" w:hAnsi="Times New Roman" w:cs="David"/>
          <w:sz w:val="24"/>
          <w:szCs w:val="24"/>
          <w:rtl/>
        </w:rPr>
        <w:t>התשנ"א</w:t>
      </w:r>
      <w:proofErr w:type="spellEnd"/>
      <w:r w:rsidRPr="00F56AAC">
        <w:rPr>
          <w:rFonts w:ascii="Times New Roman" w:hAnsi="Times New Roman" w:cs="David"/>
          <w:sz w:val="24"/>
          <w:szCs w:val="24"/>
          <w:rtl/>
        </w:rPr>
        <w:t>- 1991.</w:t>
      </w: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sz w:val="24"/>
          <w:szCs w:val="24"/>
          <w:rtl/>
        </w:rPr>
        <w:tab/>
        <w:t xml:space="preserve">"חוק שכר מינימום" – חוק שכר מינימום, </w:t>
      </w:r>
      <w:proofErr w:type="spellStart"/>
      <w:r w:rsidRPr="00F56AAC">
        <w:rPr>
          <w:rFonts w:ascii="Times New Roman" w:hAnsi="Times New Roman" w:cs="David"/>
          <w:sz w:val="24"/>
          <w:szCs w:val="24"/>
          <w:rtl/>
        </w:rPr>
        <w:t>התשמ"ז</w:t>
      </w:r>
      <w:proofErr w:type="spellEnd"/>
      <w:r w:rsidRPr="00F56AAC">
        <w:rPr>
          <w:rFonts w:ascii="Times New Roman" w:hAnsi="Times New Roman" w:cs="David"/>
          <w:sz w:val="24"/>
          <w:szCs w:val="24"/>
          <w:rtl/>
        </w:rPr>
        <w:t xml:space="preserve">- 1987. </w:t>
      </w:r>
    </w:p>
    <w:p w:rsidR="00F56AAC" w:rsidRPr="00F56AAC" w:rsidRDefault="00F56AAC" w:rsidP="00F56AAC">
      <w:pPr>
        <w:spacing w:after="0" w:line="360" w:lineRule="auto"/>
        <w:ind w:left="720"/>
        <w:rPr>
          <w:rFonts w:ascii="Times New Roman" w:hAnsi="Times New Roman" w:cs="David"/>
          <w:sz w:val="24"/>
          <w:szCs w:val="24"/>
          <w:rtl/>
        </w:rPr>
      </w:pPr>
      <w:r w:rsidRPr="00F56AAC">
        <w:rPr>
          <w:rFonts w:ascii="Times New Roman" w:hAnsi="Times New Roman" w:cs="David"/>
          <w:sz w:val="24"/>
          <w:szCs w:val="24"/>
          <w:rtl/>
        </w:rPr>
        <w:t>"שליטה מהותית" – החזקה של שלושה רבעים או יותר בסוג מסוים של אמצעי שליטה בחבר בני אדם.</w:t>
      </w:r>
    </w:p>
    <w:p w:rsidR="00F56AAC" w:rsidRPr="00F56AAC" w:rsidRDefault="00F56AAC" w:rsidP="00F56AAC">
      <w:pPr>
        <w:spacing w:after="0" w:line="360" w:lineRule="auto"/>
        <w:ind w:left="720"/>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b/>
          <w:bCs/>
          <w:sz w:val="24"/>
          <w:szCs w:val="24"/>
          <w:rtl/>
        </w:rPr>
      </w:pPr>
      <w:r w:rsidRPr="00F56AAC">
        <w:rPr>
          <w:rFonts w:ascii="Times New Roman" w:hAnsi="Times New Roman" w:cs="David"/>
          <w:b/>
          <w:bCs/>
          <w:sz w:val="24"/>
          <w:szCs w:val="24"/>
          <w:rtl/>
        </w:rPr>
        <w:br/>
      </w:r>
    </w:p>
    <w:p w:rsidR="00F56AAC" w:rsidRPr="00F56AAC" w:rsidRDefault="00F56AAC" w:rsidP="00F56AAC">
      <w:pPr>
        <w:tabs>
          <w:tab w:val="left" w:pos="753"/>
        </w:tabs>
        <w:spacing w:after="0" w:line="360" w:lineRule="auto"/>
        <w:ind w:left="720" w:hanging="720"/>
        <w:jc w:val="both"/>
        <w:rPr>
          <w:rFonts w:ascii="Times New Roman" w:hAnsi="Times New Roman" w:cs="David"/>
          <w:sz w:val="24"/>
          <w:szCs w:val="24"/>
          <w:rtl/>
        </w:rPr>
      </w:pPr>
      <w:r w:rsidRPr="00F56AAC">
        <w:rPr>
          <w:rFonts w:ascii="Times New Roman" w:hAnsi="Times New Roman" w:cs="David" w:hint="cs"/>
          <w:sz w:val="24"/>
          <w:szCs w:val="24"/>
          <w:rtl/>
        </w:rPr>
        <w:tab/>
      </w: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sz w:val="24"/>
          <w:szCs w:val="24"/>
          <w:rtl/>
        </w:rPr>
        <w:t xml:space="preserve"> _____________                                                                              _______________</w:t>
      </w: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sz w:val="24"/>
          <w:szCs w:val="24"/>
          <w:rtl/>
        </w:rPr>
        <w:t>תאריך                                                                                                 שם המצהיר + חתימה</w:t>
      </w:r>
    </w:p>
    <w:p w:rsidR="00F56AAC" w:rsidRPr="00F56AAC" w:rsidRDefault="00F56AAC" w:rsidP="00F56AAC">
      <w:pPr>
        <w:spacing w:after="0" w:line="360" w:lineRule="auto"/>
        <w:ind w:left="-58"/>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ind w:left="-58"/>
        <w:jc w:val="center"/>
        <w:rPr>
          <w:rFonts w:ascii="Times New Roman" w:hAnsi="Times New Roman" w:cs="David"/>
          <w:b/>
          <w:bCs/>
          <w:sz w:val="24"/>
          <w:szCs w:val="24"/>
          <w:rtl/>
        </w:rPr>
      </w:pPr>
      <w:r w:rsidRPr="00F56AAC">
        <w:rPr>
          <w:rFonts w:ascii="Times New Roman" w:hAnsi="Times New Roman" w:cs="David"/>
          <w:b/>
          <w:bCs/>
          <w:sz w:val="24"/>
          <w:szCs w:val="24"/>
          <w:rtl/>
        </w:rPr>
        <w:tab/>
        <w:t>אימות חתימה</w:t>
      </w:r>
    </w:p>
    <w:p w:rsidR="00F56AAC" w:rsidRPr="00F56AAC" w:rsidRDefault="00F56AAC" w:rsidP="00F56AAC">
      <w:pPr>
        <w:spacing w:after="0" w:line="360" w:lineRule="auto"/>
        <w:ind w:left="-58"/>
        <w:rPr>
          <w:rFonts w:ascii="Times New Roman" w:hAnsi="Times New Roman" w:cs="David"/>
          <w:sz w:val="24"/>
          <w:szCs w:val="24"/>
          <w:rtl/>
        </w:rPr>
      </w:pPr>
    </w:p>
    <w:p w:rsidR="00F56AAC" w:rsidRPr="00F56AAC" w:rsidRDefault="00F56AAC" w:rsidP="00F56AAC">
      <w:pPr>
        <w:spacing w:after="0" w:line="360" w:lineRule="auto"/>
        <w:ind w:left="-58"/>
        <w:rPr>
          <w:rFonts w:ascii="Times New Roman" w:hAnsi="Times New Roman" w:cs="David"/>
          <w:sz w:val="24"/>
          <w:szCs w:val="24"/>
          <w:rtl/>
        </w:rPr>
      </w:pPr>
      <w:r w:rsidRPr="00F56AAC">
        <w:rPr>
          <w:rFonts w:ascii="Times New Roman" w:hAnsi="Times New Roman" w:cs="David"/>
          <w:sz w:val="24"/>
          <w:szCs w:val="24"/>
          <w:rtl/>
        </w:rPr>
        <w:t>אני הח"מ</w:t>
      </w:r>
      <w:r w:rsidRPr="00F56AAC">
        <w:rPr>
          <w:rFonts w:ascii="Times New Roman" w:hAnsi="Times New Roman" w:cs="David" w:hint="cs"/>
          <w:sz w:val="24"/>
          <w:szCs w:val="24"/>
          <w:rtl/>
        </w:rPr>
        <w:t>,</w:t>
      </w:r>
      <w:r w:rsidRPr="00F56AAC">
        <w:rPr>
          <w:rFonts w:ascii="Times New Roman" w:hAnsi="Times New Roman" w:cs="David"/>
          <w:sz w:val="24"/>
          <w:szCs w:val="24"/>
          <w:rtl/>
        </w:rPr>
        <w:t xml:space="preserve"> עו"ד</w:t>
      </w:r>
      <w:r w:rsidRPr="00F56AAC">
        <w:rPr>
          <w:rFonts w:ascii="Times New Roman" w:hAnsi="Times New Roman" w:cs="David" w:hint="cs"/>
          <w:sz w:val="24"/>
          <w:szCs w:val="24"/>
          <w:u w:val="single"/>
          <w:rtl/>
        </w:rPr>
        <w:t xml:space="preserve">                  </w:t>
      </w:r>
      <w:r w:rsidRPr="00F56AAC">
        <w:rPr>
          <w:rFonts w:ascii="Times New Roman" w:hAnsi="Times New Roman" w:cs="David"/>
          <w:sz w:val="24"/>
          <w:szCs w:val="24"/>
          <w:u w:val="single"/>
          <w:rtl/>
        </w:rPr>
        <w:t xml:space="preserve"> </w:t>
      </w:r>
      <w:r w:rsidRPr="00F56AAC">
        <w:rPr>
          <w:rFonts w:ascii="Times New Roman" w:hAnsi="Times New Roman" w:cs="David" w:hint="cs"/>
          <w:sz w:val="24"/>
          <w:szCs w:val="24"/>
          <w:u w:val="single"/>
          <w:rtl/>
        </w:rPr>
        <w:t xml:space="preserve">       </w:t>
      </w:r>
      <w:r w:rsidRPr="00F56AAC">
        <w:rPr>
          <w:rFonts w:ascii="Times New Roman" w:hAnsi="Times New Roman" w:cs="David" w:hint="cs"/>
          <w:sz w:val="24"/>
          <w:szCs w:val="24"/>
          <w:rtl/>
        </w:rPr>
        <w:t xml:space="preserve">  </w:t>
      </w:r>
      <w:proofErr w:type="spellStart"/>
      <w:r w:rsidRPr="00F56AAC">
        <w:rPr>
          <w:rFonts w:ascii="Times New Roman" w:hAnsi="Times New Roman" w:cs="David" w:hint="cs"/>
          <w:sz w:val="24"/>
          <w:szCs w:val="24"/>
          <w:rtl/>
        </w:rPr>
        <w:t>מ.ר</w:t>
      </w:r>
      <w:proofErr w:type="spellEnd"/>
      <w:r w:rsidRPr="00F56AAC">
        <w:rPr>
          <w:rFonts w:ascii="Times New Roman" w:hAnsi="Times New Roman" w:cs="David" w:hint="cs"/>
          <w:sz w:val="24"/>
          <w:szCs w:val="24"/>
          <w:rtl/>
        </w:rPr>
        <w:t xml:space="preserve"> </w:t>
      </w:r>
      <w:r w:rsidRPr="00F56AAC">
        <w:rPr>
          <w:rFonts w:ascii="Times New Roman" w:hAnsi="Times New Roman" w:cs="David" w:hint="cs"/>
          <w:sz w:val="24"/>
          <w:szCs w:val="24"/>
          <w:u w:val="single"/>
          <w:rtl/>
        </w:rPr>
        <w:t xml:space="preserve">                </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מאשר בזאת כי</w:t>
      </w:r>
      <w:r w:rsidRPr="00F56AAC">
        <w:rPr>
          <w:rFonts w:ascii="Times New Roman" w:hAnsi="Times New Roman" w:cs="David" w:hint="cs"/>
          <w:sz w:val="24"/>
          <w:szCs w:val="24"/>
          <w:rtl/>
        </w:rPr>
        <w:t xml:space="preserve"> ביום </w:t>
      </w:r>
      <w:r w:rsidRPr="00F56AAC">
        <w:rPr>
          <w:rFonts w:ascii="Times New Roman" w:hAnsi="Times New Roman" w:cs="David"/>
          <w:sz w:val="24"/>
          <w:szCs w:val="24"/>
          <w:rtl/>
        </w:rPr>
        <w:t>___________</w:t>
      </w:r>
      <w:r w:rsidRPr="00F56AAC">
        <w:rPr>
          <w:rFonts w:ascii="Times New Roman" w:hAnsi="Times New Roman" w:cs="David" w:hint="cs"/>
          <w:sz w:val="24"/>
          <w:szCs w:val="24"/>
          <w:rtl/>
        </w:rPr>
        <w:t>הופיע/ה בפני במשרדי מר/גב'</w:t>
      </w:r>
      <w:r w:rsidRPr="00F56AAC">
        <w:rPr>
          <w:rFonts w:ascii="Times New Roman" w:hAnsi="Times New Roman" w:cs="David"/>
          <w:sz w:val="24"/>
          <w:szCs w:val="24"/>
          <w:u w:val="single"/>
          <w:rtl/>
        </w:rPr>
        <w:tab/>
      </w:r>
      <w:r w:rsidRPr="00F56AAC">
        <w:rPr>
          <w:rFonts w:ascii="Times New Roman" w:hAnsi="Times New Roman" w:cs="David" w:hint="cs"/>
          <w:sz w:val="24"/>
          <w:szCs w:val="24"/>
          <w:u w:val="single"/>
          <w:rtl/>
        </w:rPr>
        <w:tab/>
      </w:r>
      <w:r w:rsidRPr="00F56AAC">
        <w:rPr>
          <w:rFonts w:ascii="Times New Roman" w:hAnsi="Times New Roman" w:cs="David"/>
          <w:sz w:val="24"/>
          <w:szCs w:val="24"/>
          <w:rtl/>
        </w:rPr>
        <w:t>אשר זיהה את עצמו</w:t>
      </w:r>
      <w:r w:rsidRPr="00F56AAC">
        <w:rPr>
          <w:rFonts w:ascii="Times New Roman" w:hAnsi="Times New Roman" w:cs="David" w:hint="cs"/>
          <w:sz w:val="24"/>
          <w:szCs w:val="24"/>
          <w:rtl/>
        </w:rPr>
        <w:t>/ה</w:t>
      </w:r>
      <w:r w:rsidRPr="00F56AAC">
        <w:rPr>
          <w:rFonts w:ascii="Times New Roman" w:hAnsi="Times New Roman" w:cs="David"/>
          <w:sz w:val="24"/>
          <w:szCs w:val="24"/>
          <w:rtl/>
        </w:rPr>
        <w:t xml:space="preserve"> באמצעות ת.ז.</w:t>
      </w:r>
      <w:r w:rsidRPr="00F56AAC">
        <w:rPr>
          <w:rFonts w:ascii="Times New Roman" w:hAnsi="Times New Roman" w:cs="David" w:hint="cs"/>
          <w:sz w:val="24"/>
          <w:szCs w:val="24"/>
          <w:rtl/>
        </w:rPr>
        <w:t xml:space="preserve"> מס'</w:t>
      </w:r>
      <w:r w:rsidRPr="00F56AAC">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F56AAC">
        <w:rPr>
          <w:rFonts w:ascii="Times New Roman" w:hAnsi="Times New Roman" w:cs="David" w:hint="cs"/>
          <w:sz w:val="24"/>
          <w:szCs w:val="24"/>
          <w:rtl/>
        </w:rPr>
        <w:t>/ה</w:t>
      </w:r>
      <w:r w:rsidRPr="00F56AAC">
        <w:rPr>
          <w:rFonts w:ascii="Times New Roman" w:hAnsi="Times New Roman" w:cs="David"/>
          <w:sz w:val="24"/>
          <w:szCs w:val="24"/>
          <w:rtl/>
        </w:rPr>
        <w:t xml:space="preserve"> על הצהרה זו בפני.</w:t>
      </w:r>
    </w:p>
    <w:p w:rsidR="00F56AAC" w:rsidRPr="00F56AAC" w:rsidRDefault="00F56AAC" w:rsidP="00F56AAC">
      <w:pPr>
        <w:spacing w:after="0" w:line="360" w:lineRule="auto"/>
        <w:ind w:left="-58"/>
        <w:rPr>
          <w:rFonts w:ascii="Times New Roman" w:hAnsi="Times New Roman" w:cs="David"/>
          <w:sz w:val="24"/>
          <w:szCs w:val="24"/>
          <w:rtl/>
        </w:rPr>
      </w:pPr>
    </w:p>
    <w:p w:rsidR="00F56AAC" w:rsidRPr="00F56AAC" w:rsidRDefault="00F56AAC" w:rsidP="00F56AAC">
      <w:pPr>
        <w:spacing w:after="0" w:line="360" w:lineRule="auto"/>
        <w:ind w:left="-58"/>
        <w:rPr>
          <w:rFonts w:ascii="Times New Roman" w:hAnsi="Times New Roman" w:cs="David"/>
          <w:sz w:val="24"/>
          <w:szCs w:val="24"/>
          <w:rtl/>
        </w:rPr>
      </w:pPr>
    </w:p>
    <w:p w:rsidR="00F56AAC" w:rsidRPr="00F56AAC" w:rsidRDefault="00F56AAC" w:rsidP="00F56AAC">
      <w:pPr>
        <w:spacing w:after="0" w:line="360" w:lineRule="auto"/>
        <w:ind w:left="-58"/>
        <w:rPr>
          <w:rFonts w:ascii="Times New Roman" w:hAnsi="Times New Roman" w:cs="David"/>
          <w:sz w:val="24"/>
          <w:szCs w:val="24"/>
          <w:rtl/>
        </w:rPr>
      </w:pPr>
    </w:p>
    <w:p w:rsidR="00F56AAC" w:rsidRPr="00F56AAC" w:rsidRDefault="00F56AAC" w:rsidP="00F56AAC">
      <w:pPr>
        <w:spacing w:after="0" w:line="360" w:lineRule="auto"/>
        <w:ind w:left="-58"/>
        <w:rPr>
          <w:rFonts w:ascii="Times New Roman" w:hAnsi="Times New Roman" w:cs="David"/>
          <w:sz w:val="24"/>
          <w:szCs w:val="24"/>
          <w:rtl/>
        </w:rPr>
      </w:pPr>
    </w:p>
    <w:p w:rsidR="00F56AAC" w:rsidRPr="00F56AAC" w:rsidRDefault="00F56AAC" w:rsidP="00F56AAC">
      <w:pPr>
        <w:spacing w:after="0" w:line="360" w:lineRule="auto"/>
        <w:ind w:left="-58"/>
        <w:rPr>
          <w:rFonts w:ascii="Times New Roman" w:hAnsi="Times New Roman" w:cs="David"/>
          <w:sz w:val="24"/>
          <w:szCs w:val="24"/>
          <w:rtl/>
        </w:rPr>
      </w:pPr>
      <w:r w:rsidRPr="00F56AAC">
        <w:rPr>
          <w:rFonts w:ascii="Times New Roman" w:hAnsi="Times New Roman" w:cs="David"/>
          <w:sz w:val="24"/>
          <w:szCs w:val="24"/>
          <w:rtl/>
        </w:rPr>
        <w:t>___________              _____________                          _____________</w:t>
      </w:r>
    </w:p>
    <w:p w:rsidR="00F56AAC" w:rsidRPr="00F56AAC" w:rsidRDefault="00F56AAC" w:rsidP="00F56AAC">
      <w:pPr>
        <w:spacing w:after="0" w:line="360" w:lineRule="auto"/>
        <w:ind w:left="-58"/>
        <w:rPr>
          <w:rFonts w:ascii="Times New Roman" w:hAnsi="Times New Roman" w:cs="David"/>
          <w:sz w:val="24"/>
          <w:szCs w:val="24"/>
        </w:rPr>
      </w:pPr>
      <w:r w:rsidRPr="00F56AAC">
        <w:rPr>
          <w:rFonts w:ascii="Times New Roman" w:hAnsi="Times New Roman" w:cs="David"/>
          <w:sz w:val="24"/>
          <w:szCs w:val="24"/>
          <w:rtl/>
        </w:rPr>
        <w:t xml:space="preserve">        שם                             חותמת וחתימה                                   תאריך</w:t>
      </w:r>
    </w:p>
    <w:p w:rsidR="00F56AAC" w:rsidRPr="00F56AAC" w:rsidRDefault="00F56AAC" w:rsidP="00F56AAC">
      <w:pPr>
        <w:spacing w:after="0" w:line="360" w:lineRule="auto"/>
        <w:ind w:left="-58"/>
        <w:rPr>
          <w:rFonts w:ascii="Times New Roman" w:hAnsi="Times New Roman" w:cs="David"/>
          <w:sz w:val="24"/>
          <w:szCs w:val="24"/>
          <w:rtl/>
        </w:rPr>
      </w:pPr>
    </w:p>
    <w:p w:rsidR="00F56AAC" w:rsidRPr="00F56AAC" w:rsidRDefault="00F56AAC" w:rsidP="00F56AAC">
      <w:pPr>
        <w:spacing w:after="0" w:line="360" w:lineRule="auto"/>
        <w:ind w:left="-58"/>
        <w:rPr>
          <w:rFonts w:ascii="Times New Roman" w:hAnsi="Times New Roman" w:cs="David"/>
          <w:sz w:val="24"/>
          <w:szCs w:val="24"/>
          <w:rtl/>
        </w:rPr>
      </w:pPr>
    </w:p>
    <w:p w:rsidR="00F56AAC" w:rsidRPr="00F56AAC" w:rsidRDefault="00F56AAC" w:rsidP="00F56AAC">
      <w:pPr>
        <w:spacing w:after="0" w:line="360" w:lineRule="auto"/>
        <w:ind w:left="-58"/>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hint="cs"/>
          <w:sz w:val="24"/>
          <w:szCs w:val="24"/>
          <w:rtl/>
        </w:rPr>
        <w:tab/>
      </w:r>
      <w:r w:rsidRPr="00F56AAC">
        <w:rPr>
          <w:rFonts w:ascii="Times New Roman" w:hAnsi="Times New Roman" w:cs="David" w:hint="cs"/>
          <w:sz w:val="24"/>
          <w:szCs w:val="24"/>
          <w:rtl/>
        </w:rPr>
        <w:tab/>
      </w:r>
      <w:r w:rsidRPr="00F56AAC">
        <w:rPr>
          <w:rFonts w:ascii="Times New Roman" w:hAnsi="Times New Roman" w:cs="David" w:hint="cs"/>
          <w:sz w:val="24"/>
          <w:szCs w:val="24"/>
          <w:rtl/>
        </w:rPr>
        <w:tab/>
      </w:r>
      <w:r w:rsidRPr="00F56AAC">
        <w:rPr>
          <w:rFonts w:ascii="Times New Roman" w:hAnsi="Times New Roman" w:cs="David" w:hint="cs"/>
          <w:sz w:val="24"/>
          <w:szCs w:val="24"/>
          <w:rtl/>
        </w:rPr>
        <w:tab/>
      </w:r>
      <w:r w:rsidRPr="00F56AAC">
        <w:rPr>
          <w:rFonts w:ascii="Times New Roman" w:hAnsi="Times New Roman" w:cs="David" w:hint="cs"/>
          <w:sz w:val="24"/>
          <w:szCs w:val="24"/>
          <w:rtl/>
        </w:rPr>
        <w:tab/>
      </w:r>
      <w:r w:rsidRPr="00F56AAC">
        <w:rPr>
          <w:rFonts w:ascii="Times New Roman" w:hAnsi="Times New Roman" w:cs="David" w:hint="cs"/>
          <w:sz w:val="24"/>
          <w:szCs w:val="24"/>
          <w:rtl/>
        </w:rPr>
        <w:tab/>
      </w:r>
      <w:r w:rsidRPr="00F56AAC">
        <w:rPr>
          <w:rFonts w:ascii="Times New Roman" w:hAnsi="Times New Roman" w:cs="David" w:hint="cs"/>
          <w:sz w:val="24"/>
          <w:szCs w:val="24"/>
          <w:rtl/>
        </w:rPr>
        <w:tab/>
      </w:r>
    </w:p>
    <w:p w:rsidR="00F56AAC" w:rsidRPr="00F56AAC" w:rsidRDefault="00F56AAC" w:rsidP="00F56AAC">
      <w:pPr>
        <w:spacing w:after="0" w:line="360" w:lineRule="auto"/>
        <w:ind w:left="-58"/>
        <w:jc w:val="right"/>
        <w:rPr>
          <w:rFonts w:ascii="Times New Roman" w:hAnsi="Times New Roman" w:cs="David"/>
          <w:b/>
          <w:bCs/>
          <w:i/>
          <w:iCs/>
          <w:sz w:val="24"/>
          <w:szCs w:val="24"/>
          <w:u w:val="single"/>
          <w:rtl/>
        </w:rPr>
      </w:pPr>
      <w:r w:rsidRPr="00F56AAC">
        <w:rPr>
          <w:rFonts w:ascii="Times New Roman" w:hAnsi="Times New Roman" w:cs="David"/>
          <w:b/>
          <w:bCs/>
          <w:i/>
          <w:iCs/>
          <w:sz w:val="24"/>
          <w:szCs w:val="24"/>
          <w:u w:val="single"/>
          <w:rtl/>
        </w:rPr>
        <w:br w:type="page"/>
      </w:r>
    </w:p>
    <w:p w:rsidR="00F56AAC" w:rsidRPr="00F56AAC" w:rsidRDefault="00F56AAC" w:rsidP="00F56AAC">
      <w:pPr>
        <w:spacing w:after="0" w:line="360" w:lineRule="auto"/>
        <w:ind w:left="-58"/>
        <w:jc w:val="right"/>
        <w:rPr>
          <w:rFonts w:ascii="Times New Roman" w:hAnsi="Times New Roman" w:cs="David"/>
          <w:b/>
          <w:bCs/>
          <w:i/>
          <w:iCs/>
          <w:sz w:val="24"/>
          <w:szCs w:val="24"/>
          <w:u w:val="single"/>
          <w:rtl/>
        </w:rPr>
      </w:pPr>
      <w:r w:rsidRPr="00F56AAC">
        <w:rPr>
          <w:rFonts w:ascii="Times New Roman" w:hAnsi="Times New Roman" w:cs="David"/>
          <w:b/>
          <w:bCs/>
          <w:i/>
          <w:iCs/>
          <w:sz w:val="24"/>
          <w:szCs w:val="24"/>
          <w:u w:val="single"/>
          <w:rtl/>
        </w:rPr>
        <w:lastRenderedPageBreak/>
        <w:t>נספח א</w:t>
      </w:r>
      <w:r w:rsidRPr="00F56AAC">
        <w:rPr>
          <w:rFonts w:ascii="Times New Roman" w:hAnsi="Times New Roman" w:cs="David" w:hint="cs"/>
          <w:b/>
          <w:bCs/>
          <w:i/>
          <w:iCs/>
          <w:sz w:val="24"/>
          <w:szCs w:val="24"/>
          <w:u w:val="single"/>
          <w:rtl/>
        </w:rPr>
        <w:t>1 למכרז</w:t>
      </w:r>
    </w:p>
    <w:p w:rsidR="00F56AAC" w:rsidRPr="00F56AAC" w:rsidRDefault="00F56AAC" w:rsidP="00F56AAC">
      <w:pPr>
        <w:keepNext/>
        <w:spacing w:after="0" w:line="360" w:lineRule="auto"/>
        <w:outlineLvl w:val="1"/>
        <w:rPr>
          <w:rFonts w:ascii="Times New Roman" w:hAnsi="Times New Roman" w:cs="David"/>
          <w:b/>
          <w:bCs/>
          <w:sz w:val="24"/>
          <w:szCs w:val="24"/>
          <w:u w:val="single"/>
          <w:rtl/>
        </w:rPr>
      </w:pPr>
      <w:r w:rsidRPr="00F56AAC">
        <w:rPr>
          <w:rFonts w:ascii="Times New Roman" w:hAnsi="Times New Roman" w:cs="David" w:hint="cs"/>
          <w:b/>
          <w:bCs/>
          <w:sz w:val="24"/>
          <w:szCs w:val="24"/>
          <w:u w:val="single"/>
          <w:rtl/>
        </w:rPr>
        <w:t xml:space="preserve">אם </w:t>
      </w:r>
      <w:r w:rsidRPr="00F56AAC">
        <w:rPr>
          <w:rFonts w:ascii="Times New Roman" w:hAnsi="Times New Roman" w:cs="David"/>
          <w:b/>
          <w:bCs/>
          <w:sz w:val="24"/>
          <w:szCs w:val="24"/>
          <w:u w:val="single"/>
          <w:rtl/>
        </w:rPr>
        <w:t xml:space="preserve">המציע </w:t>
      </w:r>
      <w:r w:rsidRPr="00F56AAC">
        <w:rPr>
          <w:rFonts w:ascii="Times New Roman" w:hAnsi="Times New Roman" w:cs="David" w:hint="cs"/>
          <w:b/>
          <w:bCs/>
          <w:sz w:val="24"/>
          <w:szCs w:val="24"/>
          <w:u w:val="single"/>
          <w:rtl/>
        </w:rPr>
        <w:t xml:space="preserve">הינו </w:t>
      </w:r>
      <w:r w:rsidRPr="00F56AAC">
        <w:rPr>
          <w:rFonts w:ascii="Times New Roman" w:hAnsi="Times New Roman" w:cs="David"/>
          <w:b/>
          <w:bCs/>
          <w:sz w:val="24"/>
          <w:szCs w:val="24"/>
          <w:u w:val="single"/>
          <w:rtl/>
        </w:rPr>
        <w:t>תאגיד</w:t>
      </w:r>
    </w:p>
    <w:p w:rsidR="00F56AAC" w:rsidRPr="00F56AAC" w:rsidRDefault="00F56AAC" w:rsidP="00F56AAC">
      <w:pPr>
        <w:keepNext/>
        <w:spacing w:after="0" w:line="360" w:lineRule="auto"/>
        <w:jc w:val="center"/>
        <w:outlineLvl w:val="1"/>
        <w:rPr>
          <w:rFonts w:ascii="Times New Roman" w:hAnsi="Times New Roman" w:cs="David"/>
          <w:b/>
          <w:bCs/>
          <w:sz w:val="24"/>
          <w:szCs w:val="24"/>
          <w:u w:val="single"/>
          <w:rtl/>
        </w:rPr>
      </w:pPr>
      <w:r w:rsidRPr="00F56AAC">
        <w:rPr>
          <w:rFonts w:ascii="Times New Roman" w:hAnsi="Times New Roman" w:cs="David"/>
          <w:b/>
          <w:bCs/>
          <w:sz w:val="24"/>
          <w:szCs w:val="24"/>
          <w:u w:val="single"/>
          <w:rtl/>
        </w:rPr>
        <w:t>ב</w:t>
      </w:r>
      <w:r w:rsidRPr="00F56AAC">
        <w:rPr>
          <w:rFonts w:ascii="Times New Roman" w:hAnsi="Times New Roman" w:cs="David" w:hint="cs"/>
          <w:b/>
          <w:bCs/>
          <w:sz w:val="24"/>
          <w:szCs w:val="24"/>
          <w:u w:val="single"/>
          <w:rtl/>
        </w:rPr>
        <w:t xml:space="preserve">דבר קיום חוקי עבודה </w:t>
      </w:r>
    </w:p>
    <w:p w:rsidR="00F56AAC" w:rsidRPr="00F56AAC" w:rsidRDefault="00F56AAC" w:rsidP="00F56AAC">
      <w:pPr>
        <w:keepNext/>
        <w:spacing w:after="0" w:line="360" w:lineRule="auto"/>
        <w:jc w:val="center"/>
        <w:outlineLvl w:val="1"/>
        <w:rPr>
          <w:rFonts w:ascii="Times New Roman" w:hAnsi="Times New Roman" w:cs="David"/>
          <w:b/>
          <w:bCs/>
          <w:sz w:val="24"/>
          <w:szCs w:val="24"/>
          <w:u w:val="single"/>
          <w:rtl/>
        </w:rPr>
      </w:pPr>
      <w:r w:rsidRPr="00F56AAC">
        <w:rPr>
          <w:rFonts w:ascii="Times New Roman" w:hAnsi="Times New Roman" w:cs="David" w:hint="cs"/>
          <w:b/>
          <w:bCs/>
          <w:sz w:val="24"/>
          <w:szCs w:val="24"/>
          <w:u w:val="single"/>
          <w:rtl/>
        </w:rPr>
        <w:t xml:space="preserve">ובדבר </w:t>
      </w:r>
      <w:r w:rsidRPr="00F56AAC">
        <w:rPr>
          <w:rFonts w:ascii="Times New Roman" w:hAnsi="Times New Roman" w:cs="David"/>
          <w:b/>
          <w:bCs/>
          <w:sz w:val="24"/>
          <w:szCs w:val="24"/>
          <w:u w:val="single"/>
          <w:rtl/>
        </w:rPr>
        <w:t>העסקת עובדים זרים כדין ותשלום שכר מינימום</w:t>
      </w:r>
      <w:r w:rsidRPr="00F56AAC">
        <w:rPr>
          <w:rFonts w:ascii="Times New Roman" w:hAnsi="Times New Roman" w:cs="David" w:hint="cs"/>
          <w:b/>
          <w:bCs/>
          <w:sz w:val="24"/>
          <w:szCs w:val="24"/>
          <w:u w:val="single"/>
          <w:rtl/>
        </w:rPr>
        <w:t xml:space="preserve"> </w:t>
      </w:r>
    </w:p>
    <w:p w:rsidR="00F56AAC" w:rsidRPr="00F56AAC" w:rsidRDefault="00F56AAC" w:rsidP="00F56AAC">
      <w:pPr>
        <w:keepNext/>
        <w:spacing w:after="0" w:line="360" w:lineRule="auto"/>
        <w:jc w:val="center"/>
        <w:outlineLvl w:val="1"/>
        <w:rPr>
          <w:rFonts w:ascii="Times New Roman" w:hAnsi="Times New Roman" w:cs="David"/>
          <w:b/>
          <w:bCs/>
          <w:sz w:val="24"/>
          <w:szCs w:val="24"/>
          <w:u w:val="single"/>
          <w:rtl/>
        </w:rPr>
      </w:pP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ind w:left="-58"/>
        <w:jc w:val="both"/>
        <w:rPr>
          <w:rFonts w:ascii="Times New Roman" w:hAnsi="Times New Roman" w:cs="David"/>
          <w:sz w:val="24"/>
          <w:szCs w:val="24"/>
          <w:rtl/>
        </w:rPr>
      </w:pPr>
      <w:r w:rsidRPr="00F56AAC">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F56AAC" w:rsidRPr="00F56AAC" w:rsidRDefault="00F56AAC" w:rsidP="00F56AAC">
      <w:pPr>
        <w:spacing w:after="0" w:line="360" w:lineRule="auto"/>
        <w:jc w:val="both"/>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hint="cs"/>
          <w:sz w:val="24"/>
          <w:szCs w:val="24"/>
          <w:rtl/>
        </w:rPr>
        <w:t>1.</w:t>
      </w:r>
      <w:r w:rsidRPr="00F56AAC">
        <w:rPr>
          <w:rFonts w:ascii="Times New Roman" w:hAnsi="Times New Roman" w:cs="David" w:hint="cs"/>
          <w:sz w:val="24"/>
          <w:szCs w:val="24"/>
          <w:rtl/>
        </w:rPr>
        <w:tab/>
      </w:r>
      <w:r w:rsidRPr="00F56AAC">
        <w:rPr>
          <w:rFonts w:ascii="Times New Roman" w:hAnsi="Times New Roman" w:cs="David"/>
          <w:sz w:val="24"/>
          <w:szCs w:val="24"/>
          <w:rtl/>
        </w:rPr>
        <w:t>קיי</w:t>
      </w:r>
      <w:r w:rsidRPr="00F56AAC">
        <w:rPr>
          <w:rFonts w:ascii="Times New Roman" w:hAnsi="Times New Roman" w:cs="David" w:hint="cs"/>
          <w:sz w:val="24"/>
          <w:szCs w:val="24"/>
          <w:rtl/>
        </w:rPr>
        <w:t xml:space="preserve">מתי את </w:t>
      </w:r>
      <w:r w:rsidRPr="00F56AAC">
        <w:rPr>
          <w:rFonts w:ascii="Times New Roman" w:hAnsi="Times New Roman" w:cs="David"/>
          <w:sz w:val="24"/>
          <w:szCs w:val="24"/>
          <w:rtl/>
        </w:rPr>
        <w:t>כל חובותי</w:t>
      </w:r>
      <w:r w:rsidRPr="00F56AAC">
        <w:rPr>
          <w:rFonts w:ascii="Times New Roman" w:hAnsi="Times New Roman" w:cs="David" w:hint="cs"/>
          <w:sz w:val="24"/>
          <w:szCs w:val="24"/>
          <w:rtl/>
        </w:rPr>
        <w:t>י</w:t>
      </w:r>
      <w:r w:rsidRPr="00F56AAC">
        <w:rPr>
          <w:rFonts w:ascii="Times New Roman" w:hAnsi="Times New Roman" w:cs="David"/>
          <w:sz w:val="24"/>
          <w:szCs w:val="24"/>
          <w:rtl/>
        </w:rPr>
        <w:t xml:space="preserve"> לרבות</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 xml:space="preserve">תשלום בשנה האחרונה, בשנת ______________, לכל </w:t>
      </w:r>
      <w:r w:rsidRPr="00F56AAC">
        <w:rPr>
          <w:rFonts w:ascii="Times New Roman" w:hAnsi="Times New Roman" w:cs="David" w:hint="cs"/>
          <w:sz w:val="24"/>
          <w:szCs w:val="24"/>
          <w:rtl/>
        </w:rPr>
        <w:tab/>
      </w:r>
      <w:r w:rsidRPr="00F56AAC">
        <w:rPr>
          <w:rFonts w:ascii="Times New Roman" w:hAnsi="Times New Roman" w:cs="David"/>
          <w:sz w:val="24"/>
          <w:szCs w:val="24"/>
          <w:rtl/>
        </w:rPr>
        <w:t>עובדי</w:t>
      </w:r>
      <w:r w:rsidRPr="00F56AAC">
        <w:rPr>
          <w:rFonts w:ascii="Times New Roman" w:hAnsi="Times New Roman" w:cs="David" w:hint="cs"/>
          <w:sz w:val="24"/>
          <w:szCs w:val="24"/>
          <w:rtl/>
        </w:rPr>
        <w:t>י</w:t>
      </w:r>
      <w:r w:rsidRPr="00F56AAC">
        <w:rPr>
          <w:rFonts w:ascii="Times New Roman" w:hAnsi="Times New Roman" w:cs="David"/>
          <w:sz w:val="24"/>
          <w:szCs w:val="24"/>
          <w:rtl/>
        </w:rPr>
        <w:t xml:space="preserve"> כמתחייב מחוקי העבודה, צווי ההרחבה, ההסכמים הקיבוציים וההסכמים </w:t>
      </w:r>
      <w:r w:rsidRPr="00F56AAC">
        <w:rPr>
          <w:rFonts w:ascii="Times New Roman" w:hAnsi="Times New Roman" w:cs="David" w:hint="cs"/>
          <w:sz w:val="24"/>
          <w:szCs w:val="24"/>
          <w:rtl/>
        </w:rPr>
        <w:tab/>
      </w:r>
      <w:r w:rsidRPr="00F56AAC">
        <w:rPr>
          <w:rFonts w:ascii="Times New Roman" w:hAnsi="Times New Roman" w:cs="David"/>
          <w:sz w:val="24"/>
          <w:szCs w:val="24"/>
          <w:rtl/>
        </w:rPr>
        <w:t>האישיים החלים עלי</w:t>
      </w:r>
      <w:r w:rsidRPr="00F56AAC">
        <w:rPr>
          <w:rFonts w:ascii="Times New Roman" w:hAnsi="Times New Roman" w:cs="David" w:hint="cs"/>
          <w:sz w:val="24"/>
          <w:szCs w:val="24"/>
          <w:rtl/>
        </w:rPr>
        <w:t>י</w:t>
      </w:r>
      <w:r w:rsidRPr="00F56AAC">
        <w:rPr>
          <w:rFonts w:ascii="Times New Roman" w:hAnsi="Times New Roman" w:cs="David"/>
          <w:sz w:val="24"/>
          <w:szCs w:val="24"/>
          <w:rtl/>
        </w:rPr>
        <w:t xml:space="preserve">, </w:t>
      </w:r>
      <w:r w:rsidRPr="00F56AAC">
        <w:rPr>
          <w:rFonts w:ascii="Times New Roman" w:hAnsi="Times New Roman" w:cs="David" w:hint="cs"/>
          <w:sz w:val="24"/>
          <w:szCs w:val="24"/>
          <w:rtl/>
        </w:rPr>
        <w:t xml:space="preserve">אם </w:t>
      </w:r>
      <w:r w:rsidRPr="00F56AAC">
        <w:rPr>
          <w:rFonts w:ascii="Times New Roman" w:hAnsi="Times New Roman" w:cs="David"/>
          <w:sz w:val="24"/>
          <w:szCs w:val="24"/>
          <w:rtl/>
        </w:rPr>
        <w:t>חלים עלי</w:t>
      </w:r>
      <w:r w:rsidRPr="00F56AAC">
        <w:rPr>
          <w:rFonts w:ascii="Times New Roman" w:hAnsi="Times New Roman" w:cs="David" w:hint="cs"/>
          <w:sz w:val="24"/>
          <w:szCs w:val="24"/>
          <w:rtl/>
        </w:rPr>
        <w:t>ו</w:t>
      </w:r>
      <w:r w:rsidRPr="00F56AAC">
        <w:rPr>
          <w:rFonts w:ascii="Times New Roman" w:hAnsi="Times New Roman" w:cs="David"/>
          <w:sz w:val="24"/>
          <w:szCs w:val="24"/>
          <w:rtl/>
        </w:rPr>
        <w:t>,</w:t>
      </w:r>
      <w:r w:rsidRPr="00F56AAC">
        <w:rPr>
          <w:rFonts w:ascii="Times New Roman" w:hAnsi="Times New Roman" w:cs="David" w:hint="cs"/>
          <w:sz w:val="24"/>
          <w:szCs w:val="24"/>
          <w:rtl/>
        </w:rPr>
        <w:t xml:space="preserve"> (ולרבות</w:t>
      </w:r>
      <w:r w:rsidRPr="00F56AAC">
        <w:rPr>
          <w:rFonts w:ascii="Times New Roman" w:hAnsi="Times New Roman" w:cs="David"/>
          <w:sz w:val="24"/>
          <w:szCs w:val="24"/>
          <w:rtl/>
        </w:rPr>
        <w:t xml:space="preserve"> החיקוקים המפורטים התוספת </w:t>
      </w:r>
      <w:r w:rsidRPr="00F56AAC">
        <w:rPr>
          <w:rFonts w:ascii="Times New Roman" w:hAnsi="Times New Roman" w:cs="David" w:hint="cs"/>
          <w:sz w:val="24"/>
          <w:szCs w:val="24"/>
          <w:rtl/>
        </w:rPr>
        <w:tab/>
      </w:r>
      <w:r w:rsidRPr="00F56AAC">
        <w:rPr>
          <w:rFonts w:ascii="Times New Roman" w:hAnsi="Times New Roman" w:cs="David"/>
          <w:sz w:val="24"/>
          <w:szCs w:val="24"/>
          <w:rtl/>
        </w:rPr>
        <w:t xml:space="preserve">השנייה לחוק בית הדין לעבודה, תשכ"ט-1969 ששר </w:t>
      </w:r>
      <w:r w:rsidRPr="00F56AAC">
        <w:rPr>
          <w:rFonts w:ascii="Times New Roman" w:hAnsi="Times New Roman" w:cs="David" w:hint="cs"/>
          <w:sz w:val="24"/>
          <w:szCs w:val="24"/>
          <w:rtl/>
        </w:rPr>
        <w:t>הכלכלה</w:t>
      </w:r>
      <w:r w:rsidRPr="00F56AAC">
        <w:rPr>
          <w:rFonts w:ascii="Times New Roman" w:hAnsi="Times New Roman" w:cs="David"/>
          <w:sz w:val="24"/>
          <w:szCs w:val="24"/>
          <w:rtl/>
        </w:rPr>
        <w:t xml:space="preserve"> </w:t>
      </w:r>
      <w:r w:rsidRPr="00F56AAC">
        <w:rPr>
          <w:rFonts w:ascii="Times New Roman" w:hAnsi="Times New Roman" w:cs="David" w:hint="cs"/>
          <w:sz w:val="24"/>
          <w:szCs w:val="24"/>
          <w:rtl/>
        </w:rPr>
        <w:t xml:space="preserve">והתעשייה </w:t>
      </w:r>
      <w:r w:rsidRPr="00F56AAC">
        <w:rPr>
          <w:rFonts w:ascii="Times New Roman" w:hAnsi="Times New Roman" w:cs="David"/>
          <w:sz w:val="24"/>
          <w:szCs w:val="24"/>
          <w:rtl/>
        </w:rPr>
        <w:t xml:space="preserve">ממונה על </w:t>
      </w:r>
      <w:r w:rsidRPr="00F56AAC">
        <w:rPr>
          <w:rFonts w:ascii="Times New Roman" w:hAnsi="Times New Roman" w:cs="David" w:hint="cs"/>
          <w:sz w:val="24"/>
          <w:szCs w:val="24"/>
          <w:rtl/>
        </w:rPr>
        <w:br/>
        <w:t xml:space="preserve">             </w:t>
      </w:r>
      <w:r w:rsidRPr="00F56AAC">
        <w:rPr>
          <w:rFonts w:ascii="Times New Roman" w:hAnsi="Times New Roman" w:cs="David"/>
          <w:sz w:val="24"/>
          <w:szCs w:val="24"/>
          <w:rtl/>
        </w:rPr>
        <w:t>ביצועם, וכן חוק הביטוח הלאומי [נוסח משולב], תשנ"ה-1995</w:t>
      </w:r>
      <w:r w:rsidRPr="00F56AAC">
        <w:rPr>
          <w:rFonts w:ascii="Times New Roman" w:hAnsi="Times New Roman" w:cs="David" w:hint="cs"/>
          <w:sz w:val="24"/>
          <w:szCs w:val="24"/>
          <w:rtl/>
        </w:rPr>
        <w:t>)</w:t>
      </w:r>
      <w:r w:rsidRPr="00F56AAC">
        <w:rPr>
          <w:rFonts w:ascii="Times New Roman" w:hAnsi="Times New Roman" w:cs="David"/>
          <w:sz w:val="24"/>
          <w:szCs w:val="24"/>
          <w:rtl/>
        </w:rPr>
        <w:t xml:space="preserve"> ובכל מקרה לא שיל</w:t>
      </w:r>
      <w:r w:rsidRPr="00F56AAC">
        <w:rPr>
          <w:rFonts w:ascii="Times New Roman" w:hAnsi="Times New Roman" w:cs="David" w:hint="cs"/>
          <w:sz w:val="24"/>
          <w:szCs w:val="24"/>
          <w:rtl/>
        </w:rPr>
        <w:t>מתי</w:t>
      </w:r>
      <w:r w:rsidRPr="00F56AAC">
        <w:rPr>
          <w:rFonts w:ascii="Times New Roman" w:hAnsi="Times New Roman" w:cs="David"/>
          <w:sz w:val="24"/>
          <w:szCs w:val="24"/>
          <w:rtl/>
        </w:rPr>
        <w:t xml:space="preserve"> </w:t>
      </w:r>
      <w:r w:rsidRPr="00F56AAC">
        <w:rPr>
          <w:rFonts w:ascii="Times New Roman" w:hAnsi="Times New Roman" w:cs="David" w:hint="cs"/>
          <w:sz w:val="24"/>
          <w:szCs w:val="24"/>
          <w:rtl/>
        </w:rPr>
        <w:br/>
        <w:t xml:space="preserve">             </w:t>
      </w:r>
      <w:r w:rsidRPr="00F56AAC">
        <w:rPr>
          <w:rFonts w:ascii="Times New Roman" w:hAnsi="Times New Roman" w:cs="David"/>
          <w:sz w:val="24"/>
          <w:szCs w:val="24"/>
          <w:rtl/>
        </w:rPr>
        <w:t xml:space="preserve">פחות משכר מינימום כחוק ותשלומים סוציאליים כנדרש ומתחייב לעמוד בדרישות </w:t>
      </w:r>
      <w:r w:rsidRPr="00F56AAC">
        <w:rPr>
          <w:rFonts w:ascii="Times New Roman" w:hAnsi="Times New Roman" w:cs="David" w:hint="cs"/>
          <w:sz w:val="24"/>
          <w:szCs w:val="24"/>
          <w:rtl/>
        </w:rPr>
        <w:br/>
        <w:t xml:space="preserve">            </w:t>
      </w:r>
      <w:r w:rsidRPr="00F56AAC">
        <w:rPr>
          <w:rFonts w:ascii="Times New Roman" w:hAnsi="Times New Roman" w:cs="David"/>
          <w:sz w:val="24"/>
          <w:szCs w:val="24"/>
          <w:rtl/>
        </w:rPr>
        <w:t xml:space="preserve">לתשלומים הסוציאליים ושכר מינימום לעובדים וכן לקיים את חוקי העבודה לגבי </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br/>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העובדים שיועסקו על יד</w:t>
      </w:r>
      <w:r w:rsidRPr="00F56AAC">
        <w:rPr>
          <w:rFonts w:ascii="Times New Roman" w:hAnsi="Times New Roman" w:cs="David" w:hint="cs"/>
          <w:sz w:val="24"/>
          <w:szCs w:val="24"/>
          <w:rtl/>
        </w:rPr>
        <w:t xml:space="preserve">י </w:t>
      </w:r>
      <w:r w:rsidRPr="00F56AAC">
        <w:rPr>
          <w:rFonts w:ascii="Times New Roman" w:hAnsi="Times New Roman" w:cs="David"/>
          <w:sz w:val="24"/>
          <w:szCs w:val="24"/>
          <w:rtl/>
        </w:rPr>
        <w:t>במהלך כל תקופת ההתקשרות.</w:t>
      </w:r>
    </w:p>
    <w:p w:rsidR="00F56AAC" w:rsidRPr="00F56AAC" w:rsidRDefault="00F56AAC" w:rsidP="00F56AAC">
      <w:pPr>
        <w:spacing w:after="0" w:line="360" w:lineRule="auto"/>
        <w:ind w:left="360"/>
        <w:jc w:val="both"/>
        <w:rPr>
          <w:rFonts w:ascii="Times New Roman" w:hAnsi="Times New Roman" w:cs="David"/>
          <w:sz w:val="24"/>
          <w:szCs w:val="24"/>
          <w:rtl/>
        </w:rPr>
      </w:pPr>
    </w:p>
    <w:p w:rsidR="00F56AAC" w:rsidRPr="00F56AAC" w:rsidRDefault="00F56AAC" w:rsidP="00F56AAC">
      <w:pPr>
        <w:spacing w:after="0" w:line="360" w:lineRule="auto"/>
        <w:jc w:val="both"/>
        <w:rPr>
          <w:rFonts w:ascii="Times New Roman" w:hAnsi="Times New Roman" w:cs="David"/>
          <w:sz w:val="24"/>
          <w:szCs w:val="24"/>
          <w:rtl/>
        </w:rPr>
      </w:pPr>
      <w:r w:rsidRPr="00F56AAC">
        <w:rPr>
          <w:rFonts w:ascii="Times New Roman" w:hAnsi="Times New Roman" w:cs="David" w:hint="cs"/>
          <w:sz w:val="24"/>
          <w:szCs w:val="24"/>
          <w:rtl/>
        </w:rPr>
        <w:t>2.</w:t>
      </w:r>
      <w:r w:rsidRPr="00F56AAC">
        <w:rPr>
          <w:rFonts w:ascii="Times New Roman" w:hAnsi="Times New Roman" w:cs="David" w:hint="cs"/>
          <w:sz w:val="24"/>
          <w:szCs w:val="24"/>
          <w:rtl/>
        </w:rPr>
        <w:tab/>
      </w:r>
      <w:r w:rsidRPr="00F56AAC">
        <w:rPr>
          <w:rFonts w:ascii="Times New Roman" w:hAnsi="Times New Roman" w:cs="David"/>
          <w:sz w:val="24"/>
          <w:szCs w:val="24"/>
          <w:rtl/>
        </w:rPr>
        <w:t xml:space="preserve">הנני מצהיר כי התקיים אחד מאלה: </w:t>
      </w:r>
    </w:p>
    <w:p w:rsidR="00F56AAC" w:rsidRPr="00F56AAC" w:rsidRDefault="00F56AAC" w:rsidP="00F56AAC">
      <w:pPr>
        <w:spacing w:after="0" w:line="360" w:lineRule="auto"/>
        <w:ind w:left="1080"/>
        <w:jc w:val="both"/>
        <w:rPr>
          <w:rFonts w:ascii="Times New Roman" w:hAnsi="Times New Roman" w:cs="David"/>
          <w:sz w:val="24"/>
          <w:szCs w:val="24"/>
          <w:rtl/>
        </w:rPr>
      </w:pPr>
      <w:r w:rsidRPr="00F56AAC">
        <w:rPr>
          <w:rFonts w:ascii="Times New Roman" w:hAnsi="Times New Roman" w:cs="David" w:hint="cs"/>
          <w:sz w:val="24"/>
          <w:szCs w:val="24"/>
          <w:rtl/>
        </w:rPr>
        <w:t xml:space="preserve">(יש לסמן </w:t>
      </w:r>
      <w:r w:rsidRPr="00F56AAC">
        <w:rPr>
          <w:rFonts w:ascii="Times New Roman" w:hAnsi="Times New Roman" w:cs="David"/>
          <w:sz w:val="24"/>
          <w:szCs w:val="24"/>
        </w:rPr>
        <w:t xml:space="preserve">X </w:t>
      </w:r>
      <w:r w:rsidRPr="00F56AAC">
        <w:rPr>
          <w:rFonts w:ascii="Times New Roman" w:hAnsi="Times New Roman" w:cs="David" w:hint="cs"/>
          <w:sz w:val="24"/>
          <w:szCs w:val="24"/>
          <w:rtl/>
        </w:rPr>
        <w:t xml:space="preserve"> במקום המתאים)</w:t>
      </w:r>
    </w:p>
    <w:p w:rsidR="00F56AAC" w:rsidRPr="00F56AAC" w:rsidRDefault="00F56AAC" w:rsidP="00F56AAC">
      <w:pPr>
        <w:numPr>
          <w:ilvl w:val="0"/>
          <w:numId w:val="37"/>
        </w:numPr>
        <w:spacing w:after="0" w:line="360" w:lineRule="auto"/>
        <w:jc w:val="both"/>
        <w:rPr>
          <w:rFonts w:ascii="Times New Roman" w:hAnsi="Times New Roman" w:cs="David"/>
          <w:sz w:val="24"/>
          <w:szCs w:val="24"/>
        </w:rPr>
      </w:pPr>
      <w:r w:rsidRPr="00F56AAC">
        <w:rPr>
          <w:rFonts w:ascii="Times New Roman" w:hAnsi="Times New Roman" w:cs="David" w:hint="cs"/>
          <w:sz w:val="24"/>
          <w:szCs w:val="24"/>
          <w:rtl/>
        </w:rPr>
        <w:t xml:space="preserve">נותן השירותים או </w:t>
      </w:r>
      <w:r w:rsidRPr="00F56AAC">
        <w:rPr>
          <w:rFonts w:ascii="Times New Roman" w:hAnsi="Times New Roman" w:cs="David"/>
          <w:sz w:val="24"/>
          <w:szCs w:val="24"/>
          <w:rtl/>
        </w:rPr>
        <w:t>בעל הזיקה אלי</w:t>
      </w:r>
      <w:r w:rsidRPr="00F56AAC">
        <w:rPr>
          <w:rFonts w:ascii="Times New Roman" w:hAnsi="Times New Roman" w:cs="David" w:hint="cs"/>
          <w:sz w:val="24"/>
          <w:szCs w:val="24"/>
          <w:rtl/>
        </w:rPr>
        <w:t>ו</w:t>
      </w:r>
      <w:r w:rsidRPr="00F56AAC">
        <w:rPr>
          <w:rFonts w:ascii="Times New Roman" w:hAnsi="Times New Roman" w:cs="David"/>
          <w:sz w:val="24"/>
          <w:szCs w:val="24"/>
          <w:rtl/>
        </w:rPr>
        <w:t xml:space="preserve"> </w:t>
      </w:r>
      <w:r w:rsidRPr="00F56AAC">
        <w:rPr>
          <w:rFonts w:ascii="Times New Roman" w:hAnsi="Times New Roman" w:cs="David" w:hint="cs"/>
          <w:sz w:val="24"/>
          <w:szCs w:val="24"/>
          <w:rtl/>
        </w:rPr>
        <w:t xml:space="preserve">לא </w:t>
      </w:r>
      <w:r w:rsidRPr="00F56AAC">
        <w:rPr>
          <w:rFonts w:ascii="Times New Roman" w:hAnsi="Times New Roman" w:cs="David"/>
          <w:sz w:val="24"/>
          <w:szCs w:val="24"/>
          <w:rtl/>
        </w:rPr>
        <w:t>הורשעו בפסק דין חלוט ב</w:t>
      </w:r>
      <w:r w:rsidRPr="00F56AAC">
        <w:rPr>
          <w:rFonts w:ascii="Times New Roman" w:hAnsi="Times New Roman" w:cs="David" w:hint="cs"/>
          <w:sz w:val="24"/>
          <w:szCs w:val="24"/>
          <w:rtl/>
        </w:rPr>
        <w:t>יותר מ</w:t>
      </w:r>
      <w:r w:rsidRPr="00F56AAC">
        <w:rPr>
          <w:rFonts w:ascii="Times New Roman" w:hAnsi="Times New Roman" w:cs="David"/>
          <w:sz w:val="24"/>
          <w:szCs w:val="24"/>
          <w:rtl/>
        </w:rPr>
        <w:t>שתי עבירות לפי חוק עובדים זרים</w:t>
      </w:r>
      <w:r w:rsidRPr="00F56AAC">
        <w:rPr>
          <w:rFonts w:ascii="Times New Roman" w:hAnsi="Times New Roman" w:cs="David" w:hint="cs"/>
          <w:sz w:val="24"/>
          <w:szCs w:val="24"/>
          <w:rtl/>
        </w:rPr>
        <w:t xml:space="preserve"> ו/או לפי חוק שכר מינימום</w:t>
      </w:r>
      <w:r w:rsidRPr="00F56AAC">
        <w:rPr>
          <w:rFonts w:ascii="Times New Roman" w:hAnsi="Times New Roman" w:cs="David"/>
          <w:sz w:val="24"/>
          <w:szCs w:val="24"/>
          <w:rtl/>
        </w:rPr>
        <w:t xml:space="preserve"> </w:t>
      </w:r>
      <w:r w:rsidRPr="00F56AAC">
        <w:rPr>
          <w:rFonts w:ascii="Times New Roman" w:hAnsi="Times New Roman" w:cs="David" w:hint="cs"/>
          <w:sz w:val="24"/>
          <w:szCs w:val="24"/>
          <w:rtl/>
        </w:rPr>
        <w:t>.</w:t>
      </w:r>
    </w:p>
    <w:p w:rsidR="00F56AAC" w:rsidRPr="00F56AAC" w:rsidRDefault="00F56AAC" w:rsidP="00F56AAC">
      <w:pPr>
        <w:numPr>
          <w:ilvl w:val="0"/>
          <w:numId w:val="37"/>
        </w:numPr>
        <w:spacing w:after="0" w:line="360" w:lineRule="auto"/>
        <w:jc w:val="both"/>
        <w:rPr>
          <w:rFonts w:ascii="Times New Roman" w:hAnsi="Times New Roman" w:cs="David"/>
          <w:sz w:val="24"/>
          <w:szCs w:val="24"/>
          <w:rtl/>
        </w:rPr>
      </w:pPr>
      <w:r w:rsidRPr="00F56AAC">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F56AAC" w:rsidRPr="00F56AAC" w:rsidRDefault="00F56AAC" w:rsidP="00F56AAC">
      <w:pPr>
        <w:spacing w:after="0" w:line="360" w:lineRule="auto"/>
        <w:ind w:firstLine="720"/>
        <w:jc w:val="both"/>
        <w:rPr>
          <w:rFonts w:ascii="Times New Roman" w:hAnsi="Times New Roman" w:cs="David"/>
          <w:sz w:val="24"/>
          <w:szCs w:val="24"/>
          <w:rtl/>
        </w:rPr>
      </w:pPr>
    </w:p>
    <w:p w:rsidR="00F56AAC" w:rsidRPr="00F56AAC" w:rsidRDefault="00F56AAC" w:rsidP="00F56AAC">
      <w:pPr>
        <w:spacing w:after="0" w:line="360" w:lineRule="auto"/>
        <w:ind w:firstLine="720"/>
        <w:jc w:val="both"/>
        <w:rPr>
          <w:rFonts w:ascii="Times New Roman" w:hAnsi="Times New Roman" w:cs="David"/>
          <w:sz w:val="24"/>
          <w:szCs w:val="24"/>
          <w:rtl/>
        </w:rPr>
      </w:pPr>
      <w:r w:rsidRPr="00F56AAC">
        <w:rPr>
          <w:rFonts w:ascii="Times New Roman" w:hAnsi="Times New Roman" w:cs="David"/>
          <w:sz w:val="24"/>
          <w:szCs w:val="24"/>
          <w:rtl/>
        </w:rPr>
        <w:t xml:space="preserve">לעניין סעיף זה – </w:t>
      </w:r>
    </w:p>
    <w:p w:rsidR="00F56AAC" w:rsidRPr="00F56AAC" w:rsidRDefault="00F56AAC" w:rsidP="00F56AAC">
      <w:pPr>
        <w:spacing w:after="0" w:line="360" w:lineRule="auto"/>
        <w:ind w:firstLine="720"/>
        <w:jc w:val="both"/>
        <w:rPr>
          <w:rFonts w:ascii="Times New Roman" w:hAnsi="Times New Roman" w:cs="David"/>
          <w:sz w:val="24"/>
          <w:szCs w:val="24"/>
          <w:rtl/>
        </w:rPr>
      </w:pPr>
    </w:p>
    <w:p w:rsidR="00F56AAC" w:rsidRPr="00F56AAC" w:rsidRDefault="00F56AAC" w:rsidP="00F56AAC">
      <w:pPr>
        <w:spacing w:after="0" w:line="360" w:lineRule="auto"/>
        <w:ind w:left="720"/>
        <w:jc w:val="both"/>
        <w:rPr>
          <w:rFonts w:ascii="Times New Roman" w:hAnsi="Times New Roman" w:cs="David"/>
          <w:sz w:val="24"/>
          <w:szCs w:val="24"/>
          <w:rtl/>
        </w:rPr>
      </w:pPr>
      <w:r w:rsidRPr="00F56AAC">
        <w:rPr>
          <w:rFonts w:ascii="Times New Roman" w:hAnsi="Times New Roman" w:cs="David"/>
          <w:sz w:val="24"/>
          <w:szCs w:val="24"/>
          <w:rtl/>
        </w:rPr>
        <w:t xml:space="preserve">"אמצעי שליטה", "החזקה" ו- "שליטה" – כמשמעותם בחוק הבנקאות (רישוי), תשמ"א- 1981. </w:t>
      </w:r>
    </w:p>
    <w:p w:rsidR="00F56AAC" w:rsidRPr="00F56AAC" w:rsidRDefault="00F56AAC" w:rsidP="00F56AAC">
      <w:pPr>
        <w:spacing w:after="0" w:line="360" w:lineRule="auto"/>
        <w:jc w:val="both"/>
        <w:rPr>
          <w:rFonts w:ascii="Times New Roman" w:hAnsi="Times New Roman" w:cs="David"/>
          <w:sz w:val="24"/>
          <w:szCs w:val="24"/>
          <w:rtl/>
        </w:rPr>
      </w:pPr>
      <w:r w:rsidRPr="00F56AAC">
        <w:rPr>
          <w:rFonts w:ascii="Times New Roman" w:hAnsi="Times New Roman" w:cs="David"/>
          <w:sz w:val="24"/>
          <w:szCs w:val="24"/>
          <w:rtl/>
        </w:rPr>
        <w:tab/>
        <w:t>"בעל זיקה" - כל אחד מאלה:</w:t>
      </w:r>
    </w:p>
    <w:p w:rsidR="00F56AAC" w:rsidRPr="00F56AAC" w:rsidRDefault="00F56AAC" w:rsidP="00F56AAC">
      <w:pPr>
        <w:spacing w:after="0" w:line="360" w:lineRule="auto"/>
        <w:ind w:left="720" w:hanging="720"/>
        <w:jc w:val="both"/>
        <w:rPr>
          <w:rFonts w:ascii="Times New Roman" w:hAnsi="Times New Roman" w:cs="David"/>
          <w:sz w:val="24"/>
          <w:szCs w:val="24"/>
          <w:rtl/>
        </w:rPr>
      </w:pPr>
      <w:r w:rsidRPr="00F56AAC">
        <w:rPr>
          <w:rFonts w:ascii="Times New Roman" w:hAnsi="Times New Roman" w:cs="David"/>
          <w:sz w:val="24"/>
          <w:szCs w:val="24"/>
          <w:rtl/>
        </w:rPr>
        <w:tab/>
        <w:t>(1)</w:t>
      </w:r>
      <w:r w:rsidRPr="00F56AAC">
        <w:rPr>
          <w:rFonts w:ascii="Times New Roman" w:hAnsi="Times New Roman" w:cs="David"/>
          <w:sz w:val="24"/>
          <w:szCs w:val="24"/>
          <w:rtl/>
        </w:rPr>
        <w:tab/>
        <w:t>חבר בני אדם שנשלט על ידי נותן השירותים.</w:t>
      </w:r>
    </w:p>
    <w:p w:rsidR="00F56AAC" w:rsidRPr="00F56AAC" w:rsidRDefault="00F56AAC" w:rsidP="00F56AAC">
      <w:pPr>
        <w:spacing w:after="0" w:line="360" w:lineRule="auto"/>
        <w:ind w:left="1440" w:hanging="720"/>
        <w:jc w:val="both"/>
        <w:rPr>
          <w:rFonts w:ascii="Times New Roman" w:hAnsi="Times New Roman" w:cs="David"/>
          <w:sz w:val="24"/>
          <w:szCs w:val="24"/>
          <w:rtl/>
        </w:rPr>
      </w:pPr>
      <w:r w:rsidRPr="00F56AAC">
        <w:rPr>
          <w:rFonts w:ascii="Times New Roman" w:hAnsi="Times New Roman" w:cs="David"/>
          <w:sz w:val="24"/>
          <w:szCs w:val="24"/>
          <w:rtl/>
        </w:rPr>
        <w:t>(2)</w:t>
      </w:r>
      <w:r w:rsidRPr="00F56AAC">
        <w:rPr>
          <w:rFonts w:ascii="Times New Roman" w:hAnsi="Times New Roman" w:cs="David"/>
          <w:sz w:val="24"/>
          <w:szCs w:val="24"/>
          <w:rtl/>
        </w:rPr>
        <w:tab/>
        <w:t>אם נותן השירותים הוא חבר בני אדם, אחד מאלה:</w:t>
      </w:r>
    </w:p>
    <w:p w:rsidR="00F56AAC" w:rsidRPr="00F56AAC" w:rsidRDefault="00F56AAC" w:rsidP="00F56AAC">
      <w:pPr>
        <w:spacing w:after="0" w:line="360" w:lineRule="auto"/>
        <w:jc w:val="both"/>
        <w:rPr>
          <w:rFonts w:ascii="Times New Roman" w:hAnsi="Times New Roman" w:cs="David"/>
          <w:sz w:val="24"/>
          <w:szCs w:val="24"/>
        </w:rPr>
      </w:pPr>
      <w:r w:rsidRPr="00F56AAC">
        <w:rPr>
          <w:rFonts w:ascii="Times New Roman" w:hAnsi="Times New Roman" w:cs="David"/>
          <w:sz w:val="24"/>
          <w:szCs w:val="24"/>
          <w:rtl/>
        </w:rPr>
        <w:tab/>
      </w:r>
      <w:r w:rsidRPr="00F56AAC">
        <w:rPr>
          <w:rFonts w:ascii="Times New Roman" w:hAnsi="Times New Roman" w:cs="David"/>
          <w:sz w:val="24"/>
          <w:szCs w:val="24"/>
          <w:rtl/>
        </w:rPr>
        <w:tab/>
        <w:t>(א)</w:t>
      </w:r>
      <w:r w:rsidRPr="00F56AAC">
        <w:rPr>
          <w:rFonts w:ascii="Times New Roman" w:hAnsi="Times New Roman" w:cs="David"/>
          <w:sz w:val="24"/>
          <w:szCs w:val="24"/>
          <w:rtl/>
        </w:rPr>
        <w:tab/>
        <w:t>בעל השליטה בו</w:t>
      </w:r>
      <w:r w:rsidRPr="00F56AAC">
        <w:rPr>
          <w:rFonts w:ascii="Times New Roman" w:hAnsi="Times New Roman" w:cs="David"/>
          <w:sz w:val="24"/>
          <w:szCs w:val="24"/>
        </w:rPr>
        <w:t>;</w:t>
      </w:r>
    </w:p>
    <w:p w:rsidR="00F56AAC" w:rsidRPr="00F56AAC" w:rsidRDefault="00F56AAC" w:rsidP="00F56AAC">
      <w:pPr>
        <w:spacing w:after="0" w:line="360" w:lineRule="auto"/>
        <w:ind w:left="1440" w:hanging="1440"/>
        <w:jc w:val="both"/>
        <w:rPr>
          <w:rFonts w:ascii="Times New Roman" w:hAnsi="Times New Roman" w:cs="David"/>
          <w:sz w:val="24"/>
          <w:szCs w:val="24"/>
          <w:rtl/>
        </w:rPr>
      </w:pPr>
      <w:r w:rsidRPr="00F56AAC">
        <w:rPr>
          <w:rFonts w:ascii="Times New Roman" w:hAnsi="Times New Roman" w:cs="David"/>
          <w:sz w:val="24"/>
          <w:szCs w:val="24"/>
        </w:rPr>
        <w:tab/>
      </w:r>
      <w:r w:rsidRPr="00F56AAC">
        <w:rPr>
          <w:rFonts w:ascii="Times New Roman" w:hAnsi="Times New Roman" w:cs="David"/>
          <w:sz w:val="24"/>
          <w:szCs w:val="24"/>
          <w:rtl/>
        </w:rPr>
        <w:t>(ב)</w:t>
      </w:r>
      <w:r w:rsidRPr="00F56AAC">
        <w:rPr>
          <w:rFonts w:ascii="Times New Roman" w:hAnsi="Times New Roman" w:cs="David"/>
          <w:sz w:val="24"/>
          <w:szCs w:val="24"/>
          <w:rtl/>
        </w:rPr>
        <w:tab/>
        <w:t xml:space="preserve">חבר בני אדם שהרכב בעלי מניותיו או שותפיו, לפי </w:t>
      </w:r>
      <w:r w:rsidRPr="00F56AAC">
        <w:rPr>
          <w:rFonts w:ascii="Times New Roman" w:hAnsi="Times New Roman" w:cs="David" w:hint="cs"/>
          <w:sz w:val="24"/>
          <w:szCs w:val="24"/>
          <w:rtl/>
        </w:rPr>
        <w:t>העניי</w:t>
      </w:r>
      <w:r w:rsidRPr="00F56AAC">
        <w:rPr>
          <w:rFonts w:ascii="Times New Roman" w:hAnsi="Times New Roman" w:cs="David" w:hint="eastAsia"/>
          <w:sz w:val="24"/>
          <w:szCs w:val="24"/>
          <w:rtl/>
        </w:rPr>
        <w:t>ן</w:t>
      </w:r>
      <w:r w:rsidRPr="00F56AAC">
        <w:rPr>
          <w:rFonts w:ascii="Times New Roman" w:hAnsi="Times New Roman" w:cs="David"/>
          <w:sz w:val="24"/>
          <w:szCs w:val="24"/>
          <w:rtl/>
        </w:rPr>
        <w:t xml:space="preserve">, דומה </w:t>
      </w:r>
    </w:p>
    <w:p w:rsidR="00F56AAC" w:rsidRPr="00F56AAC" w:rsidRDefault="00F56AAC" w:rsidP="00F56AAC">
      <w:pPr>
        <w:spacing w:after="0" w:line="360" w:lineRule="auto"/>
        <w:ind w:left="2160"/>
        <w:jc w:val="both"/>
        <w:rPr>
          <w:rFonts w:ascii="Times New Roman" w:hAnsi="Times New Roman" w:cs="David"/>
          <w:sz w:val="24"/>
          <w:szCs w:val="24"/>
          <w:rtl/>
        </w:rPr>
      </w:pPr>
      <w:r w:rsidRPr="00F56AAC">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F56AAC">
        <w:rPr>
          <w:rFonts w:ascii="Times New Roman" w:hAnsi="Times New Roman" w:cs="David"/>
          <w:sz w:val="24"/>
          <w:szCs w:val="24"/>
        </w:rPr>
        <w:t>;</w:t>
      </w:r>
    </w:p>
    <w:p w:rsidR="00F56AAC" w:rsidRPr="00F56AAC" w:rsidRDefault="00F56AAC" w:rsidP="00F56AAC">
      <w:pPr>
        <w:spacing w:after="0" w:line="360" w:lineRule="auto"/>
        <w:ind w:left="2160" w:hanging="720"/>
        <w:jc w:val="both"/>
        <w:rPr>
          <w:rFonts w:ascii="Times New Roman" w:hAnsi="Times New Roman" w:cs="David"/>
          <w:sz w:val="24"/>
          <w:szCs w:val="24"/>
          <w:rtl/>
        </w:rPr>
      </w:pPr>
      <w:r w:rsidRPr="00F56AAC">
        <w:rPr>
          <w:rFonts w:ascii="Times New Roman" w:hAnsi="Times New Roman" w:cs="David"/>
          <w:sz w:val="24"/>
          <w:szCs w:val="24"/>
          <w:rtl/>
        </w:rPr>
        <w:t xml:space="preserve">(ג) </w:t>
      </w:r>
      <w:r w:rsidRPr="00F56AAC">
        <w:rPr>
          <w:rFonts w:ascii="Times New Roman" w:hAnsi="Times New Roman" w:cs="David"/>
          <w:sz w:val="24"/>
          <w:szCs w:val="24"/>
          <w:rtl/>
        </w:rPr>
        <w:tab/>
        <w:t>מי שאחראי מטעם נותן השירותים על תשלום שכר העבודה</w:t>
      </w:r>
      <w:r w:rsidRPr="00F56AAC">
        <w:rPr>
          <w:rFonts w:ascii="Times New Roman" w:hAnsi="Times New Roman" w:cs="David"/>
          <w:sz w:val="24"/>
          <w:szCs w:val="24"/>
        </w:rPr>
        <w:t>;</w:t>
      </w:r>
    </w:p>
    <w:p w:rsidR="00F56AAC" w:rsidRPr="00F56AAC" w:rsidRDefault="00F56AAC" w:rsidP="00F56AAC">
      <w:pPr>
        <w:spacing w:after="0" w:line="360" w:lineRule="auto"/>
        <w:ind w:left="1440" w:hanging="720"/>
        <w:jc w:val="both"/>
        <w:rPr>
          <w:rFonts w:ascii="Times New Roman" w:hAnsi="Times New Roman" w:cs="David"/>
          <w:sz w:val="24"/>
          <w:szCs w:val="24"/>
        </w:rPr>
      </w:pPr>
      <w:r w:rsidRPr="00F56AAC">
        <w:rPr>
          <w:rFonts w:ascii="Times New Roman" w:hAnsi="Times New Roman" w:cs="David"/>
          <w:sz w:val="24"/>
          <w:szCs w:val="24"/>
          <w:rtl/>
        </w:rPr>
        <w:lastRenderedPageBreak/>
        <w:t>(3)</w:t>
      </w:r>
      <w:r w:rsidRPr="00F56AAC">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F56AAC">
        <w:rPr>
          <w:rFonts w:ascii="Times New Roman" w:hAnsi="Times New Roman" w:cs="David"/>
          <w:sz w:val="24"/>
          <w:szCs w:val="24"/>
        </w:rPr>
        <w:t>;</w:t>
      </w:r>
    </w:p>
    <w:p w:rsidR="00F56AAC" w:rsidRPr="00F56AAC" w:rsidRDefault="00F56AAC" w:rsidP="00F56AAC">
      <w:pPr>
        <w:spacing w:after="0" w:line="360" w:lineRule="auto"/>
        <w:jc w:val="both"/>
        <w:rPr>
          <w:rFonts w:ascii="Times New Roman" w:hAnsi="Times New Roman" w:cs="David"/>
          <w:sz w:val="24"/>
          <w:szCs w:val="24"/>
          <w:rtl/>
        </w:rPr>
      </w:pPr>
      <w:r w:rsidRPr="00F56AAC">
        <w:rPr>
          <w:rFonts w:ascii="Times New Roman" w:hAnsi="Times New Roman" w:cs="David"/>
          <w:sz w:val="24"/>
          <w:szCs w:val="24"/>
          <w:rtl/>
        </w:rPr>
        <w:tab/>
        <w:t xml:space="preserve">"הורשע" – הורשע בפסק דין חלוט, בעבירה לפי חוק שכר מינימום </w:t>
      </w:r>
      <w:r w:rsidRPr="00F56AAC">
        <w:rPr>
          <w:rFonts w:ascii="Times New Roman" w:hAnsi="Times New Roman" w:cs="David" w:hint="cs"/>
          <w:sz w:val="24"/>
          <w:szCs w:val="24"/>
          <w:rtl/>
        </w:rPr>
        <w:t xml:space="preserve">או חוק עובדים זרים </w:t>
      </w:r>
      <w:r w:rsidRPr="00F56AAC">
        <w:rPr>
          <w:rFonts w:ascii="Times New Roman" w:hAnsi="Times New Roman" w:cs="David" w:hint="cs"/>
          <w:sz w:val="24"/>
          <w:szCs w:val="24"/>
          <w:rtl/>
        </w:rPr>
        <w:tab/>
      </w:r>
      <w:r w:rsidRPr="00F56AAC">
        <w:rPr>
          <w:rFonts w:ascii="Times New Roman" w:hAnsi="Times New Roman" w:cs="David"/>
          <w:sz w:val="24"/>
          <w:szCs w:val="24"/>
          <w:rtl/>
        </w:rPr>
        <w:t xml:space="preserve">שנעברה אחרי יום כ"ה בחשון </w:t>
      </w:r>
      <w:proofErr w:type="spellStart"/>
      <w:r w:rsidRPr="00F56AAC">
        <w:rPr>
          <w:rFonts w:ascii="Times New Roman" w:hAnsi="Times New Roman" w:cs="David"/>
          <w:sz w:val="24"/>
          <w:szCs w:val="24"/>
          <w:rtl/>
        </w:rPr>
        <w:t>התשס"ג</w:t>
      </w:r>
      <w:proofErr w:type="spellEnd"/>
      <w:r w:rsidRPr="00F56AAC">
        <w:rPr>
          <w:rFonts w:ascii="Times New Roman" w:hAnsi="Times New Roman" w:cs="David"/>
          <w:sz w:val="24"/>
          <w:szCs w:val="24"/>
          <w:rtl/>
        </w:rPr>
        <w:t xml:space="preserve"> (31.10.2002). </w:t>
      </w:r>
    </w:p>
    <w:p w:rsidR="00F56AAC" w:rsidRPr="00F56AAC" w:rsidRDefault="00F56AAC" w:rsidP="00F56AAC">
      <w:pPr>
        <w:spacing w:after="0" w:line="360" w:lineRule="auto"/>
        <w:ind w:left="720"/>
        <w:jc w:val="both"/>
        <w:rPr>
          <w:rFonts w:ascii="Times New Roman" w:hAnsi="Times New Roman" w:cs="David"/>
          <w:sz w:val="24"/>
          <w:szCs w:val="24"/>
          <w:rtl/>
        </w:rPr>
      </w:pPr>
      <w:r w:rsidRPr="00F56AAC">
        <w:rPr>
          <w:rFonts w:ascii="Times New Roman" w:hAnsi="Times New Roman" w:cs="David"/>
          <w:sz w:val="24"/>
          <w:szCs w:val="24"/>
          <w:rtl/>
        </w:rPr>
        <w:t xml:space="preserve">"חוק עובדים זרים" – חוק עובדים זרים, </w:t>
      </w:r>
      <w:proofErr w:type="spellStart"/>
      <w:r w:rsidRPr="00F56AAC">
        <w:rPr>
          <w:rFonts w:ascii="Times New Roman" w:hAnsi="Times New Roman" w:cs="David"/>
          <w:sz w:val="24"/>
          <w:szCs w:val="24"/>
          <w:rtl/>
        </w:rPr>
        <w:t>התשנ"א</w:t>
      </w:r>
      <w:proofErr w:type="spellEnd"/>
      <w:r w:rsidRPr="00F56AAC">
        <w:rPr>
          <w:rFonts w:ascii="Times New Roman" w:hAnsi="Times New Roman" w:cs="David"/>
          <w:sz w:val="24"/>
          <w:szCs w:val="24"/>
          <w:rtl/>
        </w:rPr>
        <w:t>- 1991.</w:t>
      </w:r>
    </w:p>
    <w:p w:rsidR="00F56AAC" w:rsidRPr="00F56AAC" w:rsidRDefault="00F56AAC" w:rsidP="00F56AAC">
      <w:pPr>
        <w:spacing w:after="0" w:line="360" w:lineRule="auto"/>
        <w:jc w:val="both"/>
        <w:rPr>
          <w:rFonts w:ascii="Times New Roman" w:hAnsi="Times New Roman" w:cs="David"/>
          <w:sz w:val="24"/>
          <w:szCs w:val="24"/>
          <w:rtl/>
        </w:rPr>
      </w:pPr>
      <w:r w:rsidRPr="00F56AAC">
        <w:rPr>
          <w:rFonts w:ascii="Times New Roman" w:hAnsi="Times New Roman" w:cs="David"/>
          <w:sz w:val="24"/>
          <w:szCs w:val="24"/>
          <w:rtl/>
        </w:rPr>
        <w:tab/>
        <w:t xml:space="preserve">"חוק שכר מינימום" – חוק שכר מינימום, </w:t>
      </w:r>
      <w:proofErr w:type="spellStart"/>
      <w:r w:rsidRPr="00F56AAC">
        <w:rPr>
          <w:rFonts w:ascii="Times New Roman" w:hAnsi="Times New Roman" w:cs="David"/>
          <w:sz w:val="24"/>
          <w:szCs w:val="24"/>
          <w:rtl/>
        </w:rPr>
        <w:t>התשמ"ז</w:t>
      </w:r>
      <w:proofErr w:type="spellEnd"/>
      <w:r w:rsidRPr="00F56AAC">
        <w:rPr>
          <w:rFonts w:ascii="Times New Roman" w:hAnsi="Times New Roman" w:cs="David"/>
          <w:sz w:val="24"/>
          <w:szCs w:val="24"/>
          <w:rtl/>
        </w:rPr>
        <w:t xml:space="preserve">- 1987. </w:t>
      </w:r>
    </w:p>
    <w:p w:rsidR="00F56AAC" w:rsidRPr="00F56AAC" w:rsidRDefault="00F56AAC" w:rsidP="00F56AAC">
      <w:pPr>
        <w:spacing w:after="0" w:line="360" w:lineRule="auto"/>
        <w:ind w:left="720"/>
        <w:jc w:val="both"/>
        <w:rPr>
          <w:rFonts w:ascii="Times New Roman" w:hAnsi="Times New Roman" w:cs="David"/>
          <w:sz w:val="24"/>
          <w:szCs w:val="24"/>
          <w:rtl/>
        </w:rPr>
      </w:pPr>
      <w:r w:rsidRPr="00F56AAC">
        <w:rPr>
          <w:rFonts w:ascii="Times New Roman" w:hAnsi="Times New Roman" w:cs="David"/>
          <w:sz w:val="24"/>
          <w:szCs w:val="24"/>
          <w:rtl/>
        </w:rPr>
        <w:t>"שליטה מהותית" – החזקה של שלושה רבעים או יותר בסוג מסוים של אמצעי שליטה בחבר בני אדם.</w:t>
      </w:r>
    </w:p>
    <w:p w:rsidR="00F56AAC" w:rsidRPr="00F56AAC" w:rsidRDefault="00F56AAC" w:rsidP="00F56AAC">
      <w:pPr>
        <w:spacing w:after="0" w:line="360" w:lineRule="auto"/>
        <w:ind w:left="720"/>
        <w:jc w:val="both"/>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sz w:val="24"/>
          <w:szCs w:val="24"/>
          <w:rtl/>
        </w:rPr>
        <w:t>__________</w:t>
      </w:r>
      <w:r w:rsidRPr="00F56AAC">
        <w:rPr>
          <w:rFonts w:ascii="Times New Roman" w:hAnsi="Times New Roman" w:cs="David"/>
          <w:sz w:val="24"/>
          <w:szCs w:val="24"/>
          <w:rtl/>
        </w:rPr>
        <w:tab/>
      </w:r>
      <w:r w:rsidRPr="00F56AAC">
        <w:rPr>
          <w:rFonts w:ascii="Times New Roman" w:hAnsi="Times New Roman" w:cs="David"/>
          <w:sz w:val="24"/>
          <w:szCs w:val="24"/>
          <w:rtl/>
        </w:rPr>
        <w:tab/>
      </w:r>
      <w:r w:rsidRPr="00F56AAC">
        <w:rPr>
          <w:rFonts w:ascii="Times New Roman" w:hAnsi="Times New Roman" w:cs="David"/>
          <w:sz w:val="24"/>
          <w:szCs w:val="24"/>
          <w:rtl/>
        </w:rPr>
        <w:tab/>
      </w:r>
      <w:r w:rsidRPr="00F56AAC">
        <w:rPr>
          <w:rFonts w:ascii="Times New Roman" w:hAnsi="Times New Roman" w:cs="David"/>
          <w:sz w:val="24"/>
          <w:szCs w:val="24"/>
          <w:rtl/>
        </w:rPr>
        <w:tab/>
      </w:r>
      <w:r w:rsidRPr="00F56AAC">
        <w:rPr>
          <w:rFonts w:ascii="Times New Roman" w:hAnsi="Times New Roman" w:cs="David"/>
          <w:sz w:val="24"/>
          <w:szCs w:val="24"/>
          <w:rtl/>
        </w:rPr>
        <w:tab/>
      </w:r>
      <w:r w:rsidRPr="00F56AAC">
        <w:rPr>
          <w:rFonts w:ascii="Times New Roman" w:hAnsi="Times New Roman" w:cs="David"/>
          <w:sz w:val="24"/>
          <w:szCs w:val="24"/>
          <w:rtl/>
        </w:rPr>
        <w:tab/>
        <w:t>______________</w:t>
      </w: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sz w:val="24"/>
          <w:szCs w:val="24"/>
          <w:rtl/>
        </w:rPr>
        <w:t>תאריך                                                                                 שם המצהיר+ חתימה</w:t>
      </w: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ind w:left="-58"/>
        <w:jc w:val="center"/>
        <w:rPr>
          <w:rFonts w:ascii="Times New Roman" w:hAnsi="Times New Roman" w:cs="David"/>
          <w:b/>
          <w:bCs/>
          <w:sz w:val="24"/>
          <w:szCs w:val="24"/>
          <w:rtl/>
        </w:rPr>
      </w:pPr>
      <w:r w:rsidRPr="00F56AAC">
        <w:rPr>
          <w:rFonts w:ascii="Times New Roman" w:hAnsi="Times New Roman" w:cs="David"/>
          <w:b/>
          <w:bCs/>
          <w:sz w:val="24"/>
          <w:szCs w:val="24"/>
          <w:rtl/>
        </w:rPr>
        <w:t>אימות חתימה</w:t>
      </w:r>
    </w:p>
    <w:p w:rsidR="00F56AAC" w:rsidRPr="00F56AAC" w:rsidRDefault="00F56AAC" w:rsidP="00F56AAC">
      <w:pPr>
        <w:spacing w:after="0" w:line="360" w:lineRule="auto"/>
        <w:ind w:left="-58"/>
        <w:rPr>
          <w:rFonts w:ascii="Times New Roman" w:hAnsi="Times New Roman" w:cs="David"/>
          <w:sz w:val="24"/>
          <w:szCs w:val="24"/>
          <w:rtl/>
        </w:rPr>
      </w:pPr>
    </w:p>
    <w:p w:rsidR="00F56AAC" w:rsidRPr="00F56AAC" w:rsidRDefault="00F56AAC" w:rsidP="00F56AAC">
      <w:pPr>
        <w:spacing w:after="0" w:line="360" w:lineRule="auto"/>
        <w:ind w:left="-58"/>
        <w:jc w:val="both"/>
        <w:rPr>
          <w:rFonts w:ascii="Times New Roman" w:hAnsi="Times New Roman" w:cs="David"/>
          <w:sz w:val="24"/>
          <w:szCs w:val="24"/>
          <w:rtl/>
        </w:rPr>
      </w:pPr>
      <w:r w:rsidRPr="00F56AAC">
        <w:rPr>
          <w:rFonts w:ascii="Times New Roman" w:hAnsi="Times New Roman" w:cs="David"/>
          <w:sz w:val="24"/>
          <w:szCs w:val="24"/>
          <w:rtl/>
        </w:rPr>
        <w:t>אני הח"מ</w:t>
      </w:r>
      <w:r w:rsidRPr="00F56AAC">
        <w:rPr>
          <w:rFonts w:ascii="Times New Roman" w:hAnsi="Times New Roman" w:cs="David" w:hint="cs"/>
          <w:sz w:val="24"/>
          <w:szCs w:val="24"/>
          <w:rtl/>
        </w:rPr>
        <w:t>,</w:t>
      </w:r>
      <w:r w:rsidRPr="00F56AAC">
        <w:rPr>
          <w:rFonts w:ascii="Times New Roman" w:hAnsi="Times New Roman" w:cs="David"/>
          <w:sz w:val="24"/>
          <w:szCs w:val="24"/>
          <w:rtl/>
        </w:rPr>
        <w:t xml:space="preserve"> עו"ד</w:t>
      </w:r>
      <w:r w:rsidRPr="00F56AAC">
        <w:rPr>
          <w:rFonts w:ascii="Times New Roman" w:hAnsi="Times New Roman" w:cs="David" w:hint="cs"/>
          <w:sz w:val="24"/>
          <w:szCs w:val="24"/>
          <w:u w:val="single"/>
          <w:rtl/>
        </w:rPr>
        <w:t xml:space="preserve"> ____________</w:t>
      </w:r>
      <w:r w:rsidRPr="00F56AAC">
        <w:rPr>
          <w:rFonts w:ascii="Times New Roman" w:hAnsi="Times New Roman" w:cs="David" w:hint="cs"/>
          <w:sz w:val="24"/>
          <w:szCs w:val="24"/>
          <w:rtl/>
        </w:rPr>
        <w:t xml:space="preserve"> </w:t>
      </w:r>
      <w:proofErr w:type="spellStart"/>
      <w:r w:rsidRPr="00F56AAC">
        <w:rPr>
          <w:rFonts w:ascii="Times New Roman" w:hAnsi="Times New Roman" w:cs="David" w:hint="cs"/>
          <w:sz w:val="24"/>
          <w:szCs w:val="24"/>
          <w:rtl/>
        </w:rPr>
        <w:t>מ.ר</w:t>
      </w:r>
      <w:proofErr w:type="spellEnd"/>
      <w:r w:rsidRPr="00F56AAC">
        <w:rPr>
          <w:rFonts w:ascii="Times New Roman" w:hAnsi="Times New Roman" w:cs="David" w:hint="cs"/>
          <w:sz w:val="24"/>
          <w:szCs w:val="24"/>
          <w:rtl/>
        </w:rPr>
        <w:t xml:space="preserve"> </w:t>
      </w:r>
      <w:r w:rsidRPr="00F56AAC">
        <w:rPr>
          <w:rFonts w:ascii="Times New Roman" w:hAnsi="Times New Roman" w:cs="David" w:hint="cs"/>
          <w:sz w:val="24"/>
          <w:szCs w:val="24"/>
          <w:u w:val="single"/>
          <w:rtl/>
        </w:rPr>
        <w:t xml:space="preserve">______ </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מאשר בזאת כי ______________ רשום בישראל על פי דין וכי ה"ה ___________________ אשר זיהה את עצמו</w:t>
      </w:r>
      <w:r w:rsidRPr="00F56AAC">
        <w:rPr>
          <w:rFonts w:ascii="Times New Roman" w:hAnsi="Times New Roman" w:cs="David" w:hint="cs"/>
          <w:sz w:val="24"/>
          <w:szCs w:val="24"/>
          <w:rtl/>
        </w:rPr>
        <w:t>/ה</w:t>
      </w:r>
      <w:r w:rsidRPr="00F56AAC">
        <w:rPr>
          <w:rFonts w:ascii="Times New Roman" w:hAnsi="Times New Roman" w:cs="David"/>
          <w:sz w:val="24"/>
          <w:szCs w:val="24"/>
          <w:rtl/>
        </w:rPr>
        <w:t xml:space="preserve"> באמצעות ת.ז.</w:t>
      </w:r>
      <w:r w:rsidRPr="00F56AAC">
        <w:rPr>
          <w:rFonts w:ascii="Times New Roman" w:hAnsi="Times New Roman" w:cs="David" w:hint="cs"/>
          <w:sz w:val="24"/>
          <w:szCs w:val="24"/>
          <w:rtl/>
        </w:rPr>
        <w:t xml:space="preserve"> מס'</w:t>
      </w:r>
      <w:r w:rsidRPr="00F56AAC">
        <w:rPr>
          <w:rFonts w:ascii="Times New Roman" w:hAnsi="Times New Roman" w:cs="David"/>
          <w:sz w:val="24"/>
          <w:szCs w:val="24"/>
          <w:rtl/>
        </w:rPr>
        <w:t xml:space="preserve"> _________ </w:t>
      </w:r>
      <w:r w:rsidRPr="00F56AAC">
        <w:rPr>
          <w:rFonts w:ascii="Times New Roman" w:hAnsi="Times New Roman" w:cs="David" w:hint="cs"/>
          <w:sz w:val="24"/>
          <w:szCs w:val="24"/>
          <w:rtl/>
        </w:rPr>
        <w:t>ו</w:t>
      </w:r>
      <w:r w:rsidRPr="00F56AAC">
        <w:rPr>
          <w:rFonts w:ascii="Times New Roman" w:hAnsi="Times New Roman" w:cs="David"/>
          <w:sz w:val="24"/>
          <w:szCs w:val="24"/>
          <w:rtl/>
        </w:rPr>
        <w:t xml:space="preserve">חתם על הצהרה </w:t>
      </w:r>
      <w:r w:rsidRPr="00F56AAC">
        <w:rPr>
          <w:rFonts w:ascii="Times New Roman" w:hAnsi="Times New Roman" w:cs="David" w:hint="cs"/>
          <w:sz w:val="24"/>
          <w:szCs w:val="24"/>
          <w:rtl/>
        </w:rPr>
        <w:t xml:space="preserve">זו בפניי </w:t>
      </w:r>
      <w:r w:rsidRPr="00F56AAC">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F56AAC">
        <w:rPr>
          <w:rFonts w:ascii="Times New Roman" w:hAnsi="Times New Roman" w:cs="David" w:hint="cs"/>
          <w:sz w:val="24"/>
          <w:szCs w:val="24"/>
          <w:rtl/>
        </w:rPr>
        <w:t>,</w:t>
      </w:r>
      <w:r w:rsidRPr="00F56AAC">
        <w:rPr>
          <w:rFonts w:ascii="Times New Roman" w:hAnsi="Times New Roman" w:cs="David"/>
          <w:sz w:val="24"/>
          <w:szCs w:val="24"/>
          <w:rtl/>
        </w:rPr>
        <w:t xml:space="preserve"> מוסמך לעשות כן בשמו.</w:t>
      </w:r>
    </w:p>
    <w:p w:rsidR="00F56AAC" w:rsidRPr="00F56AAC" w:rsidRDefault="00F56AAC" w:rsidP="00F56AAC">
      <w:pPr>
        <w:spacing w:after="0" w:line="360" w:lineRule="auto"/>
        <w:ind w:left="-58"/>
        <w:jc w:val="center"/>
        <w:rPr>
          <w:rFonts w:ascii="Times New Roman" w:hAnsi="Times New Roman" w:cs="David"/>
          <w:sz w:val="24"/>
          <w:szCs w:val="24"/>
          <w:rtl/>
        </w:rPr>
      </w:pPr>
    </w:p>
    <w:p w:rsidR="00F56AAC" w:rsidRPr="00F56AAC" w:rsidRDefault="00F56AAC" w:rsidP="00F56AAC">
      <w:pPr>
        <w:spacing w:after="0" w:line="360" w:lineRule="auto"/>
        <w:ind w:left="-58"/>
        <w:jc w:val="center"/>
        <w:rPr>
          <w:rFonts w:ascii="Times New Roman" w:hAnsi="Times New Roman" w:cs="David"/>
          <w:sz w:val="24"/>
          <w:szCs w:val="24"/>
          <w:rtl/>
        </w:rPr>
      </w:pPr>
    </w:p>
    <w:p w:rsidR="00F56AAC" w:rsidRPr="00F56AAC" w:rsidRDefault="00F56AAC" w:rsidP="00F56AAC">
      <w:pPr>
        <w:spacing w:after="0" w:line="360" w:lineRule="auto"/>
        <w:ind w:left="-58"/>
        <w:jc w:val="center"/>
        <w:rPr>
          <w:rFonts w:ascii="Times New Roman" w:hAnsi="Times New Roman" w:cs="David"/>
          <w:sz w:val="24"/>
          <w:szCs w:val="24"/>
          <w:rtl/>
        </w:rPr>
      </w:pPr>
    </w:p>
    <w:p w:rsidR="00F56AAC" w:rsidRPr="00F56AAC" w:rsidRDefault="00F56AAC" w:rsidP="00F56AAC">
      <w:pPr>
        <w:spacing w:after="0" w:line="360" w:lineRule="auto"/>
        <w:ind w:left="-58"/>
        <w:jc w:val="center"/>
        <w:rPr>
          <w:rFonts w:ascii="Times New Roman" w:hAnsi="Times New Roman" w:cs="David"/>
          <w:sz w:val="24"/>
          <w:szCs w:val="24"/>
          <w:rtl/>
        </w:rPr>
      </w:pPr>
      <w:r w:rsidRPr="00F56AAC">
        <w:rPr>
          <w:rFonts w:ascii="Times New Roman" w:hAnsi="Times New Roman" w:cs="David"/>
          <w:sz w:val="24"/>
          <w:szCs w:val="24"/>
          <w:rtl/>
        </w:rPr>
        <w:t>___________              _____________                          _____________</w:t>
      </w:r>
    </w:p>
    <w:p w:rsidR="00F56AAC" w:rsidRPr="00F56AAC" w:rsidRDefault="00F56AAC" w:rsidP="00F56AAC">
      <w:pPr>
        <w:spacing w:after="0" w:line="360" w:lineRule="auto"/>
        <w:ind w:left="-58"/>
        <w:jc w:val="center"/>
        <w:rPr>
          <w:rFonts w:ascii="Times New Roman" w:hAnsi="Times New Roman" w:cs="David"/>
          <w:sz w:val="24"/>
          <w:szCs w:val="24"/>
        </w:rPr>
      </w:pPr>
      <w:r w:rsidRPr="00F56AAC">
        <w:rPr>
          <w:rFonts w:ascii="Times New Roman" w:hAnsi="Times New Roman" w:cs="David"/>
          <w:sz w:val="24"/>
          <w:szCs w:val="24"/>
          <w:rtl/>
        </w:rPr>
        <w:t>שם                             חותמת וחתימה                                   תאריך</w:t>
      </w:r>
    </w:p>
    <w:p w:rsidR="00F56AAC" w:rsidRPr="00F56AAC" w:rsidRDefault="00F56AAC" w:rsidP="00F56AAC">
      <w:pPr>
        <w:spacing w:after="0" w:line="360" w:lineRule="auto"/>
        <w:jc w:val="center"/>
        <w:rPr>
          <w:rFonts w:ascii="Times New Roman" w:hAnsi="Times New Roman" w:cs="David"/>
          <w:sz w:val="24"/>
          <w:szCs w:val="24"/>
          <w:rtl/>
        </w:rPr>
      </w:pPr>
      <w:r w:rsidRPr="00F56AAC">
        <w:rPr>
          <w:rFonts w:ascii="Times New Roman" w:hAnsi="Times New Roman" w:cs="David"/>
          <w:sz w:val="24"/>
          <w:szCs w:val="24"/>
          <w:rtl/>
        </w:rPr>
        <w:br w:type="page"/>
      </w:r>
    </w:p>
    <w:p w:rsidR="00F56AAC" w:rsidRPr="00F56AAC" w:rsidRDefault="00F56AAC" w:rsidP="00F56AAC">
      <w:pPr>
        <w:spacing w:after="0" w:line="360" w:lineRule="auto"/>
        <w:rPr>
          <w:rFonts w:ascii="Times New Roman" w:hAnsi="Times New Roman" w:cs="David"/>
          <w:b/>
          <w:bCs/>
          <w:i/>
          <w:iCs/>
          <w:sz w:val="24"/>
          <w:szCs w:val="24"/>
          <w:u w:val="single"/>
          <w:rtl/>
        </w:rPr>
      </w:pPr>
      <w:r w:rsidRPr="00F56AAC">
        <w:rPr>
          <w:rFonts w:ascii="Times New Roman" w:hAnsi="Times New Roman" w:cs="David" w:hint="cs"/>
          <w:sz w:val="24"/>
          <w:szCs w:val="24"/>
          <w:rtl/>
        </w:rPr>
        <w:lastRenderedPageBreak/>
        <w:tab/>
      </w:r>
      <w:r w:rsidRPr="00F56AAC">
        <w:rPr>
          <w:rFonts w:ascii="Times New Roman" w:hAnsi="Times New Roman" w:cs="David" w:hint="cs"/>
          <w:sz w:val="24"/>
          <w:szCs w:val="24"/>
          <w:rtl/>
        </w:rPr>
        <w:tab/>
      </w:r>
      <w:r w:rsidRPr="00F56AAC">
        <w:rPr>
          <w:rFonts w:ascii="Times New Roman" w:hAnsi="Times New Roman" w:cs="David" w:hint="cs"/>
          <w:sz w:val="24"/>
          <w:szCs w:val="24"/>
          <w:rtl/>
        </w:rPr>
        <w:tab/>
      </w:r>
      <w:r w:rsidRPr="00F56AAC">
        <w:rPr>
          <w:rFonts w:ascii="Times New Roman" w:hAnsi="Times New Roman" w:cs="David" w:hint="cs"/>
          <w:sz w:val="24"/>
          <w:szCs w:val="24"/>
          <w:rtl/>
        </w:rPr>
        <w:tab/>
      </w:r>
      <w:r w:rsidRPr="00F56AAC">
        <w:rPr>
          <w:rFonts w:ascii="Times New Roman" w:hAnsi="Times New Roman" w:cs="David" w:hint="cs"/>
          <w:sz w:val="24"/>
          <w:szCs w:val="24"/>
          <w:rtl/>
        </w:rPr>
        <w:tab/>
      </w:r>
      <w:r w:rsidRPr="00F56AAC">
        <w:rPr>
          <w:rFonts w:ascii="Times New Roman" w:hAnsi="Times New Roman" w:cs="David" w:hint="cs"/>
          <w:sz w:val="24"/>
          <w:szCs w:val="24"/>
          <w:rtl/>
        </w:rPr>
        <w:tab/>
      </w:r>
      <w:r w:rsidRPr="00F56AAC">
        <w:rPr>
          <w:rFonts w:ascii="Times New Roman" w:hAnsi="Times New Roman" w:cs="David" w:hint="cs"/>
          <w:sz w:val="24"/>
          <w:szCs w:val="24"/>
          <w:rtl/>
        </w:rPr>
        <w:tab/>
      </w:r>
      <w:r w:rsidRPr="00F56AAC">
        <w:rPr>
          <w:rFonts w:ascii="Times New Roman" w:hAnsi="Times New Roman" w:cs="David" w:hint="cs"/>
          <w:sz w:val="24"/>
          <w:szCs w:val="24"/>
          <w:rtl/>
        </w:rPr>
        <w:tab/>
      </w:r>
      <w:r w:rsidRPr="00F56AAC">
        <w:rPr>
          <w:rFonts w:ascii="Times New Roman" w:hAnsi="Times New Roman" w:cs="David" w:hint="cs"/>
          <w:sz w:val="24"/>
          <w:szCs w:val="24"/>
          <w:rtl/>
        </w:rPr>
        <w:tab/>
      </w:r>
      <w:r w:rsidRPr="00F56AAC">
        <w:rPr>
          <w:rFonts w:ascii="Times New Roman" w:hAnsi="Times New Roman" w:cs="David" w:hint="cs"/>
          <w:b/>
          <w:bCs/>
          <w:i/>
          <w:iCs/>
          <w:sz w:val="24"/>
          <w:szCs w:val="24"/>
          <w:u w:val="single"/>
          <w:rtl/>
        </w:rPr>
        <w:t>נספח ב למכרז</w:t>
      </w:r>
    </w:p>
    <w:p w:rsidR="00F56AAC" w:rsidRPr="00F56AAC" w:rsidRDefault="00F56AAC" w:rsidP="00F56AAC">
      <w:pPr>
        <w:keepNext/>
        <w:spacing w:after="0" w:line="360" w:lineRule="auto"/>
        <w:outlineLvl w:val="1"/>
        <w:rPr>
          <w:rFonts w:ascii="Times New Roman" w:hAnsi="Times New Roman" w:cs="David"/>
          <w:b/>
          <w:bCs/>
          <w:sz w:val="24"/>
          <w:szCs w:val="24"/>
          <w:u w:val="single"/>
          <w:rtl/>
        </w:rPr>
      </w:pPr>
      <w:r w:rsidRPr="00F56AAC">
        <w:rPr>
          <w:rFonts w:ascii="Times New Roman" w:hAnsi="Times New Roman" w:cs="David" w:hint="cs"/>
          <w:b/>
          <w:bCs/>
          <w:sz w:val="24"/>
          <w:szCs w:val="24"/>
          <w:u w:val="single"/>
          <w:rtl/>
        </w:rPr>
        <w:t>אם המציע אינו תאגיד:</w:t>
      </w:r>
    </w:p>
    <w:p w:rsidR="00F56AAC" w:rsidRPr="00F56AAC" w:rsidRDefault="00F56AAC" w:rsidP="00F56AAC">
      <w:pPr>
        <w:keepNext/>
        <w:spacing w:after="0" w:line="360" w:lineRule="auto"/>
        <w:ind w:left="141"/>
        <w:jc w:val="center"/>
        <w:outlineLvl w:val="6"/>
        <w:rPr>
          <w:rFonts w:ascii="Times New Roman" w:hAnsi="Times New Roman" w:cs="David"/>
          <w:b/>
          <w:bCs/>
          <w:sz w:val="24"/>
          <w:szCs w:val="24"/>
          <w:rtl/>
        </w:rPr>
      </w:pPr>
      <w:r w:rsidRPr="00F56AAC">
        <w:rPr>
          <w:rFonts w:ascii="Times New Roman" w:hAnsi="Times New Roman" w:cs="David" w:hint="cs"/>
          <w:b/>
          <w:bCs/>
          <w:sz w:val="24"/>
          <w:szCs w:val="24"/>
          <w:rtl/>
        </w:rPr>
        <w:t>הצהרה בדבר שימוש בתוכנות מחשב מורשות ועמידה בדרישות המכרז</w:t>
      </w:r>
    </w:p>
    <w:p w:rsidR="00F56AAC" w:rsidRPr="00F56AAC" w:rsidRDefault="00F56AAC" w:rsidP="00F56AAC">
      <w:pPr>
        <w:keepNext/>
        <w:spacing w:after="0" w:line="360" w:lineRule="auto"/>
        <w:ind w:left="141"/>
        <w:jc w:val="center"/>
        <w:outlineLvl w:val="6"/>
        <w:rPr>
          <w:rFonts w:ascii="Times New Roman" w:hAnsi="Times New Roman" w:cs="David"/>
          <w:b/>
          <w:bCs/>
          <w:sz w:val="24"/>
          <w:szCs w:val="24"/>
          <w:rtl/>
        </w:rPr>
      </w:pP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jc w:val="both"/>
        <w:rPr>
          <w:rFonts w:ascii="Times New Roman" w:hAnsi="Times New Roman" w:cs="David"/>
          <w:sz w:val="24"/>
          <w:szCs w:val="24"/>
          <w:rtl/>
        </w:rPr>
      </w:pPr>
      <w:r w:rsidRPr="00F56AAC">
        <w:rPr>
          <w:rFonts w:ascii="Times New Roman" w:hAnsi="Times New Roman" w:cs="David"/>
          <w:sz w:val="24"/>
          <w:szCs w:val="24"/>
          <w:rtl/>
        </w:rPr>
        <w:t>אני הח"מ _____________ נושא ת.ז. מס' _____________ (להלן: "המציע"), מתחייב בזאת בכתב</w:t>
      </w:r>
      <w:r w:rsidRPr="00F56AAC">
        <w:rPr>
          <w:rFonts w:ascii="Times New Roman" w:hAnsi="Times New Roman" w:cs="David" w:hint="cs"/>
          <w:sz w:val="24"/>
          <w:szCs w:val="24"/>
          <w:rtl/>
        </w:rPr>
        <w:t>:</w:t>
      </w:r>
      <w:r w:rsidRPr="00F56AAC">
        <w:rPr>
          <w:rFonts w:ascii="Times New Roman" w:hAnsi="Times New Roman" w:cs="David"/>
          <w:sz w:val="24"/>
          <w:szCs w:val="24"/>
          <w:rtl/>
        </w:rPr>
        <w:t xml:space="preserve"> </w:t>
      </w:r>
    </w:p>
    <w:p w:rsidR="00F56AAC" w:rsidRPr="00F56AAC" w:rsidRDefault="00F56AAC" w:rsidP="00F56AAC">
      <w:pPr>
        <w:numPr>
          <w:ilvl w:val="0"/>
          <w:numId w:val="5"/>
        </w:numPr>
        <w:spacing w:after="0" w:line="360" w:lineRule="auto"/>
        <w:jc w:val="both"/>
        <w:rPr>
          <w:rFonts w:ascii="Times New Roman" w:hAnsi="Times New Roman" w:cs="David"/>
          <w:sz w:val="24"/>
          <w:szCs w:val="24"/>
        </w:rPr>
      </w:pPr>
      <w:r w:rsidRPr="00F56AAC">
        <w:rPr>
          <w:rFonts w:ascii="Times New Roman" w:hAnsi="Times New Roman" w:cs="David"/>
          <w:sz w:val="24"/>
          <w:szCs w:val="24"/>
          <w:rtl/>
        </w:rPr>
        <w:t>לעמוד בדרישה לעשות שימוש</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אך ורק בתוכנות מחשב מורשות</w:t>
      </w:r>
      <w:r w:rsidRPr="00F56AAC">
        <w:rPr>
          <w:rFonts w:ascii="Times New Roman" w:hAnsi="Times New Roman" w:cs="David" w:hint="cs"/>
          <w:sz w:val="24"/>
          <w:szCs w:val="24"/>
          <w:rtl/>
        </w:rPr>
        <w:t>.</w:t>
      </w:r>
      <w:r w:rsidRPr="00F56AAC">
        <w:rPr>
          <w:rFonts w:ascii="Times New Roman" w:hAnsi="Times New Roman" w:cs="David"/>
          <w:sz w:val="24"/>
          <w:szCs w:val="24"/>
          <w:rtl/>
        </w:rPr>
        <w:t xml:space="preserve"> </w:t>
      </w:r>
    </w:p>
    <w:p w:rsidR="00F56AAC" w:rsidRPr="00F56AAC" w:rsidRDefault="00F56AAC" w:rsidP="00F56AAC">
      <w:pPr>
        <w:numPr>
          <w:ilvl w:val="0"/>
          <w:numId w:val="5"/>
        </w:numPr>
        <w:spacing w:after="0" w:line="360" w:lineRule="auto"/>
        <w:jc w:val="both"/>
        <w:rPr>
          <w:rFonts w:ascii="Times New Roman" w:hAnsi="Times New Roman" w:cs="David"/>
          <w:sz w:val="24"/>
          <w:szCs w:val="24"/>
          <w:rtl/>
        </w:rPr>
      </w:pPr>
      <w:r w:rsidRPr="00F56AAC">
        <w:rPr>
          <w:rFonts w:ascii="Times New Roman" w:hAnsi="Times New Roman" w:cs="David"/>
          <w:sz w:val="24"/>
          <w:szCs w:val="24"/>
          <w:rtl/>
        </w:rPr>
        <w:t>לעמוד בכל הדרישות שבמפרט מכרז זה ללא יוצא מן הכלל</w:t>
      </w:r>
      <w:r w:rsidRPr="00F56AAC">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F56AAC">
        <w:rPr>
          <w:rFonts w:ascii="Times New Roman" w:hAnsi="Times New Roman" w:cs="David"/>
          <w:sz w:val="24"/>
          <w:szCs w:val="24"/>
          <w:rtl/>
        </w:rPr>
        <w:t xml:space="preserve">. </w:t>
      </w: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sz w:val="24"/>
          <w:szCs w:val="24"/>
          <w:rtl/>
        </w:rPr>
        <w:t>_________</w:t>
      </w:r>
      <w:r w:rsidRPr="00F56AAC">
        <w:rPr>
          <w:rFonts w:ascii="Times New Roman" w:hAnsi="Times New Roman" w:cs="David"/>
          <w:sz w:val="24"/>
          <w:szCs w:val="24"/>
          <w:rtl/>
        </w:rPr>
        <w:tab/>
      </w:r>
      <w:r w:rsidRPr="00F56AAC">
        <w:rPr>
          <w:rFonts w:ascii="Times New Roman" w:hAnsi="Times New Roman" w:cs="David"/>
          <w:sz w:val="24"/>
          <w:szCs w:val="24"/>
          <w:rtl/>
        </w:rPr>
        <w:tab/>
      </w:r>
      <w:r w:rsidRPr="00F56AAC">
        <w:rPr>
          <w:rFonts w:ascii="Times New Roman" w:hAnsi="Times New Roman" w:cs="David"/>
          <w:sz w:val="24"/>
          <w:szCs w:val="24"/>
          <w:rtl/>
        </w:rPr>
        <w:tab/>
      </w:r>
      <w:r w:rsidRPr="00F56AAC">
        <w:rPr>
          <w:rFonts w:ascii="Times New Roman" w:hAnsi="Times New Roman" w:cs="David"/>
          <w:sz w:val="24"/>
          <w:szCs w:val="24"/>
          <w:rtl/>
        </w:rPr>
        <w:tab/>
      </w:r>
      <w:r w:rsidRPr="00F56AAC">
        <w:rPr>
          <w:rFonts w:ascii="Times New Roman" w:hAnsi="Times New Roman" w:cs="David"/>
          <w:sz w:val="24"/>
          <w:szCs w:val="24"/>
          <w:rtl/>
        </w:rPr>
        <w:tab/>
      </w:r>
      <w:r w:rsidRPr="00F56AAC">
        <w:rPr>
          <w:rFonts w:ascii="Times New Roman" w:hAnsi="Times New Roman" w:cs="David"/>
          <w:sz w:val="24"/>
          <w:szCs w:val="24"/>
          <w:rtl/>
        </w:rPr>
        <w:tab/>
      </w:r>
      <w:r w:rsidRPr="00F56AAC">
        <w:rPr>
          <w:rFonts w:ascii="Times New Roman" w:hAnsi="Times New Roman" w:cs="David"/>
          <w:sz w:val="24"/>
          <w:szCs w:val="24"/>
          <w:rtl/>
        </w:rPr>
        <w:tab/>
        <w:t>____________</w:t>
      </w: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sz w:val="24"/>
          <w:szCs w:val="24"/>
          <w:rtl/>
        </w:rPr>
        <w:t>תאריך</w:t>
      </w:r>
      <w:r w:rsidRPr="00F56AAC">
        <w:rPr>
          <w:rFonts w:ascii="Times New Roman" w:hAnsi="Times New Roman" w:cs="David"/>
          <w:sz w:val="24"/>
          <w:szCs w:val="24"/>
          <w:rtl/>
        </w:rPr>
        <w:tab/>
      </w:r>
      <w:r w:rsidRPr="00F56AAC">
        <w:rPr>
          <w:rFonts w:ascii="Times New Roman" w:hAnsi="Times New Roman" w:cs="David"/>
          <w:sz w:val="24"/>
          <w:szCs w:val="24"/>
          <w:rtl/>
        </w:rPr>
        <w:tab/>
      </w:r>
      <w:r w:rsidRPr="00F56AAC">
        <w:rPr>
          <w:rFonts w:ascii="Times New Roman" w:hAnsi="Times New Roman" w:cs="David"/>
          <w:sz w:val="24"/>
          <w:szCs w:val="24"/>
          <w:rtl/>
        </w:rPr>
        <w:tab/>
      </w:r>
      <w:r w:rsidRPr="00F56AAC">
        <w:rPr>
          <w:rFonts w:ascii="Times New Roman" w:hAnsi="Times New Roman" w:cs="David"/>
          <w:sz w:val="24"/>
          <w:szCs w:val="24"/>
          <w:rtl/>
        </w:rPr>
        <w:tab/>
      </w:r>
      <w:r w:rsidRPr="00F56AAC">
        <w:rPr>
          <w:rFonts w:ascii="Times New Roman" w:hAnsi="Times New Roman" w:cs="David"/>
          <w:sz w:val="24"/>
          <w:szCs w:val="24"/>
          <w:rtl/>
        </w:rPr>
        <w:tab/>
      </w:r>
      <w:r w:rsidRPr="00F56AAC">
        <w:rPr>
          <w:rFonts w:ascii="Times New Roman" w:hAnsi="Times New Roman" w:cs="David"/>
          <w:sz w:val="24"/>
          <w:szCs w:val="24"/>
          <w:rtl/>
        </w:rPr>
        <w:tab/>
      </w:r>
      <w:r w:rsidRPr="00F56AAC">
        <w:rPr>
          <w:rFonts w:ascii="Times New Roman" w:hAnsi="Times New Roman" w:cs="David"/>
          <w:sz w:val="24"/>
          <w:szCs w:val="24"/>
          <w:rtl/>
        </w:rPr>
        <w:tab/>
      </w:r>
      <w:r w:rsidRPr="00F56AAC">
        <w:rPr>
          <w:rFonts w:ascii="Times New Roman" w:hAnsi="Times New Roman" w:cs="David"/>
          <w:sz w:val="24"/>
          <w:szCs w:val="24"/>
          <w:rtl/>
        </w:rPr>
        <w:tab/>
      </w:r>
      <w:r w:rsidRPr="00F56AAC">
        <w:rPr>
          <w:rFonts w:ascii="Times New Roman" w:hAnsi="Times New Roman" w:cs="David"/>
          <w:sz w:val="24"/>
          <w:szCs w:val="24"/>
          <w:rtl/>
        </w:rPr>
        <w:tab/>
        <w:t xml:space="preserve">חתימה </w:t>
      </w: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ind w:left="-58"/>
        <w:jc w:val="center"/>
        <w:rPr>
          <w:rFonts w:ascii="Times New Roman" w:hAnsi="Times New Roman" w:cs="David"/>
          <w:b/>
          <w:bCs/>
          <w:sz w:val="24"/>
          <w:szCs w:val="24"/>
          <w:rtl/>
        </w:rPr>
      </w:pPr>
      <w:r w:rsidRPr="00F56AAC">
        <w:rPr>
          <w:rFonts w:ascii="Times New Roman" w:hAnsi="Times New Roman" w:cs="David"/>
          <w:b/>
          <w:bCs/>
          <w:sz w:val="24"/>
          <w:szCs w:val="24"/>
          <w:rtl/>
        </w:rPr>
        <w:t>אימות חתימה</w:t>
      </w:r>
    </w:p>
    <w:p w:rsidR="00F56AAC" w:rsidRPr="00F56AAC" w:rsidRDefault="00F56AAC" w:rsidP="00F56AAC">
      <w:pPr>
        <w:spacing w:after="0" w:line="360" w:lineRule="auto"/>
        <w:ind w:left="-58"/>
        <w:rPr>
          <w:rFonts w:ascii="Times New Roman" w:hAnsi="Times New Roman" w:cs="David"/>
          <w:sz w:val="24"/>
          <w:szCs w:val="24"/>
          <w:rtl/>
        </w:rPr>
      </w:pPr>
    </w:p>
    <w:p w:rsidR="00F56AAC" w:rsidRPr="00F56AAC" w:rsidRDefault="00F56AAC" w:rsidP="00F56AAC">
      <w:pPr>
        <w:spacing w:after="0" w:line="360" w:lineRule="auto"/>
        <w:ind w:left="-58"/>
        <w:rPr>
          <w:rFonts w:ascii="Times New Roman" w:hAnsi="Times New Roman" w:cs="David"/>
          <w:sz w:val="24"/>
          <w:szCs w:val="24"/>
          <w:rtl/>
        </w:rPr>
      </w:pPr>
      <w:r w:rsidRPr="00F56AAC">
        <w:rPr>
          <w:rFonts w:ascii="Times New Roman" w:hAnsi="Times New Roman" w:cs="David"/>
          <w:sz w:val="24"/>
          <w:szCs w:val="24"/>
          <w:rtl/>
        </w:rPr>
        <w:t>אני הח"מ</w:t>
      </w:r>
      <w:r w:rsidRPr="00F56AAC">
        <w:rPr>
          <w:rFonts w:ascii="Times New Roman" w:hAnsi="Times New Roman" w:cs="David" w:hint="cs"/>
          <w:sz w:val="24"/>
          <w:szCs w:val="24"/>
          <w:rtl/>
        </w:rPr>
        <w:t>,</w:t>
      </w:r>
      <w:r w:rsidRPr="00F56AAC">
        <w:rPr>
          <w:rFonts w:ascii="Times New Roman" w:hAnsi="Times New Roman" w:cs="David"/>
          <w:sz w:val="24"/>
          <w:szCs w:val="24"/>
          <w:rtl/>
        </w:rPr>
        <w:t xml:space="preserve"> עו"ד</w:t>
      </w:r>
      <w:r w:rsidRPr="00F56AAC">
        <w:rPr>
          <w:rFonts w:ascii="Times New Roman" w:hAnsi="Times New Roman" w:cs="David" w:hint="cs"/>
          <w:sz w:val="24"/>
          <w:szCs w:val="24"/>
          <w:u w:val="single"/>
          <w:rtl/>
        </w:rPr>
        <w:t xml:space="preserve">                  </w:t>
      </w:r>
      <w:r w:rsidRPr="00F56AAC">
        <w:rPr>
          <w:rFonts w:ascii="Times New Roman" w:hAnsi="Times New Roman" w:cs="David"/>
          <w:sz w:val="24"/>
          <w:szCs w:val="24"/>
          <w:u w:val="single"/>
          <w:rtl/>
        </w:rPr>
        <w:t xml:space="preserve"> </w:t>
      </w:r>
      <w:r w:rsidRPr="00F56AAC">
        <w:rPr>
          <w:rFonts w:ascii="Times New Roman" w:hAnsi="Times New Roman" w:cs="David" w:hint="cs"/>
          <w:sz w:val="24"/>
          <w:szCs w:val="24"/>
          <w:u w:val="single"/>
          <w:rtl/>
        </w:rPr>
        <w:t xml:space="preserve">       </w:t>
      </w:r>
      <w:r w:rsidRPr="00F56AAC">
        <w:rPr>
          <w:rFonts w:ascii="Times New Roman" w:hAnsi="Times New Roman" w:cs="David" w:hint="cs"/>
          <w:sz w:val="24"/>
          <w:szCs w:val="24"/>
          <w:rtl/>
        </w:rPr>
        <w:t xml:space="preserve">  </w:t>
      </w:r>
      <w:proofErr w:type="spellStart"/>
      <w:r w:rsidRPr="00F56AAC">
        <w:rPr>
          <w:rFonts w:ascii="Times New Roman" w:hAnsi="Times New Roman" w:cs="David" w:hint="cs"/>
          <w:sz w:val="24"/>
          <w:szCs w:val="24"/>
          <w:rtl/>
        </w:rPr>
        <w:t>מ.ר</w:t>
      </w:r>
      <w:proofErr w:type="spellEnd"/>
      <w:r w:rsidRPr="00F56AAC">
        <w:rPr>
          <w:rFonts w:ascii="Times New Roman" w:hAnsi="Times New Roman" w:cs="David" w:hint="cs"/>
          <w:sz w:val="24"/>
          <w:szCs w:val="24"/>
          <w:rtl/>
        </w:rPr>
        <w:t xml:space="preserve"> </w:t>
      </w:r>
      <w:r w:rsidRPr="00F56AAC">
        <w:rPr>
          <w:rFonts w:ascii="Times New Roman" w:hAnsi="Times New Roman" w:cs="David" w:hint="cs"/>
          <w:sz w:val="24"/>
          <w:szCs w:val="24"/>
          <w:u w:val="single"/>
          <w:rtl/>
        </w:rPr>
        <w:t xml:space="preserve">                </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מאשר בזאת כי</w:t>
      </w:r>
      <w:r w:rsidRPr="00F56AAC">
        <w:rPr>
          <w:rFonts w:ascii="Times New Roman" w:hAnsi="Times New Roman" w:cs="David" w:hint="cs"/>
          <w:sz w:val="24"/>
          <w:szCs w:val="24"/>
          <w:rtl/>
        </w:rPr>
        <w:t xml:space="preserve"> ביום </w:t>
      </w:r>
      <w:r w:rsidRPr="00F56AAC">
        <w:rPr>
          <w:rFonts w:ascii="Times New Roman" w:hAnsi="Times New Roman" w:cs="David"/>
          <w:sz w:val="24"/>
          <w:szCs w:val="24"/>
          <w:rtl/>
        </w:rPr>
        <w:t>___________</w:t>
      </w:r>
      <w:r w:rsidRPr="00F56AAC">
        <w:rPr>
          <w:rFonts w:ascii="Times New Roman" w:hAnsi="Times New Roman" w:cs="David" w:hint="cs"/>
          <w:sz w:val="24"/>
          <w:szCs w:val="24"/>
          <w:rtl/>
        </w:rPr>
        <w:t>הופיע/ה בפני במשרדי מר/גב'</w:t>
      </w:r>
      <w:r w:rsidRPr="00F56AAC">
        <w:rPr>
          <w:rFonts w:ascii="Times New Roman" w:hAnsi="Times New Roman" w:cs="David"/>
          <w:sz w:val="24"/>
          <w:szCs w:val="24"/>
          <w:u w:val="single"/>
          <w:rtl/>
        </w:rPr>
        <w:tab/>
      </w:r>
      <w:r w:rsidRPr="00F56AAC">
        <w:rPr>
          <w:rFonts w:ascii="Times New Roman" w:hAnsi="Times New Roman" w:cs="David" w:hint="cs"/>
          <w:sz w:val="24"/>
          <w:szCs w:val="24"/>
          <w:u w:val="single"/>
          <w:rtl/>
        </w:rPr>
        <w:tab/>
      </w:r>
      <w:r w:rsidRPr="00F56AAC">
        <w:rPr>
          <w:rFonts w:ascii="Times New Roman" w:hAnsi="Times New Roman" w:cs="David"/>
          <w:sz w:val="24"/>
          <w:szCs w:val="24"/>
          <w:rtl/>
        </w:rPr>
        <w:t>אשר זיהה את עצמו</w:t>
      </w:r>
      <w:r w:rsidRPr="00F56AAC">
        <w:rPr>
          <w:rFonts w:ascii="Times New Roman" w:hAnsi="Times New Roman" w:cs="David" w:hint="cs"/>
          <w:sz w:val="24"/>
          <w:szCs w:val="24"/>
          <w:rtl/>
        </w:rPr>
        <w:t>/ה</w:t>
      </w:r>
      <w:r w:rsidRPr="00F56AAC">
        <w:rPr>
          <w:rFonts w:ascii="Times New Roman" w:hAnsi="Times New Roman" w:cs="David"/>
          <w:sz w:val="24"/>
          <w:szCs w:val="24"/>
          <w:rtl/>
        </w:rPr>
        <w:t xml:space="preserve"> באמצעות ת.ז.</w:t>
      </w:r>
      <w:r w:rsidRPr="00F56AAC">
        <w:rPr>
          <w:rFonts w:ascii="Times New Roman" w:hAnsi="Times New Roman" w:cs="David" w:hint="cs"/>
          <w:sz w:val="24"/>
          <w:szCs w:val="24"/>
          <w:rtl/>
        </w:rPr>
        <w:t xml:space="preserve"> מס'</w:t>
      </w:r>
      <w:r w:rsidRPr="00F56AAC">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F56AAC">
        <w:rPr>
          <w:rFonts w:ascii="Times New Roman" w:hAnsi="Times New Roman" w:cs="David" w:hint="cs"/>
          <w:sz w:val="24"/>
          <w:szCs w:val="24"/>
          <w:rtl/>
        </w:rPr>
        <w:t>/ה</w:t>
      </w:r>
      <w:r w:rsidRPr="00F56AAC">
        <w:rPr>
          <w:rFonts w:ascii="Times New Roman" w:hAnsi="Times New Roman" w:cs="David"/>
          <w:sz w:val="24"/>
          <w:szCs w:val="24"/>
          <w:rtl/>
        </w:rPr>
        <w:t xml:space="preserve"> על הצהרה זו בפני.</w:t>
      </w:r>
    </w:p>
    <w:p w:rsidR="00F56AAC" w:rsidRPr="00F56AAC" w:rsidRDefault="00F56AAC" w:rsidP="00F56AAC">
      <w:pPr>
        <w:spacing w:after="0" w:line="360" w:lineRule="auto"/>
        <w:ind w:left="-58"/>
        <w:rPr>
          <w:rFonts w:ascii="Times New Roman" w:hAnsi="Times New Roman" w:cs="David"/>
          <w:sz w:val="24"/>
          <w:szCs w:val="24"/>
          <w:rtl/>
        </w:rPr>
      </w:pPr>
    </w:p>
    <w:p w:rsidR="00F56AAC" w:rsidRPr="00F56AAC" w:rsidRDefault="00F56AAC" w:rsidP="00F56AAC">
      <w:pPr>
        <w:spacing w:after="0" w:line="360" w:lineRule="auto"/>
        <w:ind w:left="-58"/>
        <w:rPr>
          <w:rFonts w:ascii="Times New Roman" w:hAnsi="Times New Roman" w:cs="David"/>
          <w:sz w:val="24"/>
          <w:szCs w:val="24"/>
          <w:rtl/>
        </w:rPr>
      </w:pPr>
    </w:p>
    <w:p w:rsidR="00F56AAC" w:rsidRPr="00F56AAC" w:rsidRDefault="00F56AAC" w:rsidP="00F56AAC">
      <w:pPr>
        <w:spacing w:after="0" w:line="360" w:lineRule="auto"/>
        <w:ind w:left="-58"/>
        <w:rPr>
          <w:rFonts w:ascii="Times New Roman" w:hAnsi="Times New Roman" w:cs="David"/>
          <w:sz w:val="24"/>
          <w:szCs w:val="24"/>
          <w:rtl/>
        </w:rPr>
      </w:pPr>
    </w:p>
    <w:p w:rsidR="00F56AAC" w:rsidRPr="00F56AAC" w:rsidRDefault="00F56AAC" w:rsidP="00F56AAC">
      <w:pPr>
        <w:spacing w:after="0" w:line="360" w:lineRule="auto"/>
        <w:ind w:left="-58"/>
        <w:rPr>
          <w:rFonts w:ascii="Times New Roman" w:hAnsi="Times New Roman" w:cs="David"/>
          <w:sz w:val="24"/>
          <w:szCs w:val="24"/>
          <w:rtl/>
        </w:rPr>
      </w:pPr>
      <w:r w:rsidRPr="00F56AAC">
        <w:rPr>
          <w:rFonts w:ascii="Times New Roman" w:hAnsi="Times New Roman" w:cs="David"/>
          <w:sz w:val="24"/>
          <w:szCs w:val="24"/>
          <w:rtl/>
        </w:rPr>
        <w:t>___________              _____________                          _____________</w:t>
      </w:r>
    </w:p>
    <w:p w:rsidR="00F56AAC" w:rsidRPr="00F56AAC" w:rsidRDefault="00F56AAC" w:rsidP="00F56AAC">
      <w:pPr>
        <w:spacing w:after="0" w:line="360" w:lineRule="auto"/>
        <w:ind w:left="-58"/>
        <w:rPr>
          <w:rFonts w:ascii="Times New Roman" w:hAnsi="Times New Roman" w:cs="David"/>
          <w:sz w:val="24"/>
          <w:szCs w:val="24"/>
        </w:rPr>
      </w:pPr>
      <w:r w:rsidRPr="00F56AAC">
        <w:rPr>
          <w:rFonts w:ascii="Times New Roman" w:hAnsi="Times New Roman" w:cs="David"/>
          <w:sz w:val="24"/>
          <w:szCs w:val="24"/>
          <w:rtl/>
        </w:rPr>
        <w:t xml:space="preserve">        שם                             חותמת וחתימה                                   תאריך</w:t>
      </w: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b/>
          <w:bCs/>
          <w:i/>
          <w:iCs/>
          <w:sz w:val="24"/>
          <w:szCs w:val="24"/>
          <w:u w:val="single"/>
          <w:rtl/>
        </w:rPr>
      </w:pPr>
      <w:r w:rsidRPr="00F56AAC">
        <w:rPr>
          <w:rFonts w:ascii="Times New Roman" w:hAnsi="Times New Roman" w:cs="David" w:hint="cs"/>
          <w:sz w:val="24"/>
          <w:szCs w:val="24"/>
          <w:rtl/>
        </w:rPr>
        <w:lastRenderedPageBreak/>
        <w:tab/>
      </w:r>
      <w:r w:rsidRPr="00F56AAC">
        <w:rPr>
          <w:rFonts w:ascii="Times New Roman" w:hAnsi="Times New Roman" w:cs="David" w:hint="cs"/>
          <w:sz w:val="24"/>
          <w:szCs w:val="24"/>
          <w:rtl/>
        </w:rPr>
        <w:tab/>
      </w:r>
      <w:r w:rsidRPr="00F56AAC">
        <w:rPr>
          <w:rFonts w:ascii="Times New Roman" w:hAnsi="Times New Roman" w:cs="David" w:hint="cs"/>
          <w:sz w:val="24"/>
          <w:szCs w:val="24"/>
          <w:rtl/>
        </w:rPr>
        <w:tab/>
      </w:r>
      <w:r w:rsidRPr="00F56AAC">
        <w:rPr>
          <w:rFonts w:ascii="Times New Roman" w:hAnsi="Times New Roman" w:cs="David" w:hint="cs"/>
          <w:sz w:val="24"/>
          <w:szCs w:val="24"/>
          <w:rtl/>
        </w:rPr>
        <w:tab/>
      </w:r>
      <w:r w:rsidRPr="00F56AAC">
        <w:rPr>
          <w:rFonts w:ascii="Times New Roman" w:hAnsi="Times New Roman" w:cs="David" w:hint="cs"/>
          <w:sz w:val="24"/>
          <w:szCs w:val="24"/>
          <w:rtl/>
        </w:rPr>
        <w:tab/>
      </w:r>
      <w:r w:rsidRPr="00F56AAC">
        <w:rPr>
          <w:rFonts w:ascii="Times New Roman" w:hAnsi="Times New Roman" w:cs="David" w:hint="cs"/>
          <w:sz w:val="24"/>
          <w:szCs w:val="24"/>
          <w:rtl/>
        </w:rPr>
        <w:tab/>
      </w:r>
      <w:r w:rsidRPr="00F56AAC">
        <w:rPr>
          <w:rFonts w:ascii="Times New Roman" w:hAnsi="Times New Roman" w:cs="David" w:hint="cs"/>
          <w:sz w:val="24"/>
          <w:szCs w:val="24"/>
          <w:rtl/>
        </w:rPr>
        <w:tab/>
      </w:r>
      <w:r w:rsidRPr="00F56AAC">
        <w:rPr>
          <w:rFonts w:ascii="Times New Roman" w:hAnsi="Times New Roman" w:cs="David" w:hint="cs"/>
          <w:sz w:val="24"/>
          <w:szCs w:val="24"/>
          <w:rtl/>
        </w:rPr>
        <w:tab/>
      </w:r>
      <w:r w:rsidRPr="00F56AAC">
        <w:rPr>
          <w:rFonts w:ascii="Times New Roman" w:hAnsi="Times New Roman" w:cs="David" w:hint="cs"/>
          <w:sz w:val="24"/>
          <w:szCs w:val="24"/>
          <w:rtl/>
        </w:rPr>
        <w:tab/>
      </w:r>
      <w:r w:rsidRPr="00F56AAC">
        <w:rPr>
          <w:rFonts w:ascii="Times New Roman" w:hAnsi="Times New Roman" w:cs="David" w:hint="cs"/>
          <w:b/>
          <w:bCs/>
          <w:i/>
          <w:iCs/>
          <w:sz w:val="24"/>
          <w:szCs w:val="24"/>
          <w:u w:val="single"/>
          <w:rtl/>
        </w:rPr>
        <w:t>נספח ב1 למכרז</w:t>
      </w:r>
    </w:p>
    <w:p w:rsidR="00F56AAC" w:rsidRPr="00F56AAC" w:rsidRDefault="00F56AAC" w:rsidP="00F56AAC">
      <w:pPr>
        <w:keepNext/>
        <w:spacing w:after="0" w:line="360" w:lineRule="auto"/>
        <w:jc w:val="center"/>
        <w:outlineLvl w:val="4"/>
        <w:rPr>
          <w:rFonts w:ascii="Times New Roman" w:hAnsi="Times New Roman" w:cs="David"/>
          <w:sz w:val="24"/>
          <w:szCs w:val="24"/>
          <w:u w:val="single"/>
          <w:rtl/>
        </w:rPr>
      </w:pPr>
    </w:p>
    <w:p w:rsidR="00F56AAC" w:rsidRPr="00F56AAC" w:rsidRDefault="00F56AAC" w:rsidP="00F56AAC">
      <w:pPr>
        <w:keepNext/>
        <w:spacing w:after="0" w:line="360" w:lineRule="auto"/>
        <w:outlineLvl w:val="1"/>
        <w:rPr>
          <w:rFonts w:ascii="Times New Roman" w:hAnsi="Times New Roman" w:cs="David"/>
          <w:b/>
          <w:bCs/>
          <w:sz w:val="24"/>
          <w:szCs w:val="24"/>
          <w:u w:val="single"/>
          <w:rtl/>
        </w:rPr>
      </w:pPr>
      <w:r w:rsidRPr="00F56AAC">
        <w:rPr>
          <w:rFonts w:ascii="Times New Roman" w:hAnsi="Times New Roman" w:cs="David" w:hint="cs"/>
          <w:b/>
          <w:bCs/>
          <w:sz w:val="24"/>
          <w:szCs w:val="24"/>
          <w:u w:val="single"/>
          <w:rtl/>
        </w:rPr>
        <w:t>אם המציע הינו תאגיד:</w:t>
      </w: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keepNext/>
        <w:spacing w:after="0" w:line="360" w:lineRule="auto"/>
        <w:ind w:left="141"/>
        <w:jc w:val="center"/>
        <w:outlineLvl w:val="6"/>
        <w:rPr>
          <w:rFonts w:ascii="Times New Roman" w:hAnsi="Times New Roman" w:cs="David"/>
          <w:b/>
          <w:bCs/>
          <w:sz w:val="24"/>
          <w:szCs w:val="24"/>
          <w:rtl/>
        </w:rPr>
      </w:pPr>
      <w:r w:rsidRPr="00F56AAC">
        <w:rPr>
          <w:rFonts w:ascii="Times New Roman" w:hAnsi="Times New Roman" w:cs="David" w:hint="cs"/>
          <w:b/>
          <w:bCs/>
          <w:sz w:val="24"/>
          <w:szCs w:val="24"/>
          <w:rtl/>
        </w:rPr>
        <w:t>הצהרה בדבר שימוש בתוכנות מחשב מורשות ועמידה בדרישות המכרז</w:t>
      </w:r>
    </w:p>
    <w:p w:rsidR="00F56AAC" w:rsidRPr="00F56AAC" w:rsidRDefault="00F56AAC" w:rsidP="00F56AAC">
      <w:pPr>
        <w:keepNext/>
        <w:spacing w:after="0" w:line="360" w:lineRule="auto"/>
        <w:ind w:left="141"/>
        <w:jc w:val="center"/>
        <w:outlineLvl w:val="6"/>
        <w:rPr>
          <w:rFonts w:ascii="Times New Roman" w:hAnsi="Times New Roman" w:cs="David"/>
          <w:b/>
          <w:bCs/>
          <w:sz w:val="24"/>
          <w:szCs w:val="24"/>
          <w:rtl/>
        </w:rPr>
      </w:pP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F56AAC">
        <w:rPr>
          <w:rFonts w:ascii="Times New Roman" w:hAnsi="Times New Roman" w:cs="David" w:hint="cs"/>
          <w:sz w:val="24"/>
          <w:szCs w:val="24"/>
          <w:rtl/>
        </w:rPr>
        <w:t>:</w:t>
      </w:r>
    </w:p>
    <w:p w:rsidR="00F56AAC" w:rsidRPr="00F56AAC" w:rsidRDefault="00F56AAC" w:rsidP="00F56AAC">
      <w:pPr>
        <w:numPr>
          <w:ilvl w:val="0"/>
          <w:numId w:val="6"/>
        </w:numPr>
        <w:spacing w:after="0" w:line="360" w:lineRule="auto"/>
        <w:rPr>
          <w:rFonts w:ascii="Times New Roman" w:hAnsi="Times New Roman" w:cs="David"/>
          <w:sz w:val="24"/>
          <w:szCs w:val="24"/>
        </w:rPr>
      </w:pPr>
      <w:r w:rsidRPr="00F56AAC">
        <w:rPr>
          <w:rFonts w:ascii="Times New Roman" w:hAnsi="Times New Roman" w:cs="David" w:hint="cs"/>
          <w:sz w:val="24"/>
          <w:szCs w:val="24"/>
          <w:rtl/>
        </w:rPr>
        <w:t xml:space="preserve">המציע יעמוד </w:t>
      </w:r>
      <w:r w:rsidRPr="00F56AAC">
        <w:rPr>
          <w:rFonts w:ascii="Times New Roman" w:hAnsi="Times New Roman" w:cs="David"/>
          <w:sz w:val="24"/>
          <w:szCs w:val="24"/>
          <w:rtl/>
        </w:rPr>
        <w:t>בדרישה לעשות שימוש</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אך ורק בתוכנות מחשב מורשות</w:t>
      </w:r>
      <w:r w:rsidRPr="00F56AAC">
        <w:rPr>
          <w:rFonts w:ascii="Times New Roman" w:hAnsi="Times New Roman" w:cs="David" w:hint="cs"/>
          <w:sz w:val="24"/>
          <w:szCs w:val="24"/>
          <w:rtl/>
        </w:rPr>
        <w:t>.</w:t>
      </w:r>
    </w:p>
    <w:p w:rsidR="00F56AAC" w:rsidRPr="00F56AAC" w:rsidRDefault="00F56AAC" w:rsidP="00F56AAC">
      <w:pPr>
        <w:numPr>
          <w:ilvl w:val="0"/>
          <w:numId w:val="6"/>
        </w:numPr>
        <w:spacing w:after="0" w:line="360" w:lineRule="auto"/>
        <w:rPr>
          <w:rFonts w:ascii="Times New Roman" w:hAnsi="Times New Roman" w:cs="David"/>
          <w:sz w:val="24"/>
          <w:szCs w:val="24"/>
          <w:rtl/>
        </w:rPr>
      </w:pPr>
      <w:r w:rsidRPr="00F56AAC">
        <w:rPr>
          <w:rFonts w:ascii="Times New Roman" w:hAnsi="Times New Roman" w:cs="David"/>
          <w:sz w:val="24"/>
          <w:szCs w:val="24"/>
          <w:rtl/>
        </w:rPr>
        <w:t xml:space="preserve"> </w:t>
      </w:r>
      <w:r w:rsidRPr="00F56AAC">
        <w:rPr>
          <w:rFonts w:ascii="Times New Roman" w:hAnsi="Times New Roman" w:cs="David" w:hint="cs"/>
          <w:sz w:val="24"/>
          <w:szCs w:val="24"/>
          <w:rtl/>
        </w:rPr>
        <w:t>המציע יעמוד</w:t>
      </w:r>
      <w:r w:rsidRPr="00F56AAC">
        <w:rPr>
          <w:rFonts w:ascii="Times New Roman" w:hAnsi="Times New Roman" w:cs="David"/>
          <w:sz w:val="24"/>
          <w:szCs w:val="24"/>
          <w:rtl/>
        </w:rPr>
        <w:t xml:space="preserve"> בכל הדרישות שבמפרט מכרז זה ללא יוצא מן הכלל</w:t>
      </w:r>
      <w:r w:rsidRPr="00F56AAC">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F56AAC">
        <w:rPr>
          <w:rFonts w:ascii="Times New Roman" w:hAnsi="Times New Roman" w:cs="David"/>
          <w:sz w:val="24"/>
          <w:szCs w:val="24"/>
          <w:rtl/>
        </w:rPr>
        <w:t>.</w:t>
      </w:r>
    </w:p>
    <w:p w:rsidR="00F56AAC" w:rsidRPr="00F56AAC" w:rsidRDefault="00F56AAC" w:rsidP="00F56AAC">
      <w:pPr>
        <w:spacing w:after="0" w:line="360" w:lineRule="auto"/>
        <w:ind w:left="283"/>
        <w:rPr>
          <w:rFonts w:ascii="Times New Roman" w:hAnsi="Times New Roman" w:cs="David"/>
          <w:sz w:val="24"/>
          <w:szCs w:val="24"/>
          <w:rtl/>
        </w:rPr>
      </w:pPr>
    </w:p>
    <w:p w:rsidR="00F56AAC" w:rsidRPr="00F56AAC" w:rsidRDefault="00F56AAC" w:rsidP="00F56AAC">
      <w:pPr>
        <w:spacing w:after="0" w:line="360" w:lineRule="auto"/>
        <w:ind w:left="283"/>
        <w:rPr>
          <w:rFonts w:ascii="Times New Roman" w:hAnsi="Times New Roman" w:cs="David"/>
          <w:sz w:val="24"/>
          <w:szCs w:val="24"/>
          <w:rtl/>
        </w:rPr>
      </w:pPr>
    </w:p>
    <w:p w:rsidR="00F56AAC" w:rsidRPr="00F56AAC" w:rsidRDefault="00F56AAC" w:rsidP="00F56AAC">
      <w:pPr>
        <w:spacing w:after="0" w:line="360" w:lineRule="auto"/>
        <w:ind w:left="283"/>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sz w:val="24"/>
          <w:szCs w:val="24"/>
          <w:rtl/>
        </w:rPr>
        <w:t>_________</w:t>
      </w:r>
      <w:r w:rsidRPr="00F56AAC">
        <w:rPr>
          <w:rFonts w:ascii="Times New Roman" w:hAnsi="Times New Roman" w:cs="David"/>
          <w:sz w:val="24"/>
          <w:szCs w:val="24"/>
          <w:rtl/>
        </w:rPr>
        <w:tab/>
      </w:r>
      <w:r w:rsidRPr="00F56AAC">
        <w:rPr>
          <w:rFonts w:ascii="Times New Roman" w:hAnsi="Times New Roman" w:cs="David"/>
          <w:sz w:val="24"/>
          <w:szCs w:val="24"/>
          <w:rtl/>
        </w:rPr>
        <w:tab/>
      </w:r>
      <w:r w:rsidRPr="00F56AAC">
        <w:rPr>
          <w:rFonts w:ascii="Times New Roman" w:hAnsi="Times New Roman" w:cs="David"/>
          <w:sz w:val="24"/>
          <w:szCs w:val="24"/>
          <w:rtl/>
        </w:rPr>
        <w:tab/>
      </w:r>
      <w:r w:rsidRPr="00F56AAC">
        <w:rPr>
          <w:rFonts w:ascii="Times New Roman" w:hAnsi="Times New Roman" w:cs="David"/>
          <w:sz w:val="24"/>
          <w:szCs w:val="24"/>
          <w:rtl/>
        </w:rPr>
        <w:tab/>
      </w:r>
      <w:r w:rsidRPr="00F56AAC">
        <w:rPr>
          <w:rFonts w:ascii="Times New Roman" w:hAnsi="Times New Roman" w:cs="David"/>
          <w:sz w:val="24"/>
          <w:szCs w:val="24"/>
          <w:rtl/>
        </w:rPr>
        <w:tab/>
      </w:r>
      <w:r w:rsidRPr="00F56AAC">
        <w:rPr>
          <w:rFonts w:ascii="Times New Roman" w:hAnsi="Times New Roman" w:cs="David"/>
          <w:sz w:val="24"/>
          <w:szCs w:val="24"/>
          <w:rtl/>
        </w:rPr>
        <w:tab/>
      </w:r>
      <w:r w:rsidRPr="00F56AAC">
        <w:rPr>
          <w:rFonts w:ascii="Times New Roman" w:hAnsi="Times New Roman" w:cs="David"/>
          <w:sz w:val="24"/>
          <w:szCs w:val="24"/>
          <w:rtl/>
        </w:rPr>
        <w:tab/>
      </w:r>
      <w:r w:rsidRPr="00F56AAC">
        <w:rPr>
          <w:rFonts w:ascii="Times New Roman" w:hAnsi="Times New Roman" w:cs="David"/>
          <w:sz w:val="24"/>
          <w:szCs w:val="24"/>
          <w:rtl/>
        </w:rPr>
        <w:tab/>
        <w:t>____________</w:t>
      </w: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sz w:val="24"/>
          <w:szCs w:val="24"/>
          <w:rtl/>
        </w:rPr>
        <w:t>תאריך</w:t>
      </w:r>
      <w:r w:rsidRPr="00F56AAC">
        <w:rPr>
          <w:rFonts w:ascii="Times New Roman" w:hAnsi="Times New Roman" w:cs="David"/>
          <w:sz w:val="24"/>
          <w:szCs w:val="24"/>
          <w:rtl/>
        </w:rPr>
        <w:tab/>
      </w:r>
      <w:r w:rsidRPr="00F56AAC">
        <w:rPr>
          <w:rFonts w:ascii="Times New Roman" w:hAnsi="Times New Roman" w:cs="David"/>
          <w:sz w:val="24"/>
          <w:szCs w:val="24"/>
          <w:rtl/>
        </w:rPr>
        <w:tab/>
      </w:r>
      <w:r w:rsidRPr="00F56AAC">
        <w:rPr>
          <w:rFonts w:ascii="Times New Roman" w:hAnsi="Times New Roman" w:cs="David"/>
          <w:sz w:val="24"/>
          <w:szCs w:val="24"/>
          <w:rtl/>
        </w:rPr>
        <w:tab/>
      </w:r>
      <w:r w:rsidRPr="00F56AAC">
        <w:rPr>
          <w:rFonts w:ascii="Times New Roman" w:hAnsi="Times New Roman" w:cs="David"/>
          <w:sz w:val="24"/>
          <w:szCs w:val="24"/>
          <w:rtl/>
        </w:rPr>
        <w:tab/>
      </w:r>
      <w:r w:rsidRPr="00F56AAC">
        <w:rPr>
          <w:rFonts w:ascii="Times New Roman" w:hAnsi="Times New Roman" w:cs="David"/>
          <w:sz w:val="24"/>
          <w:szCs w:val="24"/>
          <w:rtl/>
        </w:rPr>
        <w:tab/>
      </w:r>
      <w:r w:rsidRPr="00F56AAC">
        <w:rPr>
          <w:rFonts w:ascii="Times New Roman" w:hAnsi="Times New Roman" w:cs="David"/>
          <w:sz w:val="24"/>
          <w:szCs w:val="24"/>
          <w:rtl/>
        </w:rPr>
        <w:tab/>
      </w:r>
      <w:r w:rsidRPr="00F56AAC">
        <w:rPr>
          <w:rFonts w:ascii="Times New Roman" w:hAnsi="Times New Roman" w:cs="David"/>
          <w:sz w:val="24"/>
          <w:szCs w:val="24"/>
          <w:rtl/>
        </w:rPr>
        <w:tab/>
      </w:r>
      <w:r w:rsidRPr="00F56AAC">
        <w:rPr>
          <w:rFonts w:ascii="Times New Roman" w:hAnsi="Times New Roman" w:cs="David"/>
          <w:sz w:val="24"/>
          <w:szCs w:val="24"/>
          <w:rtl/>
        </w:rPr>
        <w:tab/>
      </w:r>
      <w:r w:rsidRPr="00F56AAC">
        <w:rPr>
          <w:rFonts w:ascii="Times New Roman" w:hAnsi="Times New Roman" w:cs="David"/>
          <w:sz w:val="24"/>
          <w:szCs w:val="24"/>
          <w:rtl/>
        </w:rPr>
        <w:tab/>
        <w:t>חתימה+ חותמת</w:t>
      </w:r>
    </w:p>
    <w:p w:rsidR="00F56AAC" w:rsidRPr="00F56AAC" w:rsidRDefault="00F56AAC" w:rsidP="00F56AAC">
      <w:pPr>
        <w:spacing w:after="0" w:line="360" w:lineRule="auto"/>
        <w:ind w:left="-58"/>
        <w:jc w:val="center"/>
        <w:rPr>
          <w:rFonts w:ascii="Times New Roman" w:hAnsi="Times New Roman" w:cs="David"/>
          <w:b/>
          <w:bCs/>
          <w:sz w:val="24"/>
          <w:szCs w:val="24"/>
          <w:rtl/>
        </w:rPr>
      </w:pPr>
    </w:p>
    <w:p w:rsidR="00F56AAC" w:rsidRPr="00F56AAC" w:rsidRDefault="00F56AAC" w:rsidP="00F56AAC">
      <w:pPr>
        <w:spacing w:after="0" w:line="360" w:lineRule="auto"/>
        <w:ind w:left="-58"/>
        <w:jc w:val="center"/>
        <w:rPr>
          <w:rFonts w:ascii="Times New Roman" w:hAnsi="Times New Roman" w:cs="David"/>
          <w:b/>
          <w:bCs/>
          <w:sz w:val="24"/>
          <w:szCs w:val="24"/>
          <w:rtl/>
        </w:rPr>
      </w:pPr>
    </w:p>
    <w:p w:rsidR="00F56AAC" w:rsidRPr="00F56AAC" w:rsidRDefault="00F56AAC" w:rsidP="00F56AAC">
      <w:pPr>
        <w:spacing w:after="0" w:line="360" w:lineRule="auto"/>
        <w:ind w:left="-58"/>
        <w:jc w:val="center"/>
        <w:rPr>
          <w:rFonts w:ascii="Times New Roman" w:hAnsi="Times New Roman" w:cs="David"/>
          <w:b/>
          <w:bCs/>
          <w:sz w:val="24"/>
          <w:szCs w:val="24"/>
          <w:rtl/>
        </w:rPr>
      </w:pPr>
    </w:p>
    <w:p w:rsidR="00F56AAC" w:rsidRPr="00F56AAC" w:rsidRDefault="00F56AAC" w:rsidP="00F56AAC">
      <w:pPr>
        <w:spacing w:after="0" w:line="360" w:lineRule="auto"/>
        <w:ind w:left="-58"/>
        <w:jc w:val="center"/>
        <w:rPr>
          <w:rFonts w:ascii="Times New Roman" w:hAnsi="Times New Roman" w:cs="David"/>
          <w:b/>
          <w:bCs/>
          <w:sz w:val="24"/>
          <w:szCs w:val="24"/>
          <w:rtl/>
        </w:rPr>
      </w:pPr>
      <w:r w:rsidRPr="00F56AAC">
        <w:rPr>
          <w:rFonts w:ascii="Times New Roman" w:hAnsi="Times New Roman" w:cs="David"/>
          <w:b/>
          <w:bCs/>
          <w:sz w:val="24"/>
          <w:szCs w:val="24"/>
          <w:rtl/>
        </w:rPr>
        <w:t>אימות חתימה</w:t>
      </w:r>
    </w:p>
    <w:p w:rsidR="00F56AAC" w:rsidRPr="00F56AAC" w:rsidRDefault="00F56AAC" w:rsidP="00F56AAC">
      <w:pPr>
        <w:spacing w:after="0" w:line="360" w:lineRule="auto"/>
        <w:ind w:left="-58"/>
        <w:rPr>
          <w:rFonts w:ascii="Times New Roman" w:hAnsi="Times New Roman" w:cs="David"/>
          <w:sz w:val="24"/>
          <w:szCs w:val="24"/>
          <w:rtl/>
        </w:rPr>
      </w:pPr>
    </w:p>
    <w:p w:rsidR="00F56AAC" w:rsidRPr="00F56AAC" w:rsidRDefault="00F56AAC" w:rsidP="00F56AAC">
      <w:pPr>
        <w:spacing w:after="0" w:line="360" w:lineRule="auto"/>
        <w:ind w:left="-58"/>
        <w:jc w:val="both"/>
        <w:rPr>
          <w:rFonts w:ascii="Times New Roman" w:hAnsi="Times New Roman" w:cs="David"/>
          <w:sz w:val="24"/>
          <w:szCs w:val="24"/>
          <w:rtl/>
        </w:rPr>
      </w:pPr>
      <w:r w:rsidRPr="00F56AAC">
        <w:rPr>
          <w:rFonts w:ascii="Times New Roman" w:hAnsi="Times New Roman" w:cs="David"/>
          <w:sz w:val="24"/>
          <w:szCs w:val="24"/>
          <w:rtl/>
        </w:rPr>
        <w:t>אני הח"מ</w:t>
      </w:r>
      <w:r w:rsidRPr="00F56AAC">
        <w:rPr>
          <w:rFonts w:ascii="Times New Roman" w:hAnsi="Times New Roman" w:cs="David" w:hint="cs"/>
          <w:sz w:val="24"/>
          <w:szCs w:val="24"/>
          <w:rtl/>
        </w:rPr>
        <w:t>,</w:t>
      </w:r>
      <w:r w:rsidRPr="00F56AAC">
        <w:rPr>
          <w:rFonts w:ascii="Times New Roman" w:hAnsi="Times New Roman" w:cs="David"/>
          <w:sz w:val="24"/>
          <w:szCs w:val="24"/>
          <w:rtl/>
        </w:rPr>
        <w:t xml:space="preserve"> עו"ד</w:t>
      </w:r>
      <w:r w:rsidRPr="00F56AAC">
        <w:rPr>
          <w:rFonts w:ascii="Times New Roman" w:hAnsi="Times New Roman" w:cs="David" w:hint="cs"/>
          <w:sz w:val="24"/>
          <w:szCs w:val="24"/>
          <w:u w:val="single"/>
          <w:rtl/>
        </w:rPr>
        <w:t xml:space="preserve"> ____________</w:t>
      </w:r>
      <w:r w:rsidRPr="00F56AAC">
        <w:rPr>
          <w:rFonts w:ascii="Times New Roman" w:hAnsi="Times New Roman" w:cs="David" w:hint="cs"/>
          <w:sz w:val="24"/>
          <w:szCs w:val="24"/>
          <w:rtl/>
        </w:rPr>
        <w:t xml:space="preserve"> </w:t>
      </w:r>
      <w:proofErr w:type="spellStart"/>
      <w:r w:rsidRPr="00F56AAC">
        <w:rPr>
          <w:rFonts w:ascii="Times New Roman" w:hAnsi="Times New Roman" w:cs="David" w:hint="cs"/>
          <w:sz w:val="24"/>
          <w:szCs w:val="24"/>
          <w:rtl/>
        </w:rPr>
        <w:t>מ.ר</w:t>
      </w:r>
      <w:proofErr w:type="spellEnd"/>
      <w:r w:rsidRPr="00F56AAC">
        <w:rPr>
          <w:rFonts w:ascii="Times New Roman" w:hAnsi="Times New Roman" w:cs="David" w:hint="cs"/>
          <w:sz w:val="24"/>
          <w:szCs w:val="24"/>
          <w:rtl/>
        </w:rPr>
        <w:t xml:space="preserve"> </w:t>
      </w:r>
      <w:r w:rsidRPr="00F56AAC">
        <w:rPr>
          <w:rFonts w:ascii="Times New Roman" w:hAnsi="Times New Roman" w:cs="David" w:hint="cs"/>
          <w:sz w:val="24"/>
          <w:szCs w:val="24"/>
          <w:u w:val="single"/>
          <w:rtl/>
        </w:rPr>
        <w:t xml:space="preserve">______ </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מאשר בזאת כי ______________ רשום בישראל על פי דין וכי ה"ה ___________________ אשר זיהה את עצמו</w:t>
      </w:r>
      <w:r w:rsidRPr="00F56AAC">
        <w:rPr>
          <w:rFonts w:ascii="Times New Roman" w:hAnsi="Times New Roman" w:cs="David" w:hint="cs"/>
          <w:sz w:val="24"/>
          <w:szCs w:val="24"/>
          <w:rtl/>
        </w:rPr>
        <w:t>/ה</w:t>
      </w:r>
      <w:r w:rsidRPr="00F56AAC">
        <w:rPr>
          <w:rFonts w:ascii="Times New Roman" w:hAnsi="Times New Roman" w:cs="David"/>
          <w:sz w:val="24"/>
          <w:szCs w:val="24"/>
          <w:rtl/>
        </w:rPr>
        <w:t xml:space="preserve"> באמצעות ת.ז.</w:t>
      </w:r>
      <w:r w:rsidRPr="00F56AAC">
        <w:rPr>
          <w:rFonts w:ascii="Times New Roman" w:hAnsi="Times New Roman" w:cs="David" w:hint="cs"/>
          <w:sz w:val="24"/>
          <w:szCs w:val="24"/>
          <w:rtl/>
        </w:rPr>
        <w:t xml:space="preserve"> מס'</w:t>
      </w:r>
      <w:r w:rsidRPr="00F56AAC">
        <w:rPr>
          <w:rFonts w:ascii="Times New Roman" w:hAnsi="Times New Roman" w:cs="David"/>
          <w:sz w:val="24"/>
          <w:szCs w:val="24"/>
          <w:rtl/>
        </w:rPr>
        <w:t xml:space="preserve"> _________ </w:t>
      </w:r>
      <w:r w:rsidRPr="00F56AAC">
        <w:rPr>
          <w:rFonts w:ascii="Times New Roman" w:hAnsi="Times New Roman" w:cs="David" w:hint="cs"/>
          <w:sz w:val="24"/>
          <w:szCs w:val="24"/>
          <w:rtl/>
        </w:rPr>
        <w:t>ו</w:t>
      </w:r>
      <w:r w:rsidRPr="00F56AAC">
        <w:rPr>
          <w:rFonts w:ascii="Times New Roman" w:hAnsi="Times New Roman" w:cs="David"/>
          <w:sz w:val="24"/>
          <w:szCs w:val="24"/>
          <w:rtl/>
        </w:rPr>
        <w:t xml:space="preserve">חתם על הצהרה </w:t>
      </w:r>
      <w:r w:rsidRPr="00F56AAC">
        <w:rPr>
          <w:rFonts w:ascii="Times New Roman" w:hAnsi="Times New Roman" w:cs="David" w:hint="cs"/>
          <w:sz w:val="24"/>
          <w:szCs w:val="24"/>
          <w:rtl/>
        </w:rPr>
        <w:t xml:space="preserve">זו בפניי </w:t>
      </w:r>
      <w:r w:rsidRPr="00F56AAC">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F56AAC">
        <w:rPr>
          <w:rFonts w:ascii="Times New Roman" w:hAnsi="Times New Roman" w:cs="David" w:hint="cs"/>
          <w:sz w:val="24"/>
          <w:szCs w:val="24"/>
          <w:rtl/>
        </w:rPr>
        <w:t>,</w:t>
      </w:r>
      <w:r w:rsidRPr="00F56AAC">
        <w:rPr>
          <w:rFonts w:ascii="Times New Roman" w:hAnsi="Times New Roman" w:cs="David"/>
          <w:sz w:val="24"/>
          <w:szCs w:val="24"/>
          <w:rtl/>
        </w:rPr>
        <w:t xml:space="preserve"> מוסמך לעשות כן בשמו.</w:t>
      </w:r>
    </w:p>
    <w:p w:rsidR="00F56AAC" w:rsidRPr="00F56AAC" w:rsidRDefault="00F56AAC" w:rsidP="00F56AAC">
      <w:pPr>
        <w:spacing w:after="0" w:line="360" w:lineRule="auto"/>
        <w:ind w:left="-58"/>
        <w:jc w:val="center"/>
        <w:rPr>
          <w:rFonts w:ascii="Times New Roman" w:hAnsi="Times New Roman" w:cs="David"/>
          <w:sz w:val="24"/>
          <w:szCs w:val="24"/>
          <w:rtl/>
        </w:rPr>
      </w:pPr>
    </w:p>
    <w:p w:rsidR="00F56AAC" w:rsidRPr="00F56AAC" w:rsidRDefault="00F56AAC" w:rsidP="00F56AAC">
      <w:pPr>
        <w:spacing w:after="0" w:line="360" w:lineRule="auto"/>
        <w:ind w:left="-58"/>
        <w:jc w:val="center"/>
        <w:rPr>
          <w:rFonts w:ascii="Times New Roman" w:hAnsi="Times New Roman" w:cs="David"/>
          <w:sz w:val="24"/>
          <w:szCs w:val="24"/>
          <w:rtl/>
        </w:rPr>
      </w:pPr>
    </w:p>
    <w:p w:rsidR="00F56AAC" w:rsidRPr="00F56AAC" w:rsidRDefault="00F56AAC" w:rsidP="00F56AAC">
      <w:pPr>
        <w:spacing w:after="0" w:line="360" w:lineRule="auto"/>
        <w:ind w:left="-58"/>
        <w:jc w:val="center"/>
        <w:rPr>
          <w:rFonts w:ascii="Times New Roman" w:hAnsi="Times New Roman" w:cs="David"/>
          <w:sz w:val="24"/>
          <w:szCs w:val="24"/>
          <w:rtl/>
        </w:rPr>
      </w:pPr>
    </w:p>
    <w:p w:rsidR="00F56AAC" w:rsidRPr="00F56AAC" w:rsidRDefault="00F56AAC" w:rsidP="00F56AAC">
      <w:pPr>
        <w:spacing w:after="0" w:line="360" w:lineRule="auto"/>
        <w:ind w:left="-58"/>
        <w:jc w:val="center"/>
        <w:rPr>
          <w:rFonts w:ascii="Times New Roman" w:hAnsi="Times New Roman" w:cs="David"/>
          <w:sz w:val="24"/>
          <w:szCs w:val="24"/>
          <w:rtl/>
        </w:rPr>
      </w:pPr>
    </w:p>
    <w:p w:rsidR="00F56AAC" w:rsidRPr="00F56AAC" w:rsidRDefault="00F56AAC" w:rsidP="00F56AAC">
      <w:pPr>
        <w:spacing w:after="0" w:line="360" w:lineRule="auto"/>
        <w:ind w:left="-58"/>
        <w:jc w:val="center"/>
        <w:rPr>
          <w:rFonts w:ascii="Times New Roman" w:hAnsi="Times New Roman" w:cs="David"/>
          <w:sz w:val="24"/>
          <w:szCs w:val="24"/>
          <w:rtl/>
        </w:rPr>
      </w:pPr>
      <w:r w:rsidRPr="00F56AAC">
        <w:rPr>
          <w:rFonts w:ascii="Times New Roman" w:hAnsi="Times New Roman" w:cs="David"/>
          <w:sz w:val="24"/>
          <w:szCs w:val="24"/>
          <w:rtl/>
        </w:rPr>
        <w:t>___________              _____________                          _____________</w:t>
      </w:r>
    </w:p>
    <w:p w:rsidR="00F56AAC" w:rsidRPr="00F56AAC" w:rsidRDefault="00F56AAC" w:rsidP="00F56AAC">
      <w:pPr>
        <w:spacing w:after="0" w:line="360" w:lineRule="auto"/>
        <w:ind w:left="-58"/>
        <w:jc w:val="center"/>
        <w:rPr>
          <w:rFonts w:ascii="Times New Roman" w:hAnsi="Times New Roman" w:cs="David"/>
          <w:sz w:val="24"/>
          <w:szCs w:val="24"/>
        </w:rPr>
      </w:pPr>
      <w:r w:rsidRPr="00F56AAC">
        <w:rPr>
          <w:rFonts w:ascii="Times New Roman" w:hAnsi="Times New Roman" w:cs="David"/>
          <w:sz w:val="24"/>
          <w:szCs w:val="24"/>
          <w:rtl/>
        </w:rPr>
        <w:t>שם                             חותמת וחתימה                                   תאריך</w:t>
      </w:r>
    </w:p>
    <w:p w:rsidR="00F56AAC" w:rsidRPr="00F56AAC" w:rsidRDefault="00F56AAC" w:rsidP="00F56AAC">
      <w:pPr>
        <w:spacing w:after="0" w:line="360" w:lineRule="auto"/>
        <w:jc w:val="right"/>
        <w:rPr>
          <w:rFonts w:ascii="Times New Roman" w:hAnsi="Times New Roman" w:cs="David"/>
          <w:sz w:val="24"/>
          <w:szCs w:val="24"/>
          <w:rtl/>
        </w:rPr>
      </w:pPr>
    </w:p>
    <w:p w:rsidR="00F56AAC" w:rsidRPr="00F56AAC" w:rsidRDefault="00F56AAC" w:rsidP="00F56AAC">
      <w:pPr>
        <w:spacing w:after="0" w:line="360" w:lineRule="auto"/>
        <w:jc w:val="right"/>
        <w:rPr>
          <w:rFonts w:ascii="Times New Roman" w:hAnsi="Times New Roman" w:cs="David"/>
          <w:sz w:val="24"/>
          <w:szCs w:val="24"/>
          <w:rtl/>
        </w:rPr>
      </w:pPr>
    </w:p>
    <w:p w:rsidR="00F56AAC" w:rsidRPr="00F56AAC" w:rsidRDefault="00F56AAC" w:rsidP="00F56AAC">
      <w:pPr>
        <w:spacing w:after="0" w:line="360" w:lineRule="auto"/>
        <w:jc w:val="right"/>
        <w:rPr>
          <w:rFonts w:ascii="Times New Roman" w:hAnsi="Times New Roman" w:cs="David"/>
          <w:sz w:val="24"/>
          <w:szCs w:val="24"/>
          <w:rtl/>
        </w:rPr>
      </w:pPr>
    </w:p>
    <w:p w:rsidR="00F56AAC" w:rsidRPr="00F56AAC" w:rsidRDefault="00F56AAC" w:rsidP="00F56AAC">
      <w:pPr>
        <w:spacing w:after="0" w:line="360" w:lineRule="auto"/>
        <w:jc w:val="right"/>
        <w:rPr>
          <w:rFonts w:ascii="Times New Roman" w:hAnsi="Times New Roman" w:cs="David"/>
          <w:sz w:val="24"/>
          <w:szCs w:val="24"/>
          <w:rtl/>
        </w:rPr>
      </w:pPr>
    </w:p>
    <w:p w:rsidR="00F56AAC" w:rsidRPr="00F56AAC" w:rsidRDefault="00F56AAC" w:rsidP="00F56AAC">
      <w:pPr>
        <w:spacing w:after="0" w:line="360" w:lineRule="auto"/>
        <w:jc w:val="right"/>
        <w:rPr>
          <w:rFonts w:ascii="Times New Roman" w:hAnsi="Times New Roman" w:cs="David"/>
          <w:sz w:val="24"/>
          <w:szCs w:val="24"/>
          <w:rtl/>
        </w:rPr>
      </w:pPr>
    </w:p>
    <w:p w:rsidR="00F56AAC" w:rsidRPr="00F56AAC" w:rsidRDefault="00F56AAC" w:rsidP="00F56AAC">
      <w:pPr>
        <w:spacing w:after="0" w:line="360" w:lineRule="auto"/>
        <w:jc w:val="right"/>
        <w:rPr>
          <w:rFonts w:ascii="Times New Roman" w:hAnsi="Times New Roman" w:cs="David"/>
          <w:sz w:val="24"/>
          <w:szCs w:val="24"/>
          <w:rtl/>
        </w:rPr>
      </w:pPr>
    </w:p>
    <w:p w:rsidR="00F56AAC" w:rsidRPr="00F56AAC" w:rsidRDefault="00F56AAC" w:rsidP="00F56AAC">
      <w:pPr>
        <w:bidi w:val="0"/>
        <w:rPr>
          <w:rFonts w:ascii="Times New Roman" w:hAnsi="Times New Roman" w:cs="David"/>
          <w:sz w:val="24"/>
          <w:szCs w:val="24"/>
          <w:lang w:eastAsia="he-IL"/>
        </w:rPr>
      </w:pPr>
      <w:r w:rsidRPr="00F56AAC">
        <w:rPr>
          <w:rFonts w:ascii="Times New Roman" w:hAnsi="Times New Roman" w:cs="David"/>
          <w:sz w:val="24"/>
          <w:szCs w:val="24"/>
          <w:rtl/>
          <w:lang w:eastAsia="he-IL"/>
        </w:rPr>
        <w:br w:type="page"/>
      </w:r>
    </w:p>
    <w:p w:rsidR="00F56AAC" w:rsidRPr="00F56AAC" w:rsidRDefault="00F56AAC" w:rsidP="00F56AAC">
      <w:pPr>
        <w:spacing w:after="0" w:line="360" w:lineRule="auto"/>
        <w:jc w:val="right"/>
        <w:rPr>
          <w:rFonts w:ascii="Times New Roman" w:hAnsi="Times New Roman" w:cs="David"/>
          <w:b/>
          <w:bCs/>
          <w:i/>
          <w:iCs/>
          <w:sz w:val="24"/>
          <w:szCs w:val="24"/>
          <w:u w:val="single"/>
          <w:rtl/>
        </w:rPr>
      </w:pPr>
      <w:r w:rsidRPr="00F56AAC">
        <w:rPr>
          <w:rFonts w:ascii="Times New Roman" w:hAnsi="Times New Roman" w:cs="David"/>
          <w:b/>
          <w:bCs/>
          <w:i/>
          <w:iCs/>
          <w:sz w:val="24"/>
          <w:szCs w:val="24"/>
          <w:u w:val="single"/>
          <w:rtl/>
        </w:rPr>
        <w:lastRenderedPageBreak/>
        <w:t xml:space="preserve">נספח </w:t>
      </w:r>
      <w:r w:rsidRPr="00F56AAC">
        <w:rPr>
          <w:rFonts w:ascii="Times New Roman" w:hAnsi="Times New Roman" w:cs="David" w:hint="cs"/>
          <w:b/>
          <w:bCs/>
          <w:i/>
          <w:iCs/>
          <w:sz w:val="24"/>
          <w:szCs w:val="24"/>
          <w:u w:val="single"/>
          <w:rtl/>
        </w:rPr>
        <w:t>ד למכרז</w:t>
      </w:r>
    </w:p>
    <w:p w:rsidR="00F56AAC" w:rsidRPr="00F56AAC" w:rsidRDefault="00F56AAC" w:rsidP="00F56AAC">
      <w:pPr>
        <w:spacing w:after="0" w:line="360" w:lineRule="auto"/>
        <w:jc w:val="center"/>
        <w:rPr>
          <w:rFonts w:ascii="Times New Roman" w:hAnsi="Times New Roman" w:cs="David"/>
          <w:sz w:val="24"/>
          <w:szCs w:val="24"/>
          <w:rtl/>
        </w:rPr>
      </w:pPr>
      <w:r w:rsidRPr="00F56AAC">
        <w:rPr>
          <w:rFonts w:ascii="Times New Roman" w:hAnsi="Times New Roman" w:cs="David"/>
          <w:b/>
          <w:bCs/>
          <w:sz w:val="24"/>
          <w:szCs w:val="24"/>
          <w:u w:val="single"/>
          <w:rtl/>
        </w:rPr>
        <w:t>פירוט ניסיון המציע</w:t>
      </w: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sz w:val="24"/>
          <w:szCs w:val="24"/>
          <w:rtl/>
        </w:rPr>
        <w:t>תיאור המציע:</w:t>
      </w: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sz w:val="24"/>
          <w:szCs w:val="24"/>
          <w:rtl/>
        </w:rPr>
        <w:t>לגבי כל הסעיפים הבאים על המציע לפרט את המידע הנדרש.</w:t>
      </w: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sz w:val="24"/>
          <w:szCs w:val="24"/>
          <w:rtl/>
        </w:rPr>
        <w:t>המציע יפרט את הפרטים הבאים:</w:t>
      </w: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sz w:val="24"/>
          <w:szCs w:val="24"/>
          <w:rtl/>
        </w:rPr>
        <w:t>שם המציע:                       ___________________</w:t>
      </w: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sz w:val="24"/>
          <w:szCs w:val="24"/>
          <w:rtl/>
        </w:rPr>
        <w:t>מספר רישום:                   ___________________</w:t>
      </w: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sz w:val="24"/>
          <w:szCs w:val="24"/>
          <w:rtl/>
        </w:rPr>
        <w:t>כתובת:                             ___________________</w:t>
      </w: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sz w:val="24"/>
          <w:szCs w:val="24"/>
          <w:rtl/>
        </w:rPr>
        <w:t>טלפון:                               ___________________        פקס: ______________</w:t>
      </w: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sz w:val="24"/>
          <w:szCs w:val="24"/>
          <w:rtl/>
        </w:rPr>
        <w:t xml:space="preserve">שם איש קשר ותפקידו:    ___________________ </w:t>
      </w:r>
    </w:p>
    <w:p w:rsidR="00F56AAC" w:rsidRPr="00F56AAC" w:rsidRDefault="00F56AAC" w:rsidP="00F56AAC">
      <w:pPr>
        <w:spacing w:after="0" w:line="360" w:lineRule="auto"/>
        <w:ind w:left="33"/>
        <w:rPr>
          <w:rFonts w:ascii="Times New Roman" w:hAnsi="Times New Roman" w:cs="David"/>
          <w:sz w:val="24"/>
          <w:szCs w:val="24"/>
          <w:rtl/>
        </w:rPr>
      </w:pPr>
      <w:r w:rsidRPr="00F56AAC">
        <w:rPr>
          <w:rFonts w:ascii="Times New Roman" w:hAnsi="Times New Roman" w:cs="David"/>
          <w:sz w:val="24"/>
          <w:szCs w:val="24"/>
          <w:rtl/>
        </w:rPr>
        <w:t>טלפון איש הקשר:            ___________________</w:t>
      </w:r>
    </w:p>
    <w:p w:rsidR="00F56AAC" w:rsidRPr="00F56AAC" w:rsidRDefault="00F56AAC" w:rsidP="00F56AAC">
      <w:pPr>
        <w:spacing w:after="0" w:line="360" w:lineRule="auto"/>
        <w:ind w:left="33"/>
        <w:rPr>
          <w:rFonts w:ascii="Times New Roman" w:hAnsi="Times New Roman" w:cs="David"/>
          <w:sz w:val="24"/>
          <w:szCs w:val="24"/>
          <w:rtl/>
        </w:rPr>
      </w:pPr>
      <w:r w:rsidRPr="00F56AAC">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F56AAC" w:rsidRPr="00F56AAC" w:rsidTr="00254D12">
        <w:trPr>
          <w:trHeight w:val="100"/>
        </w:trPr>
        <w:tc>
          <w:tcPr>
            <w:tcW w:w="2290" w:type="dxa"/>
            <w:tcBorders>
              <w:top w:val="single" w:sz="4" w:space="0" w:color="auto"/>
              <w:left w:val="single" w:sz="4" w:space="0" w:color="auto"/>
              <w:bottom w:val="single" w:sz="4" w:space="0" w:color="auto"/>
              <w:right w:val="single" w:sz="4" w:space="0" w:color="auto"/>
            </w:tcBorders>
          </w:tcPr>
          <w:p w:rsidR="00F56AAC" w:rsidRPr="00F56AAC" w:rsidRDefault="00F56AAC" w:rsidP="00F56AAC">
            <w:pPr>
              <w:spacing w:after="0" w:line="360" w:lineRule="auto"/>
              <w:rPr>
                <w:rFonts w:ascii="Times New Roman" w:hAnsi="Times New Roman" w:cs="David"/>
                <w:b/>
                <w:bCs/>
                <w:sz w:val="24"/>
                <w:szCs w:val="24"/>
                <w:rtl/>
              </w:rPr>
            </w:pPr>
            <w:r w:rsidRPr="00F56AAC">
              <w:rPr>
                <w:rFonts w:ascii="Times New Roman" w:hAnsi="Times New Roman" w:cs="David"/>
                <w:b/>
                <w:bCs/>
                <w:sz w:val="24"/>
                <w:szCs w:val="24"/>
                <w:rtl/>
              </w:rPr>
              <w:t>שם המסגרת/ מזמין השירות/</w:t>
            </w:r>
          </w:p>
          <w:p w:rsidR="00F56AAC" w:rsidRPr="00F56AAC" w:rsidRDefault="00F56AAC" w:rsidP="00F56AAC">
            <w:pPr>
              <w:spacing w:after="0" w:line="360" w:lineRule="auto"/>
              <w:rPr>
                <w:rFonts w:ascii="Times New Roman" w:hAnsi="Times New Roman" w:cs="David"/>
                <w:b/>
                <w:bCs/>
                <w:sz w:val="24"/>
                <w:szCs w:val="24"/>
              </w:rPr>
            </w:pPr>
            <w:r w:rsidRPr="00F56AAC">
              <w:rPr>
                <w:rFonts w:ascii="Times New Roman" w:hAnsi="Times New Roman" w:cs="David" w:hint="cs"/>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F56AAC" w:rsidRPr="00F56AAC" w:rsidRDefault="00F56AAC" w:rsidP="00F56AAC">
            <w:pPr>
              <w:spacing w:after="0" w:line="360" w:lineRule="auto"/>
              <w:rPr>
                <w:rFonts w:ascii="Times New Roman" w:hAnsi="Times New Roman" w:cs="David"/>
                <w:b/>
                <w:bCs/>
                <w:sz w:val="24"/>
                <w:szCs w:val="24"/>
              </w:rPr>
            </w:pPr>
            <w:r w:rsidRPr="00F56AAC">
              <w:rPr>
                <w:rFonts w:ascii="Times New Roman" w:hAnsi="Times New Roman" w:cs="David"/>
                <w:b/>
                <w:bCs/>
                <w:sz w:val="24"/>
                <w:szCs w:val="24"/>
                <w:rtl/>
              </w:rPr>
              <w:t xml:space="preserve">פרטים בדבר המסגרת  ומהות השירות שניתן על-ידי המציע/בדבר השירות - </w:t>
            </w:r>
            <w:r w:rsidRPr="00F56AAC">
              <w:rPr>
                <w:rFonts w:ascii="Times New Roman" w:hAnsi="Times New Roman" w:cs="David" w:hint="cs"/>
                <w:b/>
                <w:bCs/>
                <w:sz w:val="24"/>
                <w:szCs w:val="24"/>
                <w:rtl/>
              </w:rPr>
              <w:t>הפרויקט</w:t>
            </w:r>
          </w:p>
        </w:tc>
        <w:tc>
          <w:tcPr>
            <w:tcW w:w="1672" w:type="dxa"/>
            <w:tcBorders>
              <w:top w:val="single" w:sz="4" w:space="0" w:color="auto"/>
              <w:left w:val="single" w:sz="4" w:space="0" w:color="auto"/>
              <w:bottom w:val="single" w:sz="4" w:space="0" w:color="auto"/>
              <w:right w:val="single" w:sz="4" w:space="0" w:color="auto"/>
            </w:tcBorders>
          </w:tcPr>
          <w:p w:rsidR="00F56AAC" w:rsidRPr="00F56AAC" w:rsidRDefault="00F56AAC" w:rsidP="00F56AAC">
            <w:pPr>
              <w:spacing w:after="0" w:line="360" w:lineRule="auto"/>
              <w:rPr>
                <w:rFonts w:ascii="Times New Roman" w:hAnsi="Times New Roman" w:cs="David"/>
                <w:b/>
                <w:bCs/>
                <w:sz w:val="24"/>
                <w:szCs w:val="24"/>
                <w:rtl/>
              </w:rPr>
            </w:pPr>
            <w:r w:rsidRPr="00F56AAC">
              <w:rPr>
                <w:rFonts w:ascii="Times New Roman" w:hAnsi="Times New Roman" w:cs="David"/>
                <w:b/>
                <w:bCs/>
                <w:sz w:val="24"/>
                <w:szCs w:val="24"/>
                <w:rtl/>
              </w:rPr>
              <w:t>תקופת</w:t>
            </w:r>
          </w:p>
          <w:p w:rsidR="00F56AAC" w:rsidRPr="00F56AAC" w:rsidRDefault="00F56AAC" w:rsidP="00F56AAC">
            <w:pPr>
              <w:spacing w:after="0" w:line="360" w:lineRule="auto"/>
              <w:rPr>
                <w:rFonts w:ascii="Times New Roman" w:hAnsi="Times New Roman" w:cs="David"/>
                <w:b/>
                <w:bCs/>
                <w:sz w:val="24"/>
                <w:szCs w:val="24"/>
                <w:rtl/>
              </w:rPr>
            </w:pPr>
            <w:r w:rsidRPr="00F56AAC">
              <w:rPr>
                <w:rFonts w:ascii="Times New Roman" w:hAnsi="Times New Roman" w:cs="David"/>
                <w:b/>
                <w:bCs/>
                <w:sz w:val="24"/>
                <w:szCs w:val="24"/>
                <w:rtl/>
              </w:rPr>
              <w:t xml:space="preserve">מתן השירות/הפעלת </w:t>
            </w:r>
            <w:r w:rsidRPr="00F56AAC">
              <w:rPr>
                <w:rFonts w:ascii="Times New Roman" w:hAnsi="Times New Roman" w:cs="David" w:hint="cs"/>
                <w:b/>
                <w:bCs/>
                <w:sz w:val="24"/>
                <w:szCs w:val="24"/>
                <w:rtl/>
              </w:rPr>
              <w:t>הפרויקט</w:t>
            </w:r>
          </w:p>
          <w:p w:rsidR="00F56AAC" w:rsidRPr="00F56AAC" w:rsidRDefault="00F56AAC" w:rsidP="00F56AAC">
            <w:pPr>
              <w:spacing w:after="0" w:line="360" w:lineRule="auto"/>
              <w:rPr>
                <w:rFonts w:ascii="Times New Roman" w:hAnsi="Times New Roman" w:cs="David"/>
                <w:b/>
                <w:bCs/>
                <w:sz w:val="24"/>
                <w:szCs w:val="24"/>
              </w:rPr>
            </w:pPr>
            <w:r w:rsidRPr="00F56AAC">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F56AAC" w:rsidRPr="00F56AAC" w:rsidRDefault="00F56AAC" w:rsidP="00F56AAC">
            <w:pPr>
              <w:spacing w:after="0" w:line="360" w:lineRule="auto"/>
              <w:rPr>
                <w:rFonts w:ascii="Times New Roman" w:hAnsi="Times New Roman" w:cs="David"/>
                <w:b/>
                <w:bCs/>
                <w:sz w:val="24"/>
                <w:szCs w:val="24"/>
                <w:rtl/>
              </w:rPr>
            </w:pPr>
            <w:r w:rsidRPr="00F56AAC">
              <w:rPr>
                <w:rFonts w:ascii="Times New Roman" w:hAnsi="Times New Roman" w:cs="David"/>
                <w:b/>
                <w:bCs/>
                <w:sz w:val="24"/>
                <w:szCs w:val="24"/>
                <w:rtl/>
              </w:rPr>
              <w:t>פרטים בדבר אנשי קשר</w:t>
            </w:r>
          </w:p>
          <w:p w:rsidR="00F56AAC" w:rsidRPr="00F56AAC" w:rsidRDefault="00F56AAC" w:rsidP="00F56AAC">
            <w:pPr>
              <w:spacing w:after="0" w:line="360" w:lineRule="auto"/>
              <w:rPr>
                <w:rFonts w:ascii="Times New Roman" w:hAnsi="Times New Roman" w:cs="David"/>
                <w:b/>
                <w:bCs/>
                <w:sz w:val="24"/>
                <w:szCs w:val="24"/>
              </w:rPr>
            </w:pPr>
            <w:r w:rsidRPr="00F56AAC">
              <w:rPr>
                <w:rFonts w:ascii="Times New Roman" w:hAnsi="Times New Roman" w:cs="David"/>
                <w:b/>
                <w:bCs/>
                <w:sz w:val="24"/>
                <w:szCs w:val="24"/>
                <w:rtl/>
              </w:rPr>
              <w:t>יש לציין שם, כתובת ומס' טלפון</w:t>
            </w:r>
          </w:p>
        </w:tc>
      </w:tr>
      <w:tr w:rsidR="00F56AAC" w:rsidRPr="00F56AAC" w:rsidTr="00254D1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F56AAC" w:rsidRPr="00F56AAC" w:rsidRDefault="00F56AAC" w:rsidP="00F56AAC">
            <w:pPr>
              <w:spacing w:after="0" w:line="360" w:lineRule="auto"/>
              <w:rPr>
                <w:rFonts w:ascii="Times New Roman" w:hAnsi="Times New Roman" w:cs="David"/>
                <w:sz w:val="24"/>
                <w:szCs w:val="24"/>
              </w:rPr>
            </w:pPr>
          </w:p>
        </w:tc>
        <w:tc>
          <w:tcPr>
            <w:tcW w:w="2226" w:type="dxa"/>
          </w:tcPr>
          <w:p w:rsidR="00F56AAC" w:rsidRPr="00F56AAC" w:rsidRDefault="00F56AAC" w:rsidP="00F56AAC">
            <w:pPr>
              <w:spacing w:after="0" w:line="360" w:lineRule="auto"/>
              <w:rPr>
                <w:rFonts w:ascii="Times New Roman" w:hAnsi="Times New Roman" w:cs="David"/>
                <w:sz w:val="24"/>
                <w:szCs w:val="24"/>
              </w:rPr>
            </w:pPr>
          </w:p>
        </w:tc>
        <w:tc>
          <w:tcPr>
            <w:tcW w:w="1672" w:type="dxa"/>
          </w:tcPr>
          <w:p w:rsidR="00F56AAC" w:rsidRPr="00F56AAC" w:rsidRDefault="00F56AAC" w:rsidP="00F56AAC">
            <w:pPr>
              <w:spacing w:after="0" w:line="360" w:lineRule="auto"/>
              <w:rPr>
                <w:rFonts w:ascii="Times New Roman" w:hAnsi="Times New Roman" w:cs="David"/>
                <w:sz w:val="24"/>
                <w:szCs w:val="24"/>
              </w:rPr>
            </w:pPr>
          </w:p>
        </w:tc>
        <w:tc>
          <w:tcPr>
            <w:tcW w:w="1732" w:type="dxa"/>
          </w:tcPr>
          <w:p w:rsidR="00F56AAC" w:rsidRPr="00F56AAC" w:rsidRDefault="00F56AAC" w:rsidP="00F56AAC">
            <w:pPr>
              <w:spacing w:after="0" w:line="360" w:lineRule="auto"/>
              <w:rPr>
                <w:rFonts w:ascii="Times New Roman" w:hAnsi="Times New Roman" w:cs="David"/>
                <w:sz w:val="24"/>
                <w:szCs w:val="24"/>
              </w:rPr>
            </w:pPr>
          </w:p>
        </w:tc>
      </w:tr>
      <w:tr w:rsidR="00F56AAC" w:rsidRPr="00F56AAC" w:rsidTr="00254D1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F56AAC" w:rsidRPr="00F56AAC" w:rsidRDefault="00F56AAC" w:rsidP="00F56AAC">
            <w:pPr>
              <w:spacing w:after="0" w:line="360" w:lineRule="auto"/>
              <w:rPr>
                <w:rFonts w:ascii="Times New Roman" w:hAnsi="Times New Roman" w:cs="David"/>
                <w:sz w:val="24"/>
                <w:szCs w:val="24"/>
              </w:rPr>
            </w:pPr>
          </w:p>
        </w:tc>
        <w:tc>
          <w:tcPr>
            <w:tcW w:w="2226" w:type="dxa"/>
          </w:tcPr>
          <w:p w:rsidR="00F56AAC" w:rsidRPr="00F56AAC" w:rsidRDefault="00F56AAC" w:rsidP="00F56AAC">
            <w:pPr>
              <w:spacing w:after="0" w:line="360" w:lineRule="auto"/>
              <w:rPr>
                <w:rFonts w:ascii="Times New Roman" w:hAnsi="Times New Roman" w:cs="David"/>
                <w:sz w:val="24"/>
                <w:szCs w:val="24"/>
              </w:rPr>
            </w:pPr>
          </w:p>
        </w:tc>
        <w:tc>
          <w:tcPr>
            <w:tcW w:w="1672" w:type="dxa"/>
          </w:tcPr>
          <w:p w:rsidR="00F56AAC" w:rsidRPr="00F56AAC" w:rsidRDefault="00F56AAC" w:rsidP="00F56AAC">
            <w:pPr>
              <w:spacing w:after="0" w:line="360" w:lineRule="auto"/>
              <w:rPr>
                <w:rFonts w:ascii="Times New Roman" w:hAnsi="Times New Roman" w:cs="David"/>
                <w:sz w:val="24"/>
                <w:szCs w:val="24"/>
              </w:rPr>
            </w:pPr>
          </w:p>
        </w:tc>
        <w:tc>
          <w:tcPr>
            <w:tcW w:w="1732" w:type="dxa"/>
          </w:tcPr>
          <w:p w:rsidR="00F56AAC" w:rsidRPr="00F56AAC" w:rsidRDefault="00F56AAC" w:rsidP="00F56AAC">
            <w:pPr>
              <w:spacing w:after="0" w:line="360" w:lineRule="auto"/>
              <w:rPr>
                <w:rFonts w:ascii="Times New Roman" w:hAnsi="Times New Roman" w:cs="David"/>
                <w:sz w:val="24"/>
                <w:szCs w:val="24"/>
              </w:rPr>
            </w:pPr>
          </w:p>
        </w:tc>
      </w:tr>
      <w:tr w:rsidR="00F56AAC" w:rsidRPr="00F56AAC" w:rsidTr="00254D1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F56AAC" w:rsidRPr="00F56AAC" w:rsidRDefault="00F56AAC" w:rsidP="00F56AAC">
            <w:pPr>
              <w:spacing w:after="0" w:line="360" w:lineRule="auto"/>
              <w:rPr>
                <w:rFonts w:ascii="Times New Roman" w:hAnsi="Times New Roman" w:cs="David"/>
                <w:sz w:val="24"/>
                <w:szCs w:val="24"/>
              </w:rPr>
            </w:pPr>
          </w:p>
        </w:tc>
        <w:tc>
          <w:tcPr>
            <w:tcW w:w="2226" w:type="dxa"/>
          </w:tcPr>
          <w:p w:rsidR="00F56AAC" w:rsidRPr="00F56AAC" w:rsidRDefault="00F56AAC" w:rsidP="00F56AAC">
            <w:pPr>
              <w:spacing w:after="0" w:line="360" w:lineRule="auto"/>
              <w:rPr>
                <w:rFonts w:ascii="Times New Roman" w:hAnsi="Times New Roman" w:cs="David"/>
                <w:sz w:val="24"/>
                <w:szCs w:val="24"/>
              </w:rPr>
            </w:pPr>
          </w:p>
        </w:tc>
        <w:tc>
          <w:tcPr>
            <w:tcW w:w="1672" w:type="dxa"/>
          </w:tcPr>
          <w:p w:rsidR="00F56AAC" w:rsidRPr="00F56AAC" w:rsidRDefault="00F56AAC" w:rsidP="00F56AAC">
            <w:pPr>
              <w:spacing w:after="0" w:line="360" w:lineRule="auto"/>
              <w:rPr>
                <w:rFonts w:ascii="Times New Roman" w:hAnsi="Times New Roman" w:cs="David"/>
                <w:sz w:val="24"/>
                <w:szCs w:val="24"/>
              </w:rPr>
            </w:pPr>
          </w:p>
        </w:tc>
        <w:tc>
          <w:tcPr>
            <w:tcW w:w="1732" w:type="dxa"/>
          </w:tcPr>
          <w:p w:rsidR="00F56AAC" w:rsidRPr="00F56AAC" w:rsidRDefault="00F56AAC" w:rsidP="00F56AAC">
            <w:pPr>
              <w:spacing w:after="0" w:line="360" w:lineRule="auto"/>
              <w:rPr>
                <w:rFonts w:ascii="Times New Roman" w:hAnsi="Times New Roman" w:cs="David"/>
                <w:sz w:val="24"/>
                <w:szCs w:val="24"/>
              </w:rPr>
            </w:pPr>
          </w:p>
        </w:tc>
      </w:tr>
      <w:tr w:rsidR="00F56AAC" w:rsidRPr="00F56AAC" w:rsidTr="00254D1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F56AAC" w:rsidRPr="00F56AAC" w:rsidRDefault="00F56AAC" w:rsidP="00F56AAC">
            <w:pPr>
              <w:spacing w:after="0" w:line="360" w:lineRule="auto"/>
              <w:rPr>
                <w:rFonts w:ascii="Times New Roman" w:hAnsi="Times New Roman" w:cs="David"/>
                <w:sz w:val="24"/>
                <w:szCs w:val="24"/>
              </w:rPr>
            </w:pPr>
          </w:p>
        </w:tc>
        <w:tc>
          <w:tcPr>
            <w:tcW w:w="2226" w:type="dxa"/>
          </w:tcPr>
          <w:p w:rsidR="00F56AAC" w:rsidRPr="00F56AAC" w:rsidRDefault="00F56AAC" w:rsidP="00F56AAC">
            <w:pPr>
              <w:spacing w:after="0" w:line="360" w:lineRule="auto"/>
              <w:rPr>
                <w:rFonts w:ascii="Times New Roman" w:hAnsi="Times New Roman" w:cs="David"/>
                <w:sz w:val="24"/>
                <w:szCs w:val="24"/>
              </w:rPr>
            </w:pPr>
          </w:p>
        </w:tc>
        <w:tc>
          <w:tcPr>
            <w:tcW w:w="1672" w:type="dxa"/>
          </w:tcPr>
          <w:p w:rsidR="00F56AAC" w:rsidRPr="00F56AAC" w:rsidRDefault="00F56AAC" w:rsidP="00F56AAC">
            <w:pPr>
              <w:spacing w:after="0" w:line="360" w:lineRule="auto"/>
              <w:rPr>
                <w:rFonts w:ascii="Times New Roman" w:hAnsi="Times New Roman" w:cs="David"/>
                <w:sz w:val="24"/>
                <w:szCs w:val="24"/>
              </w:rPr>
            </w:pPr>
          </w:p>
        </w:tc>
        <w:tc>
          <w:tcPr>
            <w:tcW w:w="1732" w:type="dxa"/>
          </w:tcPr>
          <w:p w:rsidR="00F56AAC" w:rsidRPr="00F56AAC" w:rsidRDefault="00F56AAC" w:rsidP="00F56AAC">
            <w:pPr>
              <w:spacing w:after="0" w:line="360" w:lineRule="auto"/>
              <w:rPr>
                <w:rFonts w:ascii="Times New Roman" w:hAnsi="Times New Roman" w:cs="David"/>
                <w:sz w:val="24"/>
                <w:szCs w:val="24"/>
              </w:rPr>
            </w:pPr>
          </w:p>
        </w:tc>
      </w:tr>
      <w:tr w:rsidR="00F56AAC" w:rsidRPr="00F56AAC" w:rsidTr="00254D1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F56AAC" w:rsidRPr="00F56AAC" w:rsidRDefault="00F56AAC" w:rsidP="00F56AAC">
            <w:pPr>
              <w:spacing w:after="0" w:line="360" w:lineRule="auto"/>
              <w:rPr>
                <w:rFonts w:ascii="Times New Roman" w:hAnsi="Times New Roman" w:cs="David"/>
                <w:sz w:val="24"/>
                <w:szCs w:val="24"/>
              </w:rPr>
            </w:pPr>
          </w:p>
        </w:tc>
        <w:tc>
          <w:tcPr>
            <w:tcW w:w="2226" w:type="dxa"/>
          </w:tcPr>
          <w:p w:rsidR="00F56AAC" w:rsidRPr="00F56AAC" w:rsidRDefault="00F56AAC" w:rsidP="00F56AAC">
            <w:pPr>
              <w:spacing w:after="0" w:line="360" w:lineRule="auto"/>
              <w:rPr>
                <w:rFonts w:ascii="Times New Roman" w:hAnsi="Times New Roman" w:cs="David"/>
                <w:sz w:val="24"/>
                <w:szCs w:val="24"/>
              </w:rPr>
            </w:pPr>
          </w:p>
        </w:tc>
        <w:tc>
          <w:tcPr>
            <w:tcW w:w="1672" w:type="dxa"/>
          </w:tcPr>
          <w:p w:rsidR="00F56AAC" w:rsidRPr="00F56AAC" w:rsidRDefault="00F56AAC" w:rsidP="00F56AAC">
            <w:pPr>
              <w:spacing w:after="0" w:line="360" w:lineRule="auto"/>
              <w:rPr>
                <w:rFonts w:ascii="Times New Roman" w:hAnsi="Times New Roman" w:cs="David"/>
                <w:sz w:val="24"/>
                <w:szCs w:val="24"/>
              </w:rPr>
            </w:pPr>
          </w:p>
        </w:tc>
        <w:tc>
          <w:tcPr>
            <w:tcW w:w="1732" w:type="dxa"/>
          </w:tcPr>
          <w:p w:rsidR="00F56AAC" w:rsidRPr="00F56AAC" w:rsidRDefault="00F56AAC" w:rsidP="00F56AAC">
            <w:pPr>
              <w:spacing w:after="0" w:line="360" w:lineRule="auto"/>
              <w:rPr>
                <w:rFonts w:ascii="Times New Roman" w:hAnsi="Times New Roman" w:cs="David"/>
                <w:sz w:val="24"/>
                <w:szCs w:val="24"/>
              </w:rPr>
            </w:pPr>
          </w:p>
        </w:tc>
      </w:tr>
      <w:tr w:rsidR="00F56AAC" w:rsidRPr="00F56AAC" w:rsidTr="00254D1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F56AAC" w:rsidRPr="00F56AAC" w:rsidRDefault="00F56AAC" w:rsidP="00F56AAC">
            <w:pPr>
              <w:spacing w:after="0" w:line="360" w:lineRule="auto"/>
              <w:rPr>
                <w:rFonts w:ascii="Times New Roman" w:hAnsi="Times New Roman" w:cs="David"/>
                <w:sz w:val="24"/>
                <w:szCs w:val="24"/>
              </w:rPr>
            </w:pPr>
          </w:p>
        </w:tc>
        <w:tc>
          <w:tcPr>
            <w:tcW w:w="2226" w:type="dxa"/>
          </w:tcPr>
          <w:p w:rsidR="00F56AAC" w:rsidRPr="00F56AAC" w:rsidRDefault="00F56AAC" w:rsidP="00F56AAC">
            <w:pPr>
              <w:spacing w:after="0" w:line="360" w:lineRule="auto"/>
              <w:rPr>
                <w:rFonts w:ascii="Times New Roman" w:hAnsi="Times New Roman" w:cs="David"/>
                <w:sz w:val="24"/>
                <w:szCs w:val="24"/>
              </w:rPr>
            </w:pPr>
          </w:p>
        </w:tc>
        <w:tc>
          <w:tcPr>
            <w:tcW w:w="1672" w:type="dxa"/>
          </w:tcPr>
          <w:p w:rsidR="00F56AAC" w:rsidRPr="00F56AAC" w:rsidRDefault="00F56AAC" w:rsidP="00F56AAC">
            <w:pPr>
              <w:spacing w:after="0" w:line="360" w:lineRule="auto"/>
              <w:rPr>
                <w:rFonts w:ascii="Times New Roman" w:hAnsi="Times New Roman" w:cs="David"/>
                <w:sz w:val="24"/>
                <w:szCs w:val="24"/>
              </w:rPr>
            </w:pPr>
          </w:p>
        </w:tc>
        <w:tc>
          <w:tcPr>
            <w:tcW w:w="1732" w:type="dxa"/>
          </w:tcPr>
          <w:p w:rsidR="00F56AAC" w:rsidRPr="00F56AAC" w:rsidRDefault="00F56AAC" w:rsidP="00F56AAC">
            <w:pPr>
              <w:spacing w:after="0" w:line="360" w:lineRule="auto"/>
              <w:rPr>
                <w:rFonts w:ascii="Times New Roman" w:hAnsi="Times New Roman" w:cs="David"/>
                <w:sz w:val="24"/>
                <w:szCs w:val="24"/>
              </w:rPr>
            </w:pPr>
          </w:p>
        </w:tc>
      </w:tr>
    </w:tbl>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sz w:val="24"/>
          <w:szCs w:val="24"/>
          <w:rtl/>
        </w:rPr>
        <w:t>ניתן להוסיף שורות לטבלה ו/או מסמכים נוספים בדבר ניסיון המציע</w:t>
      </w: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sz w:val="24"/>
          <w:szCs w:val="24"/>
          <w:rtl/>
        </w:rPr>
        <w:t>___________        ________________                 _________________</w:t>
      </w:r>
    </w:p>
    <w:p w:rsidR="00F56AAC" w:rsidRPr="00F56AAC" w:rsidRDefault="00F56AAC" w:rsidP="00F56AAC">
      <w:pPr>
        <w:spacing w:after="0" w:line="360" w:lineRule="auto"/>
        <w:ind w:left="26"/>
        <w:jc w:val="both"/>
        <w:rPr>
          <w:rFonts w:ascii="Times New Roman" w:hAnsi="Times New Roman" w:cs="David"/>
          <w:b/>
          <w:bCs/>
          <w:sz w:val="24"/>
          <w:szCs w:val="24"/>
          <w:rtl/>
        </w:rPr>
      </w:pPr>
      <w:r w:rsidRPr="00F56AAC">
        <w:rPr>
          <w:rFonts w:ascii="Times New Roman" w:hAnsi="Times New Roman" w:cs="David"/>
          <w:sz w:val="24"/>
          <w:szCs w:val="24"/>
          <w:rtl/>
        </w:rPr>
        <w:t>תאריך                                שם המציע                            חתימה</w:t>
      </w:r>
    </w:p>
    <w:p w:rsidR="00F56AAC" w:rsidRPr="00F56AAC" w:rsidRDefault="00F56AAC" w:rsidP="00F56AAC">
      <w:pPr>
        <w:spacing w:after="0" w:line="360" w:lineRule="auto"/>
        <w:ind w:left="26"/>
        <w:jc w:val="right"/>
        <w:rPr>
          <w:rFonts w:ascii="Times New Roman" w:hAnsi="Times New Roman" w:cs="David"/>
          <w:b/>
          <w:bCs/>
          <w:sz w:val="24"/>
          <w:szCs w:val="24"/>
          <w:rtl/>
        </w:rPr>
      </w:pPr>
    </w:p>
    <w:p w:rsidR="00F56AAC" w:rsidRPr="00F56AAC" w:rsidRDefault="00F56AAC" w:rsidP="00F56AAC">
      <w:pPr>
        <w:spacing w:after="0" w:line="360" w:lineRule="auto"/>
        <w:ind w:left="26"/>
        <w:jc w:val="right"/>
        <w:rPr>
          <w:rFonts w:ascii="Times New Roman" w:hAnsi="Times New Roman" w:cs="David"/>
          <w:b/>
          <w:bCs/>
          <w:sz w:val="24"/>
          <w:szCs w:val="24"/>
          <w:rtl/>
        </w:rPr>
      </w:pPr>
    </w:p>
    <w:p w:rsidR="00F56AAC" w:rsidRPr="00F56AAC" w:rsidRDefault="00F56AAC" w:rsidP="00F56AAC">
      <w:pPr>
        <w:spacing w:after="0" w:line="360" w:lineRule="auto"/>
        <w:ind w:left="26"/>
        <w:jc w:val="right"/>
        <w:rPr>
          <w:rFonts w:ascii="Times New Roman" w:hAnsi="Times New Roman" w:cs="David"/>
          <w:b/>
          <w:bCs/>
          <w:sz w:val="24"/>
          <w:szCs w:val="24"/>
          <w:rtl/>
        </w:rPr>
      </w:pPr>
    </w:p>
    <w:p w:rsidR="00F56AAC" w:rsidRPr="00F56AAC" w:rsidRDefault="00F56AAC" w:rsidP="00F56AAC">
      <w:pPr>
        <w:spacing w:after="0" w:line="360" w:lineRule="auto"/>
        <w:ind w:left="26"/>
        <w:jc w:val="right"/>
        <w:rPr>
          <w:rFonts w:ascii="Times New Roman" w:hAnsi="Times New Roman" w:cs="David"/>
          <w:b/>
          <w:bCs/>
          <w:sz w:val="24"/>
          <w:szCs w:val="24"/>
          <w:rtl/>
        </w:rPr>
      </w:pPr>
    </w:p>
    <w:p w:rsidR="00F56AAC" w:rsidRPr="00F56AAC" w:rsidRDefault="00F56AAC" w:rsidP="00F56AAC">
      <w:pPr>
        <w:spacing w:after="0" w:line="360" w:lineRule="auto"/>
        <w:ind w:left="26"/>
        <w:jc w:val="right"/>
        <w:rPr>
          <w:rFonts w:ascii="Times New Roman" w:hAnsi="Times New Roman" w:cs="David"/>
          <w:b/>
          <w:bCs/>
          <w:i/>
          <w:iCs/>
          <w:sz w:val="24"/>
          <w:szCs w:val="24"/>
          <w:u w:val="single"/>
          <w:rtl/>
        </w:rPr>
      </w:pPr>
      <w:r w:rsidRPr="00F56AAC">
        <w:rPr>
          <w:rFonts w:ascii="Times New Roman" w:hAnsi="Times New Roman" w:cs="David"/>
          <w:b/>
          <w:bCs/>
          <w:i/>
          <w:iCs/>
          <w:sz w:val="24"/>
          <w:szCs w:val="24"/>
          <w:u w:val="single"/>
          <w:rtl/>
        </w:rPr>
        <w:lastRenderedPageBreak/>
        <w:t xml:space="preserve">נספח </w:t>
      </w:r>
      <w:r w:rsidRPr="00F56AAC">
        <w:rPr>
          <w:rFonts w:ascii="Times New Roman" w:hAnsi="Times New Roman" w:cs="David" w:hint="cs"/>
          <w:b/>
          <w:bCs/>
          <w:i/>
          <w:iCs/>
          <w:sz w:val="24"/>
          <w:szCs w:val="24"/>
          <w:u w:val="single"/>
          <w:rtl/>
        </w:rPr>
        <w:t>ה למכרז</w:t>
      </w:r>
    </w:p>
    <w:p w:rsidR="00F56AAC" w:rsidRPr="00F56AAC" w:rsidRDefault="00F56AAC" w:rsidP="00F56AAC">
      <w:pPr>
        <w:spacing w:after="0" w:line="360" w:lineRule="auto"/>
        <w:ind w:left="26"/>
        <w:jc w:val="right"/>
        <w:rPr>
          <w:rFonts w:ascii="Times New Roman" w:hAnsi="Times New Roman" w:cs="David"/>
          <w:b/>
          <w:bCs/>
          <w:sz w:val="24"/>
          <w:szCs w:val="24"/>
          <w:rtl/>
        </w:rPr>
      </w:pPr>
    </w:p>
    <w:p w:rsidR="00F56AAC" w:rsidRPr="00F56AAC" w:rsidRDefault="00F56AAC" w:rsidP="00F56AAC">
      <w:pPr>
        <w:spacing w:after="0" w:line="360" w:lineRule="auto"/>
        <w:jc w:val="center"/>
        <w:rPr>
          <w:rFonts w:ascii="Times New Roman" w:hAnsi="Times New Roman" w:cs="David"/>
          <w:b/>
          <w:bCs/>
          <w:sz w:val="24"/>
          <w:szCs w:val="24"/>
          <w:u w:val="single"/>
          <w:rtl/>
        </w:rPr>
      </w:pPr>
      <w:r w:rsidRPr="00F56AAC">
        <w:rPr>
          <w:rFonts w:ascii="Times New Roman" w:hAnsi="Times New Roman" w:cs="David"/>
          <w:b/>
          <w:bCs/>
          <w:sz w:val="24"/>
          <w:szCs w:val="24"/>
          <w:u w:val="single"/>
          <w:rtl/>
        </w:rPr>
        <w:t xml:space="preserve">פירוט ניסיון </w:t>
      </w:r>
      <w:r w:rsidRPr="00F56AAC">
        <w:rPr>
          <w:rFonts w:ascii="Times New Roman" w:hAnsi="Times New Roman" w:cs="David" w:hint="cs"/>
          <w:b/>
          <w:bCs/>
          <w:sz w:val="24"/>
          <w:szCs w:val="24"/>
          <w:u w:val="single"/>
          <w:rtl/>
        </w:rPr>
        <w:t xml:space="preserve">האחראי המקצועי </w:t>
      </w:r>
    </w:p>
    <w:p w:rsidR="00F56AAC" w:rsidRPr="00F56AAC" w:rsidRDefault="00F56AAC" w:rsidP="00F56AAC">
      <w:pPr>
        <w:spacing w:after="0" w:line="360" w:lineRule="auto"/>
        <w:jc w:val="both"/>
        <w:rPr>
          <w:rFonts w:ascii="Times New Roman" w:hAnsi="Times New Roman" w:cs="David"/>
          <w:sz w:val="24"/>
          <w:szCs w:val="24"/>
          <w:rtl/>
        </w:rPr>
      </w:pPr>
      <w:r w:rsidRPr="00F56AAC">
        <w:rPr>
          <w:rFonts w:ascii="Times New Roman" w:hAnsi="Times New Roman" w:cs="David"/>
          <w:sz w:val="24"/>
          <w:szCs w:val="24"/>
          <w:rtl/>
        </w:rPr>
        <w:t xml:space="preserve">שם </w:t>
      </w:r>
      <w:r w:rsidRPr="00F56AAC">
        <w:rPr>
          <w:rFonts w:ascii="Times New Roman" w:hAnsi="Times New Roman" w:cs="David" w:hint="cs"/>
          <w:sz w:val="24"/>
          <w:szCs w:val="24"/>
          <w:rtl/>
        </w:rPr>
        <w:t xml:space="preserve">אחראי מקצועי </w:t>
      </w:r>
      <w:r w:rsidRPr="00F56AAC">
        <w:rPr>
          <w:rFonts w:ascii="Times New Roman" w:hAnsi="Times New Roman" w:cs="David"/>
          <w:sz w:val="24"/>
          <w:szCs w:val="24"/>
          <w:rtl/>
        </w:rPr>
        <w:t>___________________</w:t>
      </w:r>
    </w:p>
    <w:p w:rsidR="00F56AAC" w:rsidRPr="00F56AAC" w:rsidRDefault="00F56AAC" w:rsidP="00F56AAC">
      <w:pPr>
        <w:spacing w:after="0" w:line="360" w:lineRule="auto"/>
        <w:jc w:val="both"/>
        <w:rPr>
          <w:rFonts w:ascii="Times New Roman" w:hAnsi="Times New Roman" w:cs="David"/>
          <w:sz w:val="24"/>
          <w:szCs w:val="24"/>
          <w:rtl/>
        </w:rPr>
      </w:pPr>
      <w:r w:rsidRPr="00F56AAC">
        <w:rPr>
          <w:rFonts w:ascii="Times New Roman" w:hAnsi="Times New Roman" w:cs="David" w:hint="cs"/>
          <w:sz w:val="24"/>
          <w:szCs w:val="24"/>
          <w:rtl/>
        </w:rPr>
        <w:t>תפקיד מוצע</w:t>
      </w:r>
      <w:r w:rsidRPr="00F56AAC">
        <w:rPr>
          <w:rFonts w:ascii="Times New Roman" w:hAnsi="Times New Roman" w:cs="David"/>
          <w:sz w:val="24"/>
          <w:szCs w:val="24"/>
          <w:rtl/>
        </w:rPr>
        <w:t>___________________</w:t>
      </w:r>
    </w:p>
    <w:p w:rsidR="00F56AAC" w:rsidRPr="00F56AAC" w:rsidRDefault="00F56AAC" w:rsidP="00F56AAC">
      <w:pPr>
        <w:spacing w:after="0" w:line="360" w:lineRule="auto"/>
        <w:jc w:val="both"/>
        <w:rPr>
          <w:rFonts w:ascii="Times New Roman" w:hAnsi="Times New Roman" w:cs="David"/>
          <w:sz w:val="24"/>
          <w:szCs w:val="24"/>
          <w:rtl/>
        </w:rPr>
      </w:pPr>
      <w:r w:rsidRPr="00F56AAC">
        <w:rPr>
          <w:rFonts w:ascii="Times New Roman" w:hAnsi="Times New Roman" w:cs="David"/>
          <w:sz w:val="24"/>
          <w:szCs w:val="24"/>
          <w:rtl/>
        </w:rPr>
        <w:t>השכלתו _______________________________</w:t>
      </w:r>
    </w:p>
    <w:p w:rsidR="00F56AAC" w:rsidRPr="00F56AAC" w:rsidRDefault="00F56AAC" w:rsidP="00F56AAC">
      <w:pPr>
        <w:spacing w:after="0" w:line="360" w:lineRule="auto"/>
        <w:rPr>
          <w:rFonts w:ascii="Times New Roman" w:hAnsi="Times New Roman" w:cs="David"/>
          <w:b/>
          <w:bCs/>
          <w:sz w:val="24"/>
          <w:szCs w:val="24"/>
          <w:u w:val="single"/>
          <w:rtl/>
        </w:rPr>
      </w:pP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sz w:val="24"/>
          <w:szCs w:val="24"/>
          <w:rtl/>
        </w:rPr>
        <w:t xml:space="preserve">על המציע לציין פרטים בדבר ניסיון </w:t>
      </w:r>
      <w:r w:rsidRPr="00F56AAC">
        <w:rPr>
          <w:rFonts w:ascii="Times New Roman" w:hAnsi="Times New Roman" w:cs="David" w:hint="cs"/>
          <w:sz w:val="24"/>
          <w:szCs w:val="24"/>
          <w:rtl/>
        </w:rPr>
        <w:t>האחראי המקצועי</w:t>
      </w:r>
      <w:r w:rsidRPr="00F56AAC">
        <w:rPr>
          <w:rFonts w:ascii="Times New Roman" w:hAnsi="Times New Roman" w:cs="David"/>
          <w:sz w:val="24"/>
          <w:szCs w:val="24"/>
          <w:rtl/>
        </w:rPr>
        <w:t xml:space="preserve">, בין השאר, כמפורט להלן- </w:t>
      </w:r>
    </w:p>
    <w:p w:rsidR="00F56AAC" w:rsidRPr="00F56AAC" w:rsidRDefault="00F56AAC" w:rsidP="00F56AAC">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1921"/>
        <w:gridCol w:w="1797"/>
        <w:gridCol w:w="1559"/>
      </w:tblGrid>
      <w:tr w:rsidR="00F56AAC" w:rsidRPr="00F56AAC" w:rsidTr="00254D12">
        <w:trPr>
          <w:trHeight w:val="100"/>
        </w:trPr>
        <w:tc>
          <w:tcPr>
            <w:tcW w:w="1810" w:type="dxa"/>
            <w:tcBorders>
              <w:top w:val="single" w:sz="4" w:space="0" w:color="auto"/>
              <w:left w:val="single" w:sz="4" w:space="0" w:color="auto"/>
              <w:bottom w:val="single" w:sz="4" w:space="0" w:color="auto"/>
              <w:right w:val="single" w:sz="4" w:space="0" w:color="auto"/>
            </w:tcBorders>
          </w:tcPr>
          <w:p w:rsidR="00F56AAC" w:rsidRPr="00F56AAC" w:rsidRDefault="00F56AAC" w:rsidP="00F56AAC">
            <w:pPr>
              <w:spacing w:after="0" w:line="360" w:lineRule="auto"/>
              <w:rPr>
                <w:rFonts w:ascii="Times New Roman" w:hAnsi="Times New Roman" w:cs="David"/>
                <w:b/>
                <w:bCs/>
                <w:sz w:val="24"/>
                <w:szCs w:val="24"/>
              </w:rPr>
            </w:pPr>
            <w:r w:rsidRPr="00F56AAC">
              <w:rPr>
                <w:rFonts w:ascii="Times New Roman" w:hAnsi="Times New Roman" w:cs="David"/>
                <w:b/>
                <w:bCs/>
                <w:sz w:val="24"/>
                <w:szCs w:val="24"/>
                <w:rtl/>
              </w:rPr>
              <w:t>שם המסגרת/ מזמין השירות/הפרויקט</w:t>
            </w:r>
          </w:p>
        </w:tc>
        <w:tc>
          <w:tcPr>
            <w:tcW w:w="1921" w:type="dxa"/>
            <w:tcBorders>
              <w:top w:val="single" w:sz="4" w:space="0" w:color="auto"/>
              <w:left w:val="single" w:sz="4" w:space="0" w:color="auto"/>
              <w:bottom w:val="single" w:sz="4" w:space="0" w:color="auto"/>
              <w:right w:val="single" w:sz="4" w:space="0" w:color="auto"/>
            </w:tcBorders>
          </w:tcPr>
          <w:p w:rsidR="00F56AAC" w:rsidRPr="00F56AAC" w:rsidRDefault="00F56AAC" w:rsidP="00F56AAC">
            <w:pPr>
              <w:spacing w:after="0" w:line="360" w:lineRule="auto"/>
              <w:rPr>
                <w:rFonts w:ascii="Times New Roman" w:hAnsi="Times New Roman" w:cs="David"/>
                <w:b/>
                <w:bCs/>
                <w:sz w:val="24"/>
                <w:szCs w:val="24"/>
              </w:rPr>
            </w:pPr>
            <w:r w:rsidRPr="00F56AAC">
              <w:rPr>
                <w:rFonts w:ascii="Times New Roman" w:hAnsi="Times New Roman" w:cs="David"/>
                <w:b/>
                <w:bCs/>
                <w:sz w:val="24"/>
                <w:szCs w:val="24"/>
                <w:rtl/>
              </w:rPr>
              <w:t xml:space="preserve">פרטים בדבר המסגרת ומהות השירות שניתן על-ידי </w:t>
            </w:r>
            <w:r w:rsidRPr="00F56AAC">
              <w:rPr>
                <w:rFonts w:ascii="Times New Roman" w:hAnsi="Times New Roman" w:cs="David" w:hint="cs"/>
                <w:b/>
                <w:bCs/>
                <w:sz w:val="24"/>
                <w:szCs w:val="24"/>
                <w:rtl/>
              </w:rPr>
              <w:t xml:space="preserve">אחראי מקצועי </w:t>
            </w:r>
            <w:r w:rsidRPr="00F56AAC">
              <w:rPr>
                <w:rFonts w:ascii="Times New Roman" w:hAnsi="Times New Roman" w:cs="David"/>
                <w:b/>
                <w:bCs/>
                <w:sz w:val="24"/>
                <w:szCs w:val="24"/>
                <w:rtl/>
              </w:rPr>
              <w:t>בדבר השירות - הפרויקט</w:t>
            </w:r>
          </w:p>
        </w:tc>
        <w:tc>
          <w:tcPr>
            <w:tcW w:w="1797" w:type="dxa"/>
            <w:tcBorders>
              <w:top w:val="single" w:sz="4" w:space="0" w:color="auto"/>
              <w:left w:val="single" w:sz="4" w:space="0" w:color="auto"/>
              <w:bottom w:val="single" w:sz="4" w:space="0" w:color="auto"/>
              <w:right w:val="single" w:sz="4" w:space="0" w:color="auto"/>
            </w:tcBorders>
          </w:tcPr>
          <w:p w:rsidR="00F56AAC" w:rsidRPr="00F56AAC" w:rsidRDefault="00F56AAC" w:rsidP="00F56AAC">
            <w:pPr>
              <w:spacing w:after="0" w:line="360" w:lineRule="auto"/>
              <w:rPr>
                <w:rFonts w:ascii="Times New Roman" w:hAnsi="Times New Roman" w:cs="David"/>
                <w:b/>
                <w:bCs/>
                <w:sz w:val="24"/>
                <w:szCs w:val="24"/>
                <w:rtl/>
              </w:rPr>
            </w:pPr>
            <w:r w:rsidRPr="00F56AAC">
              <w:rPr>
                <w:rFonts w:ascii="Times New Roman" w:hAnsi="Times New Roman" w:cs="David"/>
                <w:b/>
                <w:bCs/>
                <w:sz w:val="24"/>
                <w:szCs w:val="24"/>
                <w:rtl/>
              </w:rPr>
              <w:t>תקופת</w:t>
            </w:r>
          </w:p>
          <w:p w:rsidR="00F56AAC" w:rsidRPr="00F56AAC" w:rsidRDefault="00F56AAC" w:rsidP="00F56AAC">
            <w:pPr>
              <w:spacing w:after="0" w:line="360" w:lineRule="auto"/>
              <w:rPr>
                <w:rFonts w:ascii="Times New Roman" w:hAnsi="Times New Roman" w:cs="David"/>
                <w:b/>
                <w:bCs/>
                <w:sz w:val="24"/>
                <w:szCs w:val="24"/>
                <w:rtl/>
              </w:rPr>
            </w:pPr>
            <w:r w:rsidRPr="00F56AAC">
              <w:rPr>
                <w:rFonts w:ascii="Times New Roman" w:hAnsi="Times New Roman" w:cs="David"/>
                <w:b/>
                <w:bCs/>
                <w:sz w:val="24"/>
                <w:szCs w:val="24"/>
                <w:rtl/>
              </w:rPr>
              <w:t>הפעלת המסגרת/מתן השירות/הפעלת הפרויקט</w:t>
            </w:r>
          </w:p>
          <w:p w:rsidR="00F56AAC" w:rsidRPr="00F56AAC" w:rsidRDefault="00F56AAC" w:rsidP="00F56AAC">
            <w:pPr>
              <w:spacing w:after="0" w:line="360" w:lineRule="auto"/>
              <w:rPr>
                <w:rFonts w:ascii="Times New Roman" w:hAnsi="Times New Roman" w:cs="David"/>
                <w:b/>
                <w:bCs/>
                <w:sz w:val="24"/>
                <w:szCs w:val="24"/>
              </w:rPr>
            </w:pPr>
            <w:r w:rsidRPr="00F56AAC">
              <w:rPr>
                <w:rFonts w:ascii="Times New Roman" w:hAnsi="Times New Roman" w:cs="David"/>
                <w:b/>
                <w:bCs/>
                <w:sz w:val="24"/>
                <w:szCs w:val="24"/>
                <w:rtl/>
              </w:rPr>
              <w:t>יש לציין מתאריך (שנה, חודש ויום) ועד תאריך (שנה, חודש ויום)</w:t>
            </w:r>
          </w:p>
        </w:tc>
        <w:tc>
          <w:tcPr>
            <w:tcW w:w="1559" w:type="dxa"/>
            <w:tcBorders>
              <w:top w:val="single" w:sz="4" w:space="0" w:color="auto"/>
              <w:left w:val="single" w:sz="4" w:space="0" w:color="auto"/>
              <w:bottom w:val="single" w:sz="4" w:space="0" w:color="auto"/>
              <w:right w:val="single" w:sz="4" w:space="0" w:color="auto"/>
            </w:tcBorders>
          </w:tcPr>
          <w:p w:rsidR="00F56AAC" w:rsidRPr="00F56AAC" w:rsidRDefault="00F56AAC" w:rsidP="00F56AAC">
            <w:pPr>
              <w:spacing w:after="0" w:line="360" w:lineRule="auto"/>
              <w:rPr>
                <w:rFonts w:ascii="Times New Roman" w:hAnsi="Times New Roman" w:cs="David"/>
                <w:b/>
                <w:bCs/>
                <w:sz w:val="24"/>
                <w:szCs w:val="24"/>
                <w:rtl/>
              </w:rPr>
            </w:pPr>
            <w:r w:rsidRPr="00F56AAC">
              <w:rPr>
                <w:rFonts w:ascii="Times New Roman" w:hAnsi="Times New Roman" w:cs="David"/>
                <w:b/>
                <w:bCs/>
                <w:sz w:val="24"/>
                <w:szCs w:val="24"/>
                <w:rtl/>
              </w:rPr>
              <w:t>פרטים בדבר אנשי קשר</w:t>
            </w:r>
          </w:p>
          <w:p w:rsidR="00F56AAC" w:rsidRPr="00F56AAC" w:rsidRDefault="00F56AAC" w:rsidP="00F56AAC">
            <w:pPr>
              <w:spacing w:after="0" w:line="360" w:lineRule="auto"/>
              <w:rPr>
                <w:rFonts w:ascii="Times New Roman" w:hAnsi="Times New Roman" w:cs="David"/>
                <w:b/>
                <w:bCs/>
                <w:sz w:val="24"/>
                <w:szCs w:val="24"/>
              </w:rPr>
            </w:pPr>
            <w:r w:rsidRPr="00F56AAC">
              <w:rPr>
                <w:rFonts w:ascii="Times New Roman" w:hAnsi="Times New Roman" w:cs="David"/>
                <w:b/>
                <w:bCs/>
                <w:sz w:val="24"/>
                <w:szCs w:val="24"/>
                <w:rtl/>
              </w:rPr>
              <w:t>יש לציין שם, כתובת ומס' טלפון</w:t>
            </w:r>
          </w:p>
        </w:tc>
      </w:tr>
      <w:tr w:rsidR="00F56AAC" w:rsidRPr="00F56AAC" w:rsidTr="00254D1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F56AAC" w:rsidRPr="00F56AAC" w:rsidRDefault="00F56AAC" w:rsidP="00F56AAC">
            <w:pPr>
              <w:spacing w:after="0" w:line="360" w:lineRule="auto"/>
              <w:rPr>
                <w:rFonts w:ascii="Times New Roman" w:hAnsi="Times New Roman" w:cs="David"/>
                <w:sz w:val="24"/>
                <w:szCs w:val="24"/>
              </w:rPr>
            </w:pPr>
          </w:p>
        </w:tc>
        <w:tc>
          <w:tcPr>
            <w:tcW w:w="1921" w:type="dxa"/>
          </w:tcPr>
          <w:p w:rsidR="00F56AAC" w:rsidRPr="00F56AAC" w:rsidRDefault="00F56AAC" w:rsidP="00F56AAC">
            <w:pPr>
              <w:spacing w:after="0" w:line="360" w:lineRule="auto"/>
              <w:rPr>
                <w:rFonts w:ascii="Times New Roman" w:hAnsi="Times New Roman" w:cs="David"/>
                <w:sz w:val="24"/>
                <w:szCs w:val="24"/>
              </w:rPr>
            </w:pPr>
          </w:p>
        </w:tc>
        <w:tc>
          <w:tcPr>
            <w:tcW w:w="1797" w:type="dxa"/>
          </w:tcPr>
          <w:p w:rsidR="00F56AAC" w:rsidRPr="00F56AAC" w:rsidRDefault="00F56AAC" w:rsidP="00F56AAC">
            <w:pPr>
              <w:spacing w:after="0" w:line="360" w:lineRule="auto"/>
              <w:rPr>
                <w:rFonts w:ascii="Times New Roman" w:hAnsi="Times New Roman" w:cs="David"/>
                <w:sz w:val="24"/>
                <w:szCs w:val="24"/>
              </w:rPr>
            </w:pPr>
          </w:p>
        </w:tc>
        <w:tc>
          <w:tcPr>
            <w:tcW w:w="1559" w:type="dxa"/>
          </w:tcPr>
          <w:p w:rsidR="00F56AAC" w:rsidRPr="00F56AAC" w:rsidRDefault="00F56AAC" w:rsidP="00F56AAC">
            <w:pPr>
              <w:spacing w:after="0" w:line="360" w:lineRule="auto"/>
              <w:rPr>
                <w:rFonts w:ascii="Times New Roman" w:hAnsi="Times New Roman" w:cs="David"/>
                <w:sz w:val="24"/>
                <w:szCs w:val="24"/>
              </w:rPr>
            </w:pPr>
          </w:p>
        </w:tc>
      </w:tr>
      <w:tr w:rsidR="00F56AAC" w:rsidRPr="00F56AAC" w:rsidTr="00254D1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F56AAC" w:rsidRPr="00F56AAC" w:rsidRDefault="00F56AAC" w:rsidP="00F56AAC">
            <w:pPr>
              <w:spacing w:after="0" w:line="360" w:lineRule="auto"/>
              <w:rPr>
                <w:rFonts w:ascii="Times New Roman" w:hAnsi="Times New Roman" w:cs="David"/>
                <w:sz w:val="24"/>
                <w:szCs w:val="24"/>
              </w:rPr>
            </w:pPr>
          </w:p>
        </w:tc>
        <w:tc>
          <w:tcPr>
            <w:tcW w:w="1921" w:type="dxa"/>
          </w:tcPr>
          <w:p w:rsidR="00F56AAC" w:rsidRPr="00F56AAC" w:rsidRDefault="00F56AAC" w:rsidP="00F56AAC">
            <w:pPr>
              <w:spacing w:after="0" w:line="360" w:lineRule="auto"/>
              <w:rPr>
                <w:rFonts w:ascii="Times New Roman" w:hAnsi="Times New Roman" w:cs="David"/>
                <w:sz w:val="24"/>
                <w:szCs w:val="24"/>
              </w:rPr>
            </w:pPr>
          </w:p>
        </w:tc>
        <w:tc>
          <w:tcPr>
            <w:tcW w:w="1797" w:type="dxa"/>
          </w:tcPr>
          <w:p w:rsidR="00F56AAC" w:rsidRPr="00F56AAC" w:rsidRDefault="00F56AAC" w:rsidP="00F56AAC">
            <w:pPr>
              <w:spacing w:after="0" w:line="360" w:lineRule="auto"/>
              <w:rPr>
                <w:rFonts w:ascii="Times New Roman" w:hAnsi="Times New Roman" w:cs="David"/>
                <w:sz w:val="24"/>
                <w:szCs w:val="24"/>
              </w:rPr>
            </w:pPr>
          </w:p>
        </w:tc>
        <w:tc>
          <w:tcPr>
            <w:tcW w:w="1559" w:type="dxa"/>
          </w:tcPr>
          <w:p w:rsidR="00F56AAC" w:rsidRPr="00F56AAC" w:rsidRDefault="00F56AAC" w:rsidP="00F56AAC">
            <w:pPr>
              <w:spacing w:after="0" w:line="360" w:lineRule="auto"/>
              <w:rPr>
                <w:rFonts w:ascii="Times New Roman" w:hAnsi="Times New Roman" w:cs="David"/>
                <w:sz w:val="24"/>
                <w:szCs w:val="24"/>
              </w:rPr>
            </w:pPr>
          </w:p>
        </w:tc>
      </w:tr>
      <w:tr w:rsidR="00F56AAC" w:rsidRPr="00F56AAC" w:rsidTr="00254D1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F56AAC" w:rsidRPr="00F56AAC" w:rsidRDefault="00F56AAC" w:rsidP="00F56AAC">
            <w:pPr>
              <w:spacing w:after="0" w:line="360" w:lineRule="auto"/>
              <w:rPr>
                <w:rFonts w:ascii="Times New Roman" w:hAnsi="Times New Roman" w:cs="David"/>
                <w:sz w:val="24"/>
                <w:szCs w:val="24"/>
                <w:highlight w:val="yellow"/>
              </w:rPr>
            </w:pPr>
          </w:p>
        </w:tc>
        <w:tc>
          <w:tcPr>
            <w:tcW w:w="1921" w:type="dxa"/>
          </w:tcPr>
          <w:p w:rsidR="00F56AAC" w:rsidRPr="00F56AAC" w:rsidRDefault="00F56AAC" w:rsidP="00F56AAC">
            <w:pPr>
              <w:spacing w:after="0" w:line="360" w:lineRule="auto"/>
              <w:rPr>
                <w:rFonts w:ascii="Times New Roman" w:hAnsi="Times New Roman" w:cs="David"/>
                <w:sz w:val="24"/>
                <w:szCs w:val="24"/>
                <w:highlight w:val="yellow"/>
              </w:rPr>
            </w:pPr>
          </w:p>
        </w:tc>
        <w:tc>
          <w:tcPr>
            <w:tcW w:w="1797" w:type="dxa"/>
          </w:tcPr>
          <w:p w:rsidR="00F56AAC" w:rsidRPr="00F56AAC" w:rsidRDefault="00F56AAC" w:rsidP="00F56AAC">
            <w:pPr>
              <w:spacing w:after="0" w:line="360" w:lineRule="auto"/>
              <w:rPr>
                <w:rFonts w:ascii="Times New Roman" w:hAnsi="Times New Roman" w:cs="David"/>
                <w:sz w:val="24"/>
                <w:szCs w:val="24"/>
                <w:highlight w:val="yellow"/>
              </w:rPr>
            </w:pPr>
          </w:p>
        </w:tc>
        <w:tc>
          <w:tcPr>
            <w:tcW w:w="1559" w:type="dxa"/>
          </w:tcPr>
          <w:p w:rsidR="00F56AAC" w:rsidRPr="00F56AAC" w:rsidRDefault="00F56AAC" w:rsidP="00F56AAC">
            <w:pPr>
              <w:spacing w:after="0" w:line="360" w:lineRule="auto"/>
              <w:rPr>
                <w:rFonts w:ascii="Times New Roman" w:hAnsi="Times New Roman" w:cs="David"/>
                <w:sz w:val="24"/>
                <w:szCs w:val="24"/>
                <w:highlight w:val="yellow"/>
              </w:rPr>
            </w:pPr>
          </w:p>
        </w:tc>
      </w:tr>
      <w:tr w:rsidR="00F56AAC" w:rsidRPr="00F56AAC" w:rsidTr="00254D1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F56AAC" w:rsidRPr="00F56AAC" w:rsidRDefault="00F56AAC" w:rsidP="00F56AAC">
            <w:pPr>
              <w:spacing w:after="0" w:line="360" w:lineRule="auto"/>
              <w:rPr>
                <w:rFonts w:ascii="Times New Roman" w:hAnsi="Times New Roman" w:cs="David"/>
                <w:sz w:val="24"/>
                <w:szCs w:val="24"/>
                <w:highlight w:val="yellow"/>
              </w:rPr>
            </w:pPr>
          </w:p>
        </w:tc>
        <w:tc>
          <w:tcPr>
            <w:tcW w:w="1921" w:type="dxa"/>
          </w:tcPr>
          <w:p w:rsidR="00F56AAC" w:rsidRPr="00F56AAC" w:rsidRDefault="00F56AAC" w:rsidP="00F56AAC">
            <w:pPr>
              <w:spacing w:after="0" w:line="360" w:lineRule="auto"/>
              <w:rPr>
                <w:rFonts w:ascii="Times New Roman" w:hAnsi="Times New Roman" w:cs="David"/>
                <w:sz w:val="24"/>
                <w:szCs w:val="24"/>
                <w:highlight w:val="yellow"/>
              </w:rPr>
            </w:pPr>
          </w:p>
        </w:tc>
        <w:tc>
          <w:tcPr>
            <w:tcW w:w="1797" w:type="dxa"/>
          </w:tcPr>
          <w:p w:rsidR="00F56AAC" w:rsidRPr="00F56AAC" w:rsidRDefault="00F56AAC" w:rsidP="00F56AAC">
            <w:pPr>
              <w:spacing w:after="0" w:line="360" w:lineRule="auto"/>
              <w:rPr>
                <w:rFonts w:ascii="Times New Roman" w:hAnsi="Times New Roman" w:cs="David"/>
                <w:sz w:val="24"/>
                <w:szCs w:val="24"/>
                <w:highlight w:val="yellow"/>
              </w:rPr>
            </w:pPr>
          </w:p>
        </w:tc>
        <w:tc>
          <w:tcPr>
            <w:tcW w:w="1559" w:type="dxa"/>
          </w:tcPr>
          <w:p w:rsidR="00F56AAC" w:rsidRPr="00F56AAC" w:rsidRDefault="00F56AAC" w:rsidP="00F56AAC">
            <w:pPr>
              <w:spacing w:after="0" w:line="360" w:lineRule="auto"/>
              <w:rPr>
                <w:rFonts w:ascii="Times New Roman" w:hAnsi="Times New Roman" w:cs="David"/>
                <w:sz w:val="24"/>
                <w:szCs w:val="24"/>
                <w:highlight w:val="yellow"/>
              </w:rPr>
            </w:pPr>
          </w:p>
        </w:tc>
      </w:tr>
      <w:tr w:rsidR="00F56AAC" w:rsidRPr="00F56AAC" w:rsidTr="00254D1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F56AAC" w:rsidRPr="00F56AAC" w:rsidRDefault="00F56AAC" w:rsidP="00F56AAC">
            <w:pPr>
              <w:spacing w:after="0" w:line="360" w:lineRule="auto"/>
              <w:rPr>
                <w:rFonts w:ascii="Times New Roman" w:hAnsi="Times New Roman" w:cs="David"/>
                <w:sz w:val="24"/>
                <w:szCs w:val="24"/>
                <w:highlight w:val="yellow"/>
              </w:rPr>
            </w:pPr>
          </w:p>
        </w:tc>
        <w:tc>
          <w:tcPr>
            <w:tcW w:w="1921" w:type="dxa"/>
          </w:tcPr>
          <w:p w:rsidR="00F56AAC" w:rsidRPr="00F56AAC" w:rsidRDefault="00F56AAC" w:rsidP="00F56AAC">
            <w:pPr>
              <w:spacing w:after="0" w:line="360" w:lineRule="auto"/>
              <w:rPr>
                <w:rFonts w:ascii="Times New Roman" w:hAnsi="Times New Roman" w:cs="David"/>
                <w:sz w:val="24"/>
                <w:szCs w:val="24"/>
                <w:highlight w:val="yellow"/>
              </w:rPr>
            </w:pPr>
          </w:p>
        </w:tc>
        <w:tc>
          <w:tcPr>
            <w:tcW w:w="1797" w:type="dxa"/>
          </w:tcPr>
          <w:p w:rsidR="00F56AAC" w:rsidRPr="00F56AAC" w:rsidRDefault="00F56AAC" w:rsidP="00F56AAC">
            <w:pPr>
              <w:spacing w:after="0" w:line="360" w:lineRule="auto"/>
              <w:rPr>
                <w:rFonts w:ascii="Times New Roman" w:hAnsi="Times New Roman" w:cs="David"/>
                <w:sz w:val="24"/>
                <w:szCs w:val="24"/>
                <w:highlight w:val="yellow"/>
              </w:rPr>
            </w:pPr>
          </w:p>
        </w:tc>
        <w:tc>
          <w:tcPr>
            <w:tcW w:w="1559" w:type="dxa"/>
          </w:tcPr>
          <w:p w:rsidR="00F56AAC" w:rsidRPr="00F56AAC" w:rsidRDefault="00F56AAC" w:rsidP="00F56AAC">
            <w:pPr>
              <w:spacing w:after="0" w:line="360" w:lineRule="auto"/>
              <w:rPr>
                <w:rFonts w:ascii="Times New Roman" w:hAnsi="Times New Roman" w:cs="David"/>
                <w:sz w:val="24"/>
                <w:szCs w:val="24"/>
                <w:highlight w:val="yellow"/>
              </w:rPr>
            </w:pPr>
          </w:p>
        </w:tc>
      </w:tr>
      <w:tr w:rsidR="00F56AAC" w:rsidRPr="00F56AAC" w:rsidTr="00254D1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F56AAC" w:rsidRPr="00F56AAC" w:rsidRDefault="00F56AAC" w:rsidP="00F56AAC">
            <w:pPr>
              <w:spacing w:after="0" w:line="360" w:lineRule="auto"/>
              <w:rPr>
                <w:rFonts w:ascii="Times New Roman" w:hAnsi="Times New Roman" w:cs="David"/>
                <w:sz w:val="24"/>
                <w:szCs w:val="24"/>
                <w:highlight w:val="yellow"/>
              </w:rPr>
            </w:pPr>
          </w:p>
        </w:tc>
        <w:tc>
          <w:tcPr>
            <w:tcW w:w="1921" w:type="dxa"/>
          </w:tcPr>
          <w:p w:rsidR="00F56AAC" w:rsidRPr="00F56AAC" w:rsidRDefault="00F56AAC" w:rsidP="00F56AAC">
            <w:pPr>
              <w:spacing w:after="0" w:line="360" w:lineRule="auto"/>
              <w:rPr>
                <w:rFonts w:ascii="Times New Roman" w:hAnsi="Times New Roman" w:cs="David"/>
                <w:sz w:val="24"/>
                <w:szCs w:val="24"/>
                <w:highlight w:val="yellow"/>
              </w:rPr>
            </w:pPr>
          </w:p>
        </w:tc>
        <w:tc>
          <w:tcPr>
            <w:tcW w:w="1797" w:type="dxa"/>
          </w:tcPr>
          <w:p w:rsidR="00F56AAC" w:rsidRPr="00F56AAC" w:rsidRDefault="00F56AAC" w:rsidP="00F56AAC">
            <w:pPr>
              <w:spacing w:after="0" w:line="360" w:lineRule="auto"/>
              <w:rPr>
                <w:rFonts w:ascii="Times New Roman" w:hAnsi="Times New Roman" w:cs="David"/>
                <w:sz w:val="24"/>
                <w:szCs w:val="24"/>
                <w:highlight w:val="yellow"/>
              </w:rPr>
            </w:pPr>
          </w:p>
        </w:tc>
        <w:tc>
          <w:tcPr>
            <w:tcW w:w="1559" w:type="dxa"/>
          </w:tcPr>
          <w:p w:rsidR="00F56AAC" w:rsidRPr="00F56AAC" w:rsidRDefault="00F56AAC" w:rsidP="00F56AAC">
            <w:pPr>
              <w:spacing w:after="0" w:line="360" w:lineRule="auto"/>
              <w:rPr>
                <w:rFonts w:ascii="Times New Roman" w:hAnsi="Times New Roman" w:cs="David"/>
                <w:sz w:val="24"/>
                <w:szCs w:val="24"/>
                <w:highlight w:val="yellow"/>
              </w:rPr>
            </w:pPr>
          </w:p>
        </w:tc>
      </w:tr>
      <w:tr w:rsidR="00F56AAC" w:rsidRPr="00F56AAC" w:rsidTr="00254D1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F56AAC" w:rsidRPr="00F56AAC" w:rsidRDefault="00F56AAC" w:rsidP="00F56AAC">
            <w:pPr>
              <w:spacing w:after="0" w:line="360" w:lineRule="auto"/>
              <w:rPr>
                <w:rFonts w:ascii="Times New Roman" w:hAnsi="Times New Roman" w:cs="David"/>
                <w:sz w:val="24"/>
                <w:szCs w:val="24"/>
                <w:highlight w:val="yellow"/>
              </w:rPr>
            </w:pPr>
          </w:p>
        </w:tc>
        <w:tc>
          <w:tcPr>
            <w:tcW w:w="1921" w:type="dxa"/>
          </w:tcPr>
          <w:p w:rsidR="00F56AAC" w:rsidRPr="00F56AAC" w:rsidRDefault="00F56AAC" w:rsidP="00F56AAC">
            <w:pPr>
              <w:spacing w:after="0" w:line="360" w:lineRule="auto"/>
              <w:rPr>
                <w:rFonts w:ascii="Times New Roman" w:hAnsi="Times New Roman" w:cs="David"/>
                <w:sz w:val="24"/>
                <w:szCs w:val="24"/>
                <w:highlight w:val="yellow"/>
              </w:rPr>
            </w:pPr>
          </w:p>
        </w:tc>
        <w:tc>
          <w:tcPr>
            <w:tcW w:w="1797" w:type="dxa"/>
          </w:tcPr>
          <w:p w:rsidR="00F56AAC" w:rsidRPr="00F56AAC" w:rsidRDefault="00F56AAC" w:rsidP="00F56AAC">
            <w:pPr>
              <w:spacing w:after="0" w:line="360" w:lineRule="auto"/>
              <w:rPr>
                <w:rFonts w:ascii="Times New Roman" w:hAnsi="Times New Roman" w:cs="David"/>
                <w:sz w:val="24"/>
                <w:szCs w:val="24"/>
                <w:highlight w:val="yellow"/>
              </w:rPr>
            </w:pPr>
          </w:p>
        </w:tc>
        <w:tc>
          <w:tcPr>
            <w:tcW w:w="1559" w:type="dxa"/>
          </w:tcPr>
          <w:p w:rsidR="00F56AAC" w:rsidRPr="00F56AAC" w:rsidRDefault="00F56AAC" w:rsidP="00F56AAC">
            <w:pPr>
              <w:spacing w:after="0" w:line="360" w:lineRule="auto"/>
              <w:rPr>
                <w:rFonts w:ascii="Times New Roman" w:hAnsi="Times New Roman" w:cs="David"/>
                <w:sz w:val="24"/>
                <w:szCs w:val="24"/>
                <w:highlight w:val="yellow"/>
              </w:rPr>
            </w:pPr>
          </w:p>
        </w:tc>
      </w:tr>
      <w:tr w:rsidR="00F56AAC" w:rsidRPr="00F56AAC" w:rsidTr="00254D1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F56AAC" w:rsidRPr="00F56AAC" w:rsidRDefault="00F56AAC" w:rsidP="00F56AAC">
            <w:pPr>
              <w:spacing w:after="0" w:line="360" w:lineRule="auto"/>
              <w:rPr>
                <w:rFonts w:ascii="Times New Roman" w:hAnsi="Times New Roman" w:cs="David"/>
                <w:sz w:val="24"/>
                <w:szCs w:val="24"/>
                <w:highlight w:val="yellow"/>
              </w:rPr>
            </w:pPr>
          </w:p>
        </w:tc>
        <w:tc>
          <w:tcPr>
            <w:tcW w:w="1921" w:type="dxa"/>
          </w:tcPr>
          <w:p w:rsidR="00F56AAC" w:rsidRPr="00F56AAC" w:rsidRDefault="00F56AAC" w:rsidP="00F56AAC">
            <w:pPr>
              <w:spacing w:after="0" w:line="360" w:lineRule="auto"/>
              <w:rPr>
                <w:rFonts w:ascii="Times New Roman" w:hAnsi="Times New Roman" w:cs="David"/>
                <w:sz w:val="24"/>
                <w:szCs w:val="24"/>
                <w:highlight w:val="yellow"/>
              </w:rPr>
            </w:pPr>
          </w:p>
        </w:tc>
        <w:tc>
          <w:tcPr>
            <w:tcW w:w="1797" w:type="dxa"/>
          </w:tcPr>
          <w:p w:rsidR="00F56AAC" w:rsidRPr="00F56AAC" w:rsidRDefault="00F56AAC" w:rsidP="00F56AAC">
            <w:pPr>
              <w:spacing w:after="0" w:line="360" w:lineRule="auto"/>
              <w:rPr>
                <w:rFonts w:ascii="Times New Roman" w:hAnsi="Times New Roman" w:cs="David"/>
                <w:sz w:val="24"/>
                <w:szCs w:val="24"/>
                <w:highlight w:val="yellow"/>
              </w:rPr>
            </w:pPr>
          </w:p>
        </w:tc>
        <w:tc>
          <w:tcPr>
            <w:tcW w:w="1559" w:type="dxa"/>
          </w:tcPr>
          <w:p w:rsidR="00F56AAC" w:rsidRPr="00F56AAC" w:rsidRDefault="00F56AAC" w:rsidP="00F56AAC">
            <w:pPr>
              <w:spacing w:after="0" w:line="360" w:lineRule="auto"/>
              <w:rPr>
                <w:rFonts w:ascii="Times New Roman" w:hAnsi="Times New Roman" w:cs="David"/>
                <w:sz w:val="24"/>
                <w:szCs w:val="24"/>
                <w:highlight w:val="yellow"/>
              </w:rPr>
            </w:pPr>
          </w:p>
        </w:tc>
      </w:tr>
      <w:tr w:rsidR="00F56AAC" w:rsidRPr="00F56AAC" w:rsidTr="00254D1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F56AAC" w:rsidRPr="00F56AAC" w:rsidRDefault="00F56AAC" w:rsidP="00F56AAC">
            <w:pPr>
              <w:spacing w:after="0" w:line="360" w:lineRule="auto"/>
              <w:rPr>
                <w:rFonts w:ascii="Times New Roman" w:hAnsi="Times New Roman" w:cs="David"/>
                <w:sz w:val="24"/>
                <w:szCs w:val="24"/>
                <w:highlight w:val="yellow"/>
              </w:rPr>
            </w:pPr>
          </w:p>
        </w:tc>
        <w:tc>
          <w:tcPr>
            <w:tcW w:w="1921" w:type="dxa"/>
          </w:tcPr>
          <w:p w:rsidR="00F56AAC" w:rsidRPr="00F56AAC" w:rsidRDefault="00F56AAC" w:rsidP="00F56AAC">
            <w:pPr>
              <w:spacing w:after="0" w:line="360" w:lineRule="auto"/>
              <w:rPr>
                <w:rFonts w:ascii="Times New Roman" w:hAnsi="Times New Roman" w:cs="David"/>
                <w:sz w:val="24"/>
                <w:szCs w:val="24"/>
                <w:highlight w:val="yellow"/>
              </w:rPr>
            </w:pPr>
          </w:p>
        </w:tc>
        <w:tc>
          <w:tcPr>
            <w:tcW w:w="1797" w:type="dxa"/>
          </w:tcPr>
          <w:p w:rsidR="00F56AAC" w:rsidRPr="00F56AAC" w:rsidRDefault="00F56AAC" w:rsidP="00F56AAC">
            <w:pPr>
              <w:spacing w:after="0" w:line="360" w:lineRule="auto"/>
              <w:rPr>
                <w:rFonts w:ascii="Times New Roman" w:hAnsi="Times New Roman" w:cs="David"/>
                <w:sz w:val="24"/>
                <w:szCs w:val="24"/>
                <w:highlight w:val="yellow"/>
              </w:rPr>
            </w:pPr>
          </w:p>
        </w:tc>
        <w:tc>
          <w:tcPr>
            <w:tcW w:w="1559" w:type="dxa"/>
          </w:tcPr>
          <w:p w:rsidR="00F56AAC" w:rsidRPr="00F56AAC" w:rsidRDefault="00F56AAC" w:rsidP="00F56AAC">
            <w:pPr>
              <w:spacing w:after="0" w:line="360" w:lineRule="auto"/>
              <w:rPr>
                <w:rFonts w:ascii="Times New Roman" w:hAnsi="Times New Roman" w:cs="David"/>
                <w:sz w:val="24"/>
                <w:szCs w:val="24"/>
                <w:highlight w:val="yellow"/>
              </w:rPr>
            </w:pPr>
          </w:p>
        </w:tc>
      </w:tr>
      <w:tr w:rsidR="00F56AAC" w:rsidRPr="00F56AAC" w:rsidTr="00254D1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F56AAC" w:rsidRPr="00F56AAC" w:rsidRDefault="00F56AAC" w:rsidP="00F56AAC">
            <w:pPr>
              <w:spacing w:after="0" w:line="360" w:lineRule="auto"/>
              <w:rPr>
                <w:rFonts w:ascii="Times New Roman" w:hAnsi="Times New Roman" w:cs="David"/>
                <w:sz w:val="24"/>
                <w:szCs w:val="24"/>
                <w:highlight w:val="yellow"/>
              </w:rPr>
            </w:pPr>
          </w:p>
        </w:tc>
        <w:tc>
          <w:tcPr>
            <w:tcW w:w="1921" w:type="dxa"/>
          </w:tcPr>
          <w:p w:rsidR="00F56AAC" w:rsidRPr="00F56AAC" w:rsidRDefault="00F56AAC" w:rsidP="00F56AAC">
            <w:pPr>
              <w:spacing w:after="0" w:line="360" w:lineRule="auto"/>
              <w:rPr>
                <w:rFonts w:ascii="Times New Roman" w:hAnsi="Times New Roman" w:cs="David"/>
                <w:sz w:val="24"/>
                <w:szCs w:val="24"/>
                <w:highlight w:val="yellow"/>
              </w:rPr>
            </w:pPr>
          </w:p>
        </w:tc>
        <w:tc>
          <w:tcPr>
            <w:tcW w:w="1797" w:type="dxa"/>
          </w:tcPr>
          <w:p w:rsidR="00F56AAC" w:rsidRPr="00F56AAC" w:rsidRDefault="00F56AAC" w:rsidP="00F56AAC">
            <w:pPr>
              <w:spacing w:after="0" w:line="360" w:lineRule="auto"/>
              <w:rPr>
                <w:rFonts w:ascii="Times New Roman" w:hAnsi="Times New Roman" w:cs="David"/>
                <w:sz w:val="24"/>
                <w:szCs w:val="24"/>
                <w:highlight w:val="yellow"/>
              </w:rPr>
            </w:pPr>
          </w:p>
        </w:tc>
        <w:tc>
          <w:tcPr>
            <w:tcW w:w="1559" w:type="dxa"/>
          </w:tcPr>
          <w:p w:rsidR="00F56AAC" w:rsidRPr="00F56AAC" w:rsidRDefault="00F56AAC" w:rsidP="00F56AAC">
            <w:pPr>
              <w:spacing w:after="0" w:line="360" w:lineRule="auto"/>
              <w:rPr>
                <w:rFonts w:ascii="Times New Roman" w:hAnsi="Times New Roman" w:cs="David"/>
                <w:sz w:val="24"/>
                <w:szCs w:val="24"/>
                <w:highlight w:val="yellow"/>
              </w:rPr>
            </w:pPr>
          </w:p>
        </w:tc>
      </w:tr>
    </w:tbl>
    <w:p w:rsidR="00F56AAC" w:rsidRPr="00F56AAC" w:rsidRDefault="00F56AAC" w:rsidP="00F56AAC">
      <w:pPr>
        <w:spacing w:after="0" w:line="360" w:lineRule="auto"/>
        <w:ind w:left="26"/>
        <w:jc w:val="right"/>
        <w:rPr>
          <w:rFonts w:ascii="Times New Roman" w:hAnsi="Times New Roman" w:cs="David"/>
          <w:b/>
          <w:bCs/>
          <w:i/>
          <w:iCs/>
          <w:sz w:val="24"/>
          <w:szCs w:val="24"/>
          <w:u w:val="single"/>
          <w:rtl/>
        </w:rPr>
      </w:pPr>
      <w:r w:rsidRPr="00F56AAC">
        <w:rPr>
          <w:rFonts w:ascii="Times New Roman" w:hAnsi="Times New Roman" w:cs="David"/>
          <w:b/>
          <w:bCs/>
          <w:sz w:val="24"/>
          <w:szCs w:val="24"/>
          <w:rtl/>
        </w:rPr>
        <w:br w:type="page"/>
      </w:r>
      <w:r w:rsidRPr="00F56AAC">
        <w:rPr>
          <w:rFonts w:ascii="Times New Roman" w:hAnsi="Times New Roman" w:cs="David"/>
          <w:b/>
          <w:bCs/>
          <w:i/>
          <w:iCs/>
          <w:sz w:val="24"/>
          <w:szCs w:val="24"/>
          <w:u w:val="single"/>
          <w:rtl/>
        </w:rPr>
        <w:lastRenderedPageBreak/>
        <w:t xml:space="preserve">נספח </w:t>
      </w:r>
      <w:r w:rsidRPr="00F56AAC">
        <w:rPr>
          <w:rFonts w:ascii="Times New Roman" w:hAnsi="Times New Roman" w:cs="David" w:hint="cs"/>
          <w:b/>
          <w:bCs/>
          <w:i/>
          <w:iCs/>
          <w:sz w:val="24"/>
          <w:szCs w:val="24"/>
          <w:u w:val="single"/>
          <w:rtl/>
        </w:rPr>
        <w:t>ה'1 למכרז</w:t>
      </w:r>
    </w:p>
    <w:p w:rsidR="00F56AAC" w:rsidRPr="00F56AAC" w:rsidRDefault="00F56AAC" w:rsidP="00F56AAC">
      <w:pPr>
        <w:spacing w:after="0" w:line="360" w:lineRule="auto"/>
        <w:ind w:left="26"/>
        <w:jc w:val="right"/>
        <w:rPr>
          <w:rFonts w:ascii="Times New Roman" w:hAnsi="Times New Roman" w:cs="David"/>
          <w:b/>
          <w:bCs/>
          <w:sz w:val="24"/>
          <w:szCs w:val="24"/>
          <w:rtl/>
        </w:rPr>
      </w:pPr>
    </w:p>
    <w:p w:rsidR="00F56AAC" w:rsidRPr="00F56AAC" w:rsidRDefault="00F56AAC" w:rsidP="00F56AAC">
      <w:pPr>
        <w:spacing w:after="0" w:line="360" w:lineRule="auto"/>
        <w:jc w:val="center"/>
        <w:rPr>
          <w:rFonts w:ascii="Times New Roman" w:hAnsi="Times New Roman" w:cs="David"/>
          <w:b/>
          <w:bCs/>
          <w:sz w:val="24"/>
          <w:szCs w:val="24"/>
          <w:u w:val="single"/>
          <w:rtl/>
        </w:rPr>
      </w:pPr>
      <w:r w:rsidRPr="00F56AAC">
        <w:rPr>
          <w:rFonts w:ascii="Times New Roman" w:hAnsi="Times New Roman" w:cs="David"/>
          <w:b/>
          <w:bCs/>
          <w:sz w:val="24"/>
          <w:szCs w:val="24"/>
          <w:u w:val="single"/>
          <w:rtl/>
        </w:rPr>
        <w:t>פירוט ניסיון</w:t>
      </w:r>
      <w:r w:rsidRPr="00F56AAC">
        <w:rPr>
          <w:rFonts w:ascii="Times New Roman" w:hAnsi="Times New Roman" w:cs="David" w:hint="cs"/>
          <w:b/>
          <w:bCs/>
          <w:sz w:val="24"/>
          <w:szCs w:val="24"/>
          <w:u w:val="single"/>
          <w:rtl/>
        </w:rPr>
        <w:t xml:space="preserve"> המבצע</w:t>
      </w:r>
    </w:p>
    <w:p w:rsidR="00F56AAC" w:rsidRPr="00F56AAC" w:rsidRDefault="00F56AAC" w:rsidP="00F56AAC">
      <w:pPr>
        <w:spacing w:after="0" w:line="360" w:lineRule="auto"/>
        <w:jc w:val="both"/>
        <w:rPr>
          <w:rFonts w:ascii="Times New Roman" w:hAnsi="Times New Roman" w:cs="David"/>
          <w:sz w:val="24"/>
          <w:szCs w:val="24"/>
          <w:rtl/>
        </w:rPr>
      </w:pPr>
      <w:r w:rsidRPr="00F56AAC">
        <w:rPr>
          <w:rFonts w:ascii="Times New Roman" w:hAnsi="Times New Roman" w:cs="David"/>
          <w:sz w:val="24"/>
          <w:szCs w:val="24"/>
          <w:rtl/>
        </w:rPr>
        <w:t xml:space="preserve">שם </w:t>
      </w:r>
      <w:r w:rsidRPr="00F56AAC">
        <w:rPr>
          <w:rFonts w:ascii="Times New Roman" w:hAnsi="Times New Roman" w:cs="David" w:hint="cs"/>
          <w:sz w:val="24"/>
          <w:szCs w:val="24"/>
          <w:rtl/>
        </w:rPr>
        <w:t>המבצע</w:t>
      </w:r>
      <w:r w:rsidRPr="00F56AAC">
        <w:rPr>
          <w:rFonts w:ascii="Times New Roman" w:hAnsi="Times New Roman" w:cs="David"/>
          <w:sz w:val="24"/>
          <w:szCs w:val="24"/>
          <w:rtl/>
        </w:rPr>
        <w:t>___________________</w:t>
      </w:r>
    </w:p>
    <w:p w:rsidR="00F56AAC" w:rsidRPr="00F56AAC" w:rsidRDefault="00F56AAC" w:rsidP="00F56AAC">
      <w:pPr>
        <w:spacing w:after="0" w:line="360" w:lineRule="auto"/>
        <w:jc w:val="both"/>
        <w:rPr>
          <w:rFonts w:ascii="Times New Roman" w:hAnsi="Times New Roman" w:cs="David"/>
          <w:sz w:val="24"/>
          <w:szCs w:val="24"/>
          <w:rtl/>
        </w:rPr>
      </w:pPr>
      <w:r w:rsidRPr="00F56AAC">
        <w:rPr>
          <w:rFonts w:ascii="Times New Roman" w:hAnsi="Times New Roman" w:cs="David"/>
          <w:sz w:val="24"/>
          <w:szCs w:val="24"/>
          <w:rtl/>
        </w:rPr>
        <w:t>השכלתו _______________________________</w:t>
      </w: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sz w:val="24"/>
          <w:szCs w:val="24"/>
          <w:rtl/>
        </w:rPr>
        <w:t xml:space="preserve">על המציע לציין פרטים בדבר ניסיון חבר הצוות, בין השאר, כמפורט להלן- </w:t>
      </w:r>
    </w:p>
    <w:p w:rsidR="00F56AAC" w:rsidRPr="00F56AAC" w:rsidRDefault="00F56AAC" w:rsidP="00F56AAC">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F56AAC" w:rsidRPr="00F56AAC" w:rsidTr="00254D12">
        <w:trPr>
          <w:trHeight w:val="100"/>
        </w:trPr>
        <w:tc>
          <w:tcPr>
            <w:tcW w:w="1084" w:type="dxa"/>
            <w:tcBorders>
              <w:top w:val="single" w:sz="4" w:space="0" w:color="auto"/>
              <w:left w:val="single" w:sz="4" w:space="0" w:color="auto"/>
              <w:bottom w:val="single" w:sz="4" w:space="0" w:color="auto"/>
              <w:right w:val="single" w:sz="4" w:space="0" w:color="auto"/>
            </w:tcBorders>
          </w:tcPr>
          <w:p w:rsidR="00F56AAC" w:rsidRPr="00F56AAC" w:rsidRDefault="00F56AAC" w:rsidP="00F56AAC">
            <w:pPr>
              <w:spacing w:after="0" w:line="360" w:lineRule="auto"/>
              <w:rPr>
                <w:rFonts w:ascii="Times New Roman" w:hAnsi="Times New Roman" w:cs="David"/>
                <w:b/>
                <w:bCs/>
                <w:sz w:val="24"/>
                <w:szCs w:val="24"/>
              </w:rPr>
            </w:pPr>
            <w:r w:rsidRPr="00F56AAC">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F56AAC" w:rsidRPr="00F56AAC" w:rsidRDefault="00F56AAC" w:rsidP="00F56AAC">
            <w:pPr>
              <w:spacing w:after="0" w:line="360" w:lineRule="auto"/>
              <w:rPr>
                <w:rFonts w:ascii="Times New Roman" w:hAnsi="Times New Roman" w:cs="David"/>
                <w:b/>
                <w:bCs/>
                <w:sz w:val="24"/>
                <w:szCs w:val="24"/>
              </w:rPr>
            </w:pPr>
            <w:r w:rsidRPr="00F56AAC">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F56AAC" w:rsidRPr="00F56AAC" w:rsidRDefault="00F56AAC" w:rsidP="00F56AAC">
            <w:pPr>
              <w:spacing w:after="0" w:line="360" w:lineRule="auto"/>
              <w:rPr>
                <w:rFonts w:ascii="Times New Roman" w:hAnsi="Times New Roman" w:cs="David"/>
                <w:b/>
                <w:bCs/>
                <w:sz w:val="24"/>
                <w:szCs w:val="24"/>
                <w:rtl/>
              </w:rPr>
            </w:pPr>
            <w:r w:rsidRPr="00F56AAC">
              <w:rPr>
                <w:rFonts w:ascii="Times New Roman" w:hAnsi="Times New Roman" w:cs="David"/>
                <w:b/>
                <w:bCs/>
                <w:sz w:val="24"/>
                <w:szCs w:val="24"/>
                <w:rtl/>
              </w:rPr>
              <w:t>תקופת</w:t>
            </w:r>
          </w:p>
          <w:p w:rsidR="00F56AAC" w:rsidRPr="00F56AAC" w:rsidRDefault="00F56AAC" w:rsidP="00F56AAC">
            <w:pPr>
              <w:spacing w:after="0" w:line="360" w:lineRule="auto"/>
              <w:rPr>
                <w:rFonts w:ascii="Times New Roman" w:hAnsi="Times New Roman" w:cs="David"/>
                <w:b/>
                <w:bCs/>
                <w:sz w:val="24"/>
                <w:szCs w:val="24"/>
                <w:rtl/>
              </w:rPr>
            </w:pPr>
            <w:r w:rsidRPr="00F56AAC">
              <w:rPr>
                <w:rFonts w:ascii="Times New Roman" w:hAnsi="Times New Roman" w:cs="David"/>
                <w:b/>
                <w:bCs/>
                <w:sz w:val="24"/>
                <w:szCs w:val="24"/>
                <w:rtl/>
              </w:rPr>
              <w:t>הפעלת המסגרת/מתן השירות/הפעלת הפרויקט</w:t>
            </w:r>
          </w:p>
          <w:p w:rsidR="00F56AAC" w:rsidRPr="00F56AAC" w:rsidRDefault="00F56AAC" w:rsidP="00F56AAC">
            <w:pPr>
              <w:spacing w:after="0" w:line="360" w:lineRule="auto"/>
              <w:rPr>
                <w:rFonts w:ascii="Times New Roman" w:hAnsi="Times New Roman" w:cs="David"/>
                <w:b/>
                <w:bCs/>
                <w:sz w:val="24"/>
                <w:szCs w:val="24"/>
              </w:rPr>
            </w:pPr>
            <w:r w:rsidRPr="00F56AAC">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F56AAC" w:rsidRPr="00F56AAC" w:rsidRDefault="00F56AAC" w:rsidP="00F56AAC">
            <w:pPr>
              <w:spacing w:after="0" w:line="360" w:lineRule="auto"/>
              <w:rPr>
                <w:rFonts w:ascii="Times New Roman" w:hAnsi="Times New Roman" w:cs="David"/>
                <w:b/>
                <w:bCs/>
                <w:sz w:val="24"/>
                <w:szCs w:val="24"/>
                <w:rtl/>
              </w:rPr>
            </w:pPr>
            <w:r w:rsidRPr="00F56AAC">
              <w:rPr>
                <w:rFonts w:ascii="Times New Roman" w:hAnsi="Times New Roman" w:cs="David"/>
                <w:b/>
                <w:bCs/>
                <w:sz w:val="24"/>
                <w:szCs w:val="24"/>
                <w:rtl/>
              </w:rPr>
              <w:t>פרטים בדבר אנשי קשר</w:t>
            </w:r>
          </w:p>
          <w:p w:rsidR="00F56AAC" w:rsidRPr="00F56AAC" w:rsidRDefault="00F56AAC" w:rsidP="00F56AAC">
            <w:pPr>
              <w:spacing w:after="0" w:line="360" w:lineRule="auto"/>
              <w:rPr>
                <w:rFonts w:ascii="Times New Roman" w:hAnsi="Times New Roman" w:cs="David"/>
                <w:b/>
                <w:bCs/>
                <w:sz w:val="24"/>
                <w:szCs w:val="24"/>
              </w:rPr>
            </w:pPr>
            <w:r w:rsidRPr="00F56AAC">
              <w:rPr>
                <w:rFonts w:ascii="Times New Roman" w:hAnsi="Times New Roman" w:cs="David"/>
                <w:b/>
                <w:bCs/>
                <w:sz w:val="24"/>
                <w:szCs w:val="24"/>
                <w:rtl/>
              </w:rPr>
              <w:t>יש לציין שם, כתובת ומס' טלפון</w:t>
            </w:r>
          </w:p>
        </w:tc>
      </w:tr>
      <w:tr w:rsidR="00F56AAC" w:rsidRPr="00F56AAC" w:rsidTr="00254D1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56AAC" w:rsidRPr="00F56AAC" w:rsidRDefault="00F56AAC" w:rsidP="00F56AAC">
            <w:pPr>
              <w:spacing w:after="0" w:line="360" w:lineRule="auto"/>
              <w:rPr>
                <w:rFonts w:ascii="Times New Roman" w:hAnsi="Times New Roman" w:cs="David"/>
                <w:sz w:val="24"/>
                <w:szCs w:val="24"/>
              </w:rPr>
            </w:pPr>
          </w:p>
        </w:tc>
        <w:tc>
          <w:tcPr>
            <w:tcW w:w="2876" w:type="dxa"/>
          </w:tcPr>
          <w:p w:rsidR="00F56AAC" w:rsidRPr="00F56AAC" w:rsidRDefault="00F56AAC" w:rsidP="00F56AAC">
            <w:pPr>
              <w:spacing w:after="0" w:line="360" w:lineRule="auto"/>
              <w:rPr>
                <w:rFonts w:ascii="Times New Roman" w:hAnsi="Times New Roman" w:cs="David"/>
                <w:sz w:val="24"/>
                <w:szCs w:val="24"/>
              </w:rPr>
            </w:pPr>
          </w:p>
        </w:tc>
        <w:tc>
          <w:tcPr>
            <w:tcW w:w="1980" w:type="dxa"/>
          </w:tcPr>
          <w:p w:rsidR="00F56AAC" w:rsidRPr="00F56AAC" w:rsidRDefault="00F56AAC" w:rsidP="00F56AAC">
            <w:pPr>
              <w:spacing w:after="0" w:line="360" w:lineRule="auto"/>
              <w:rPr>
                <w:rFonts w:ascii="Times New Roman" w:hAnsi="Times New Roman" w:cs="David"/>
                <w:sz w:val="24"/>
                <w:szCs w:val="24"/>
              </w:rPr>
            </w:pPr>
          </w:p>
        </w:tc>
        <w:tc>
          <w:tcPr>
            <w:tcW w:w="2340" w:type="dxa"/>
          </w:tcPr>
          <w:p w:rsidR="00F56AAC" w:rsidRPr="00F56AAC" w:rsidRDefault="00F56AAC" w:rsidP="00F56AAC">
            <w:pPr>
              <w:spacing w:after="0" w:line="360" w:lineRule="auto"/>
              <w:rPr>
                <w:rFonts w:ascii="Times New Roman" w:hAnsi="Times New Roman" w:cs="David"/>
                <w:sz w:val="24"/>
                <w:szCs w:val="24"/>
              </w:rPr>
            </w:pPr>
          </w:p>
        </w:tc>
      </w:tr>
      <w:tr w:rsidR="00F56AAC" w:rsidRPr="00F56AAC" w:rsidTr="00254D1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56AAC" w:rsidRPr="00F56AAC" w:rsidRDefault="00F56AAC" w:rsidP="00F56AAC">
            <w:pPr>
              <w:spacing w:after="0" w:line="360" w:lineRule="auto"/>
              <w:rPr>
                <w:rFonts w:ascii="Times New Roman" w:hAnsi="Times New Roman" w:cs="David"/>
                <w:sz w:val="24"/>
                <w:szCs w:val="24"/>
              </w:rPr>
            </w:pPr>
          </w:p>
        </w:tc>
        <w:tc>
          <w:tcPr>
            <w:tcW w:w="2876" w:type="dxa"/>
          </w:tcPr>
          <w:p w:rsidR="00F56AAC" w:rsidRPr="00F56AAC" w:rsidRDefault="00F56AAC" w:rsidP="00F56AAC">
            <w:pPr>
              <w:spacing w:after="0" w:line="360" w:lineRule="auto"/>
              <w:rPr>
                <w:rFonts w:ascii="Times New Roman" w:hAnsi="Times New Roman" w:cs="David"/>
                <w:sz w:val="24"/>
                <w:szCs w:val="24"/>
              </w:rPr>
            </w:pPr>
          </w:p>
        </w:tc>
        <w:tc>
          <w:tcPr>
            <w:tcW w:w="1980" w:type="dxa"/>
          </w:tcPr>
          <w:p w:rsidR="00F56AAC" w:rsidRPr="00F56AAC" w:rsidRDefault="00F56AAC" w:rsidP="00F56AAC">
            <w:pPr>
              <w:spacing w:after="0" w:line="360" w:lineRule="auto"/>
              <w:rPr>
                <w:rFonts w:ascii="Times New Roman" w:hAnsi="Times New Roman" w:cs="David"/>
                <w:sz w:val="24"/>
                <w:szCs w:val="24"/>
              </w:rPr>
            </w:pPr>
          </w:p>
        </w:tc>
        <w:tc>
          <w:tcPr>
            <w:tcW w:w="2340" w:type="dxa"/>
          </w:tcPr>
          <w:p w:rsidR="00F56AAC" w:rsidRPr="00F56AAC" w:rsidRDefault="00F56AAC" w:rsidP="00F56AAC">
            <w:pPr>
              <w:spacing w:after="0" w:line="360" w:lineRule="auto"/>
              <w:rPr>
                <w:rFonts w:ascii="Times New Roman" w:hAnsi="Times New Roman" w:cs="David"/>
                <w:sz w:val="24"/>
                <w:szCs w:val="24"/>
              </w:rPr>
            </w:pPr>
          </w:p>
        </w:tc>
      </w:tr>
      <w:tr w:rsidR="00F56AAC" w:rsidRPr="00F56AAC" w:rsidTr="00254D1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56AAC" w:rsidRPr="00F56AAC" w:rsidRDefault="00F56AAC" w:rsidP="00F56AAC">
            <w:pPr>
              <w:spacing w:after="0" w:line="360" w:lineRule="auto"/>
              <w:rPr>
                <w:rFonts w:ascii="Times New Roman" w:hAnsi="Times New Roman" w:cs="David"/>
                <w:sz w:val="24"/>
                <w:szCs w:val="24"/>
              </w:rPr>
            </w:pPr>
          </w:p>
        </w:tc>
        <w:tc>
          <w:tcPr>
            <w:tcW w:w="2876" w:type="dxa"/>
          </w:tcPr>
          <w:p w:rsidR="00F56AAC" w:rsidRPr="00F56AAC" w:rsidRDefault="00F56AAC" w:rsidP="00F56AAC">
            <w:pPr>
              <w:spacing w:after="0" w:line="360" w:lineRule="auto"/>
              <w:rPr>
                <w:rFonts w:ascii="Times New Roman" w:hAnsi="Times New Roman" w:cs="David"/>
                <w:sz w:val="24"/>
                <w:szCs w:val="24"/>
              </w:rPr>
            </w:pPr>
          </w:p>
        </w:tc>
        <w:tc>
          <w:tcPr>
            <w:tcW w:w="1980" w:type="dxa"/>
          </w:tcPr>
          <w:p w:rsidR="00F56AAC" w:rsidRPr="00F56AAC" w:rsidRDefault="00F56AAC" w:rsidP="00F56AAC">
            <w:pPr>
              <w:spacing w:after="0" w:line="360" w:lineRule="auto"/>
              <w:rPr>
                <w:rFonts w:ascii="Times New Roman" w:hAnsi="Times New Roman" w:cs="David"/>
                <w:sz w:val="24"/>
                <w:szCs w:val="24"/>
              </w:rPr>
            </w:pPr>
          </w:p>
        </w:tc>
        <w:tc>
          <w:tcPr>
            <w:tcW w:w="2340" w:type="dxa"/>
          </w:tcPr>
          <w:p w:rsidR="00F56AAC" w:rsidRPr="00F56AAC" w:rsidRDefault="00F56AAC" w:rsidP="00F56AAC">
            <w:pPr>
              <w:spacing w:after="0" w:line="360" w:lineRule="auto"/>
              <w:rPr>
                <w:rFonts w:ascii="Times New Roman" w:hAnsi="Times New Roman" w:cs="David"/>
                <w:sz w:val="24"/>
                <w:szCs w:val="24"/>
              </w:rPr>
            </w:pPr>
          </w:p>
        </w:tc>
      </w:tr>
      <w:tr w:rsidR="00F56AAC" w:rsidRPr="00F56AAC" w:rsidTr="00254D1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56AAC" w:rsidRPr="00F56AAC" w:rsidRDefault="00F56AAC" w:rsidP="00F56AAC">
            <w:pPr>
              <w:spacing w:after="0" w:line="360" w:lineRule="auto"/>
              <w:rPr>
                <w:rFonts w:ascii="Times New Roman" w:hAnsi="Times New Roman" w:cs="David"/>
                <w:sz w:val="24"/>
                <w:szCs w:val="24"/>
              </w:rPr>
            </w:pPr>
          </w:p>
        </w:tc>
        <w:tc>
          <w:tcPr>
            <w:tcW w:w="2876" w:type="dxa"/>
          </w:tcPr>
          <w:p w:rsidR="00F56AAC" w:rsidRPr="00F56AAC" w:rsidRDefault="00F56AAC" w:rsidP="00F56AAC">
            <w:pPr>
              <w:spacing w:after="0" w:line="360" w:lineRule="auto"/>
              <w:rPr>
                <w:rFonts w:ascii="Times New Roman" w:hAnsi="Times New Roman" w:cs="David"/>
                <w:sz w:val="24"/>
                <w:szCs w:val="24"/>
              </w:rPr>
            </w:pPr>
          </w:p>
        </w:tc>
        <w:tc>
          <w:tcPr>
            <w:tcW w:w="1980" w:type="dxa"/>
          </w:tcPr>
          <w:p w:rsidR="00F56AAC" w:rsidRPr="00F56AAC" w:rsidRDefault="00F56AAC" w:rsidP="00F56AAC">
            <w:pPr>
              <w:spacing w:after="0" w:line="360" w:lineRule="auto"/>
              <w:rPr>
                <w:rFonts w:ascii="Times New Roman" w:hAnsi="Times New Roman" w:cs="David"/>
                <w:sz w:val="24"/>
                <w:szCs w:val="24"/>
              </w:rPr>
            </w:pPr>
          </w:p>
        </w:tc>
        <w:tc>
          <w:tcPr>
            <w:tcW w:w="2340" w:type="dxa"/>
          </w:tcPr>
          <w:p w:rsidR="00F56AAC" w:rsidRPr="00F56AAC" w:rsidRDefault="00F56AAC" w:rsidP="00F56AAC">
            <w:pPr>
              <w:spacing w:after="0" w:line="360" w:lineRule="auto"/>
              <w:rPr>
                <w:rFonts w:ascii="Times New Roman" w:hAnsi="Times New Roman" w:cs="David"/>
                <w:sz w:val="24"/>
                <w:szCs w:val="24"/>
              </w:rPr>
            </w:pPr>
          </w:p>
        </w:tc>
      </w:tr>
      <w:tr w:rsidR="00F56AAC" w:rsidRPr="00F56AAC" w:rsidTr="00254D1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56AAC" w:rsidRPr="00F56AAC" w:rsidRDefault="00F56AAC" w:rsidP="00F56AAC">
            <w:pPr>
              <w:spacing w:after="0" w:line="360" w:lineRule="auto"/>
              <w:rPr>
                <w:rFonts w:ascii="Times New Roman" w:hAnsi="Times New Roman" w:cs="David"/>
                <w:sz w:val="24"/>
                <w:szCs w:val="24"/>
              </w:rPr>
            </w:pPr>
          </w:p>
        </w:tc>
        <w:tc>
          <w:tcPr>
            <w:tcW w:w="2876" w:type="dxa"/>
          </w:tcPr>
          <w:p w:rsidR="00F56AAC" w:rsidRPr="00F56AAC" w:rsidRDefault="00F56AAC" w:rsidP="00F56AAC">
            <w:pPr>
              <w:spacing w:after="0" w:line="360" w:lineRule="auto"/>
              <w:rPr>
                <w:rFonts w:ascii="Times New Roman" w:hAnsi="Times New Roman" w:cs="David"/>
                <w:sz w:val="24"/>
                <w:szCs w:val="24"/>
              </w:rPr>
            </w:pPr>
          </w:p>
        </w:tc>
        <w:tc>
          <w:tcPr>
            <w:tcW w:w="1980" w:type="dxa"/>
          </w:tcPr>
          <w:p w:rsidR="00F56AAC" w:rsidRPr="00F56AAC" w:rsidRDefault="00F56AAC" w:rsidP="00F56AAC">
            <w:pPr>
              <w:spacing w:after="0" w:line="360" w:lineRule="auto"/>
              <w:rPr>
                <w:rFonts w:ascii="Times New Roman" w:hAnsi="Times New Roman" w:cs="David"/>
                <w:sz w:val="24"/>
                <w:szCs w:val="24"/>
              </w:rPr>
            </w:pPr>
          </w:p>
        </w:tc>
        <w:tc>
          <w:tcPr>
            <w:tcW w:w="2340" w:type="dxa"/>
          </w:tcPr>
          <w:p w:rsidR="00F56AAC" w:rsidRPr="00F56AAC" w:rsidRDefault="00F56AAC" w:rsidP="00F56AAC">
            <w:pPr>
              <w:spacing w:after="0" w:line="360" w:lineRule="auto"/>
              <w:rPr>
                <w:rFonts w:ascii="Times New Roman" w:hAnsi="Times New Roman" w:cs="David"/>
                <w:sz w:val="24"/>
                <w:szCs w:val="24"/>
              </w:rPr>
            </w:pPr>
          </w:p>
        </w:tc>
      </w:tr>
      <w:tr w:rsidR="00F56AAC" w:rsidRPr="00F56AAC" w:rsidTr="00254D1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56AAC" w:rsidRPr="00F56AAC" w:rsidRDefault="00F56AAC" w:rsidP="00F56AAC">
            <w:pPr>
              <w:spacing w:after="0" w:line="360" w:lineRule="auto"/>
              <w:rPr>
                <w:rFonts w:ascii="Times New Roman" w:hAnsi="Times New Roman" w:cs="David"/>
                <w:sz w:val="24"/>
                <w:szCs w:val="24"/>
              </w:rPr>
            </w:pPr>
          </w:p>
        </w:tc>
        <w:tc>
          <w:tcPr>
            <w:tcW w:w="2876" w:type="dxa"/>
          </w:tcPr>
          <w:p w:rsidR="00F56AAC" w:rsidRPr="00F56AAC" w:rsidRDefault="00F56AAC" w:rsidP="00F56AAC">
            <w:pPr>
              <w:spacing w:after="0" w:line="360" w:lineRule="auto"/>
              <w:rPr>
                <w:rFonts w:ascii="Times New Roman" w:hAnsi="Times New Roman" w:cs="David"/>
                <w:sz w:val="24"/>
                <w:szCs w:val="24"/>
              </w:rPr>
            </w:pPr>
          </w:p>
        </w:tc>
        <w:tc>
          <w:tcPr>
            <w:tcW w:w="1980" w:type="dxa"/>
          </w:tcPr>
          <w:p w:rsidR="00F56AAC" w:rsidRPr="00F56AAC" w:rsidRDefault="00F56AAC" w:rsidP="00F56AAC">
            <w:pPr>
              <w:spacing w:after="0" w:line="360" w:lineRule="auto"/>
              <w:rPr>
                <w:rFonts w:ascii="Times New Roman" w:hAnsi="Times New Roman" w:cs="David"/>
                <w:sz w:val="24"/>
                <w:szCs w:val="24"/>
              </w:rPr>
            </w:pPr>
          </w:p>
        </w:tc>
        <w:tc>
          <w:tcPr>
            <w:tcW w:w="2340" w:type="dxa"/>
          </w:tcPr>
          <w:p w:rsidR="00F56AAC" w:rsidRPr="00F56AAC" w:rsidRDefault="00F56AAC" w:rsidP="00F56AAC">
            <w:pPr>
              <w:spacing w:after="0" w:line="360" w:lineRule="auto"/>
              <w:rPr>
                <w:rFonts w:ascii="Times New Roman" w:hAnsi="Times New Roman" w:cs="David"/>
                <w:sz w:val="24"/>
                <w:szCs w:val="24"/>
              </w:rPr>
            </w:pPr>
          </w:p>
        </w:tc>
      </w:tr>
      <w:tr w:rsidR="00F56AAC" w:rsidRPr="00F56AAC" w:rsidTr="00254D1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56AAC" w:rsidRPr="00F56AAC" w:rsidRDefault="00F56AAC" w:rsidP="00F56AAC">
            <w:pPr>
              <w:spacing w:after="0" w:line="360" w:lineRule="auto"/>
              <w:rPr>
                <w:rFonts w:ascii="Times New Roman" w:hAnsi="Times New Roman" w:cs="David"/>
                <w:sz w:val="24"/>
                <w:szCs w:val="24"/>
              </w:rPr>
            </w:pPr>
          </w:p>
        </w:tc>
        <w:tc>
          <w:tcPr>
            <w:tcW w:w="2876" w:type="dxa"/>
          </w:tcPr>
          <w:p w:rsidR="00F56AAC" w:rsidRPr="00F56AAC" w:rsidRDefault="00F56AAC" w:rsidP="00F56AAC">
            <w:pPr>
              <w:spacing w:after="0" w:line="360" w:lineRule="auto"/>
              <w:rPr>
                <w:rFonts w:ascii="Times New Roman" w:hAnsi="Times New Roman" w:cs="David"/>
                <w:sz w:val="24"/>
                <w:szCs w:val="24"/>
              </w:rPr>
            </w:pPr>
          </w:p>
        </w:tc>
        <w:tc>
          <w:tcPr>
            <w:tcW w:w="1980" w:type="dxa"/>
          </w:tcPr>
          <w:p w:rsidR="00F56AAC" w:rsidRPr="00F56AAC" w:rsidRDefault="00F56AAC" w:rsidP="00F56AAC">
            <w:pPr>
              <w:spacing w:after="0" w:line="360" w:lineRule="auto"/>
              <w:rPr>
                <w:rFonts w:ascii="Times New Roman" w:hAnsi="Times New Roman" w:cs="David"/>
                <w:sz w:val="24"/>
                <w:szCs w:val="24"/>
              </w:rPr>
            </w:pPr>
          </w:p>
        </w:tc>
        <w:tc>
          <w:tcPr>
            <w:tcW w:w="2340" w:type="dxa"/>
          </w:tcPr>
          <w:p w:rsidR="00F56AAC" w:rsidRPr="00F56AAC" w:rsidRDefault="00F56AAC" w:rsidP="00F56AAC">
            <w:pPr>
              <w:spacing w:after="0" w:line="360" w:lineRule="auto"/>
              <w:rPr>
                <w:rFonts w:ascii="Times New Roman" w:hAnsi="Times New Roman" w:cs="David"/>
                <w:sz w:val="24"/>
                <w:szCs w:val="24"/>
              </w:rPr>
            </w:pPr>
          </w:p>
        </w:tc>
      </w:tr>
      <w:tr w:rsidR="00F56AAC" w:rsidRPr="00F56AAC" w:rsidTr="00254D1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56AAC" w:rsidRPr="00F56AAC" w:rsidRDefault="00F56AAC" w:rsidP="00F56AAC">
            <w:pPr>
              <w:spacing w:after="0" w:line="360" w:lineRule="auto"/>
              <w:rPr>
                <w:rFonts w:ascii="Times New Roman" w:hAnsi="Times New Roman" w:cs="David"/>
                <w:sz w:val="24"/>
                <w:szCs w:val="24"/>
              </w:rPr>
            </w:pPr>
          </w:p>
        </w:tc>
        <w:tc>
          <w:tcPr>
            <w:tcW w:w="2876" w:type="dxa"/>
          </w:tcPr>
          <w:p w:rsidR="00F56AAC" w:rsidRPr="00F56AAC" w:rsidRDefault="00F56AAC" w:rsidP="00F56AAC">
            <w:pPr>
              <w:spacing w:after="0" w:line="360" w:lineRule="auto"/>
              <w:rPr>
                <w:rFonts w:ascii="Times New Roman" w:hAnsi="Times New Roman" w:cs="David"/>
                <w:sz w:val="24"/>
                <w:szCs w:val="24"/>
              </w:rPr>
            </w:pPr>
          </w:p>
        </w:tc>
        <w:tc>
          <w:tcPr>
            <w:tcW w:w="1980" w:type="dxa"/>
          </w:tcPr>
          <w:p w:rsidR="00F56AAC" w:rsidRPr="00F56AAC" w:rsidRDefault="00F56AAC" w:rsidP="00F56AAC">
            <w:pPr>
              <w:spacing w:after="0" w:line="360" w:lineRule="auto"/>
              <w:rPr>
                <w:rFonts w:ascii="Times New Roman" w:hAnsi="Times New Roman" w:cs="David"/>
                <w:sz w:val="24"/>
                <w:szCs w:val="24"/>
              </w:rPr>
            </w:pPr>
          </w:p>
        </w:tc>
        <w:tc>
          <w:tcPr>
            <w:tcW w:w="2340" w:type="dxa"/>
          </w:tcPr>
          <w:p w:rsidR="00F56AAC" w:rsidRPr="00F56AAC" w:rsidRDefault="00F56AAC" w:rsidP="00F56AAC">
            <w:pPr>
              <w:spacing w:after="0" w:line="360" w:lineRule="auto"/>
              <w:rPr>
                <w:rFonts w:ascii="Times New Roman" w:hAnsi="Times New Roman" w:cs="David"/>
                <w:sz w:val="24"/>
                <w:szCs w:val="24"/>
              </w:rPr>
            </w:pPr>
          </w:p>
        </w:tc>
      </w:tr>
      <w:tr w:rsidR="00F56AAC" w:rsidRPr="00F56AAC" w:rsidTr="00254D1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56AAC" w:rsidRPr="00F56AAC" w:rsidRDefault="00F56AAC" w:rsidP="00F56AAC">
            <w:pPr>
              <w:spacing w:after="0" w:line="360" w:lineRule="auto"/>
              <w:rPr>
                <w:rFonts w:ascii="Times New Roman" w:hAnsi="Times New Roman" w:cs="David"/>
                <w:sz w:val="24"/>
                <w:szCs w:val="24"/>
              </w:rPr>
            </w:pPr>
          </w:p>
        </w:tc>
        <w:tc>
          <w:tcPr>
            <w:tcW w:w="2876" w:type="dxa"/>
          </w:tcPr>
          <w:p w:rsidR="00F56AAC" w:rsidRPr="00F56AAC" w:rsidRDefault="00F56AAC" w:rsidP="00F56AAC">
            <w:pPr>
              <w:spacing w:after="0" w:line="360" w:lineRule="auto"/>
              <w:rPr>
                <w:rFonts w:ascii="Times New Roman" w:hAnsi="Times New Roman" w:cs="David"/>
                <w:sz w:val="24"/>
                <w:szCs w:val="24"/>
              </w:rPr>
            </w:pPr>
          </w:p>
        </w:tc>
        <w:tc>
          <w:tcPr>
            <w:tcW w:w="1980" w:type="dxa"/>
          </w:tcPr>
          <w:p w:rsidR="00F56AAC" w:rsidRPr="00F56AAC" w:rsidRDefault="00F56AAC" w:rsidP="00F56AAC">
            <w:pPr>
              <w:spacing w:after="0" w:line="360" w:lineRule="auto"/>
              <w:rPr>
                <w:rFonts w:ascii="Times New Roman" w:hAnsi="Times New Roman" w:cs="David"/>
                <w:sz w:val="24"/>
                <w:szCs w:val="24"/>
              </w:rPr>
            </w:pPr>
          </w:p>
        </w:tc>
        <w:tc>
          <w:tcPr>
            <w:tcW w:w="2340" w:type="dxa"/>
          </w:tcPr>
          <w:p w:rsidR="00F56AAC" w:rsidRPr="00F56AAC" w:rsidRDefault="00F56AAC" w:rsidP="00F56AAC">
            <w:pPr>
              <w:spacing w:after="0" w:line="360" w:lineRule="auto"/>
              <w:rPr>
                <w:rFonts w:ascii="Times New Roman" w:hAnsi="Times New Roman" w:cs="David"/>
                <w:sz w:val="24"/>
                <w:szCs w:val="24"/>
              </w:rPr>
            </w:pPr>
          </w:p>
        </w:tc>
      </w:tr>
      <w:tr w:rsidR="00F56AAC" w:rsidRPr="00F56AAC" w:rsidTr="00254D1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F56AAC" w:rsidRPr="00F56AAC" w:rsidRDefault="00F56AAC" w:rsidP="00F56AAC">
            <w:pPr>
              <w:spacing w:after="0" w:line="360" w:lineRule="auto"/>
              <w:rPr>
                <w:rFonts w:ascii="Times New Roman" w:hAnsi="Times New Roman" w:cs="David"/>
                <w:sz w:val="24"/>
                <w:szCs w:val="24"/>
              </w:rPr>
            </w:pPr>
          </w:p>
        </w:tc>
        <w:tc>
          <w:tcPr>
            <w:tcW w:w="2876" w:type="dxa"/>
          </w:tcPr>
          <w:p w:rsidR="00F56AAC" w:rsidRPr="00F56AAC" w:rsidRDefault="00F56AAC" w:rsidP="00F56AAC">
            <w:pPr>
              <w:spacing w:after="0" w:line="360" w:lineRule="auto"/>
              <w:rPr>
                <w:rFonts w:ascii="Times New Roman" w:hAnsi="Times New Roman" w:cs="David"/>
                <w:sz w:val="24"/>
                <w:szCs w:val="24"/>
              </w:rPr>
            </w:pPr>
          </w:p>
        </w:tc>
        <w:tc>
          <w:tcPr>
            <w:tcW w:w="1980" w:type="dxa"/>
          </w:tcPr>
          <w:p w:rsidR="00F56AAC" w:rsidRPr="00F56AAC" w:rsidRDefault="00F56AAC" w:rsidP="00F56AAC">
            <w:pPr>
              <w:spacing w:after="0" w:line="360" w:lineRule="auto"/>
              <w:rPr>
                <w:rFonts w:ascii="Times New Roman" w:hAnsi="Times New Roman" w:cs="David"/>
                <w:sz w:val="24"/>
                <w:szCs w:val="24"/>
              </w:rPr>
            </w:pPr>
          </w:p>
        </w:tc>
        <w:tc>
          <w:tcPr>
            <w:tcW w:w="2340" w:type="dxa"/>
          </w:tcPr>
          <w:p w:rsidR="00F56AAC" w:rsidRPr="00F56AAC" w:rsidRDefault="00F56AAC" w:rsidP="00F56AAC">
            <w:pPr>
              <w:spacing w:after="0" w:line="360" w:lineRule="auto"/>
              <w:rPr>
                <w:rFonts w:ascii="Times New Roman" w:hAnsi="Times New Roman" w:cs="David"/>
                <w:sz w:val="24"/>
                <w:szCs w:val="24"/>
              </w:rPr>
            </w:pPr>
          </w:p>
        </w:tc>
      </w:tr>
    </w:tbl>
    <w:p w:rsidR="00F56AAC" w:rsidRPr="00F56AAC" w:rsidRDefault="00F56AAC" w:rsidP="00F56AAC">
      <w:pPr>
        <w:spacing w:after="0" w:line="360" w:lineRule="auto"/>
        <w:rPr>
          <w:rFonts w:ascii="Times New Roman" w:hAnsi="Times New Roman" w:cs="David"/>
          <w:b/>
          <w:bCs/>
          <w:sz w:val="24"/>
          <w:szCs w:val="24"/>
          <w:rtl/>
        </w:rPr>
      </w:pPr>
    </w:p>
    <w:p w:rsidR="00F56AAC" w:rsidRPr="00F56AAC" w:rsidRDefault="00F56AAC" w:rsidP="00F56AAC">
      <w:pPr>
        <w:spacing w:after="0" w:line="360" w:lineRule="auto"/>
        <w:rPr>
          <w:rFonts w:ascii="Times New Roman" w:hAnsi="Times New Roman" w:cs="David"/>
          <w:b/>
          <w:bCs/>
          <w:sz w:val="24"/>
          <w:szCs w:val="24"/>
          <w:rtl/>
        </w:rPr>
      </w:pPr>
    </w:p>
    <w:p w:rsidR="00F56AAC" w:rsidRPr="00F56AAC" w:rsidRDefault="00F56AAC" w:rsidP="00F56AAC">
      <w:pPr>
        <w:bidi w:val="0"/>
        <w:rPr>
          <w:rFonts w:ascii="Times New Roman" w:hAnsi="Times New Roman" w:cs="David"/>
          <w:b/>
          <w:bCs/>
          <w:i/>
          <w:iCs/>
          <w:sz w:val="24"/>
          <w:szCs w:val="24"/>
          <w:rtl/>
        </w:rPr>
      </w:pPr>
      <w:r w:rsidRPr="00F56AAC">
        <w:rPr>
          <w:rFonts w:ascii="Times New Roman" w:hAnsi="Times New Roman" w:cs="David"/>
          <w:b/>
          <w:bCs/>
          <w:i/>
          <w:iCs/>
          <w:sz w:val="24"/>
          <w:szCs w:val="24"/>
          <w:rtl/>
        </w:rPr>
        <w:br w:type="page"/>
      </w:r>
    </w:p>
    <w:p w:rsidR="00F56AAC" w:rsidRPr="00F56AAC" w:rsidRDefault="00F56AAC" w:rsidP="00F56AAC">
      <w:pPr>
        <w:spacing w:after="0" w:line="360" w:lineRule="auto"/>
        <w:jc w:val="right"/>
        <w:rPr>
          <w:rFonts w:ascii="Times New Roman" w:hAnsi="Times New Roman" w:cs="David"/>
          <w:i/>
          <w:iCs/>
          <w:sz w:val="24"/>
          <w:szCs w:val="24"/>
          <w:rtl/>
        </w:rPr>
      </w:pPr>
      <w:r w:rsidRPr="00F56AAC">
        <w:rPr>
          <w:rFonts w:ascii="Times New Roman" w:hAnsi="Times New Roman" w:cs="David"/>
          <w:b/>
          <w:bCs/>
          <w:i/>
          <w:iCs/>
          <w:sz w:val="24"/>
          <w:szCs w:val="24"/>
          <w:u w:val="single"/>
          <w:rtl/>
        </w:rPr>
        <w:lastRenderedPageBreak/>
        <w:t xml:space="preserve">נספח </w:t>
      </w:r>
      <w:r w:rsidRPr="00F56AAC">
        <w:rPr>
          <w:rFonts w:ascii="Times New Roman" w:hAnsi="Times New Roman" w:cs="David" w:hint="cs"/>
          <w:b/>
          <w:bCs/>
          <w:i/>
          <w:iCs/>
          <w:sz w:val="24"/>
          <w:szCs w:val="24"/>
          <w:u w:val="single"/>
          <w:rtl/>
        </w:rPr>
        <w:t>ו למכרז</w:t>
      </w:r>
    </w:p>
    <w:p w:rsidR="00F56AAC" w:rsidRPr="00F56AAC" w:rsidRDefault="00F56AAC" w:rsidP="00F56AAC">
      <w:pPr>
        <w:spacing w:after="0" w:line="360" w:lineRule="auto"/>
        <w:jc w:val="center"/>
        <w:rPr>
          <w:rFonts w:ascii="Times New Roman" w:hAnsi="Times New Roman" w:cs="David"/>
          <w:sz w:val="24"/>
          <w:szCs w:val="24"/>
          <w:rtl/>
        </w:rPr>
      </w:pPr>
      <w:r w:rsidRPr="00F56AAC">
        <w:rPr>
          <w:rFonts w:ascii="Times New Roman" w:hAnsi="Times New Roman" w:cs="David"/>
          <w:sz w:val="24"/>
          <w:szCs w:val="24"/>
          <w:rtl/>
        </w:rPr>
        <w:t>טופס הצעה – הצעת מחיר</w:t>
      </w:r>
    </w:p>
    <w:p w:rsidR="00F56AAC" w:rsidRPr="00F56AAC" w:rsidRDefault="00F56AAC" w:rsidP="00F56AAC">
      <w:pPr>
        <w:spacing w:after="0" w:line="360" w:lineRule="auto"/>
        <w:jc w:val="both"/>
        <w:rPr>
          <w:rFonts w:ascii="Times New Roman" w:hAnsi="Times New Roman" w:cs="David"/>
          <w:sz w:val="24"/>
          <w:szCs w:val="24"/>
          <w:rtl/>
        </w:rPr>
      </w:pPr>
      <w:r w:rsidRPr="00F56AAC">
        <w:rPr>
          <w:rFonts w:ascii="Times New Roman" w:hAnsi="Times New Roman" w:cs="David"/>
          <w:sz w:val="24"/>
          <w:szCs w:val="24"/>
          <w:rtl/>
        </w:rPr>
        <w:t>לכבוד</w:t>
      </w:r>
    </w:p>
    <w:p w:rsidR="00F56AAC" w:rsidRPr="00F56AAC" w:rsidRDefault="00F56AAC" w:rsidP="00F56AAC">
      <w:pPr>
        <w:spacing w:after="0" w:line="360" w:lineRule="auto"/>
        <w:jc w:val="both"/>
        <w:rPr>
          <w:rFonts w:ascii="Times New Roman" w:hAnsi="Times New Roman" w:cs="David"/>
          <w:sz w:val="24"/>
          <w:szCs w:val="24"/>
          <w:rtl/>
        </w:rPr>
      </w:pPr>
      <w:r w:rsidRPr="00F56AAC">
        <w:rPr>
          <w:rFonts w:ascii="Times New Roman" w:hAnsi="Times New Roman" w:cs="David"/>
          <w:sz w:val="24"/>
          <w:szCs w:val="24"/>
          <w:rtl/>
        </w:rPr>
        <w:t>ועדת מכרזים</w:t>
      </w:r>
    </w:p>
    <w:p w:rsidR="00F56AAC" w:rsidRPr="00F56AAC" w:rsidRDefault="00F56AAC" w:rsidP="00F56AAC">
      <w:pPr>
        <w:spacing w:after="0" w:line="360" w:lineRule="auto"/>
        <w:jc w:val="both"/>
        <w:rPr>
          <w:rFonts w:ascii="Times New Roman" w:hAnsi="Times New Roman" w:cs="David"/>
          <w:sz w:val="24"/>
          <w:szCs w:val="24"/>
          <w:rtl/>
        </w:rPr>
      </w:pPr>
      <w:r w:rsidRPr="00F56AAC">
        <w:rPr>
          <w:rFonts w:ascii="Times New Roman" w:hAnsi="Times New Roman" w:cs="David"/>
          <w:sz w:val="24"/>
          <w:szCs w:val="24"/>
          <w:rtl/>
        </w:rPr>
        <w:t xml:space="preserve">משרד </w:t>
      </w:r>
      <w:r w:rsidRPr="00F56AAC">
        <w:rPr>
          <w:rFonts w:ascii="Times New Roman" w:hAnsi="Times New Roman" w:cs="David" w:hint="cs"/>
          <w:sz w:val="24"/>
          <w:szCs w:val="24"/>
          <w:rtl/>
        </w:rPr>
        <w:t>הכלכלה והתעשייה</w:t>
      </w:r>
    </w:p>
    <w:p w:rsidR="00F56AAC" w:rsidRPr="00F56AAC" w:rsidRDefault="00F56AAC" w:rsidP="00F56AAC">
      <w:pPr>
        <w:spacing w:after="0" w:line="360" w:lineRule="auto"/>
        <w:ind w:right="-180"/>
        <w:rPr>
          <w:rFonts w:ascii="Times New Roman" w:hAnsi="Times New Roman" w:cs="David"/>
          <w:sz w:val="24"/>
          <w:szCs w:val="24"/>
          <w:rtl/>
        </w:rPr>
      </w:pPr>
    </w:p>
    <w:p w:rsidR="00F56AAC" w:rsidRPr="00F56AAC" w:rsidRDefault="00F56AAC" w:rsidP="00F56AAC">
      <w:pPr>
        <w:spacing w:after="0" w:line="360" w:lineRule="auto"/>
        <w:ind w:right="-180"/>
        <w:rPr>
          <w:rFonts w:ascii="Times New Roman" w:hAnsi="Times New Roman" w:cs="David"/>
          <w:sz w:val="24"/>
          <w:szCs w:val="24"/>
          <w:rtl/>
        </w:rPr>
      </w:pPr>
      <w:r w:rsidRPr="00F56AAC">
        <w:rPr>
          <w:rFonts w:ascii="Times New Roman" w:hAnsi="Times New Roman" w:cs="David"/>
          <w:sz w:val="24"/>
          <w:szCs w:val="24"/>
          <w:rtl/>
        </w:rPr>
        <w:t xml:space="preserve">הנדון: </w:t>
      </w:r>
      <w:r w:rsidRPr="00F56AAC">
        <w:rPr>
          <w:rFonts w:ascii="Times New Roman" w:hAnsi="Times New Roman" w:cs="David"/>
          <w:sz w:val="24"/>
          <w:szCs w:val="24"/>
          <w:u w:val="single"/>
          <w:rtl/>
        </w:rPr>
        <w:t xml:space="preserve">הצעה למכרז מס'  </w:t>
      </w:r>
      <w:r w:rsidRPr="00F56AAC">
        <w:rPr>
          <w:rFonts w:ascii="Times New Roman" w:hAnsi="Times New Roman" w:cs="David" w:hint="cs"/>
          <w:sz w:val="24"/>
          <w:szCs w:val="24"/>
          <w:u w:val="single"/>
          <w:rtl/>
        </w:rPr>
        <w:t xml:space="preserve">3/17 </w:t>
      </w:r>
      <w:r w:rsidRPr="00F56AAC">
        <w:rPr>
          <w:rFonts w:ascii="Times New Roman" w:hAnsi="Times New Roman" w:cs="David"/>
          <w:sz w:val="24"/>
          <w:szCs w:val="24"/>
          <w:u w:val="single"/>
          <w:rtl/>
        </w:rPr>
        <w:t>-</w:t>
      </w:r>
      <w:r w:rsidRPr="00F56AAC">
        <w:rPr>
          <w:rFonts w:ascii="Times New Roman" w:hAnsi="Times New Roman" w:cs="David" w:hint="cs"/>
          <w:sz w:val="24"/>
          <w:szCs w:val="24"/>
          <w:u w:val="single"/>
          <w:rtl/>
        </w:rPr>
        <w:t xml:space="preserve"> מתן שירותי בדיקות וליווי מקצועיים בתחום השיווק הבינלאומי</w:t>
      </w:r>
    </w:p>
    <w:p w:rsidR="00F56AAC" w:rsidRPr="00F56AAC" w:rsidRDefault="00F56AAC" w:rsidP="00F56AAC">
      <w:pPr>
        <w:spacing w:after="0" w:line="360" w:lineRule="auto"/>
        <w:jc w:val="both"/>
        <w:rPr>
          <w:rFonts w:ascii="Times New Roman" w:hAnsi="Times New Roman" w:cs="David"/>
          <w:sz w:val="24"/>
          <w:szCs w:val="24"/>
          <w:rtl/>
        </w:rPr>
      </w:pPr>
    </w:p>
    <w:p w:rsidR="00F56AAC" w:rsidRPr="00F56AAC" w:rsidRDefault="00F56AAC" w:rsidP="00F56AAC">
      <w:pPr>
        <w:spacing w:after="0" w:line="360" w:lineRule="auto"/>
        <w:jc w:val="both"/>
        <w:rPr>
          <w:rFonts w:ascii="Times New Roman" w:hAnsi="Times New Roman" w:cs="David"/>
          <w:sz w:val="24"/>
          <w:szCs w:val="24"/>
          <w:rtl/>
        </w:rPr>
      </w:pPr>
      <w:r w:rsidRPr="00F56AAC">
        <w:rPr>
          <w:rFonts w:ascii="Times New Roman" w:hAnsi="Times New Roman" w:cs="David"/>
          <w:sz w:val="24"/>
          <w:szCs w:val="24"/>
          <w:rtl/>
        </w:rPr>
        <w:t>תיאור המציע:</w:t>
      </w:r>
    </w:p>
    <w:p w:rsidR="00F56AAC" w:rsidRPr="00F56AAC" w:rsidRDefault="00F56AAC" w:rsidP="00F56AAC">
      <w:pPr>
        <w:spacing w:after="0" w:line="360" w:lineRule="auto"/>
        <w:jc w:val="both"/>
        <w:rPr>
          <w:rFonts w:ascii="Times New Roman" w:hAnsi="Times New Roman" w:cs="David"/>
          <w:sz w:val="24"/>
          <w:szCs w:val="24"/>
          <w:rtl/>
        </w:rPr>
      </w:pPr>
      <w:r w:rsidRPr="00F56AAC">
        <w:rPr>
          <w:rFonts w:ascii="Times New Roman" w:hAnsi="Times New Roman" w:cs="David"/>
          <w:sz w:val="24"/>
          <w:szCs w:val="24"/>
          <w:rtl/>
        </w:rPr>
        <w:t>לגבי כל הסעיפים הבאים על המציע לפרט את המידע הנדרש.</w:t>
      </w:r>
    </w:p>
    <w:p w:rsidR="00F56AAC" w:rsidRPr="00F56AAC" w:rsidRDefault="00F56AAC" w:rsidP="00F56AAC">
      <w:pPr>
        <w:spacing w:after="0" w:line="360" w:lineRule="auto"/>
        <w:jc w:val="both"/>
        <w:rPr>
          <w:rFonts w:ascii="Times New Roman" w:hAnsi="Times New Roman" w:cs="David"/>
          <w:sz w:val="24"/>
          <w:szCs w:val="24"/>
          <w:rtl/>
        </w:rPr>
      </w:pPr>
      <w:r w:rsidRPr="00F56AAC">
        <w:rPr>
          <w:rFonts w:ascii="Times New Roman" w:hAnsi="Times New Roman" w:cs="David"/>
          <w:sz w:val="24"/>
          <w:szCs w:val="24"/>
          <w:rtl/>
        </w:rPr>
        <w:t>המציע יפרט את הפרטים הבאים:</w:t>
      </w:r>
    </w:p>
    <w:p w:rsidR="00F56AAC" w:rsidRPr="00F56AAC" w:rsidRDefault="00F56AAC" w:rsidP="00F56AAC">
      <w:pPr>
        <w:spacing w:after="0" w:line="360" w:lineRule="auto"/>
        <w:jc w:val="both"/>
        <w:rPr>
          <w:rFonts w:ascii="Times New Roman" w:hAnsi="Times New Roman" w:cs="David"/>
          <w:sz w:val="24"/>
          <w:szCs w:val="24"/>
          <w:rtl/>
        </w:rPr>
      </w:pPr>
      <w:r w:rsidRPr="00F56AAC">
        <w:rPr>
          <w:rFonts w:ascii="Times New Roman" w:hAnsi="Times New Roman" w:cs="David"/>
          <w:sz w:val="24"/>
          <w:szCs w:val="24"/>
          <w:rtl/>
        </w:rPr>
        <w:t>שם המציע:                       ___________________</w:t>
      </w:r>
    </w:p>
    <w:p w:rsidR="00F56AAC" w:rsidRPr="00F56AAC" w:rsidRDefault="00F56AAC" w:rsidP="00F56AAC">
      <w:pPr>
        <w:spacing w:after="0" w:line="360" w:lineRule="auto"/>
        <w:jc w:val="both"/>
        <w:rPr>
          <w:rFonts w:ascii="Times New Roman" w:hAnsi="Times New Roman" w:cs="David"/>
          <w:sz w:val="24"/>
          <w:szCs w:val="24"/>
          <w:rtl/>
        </w:rPr>
      </w:pPr>
      <w:r w:rsidRPr="00F56AAC">
        <w:rPr>
          <w:rFonts w:ascii="Times New Roman" w:hAnsi="Times New Roman" w:cs="David"/>
          <w:sz w:val="24"/>
          <w:szCs w:val="24"/>
          <w:rtl/>
        </w:rPr>
        <w:t>מספר רישום:                   ___________________</w:t>
      </w:r>
    </w:p>
    <w:p w:rsidR="00F56AAC" w:rsidRPr="00F56AAC" w:rsidRDefault="00F56AAC" w:rsidP="00F56AAC">
      <w:pPr>
        <w:spacing w:after="0" w:line="360" w:lineRule="auto"/>
        <w:jc w:val="both"/>
        <w:rPr>
          <w:rFonts w:ascii="Times New Roman" w:hAnsi="Times New Roman" w:cs="David"/>
          <w:sz w:val="24"/>
          <w:szCs w:val="24"/>
          <w:rtl/>
        </w:rPr>
      </w:pPr>
      <w:r w:rsidRPr="00F56AAC">
        <w:rPr>
          <w:rFonts w:ascii="Times New Roman" w:hAnsi="Times New Roman" w:cs="David"/>
          <w:sz w:val="24"/>
          <w:szCs w:val="24"/>
          <w:rtl/>
        </w:rPr>
        <w:t>כתובת:                             ___________________</w:t>
      </w:r>
    </w:p>
    <w:p w:rsidR="00F56AAC" w:rsidRPr="00F56AAC" w:rsidRDefault="00F56AAC" w:rsidP="00F56AAC">
      <w:pPr>
        <w:spacing w:after="0" w:line="360" w:lineRule="auto"/>
        <w:jc w:val="both"/>
        <w:rPr>
          <w:rFonts w:ascii="Times New Roman" w:hAnsi="Times New Roman" w:cs="David"/>
          <w:sz w:val="24"/>
          <w:szCs w:val="24"/>
          <w:rtl/>
        </w:rPr>
      </w:pPr>
      <w:r w:rsidRPr="00F56AAC">
        <w:rPr>
          <w:rFonts w:ascii="Times New Roman" w:hAnsi="Times New Roman" w:cs="David"/>
          <w:sz w:val="24"/>
          <w:szCs w:val="24"/>
          <w:rtl/>
        </w:rPr>
        <w:t>טלפון:                               ___________________        פקס: ______________</w:t>
      </w:r>
    </w:p>
    <w:p w:rsidR="00F56AAC" w:rsidRPr="00F56AAC" w:rsidRDefault="00F56AAC" w:rsidP="00F56AAC">
      <w:pPr>
        <w:spacing w:after="0" w:line="360" w:lineRule="auto"/>
        <w:jc w:val="both"/>
        <w:rPr>
          <w:rFonts w:ascii="Times New Roman" w:hAnsi="Times New Roman" w:cs="David"/>
          <w:sz w:val="24"/>
          <w:szCs w:val="24"/>
          <w:rtl/>
        </w:rPr>
      </w:pPr>
      <w:r w:rsidRPr="00F56AAC">
        <w:rPr>
          <w:rFonts w:ascii="Times New Roman" w:hAnsi="Times New Roman" w:cs="David"/>
          <w:sz w:val="24"/>
          <w:szCs w:val="24"/>
          <w:rtl/>
        </w:rPr>
        <w:t xml:space="preserve">שם איש קשר ותפקידו:    ___________________ </w:t>
      </w:r>
    </w:p>
    <w:p w:rsidR="00F56AAC" w:rsidRPr="00F56AAC" w:rsidRDefault="00F56AAC" w:rsidP="00F56AAC">
      <w:pPr>
        <w:spacing w:after="0" w:line="360" w:lineRule="auto"/>
        <w:jc w:val="both"/>
        <w:rPr>
          <w:rFonts w:ascii="Times New Roman" w:hAnsi="Times New Roman" w:cs="David"/>
          <w:sz w:val="24"/>
          <w:szCs w:val="24"/>
          <w:rtl/>
        </w:rPr>
      </w:pPr>
      <w:r w:rsidRPr="00F56AAC">
        <w:rPr>
          <w:rFonts w:ascii="Times New Roman" w:hAnsi="Times New Roman" w:cs="David"/>
          <w:sz w:val="24"/>
          <w:szCs w:val="24"/>
          <w:rtl/>
        </w:rPr>
        <w:t>טלפון איש הקשר:            ___________________</w:t>
      </w:r>
    </w:p>
    <w:p w:rsidR="00F56AAC" w:rsidRPr="00F56AAC" w:rsidRDefault="00F56AAC" w:rsidP="00F56AAC">
      <w:pPr>
        <w:spacing w:after="0" w:line="360" w:lineRule="auto"/>
        <w:jc w:val="both"/>
        <w:rPr>
          <w:rFonts w:ascii="Times New Roman" w:hAnsi="Times New Roman" w:cs="David"/>
          <w:sz w:val="24"/>
          <w:szCs w:val="24"/>
          <w:rtl/>
        </w:rPr>
      </w:pPr>
    </w:p>
    <w:p w:rsidR="00F56AAC" w:rsidRPr="00F56AAC" w:rsidRDefault="00F56AAC" w:rsidP="00F56AAC">
      <w:pPr>
        <w:spacing w:after="0" w:line="360" w:lineRule="auto"/>
        <w:jc w:val="both"/>
        <w:rPr>
          <w:rFonts w:ascii="Times New Roman" w:hAnsi="Times New Roman" w:cs="David"/>
          <w:sz w:val="24"/>
          <w:szCs w:val="24"/>
          <w:rtl/>
        </w:rPr>
      </w:pPr>
      <w:r w:rsidRPr="00F56AAC">
        <w:rPr>
          <w:rFonts w:ascii="Times New Roman" w:hAnsi="Times New Roman" w:cs="David"/>
          <w:sz w:val="24"/>
          <w:szCs w:val="24"/>
          <w:rtl/>
        </w:rPr>
        <w:t>אני הח"מ __________, נושאת ת.ז. מס' __________ (להלן: "המציע"):</w:t>
      </w:r>
    </w:p>
    <w:p w:rsidR="00F56AAC" w:rsidRPr="00F56AAC" w:rsidRDefault="00F56AAC" w:rsidP="00F56AAC">
      <w:pPr>
        <w:spacing w:after="0" w:line="360" w:lineRule="auto"/>
        <w:jc w:val="both"/>
        <w:rPr>
          <w:rFonts w:ascii="Times New Roman" w:hAnsi="Times New Roman" w:cs="David"/>
          <w:sz w:val="24"/>
          <w:szCs w:val="24"/>
          <w:rtl/>
        </w:rPr>
      </w:pPr>
      <w:r w:rsidRPr="00F56AAC">
        <w:rPr>
          <w:rFonts w:ascii="Times New Roman" w:hAnsi="Times New Roman" w:cs="David" w:hint="cs"/>
          <w:b/>
          <w:bCs/>
          <w:sz w:val="24"/>
          <w:szCs w:val="24"/>
          <w:u w:val="single"/>
          <w:rtl/>
        </w:rPr>
        <w:t xml:space="preserve">אם </w:t>
      </w:r>
      <w:r w:rsidRPr="00F56AAC">
        <w:rPr>
          <w:rFonts w:ascii="Times New Roman" w:hAnsi="Times New Roman" w:cs="David"/>
          <w:b/>
          <w:bCs/>
          <w:sz w:val="24"/>
          <w:szCs w:val="24"/>
          <w:u w:val="single"/>
          <w:rtl/>
        </w:rPr>
        <w:t>המציע תאגיד-</w:t>
      </w:r>
    </w:p>
    <w:p w:rsidR="00F56AAC" w:rsidRPr="00F56AAC" w:rsidRDefault="00F56AAC" w:rsidP="00F56AAC">
      <w:pPr>
        <w:spacing w:after="0" w:line="360" w:lineRule="auto"/>
        <w:jc w:val="both"/>
        <w:rPr>
          <w:rFonts w:ascii="Times New Roman" w:hAnsi="Times New Roman" w:cs="David"/>
          <w:sz w:val="24"/>
          <w:szCs w:val="24"/>
          <w:rtl/>
        </w:rPr>
      </w:pPr>
      <w:r w:rsidRPr="00F56AAC">
        <w:rPr>
          <w:rFonts w:ascii="Times New Roman" w:hAnsi="Times New Roman" w:cs="David"/>
          <w:sz w:val="24"/>
          <w:szCs w:val="24"/>
          <w:rtl/>
        </w:rPr>
        <w:t xml:space="preserve">אנו הח"מ _________ ו- __________ נושאי ת.ז. מס' ____________ ו-מס' _________ </w:t>
      </w:r>
      <w:proofErr w:type="spellStart"/>
      <w:r w:rsidRPr="00F56AAC">
        <w:rPr>
          <w:rFonts w:ascii="Times New Roman" w:hAnsi="Times New Roman" w:cs="David"/>
          <w:sz w:val="24"/>
          <w:szCs w:val="24"/>
          <w:rtl/>
        </w:rPr>
        <w:t>מורשי</w:t>
      </w:r>
      <w:proofErr w:type="spellEnd"/>
      <w:r w:rsidRPr="00F56AAC">
        <w:rPr>
          <w:rFonts w:ascii="Times New Roman" w:hAnsi="Times New Roman" w:cs="David"/>
          <w:sz w:val="24"/>
          <w:szCs w:val="24"/>
          <w:rtl/>
        </w:rPr>
        <w:t xml:space="preserve"> חתימה מטעם ___________ הרשום אצל ________________ שמספרו __________ (להלן: "המציע").</w:t>
      </w:r>
    </w:p>
    <w:p w:rsidR="00F56AAC" w:rsidRPr="00F56AAC" w:rsidRDefault="00F56AAC" w:rsidP="00F56AAC">
      <w:pPr>
        <w:spacing w:after="0" w:line="360" w:lineRule="auto"/>
        <w:jc w:val="both"/>
        <w:rPr>
          <w:rFonts w:ascii="Times New Roman" w:hAnsi="Times New Roman" w:cs="David"/>
          <w:sz w:val="24"/>
          <w:szCs w:val="24"/>
          <w:rtl/>
        </w:rPr>
      </w:pPr>
    </w:p>
    <w:p w:rsidR="00F56AAC" w:rsidRPr="00F56AAC" w:rsidRDefault="00F56AAC" w:rsidP="00F56AAC">
      <w:pPr>
        <w:spacing w:after="0" w:line="360" w:lineRule="auto"/>
        <w:jc w:val="both"/>
        <w:rPr>
          <w:rFonts w:ascii="Times New Roman" w:hAnsi="Times New Roman" w:cs="David"/>
          <w:sz w:val="24"/>
          <w:szCs w:val="24"/>
          <w:rtl/>
        </w:rPr>
      </w:pPr>
      <w:r w:rsidRPr="00F56AAC">
        <w:rPr>
          <w:rFonts w:ascii="Times New Roman" w:hAnsi="Times New Roman" w:cs="David"/>
          <w:sz w:val="24"/>
          <w:szCs w:val="24"/>
          <w:rtl/>
        </w:rPr>
        <w:t>כתובת __________________________ טל______________ פקס _______________</w:t>
      </w:r>
    </w:p>
    <w:p w:rsidR="00F56AAC" w:rsidRPr="00F56AAC" w:rsidRDefault="00F56AAC" w:rsidP="00F56AAC">
      <w:pPr>
        <w:spacing w:after="0" w:line="360" w:lineRule="auto"/>
        <w:jc w:val="both"/>
        <w:rPr>
          <w:rFonts w:ascii="Times New Roman" w:hAnsi="Times New Roman" w:cs="David"/>
          <w:sz w:val="24"/>
          <w:szCs w:val="24"/>
          <w:rtl/>
        </w:rPr>
      </w:pPr>
    </w:p>
    <w:p w:rsidR="00F56AAC" w:rsidRPr="00F56AAC" w:rsidRDefault="00F56AAC" w:rsidP="00F56AAC">
      <w:pPr>
        <w:spacing w:after="0" w:line="360" w:lineRule="auto"/>
        <w:jc w:val="both"/>
        <w:rPr>
          <w:rFonts w:ascii="Times New Roman" w:hAnsi="Times New Roman" w:cs="David"/>
          <w:sz w:val="24"/>
          <w:szCs w:val="24"/>
          <w:rtl/>
        </w:rPr>
      </w:pPr>
      <w:r w:rsidRPr="00F56AAC">
        <w:rPr>
          <w:rFonts w:ascii="Times New Roman" w:hAnsi="Times New Roman" w:cs="David"/>
          <w:sz w:val="24"/>
          <w:szCs w:val="24"/>
          <w:rtl/>
        </w:rPr>
        <w:t>לאחר שעיינו היטב בכל מסמכי המכרז ונספחיו, מגישים בזה את הצעת המציע למכרז זה, כדלקמן:</w:t>
      </w:r>
    </w:p>
    <w:p w:rsidR="00F56AAC" w:rsidRPr="00F56AAC" w:rsidRDefault="00F56AAC" w:rsidP="00F56AAC">
      <w:pPr>
        <w:numPr>
          <w:ilvl w:val="0"/>
          <w:numId w:val="4"/>
        </w:numPr>
        <w:spacing w:after="0" w:line="360" w:lineRule="auto"/>
        <w:jc w:val="both"/>
        <w:rPr>
          <w:rFonts w:ascii="Times New Roman" w:hAnsi="Times New Roman" w:cs="David"/>
          <w:sz w:val="24"/>
          <w:szCs w:val="24"/>
          <w:rtl/>
        </w:rPr>
      </w:pPr>
      <w:r w:rsidRPr="00F56AAC">
        <w:rPr>
          <w:rFonts w:ascii="Times New Roman" w:hAnsi="Times New Roman" w:cs="David"/>
          <w:sz w:val="24"/>
          <w:szCs w:val="24"/>
          <w:rtl/>
        </w:rPr>
        <w:t xml:space="preserve">המציע מתחייב </w:t>
      </w:r>
      <w:proofErr w:type="spellStart"/>
      <w:r w:rsidRPr="00F56AAC">
        <w:rPr>
          <w:rFonts w:ascii="Times New Roman" w:hAnsi="Times New Roman" w:cs="David"/>
          <w:sz w:val="24"/>
          <w:szCs w:val="24"/>
          <w:rtl/>
        </w:rPr>
        <w:t>ליתן</w:t>
      </w:r>
      <w:proofErr w:type="spellEnd"/>
      <w:r w:rsidRPr="00F56AAC">
        <w:rPr>
          <w:rFonts w:ascii="Times New Roman" w:hAnsi="Times New Roman" w:cs="David"/>
          <w:sz w:val="24"/>
          <w:szCs w:val="24"/>
          <w:rtl/>
        </w:rPr>
        <w:t xml:space="preserve"> את כל השירותים הנדרשים במפרט מכרז זה, </w:t>
      </w:r>
      <w:proofErr w:type="spellStart"/>
      <w:r w:rsidRPr="00F56AAC">
        <w:rPr>
          <w:rFonts w:ascii="Times New Roman" w:hAnsi="Times New Roman" w:cs="David"/>
          <w:sz w:val="24"/>
          <w:szCs w:val="24"/>
          <w:rtl/>
        </w:rPr>
        <w:t>הכל</w:t>
      </w:r>
      <w:proofErr w:type="spellEnd"/>
      <w:r w:rsidRPr="00F56AAC">
        <w:rPr>
          <w:rFonts w:ascii="Times New Roman" w:hAnsi="Times New Roman" w:cs="David"/>
          <w:sz w:val="24"/>
          <w:szCs w:val="24"/>
          <w:rtl/>
        </w:rPr>
        <w:t xml:space="preserve"> בהתאם להוראות מפרט מכרז זה על נספחיו ובכלל זה בהתאם להוראות ההסכם שצורף למכרז על נספחיו, אשר ייחתם על ידי המציע אם יזכה במכרז.</w:t>
      </w:r>
    </w:p>
    <w:p w:rsidR="00F56AAC" w:rsidRPr="00F56AAC" w:rsidRDefault="00F56AAC" w:rsidP="00F56AAC">
      <w:pPr>
        <w:numPr>
          <w:ilvl w:val="0"/>
          <w:numId w:val="4"/>
        </w:numPr>
        <w:spacing w:after="0" w:line="360" w:lineRule="auto"/>
        <w:ind w:left="793" w:hanging="425"/>
        <w:jc w:val="both"/>
        <w:rPr>
          <w:rFonts w:ascii="Times New Roman" w:hAnsi="Times New Roman" w:cs="David"/>
          <w:sz w:val="24"/>
          <w:szCs w:val="24"/>
        </w:rPr>
      </w:pPr>
      <w:r w:rsidRPr="00F56AAC">
        <w:rPr>
          <w:rFonts w:ascii="Times New Roman" w:hAnsi="Times New Roman" w:cs="David"/>
          <w:sz w:val="24"/>
          <w:szCs w:val="24"/>
          <w:rtl/>
        </w:rPr>
        <w:t xml:space="preserve">לאחר שעיינו היטב בכל מסמכי המכרז ונספחיו, מציעים בזה הנחה בשיעור (בספרות) _______% (במילים) __________________% </w:t>
      </w:r>
      <w:r w:rsidRPr="00F56AAC">
        <w:rPr>
          <w:rFonts w:ascii="Times New Roman" w:hAnsi="Times New Roman" w:cs="David" w:hint="cs"/>
          <w:sz w:val="24"/>
          <w:szCs w:val="24"/>
          <w:rtl/>
        </w:rPr>
        <w:t xml:space="preserve">על </w:t>
      </w:r>
      <w:r w:rsidRPr="00F56AAC">
        <w:rPr>
          <w:rFonts w:ascii="Times New Roman" w:hAnsi="Times New Roman" w:cs="David"/>
          <w:sz w:val="24"/>
          <w:szCs w:val="24"/>
          <w:rtl/>
        </w:rPr>
        <w:t>התערי</w:t>
      </w:r>
      <w:r w:rsidRPr="00F56AAC">
        <w:rPr>
          <w:rFonts w:ascii="Times New Roman" w:hAnsi="Times New Roman" w:cs="David" w:hint="cs"/>
          <w:sz w:val="24"/>
          <w:szCs w:val="24"/>
          <w:rtl/>
        </w:rPr>
        <w:t>פים</w:t>
      </w:r>
      <w:r w:rsidRPr="00F56AAC">
        <w:rPr>
          <w:rFonts w:ascii="Times New Roman" w:hAnsi="Times New Roman" w:cs="David"/>
          <w:sz w:val="24"/>
          <w:szCs w:val="24"/>
          <w:rtl/>
        </w:rPr>
        <w:t xml:space="preserve"> </w:t>
      </w:r>
      <w:r w:rsidRPr="00F56AAC">
        <w:rPr>
          <w:rFonts w:ascii="Times New Roman" w:hAnsi="Times New Roman" w:cs="David" w:hint="cs"/>
          <w:sz w:val="24"/>
          <w:szCs w:val="24"/>
          <w:rtl/>
        </w:rPr>
        <w:t>הקבועים</w:t>
      </w:r>
      <w:r w:rsidRPr="00F56AAC">
        <w:rPr>
          <w:rFonts w:ascii="Times New Roman" w:hAnsi="Times New Roman" w:cs="David"/>
          <w:sz w:val="24"/>
          <w:szCs w:val="24"/>
          <w:rtl/>
        </w:rPr>
        <w:t xml:space="preserve"> בהוראת תעריפי התקשרות עם נותני שירותים חיצוניים, המתפרסם על-ידי החשב הכללי במשרד האוצר, כפי תוקפם מעת לעת.</w:t>
      </w: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sz w:val="24"/>
          <w:szCs w:val="24"/>
          <w:rtl/>
        </w:rPr>
        <w:br/>
      </w:r>
    </w:p>
    <w:p w:rsidR="00F56AAC" w:rsidRPr="00F56AAC" w:rsidRDefault="00F56AAC" w:rsidP="00F56AAC">
      <w:pPr>
        <w:bidi w:val="0"/>
        <w:rPr>
          <w:rFonts w:ascii="Times New Roman" w:hAnsi="Times New Roman" w:cs="David"/>
          <w:sz w:val="24"/>
          <w:szCs w:val="24"/>
        </w:rPr>
      </w:pPr>
      <w:r w:rsidRPr="00F56AAC">
        <w:rPr>
          <w:rFonts w:ascii="Times New Roman" w:hAnsi="Times New Roman" w:cs="David"/>
          <w:sz w:val="24"/>
          <w:szCs w:val="24"/>
          <w:rtl/>
        </w:rPr>
        <w:br w:type="page"/>
      </w: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sz w:val="24"/>
          <w:szCs w:val="24"/>
          <w:rtl/>
        </w:rPr>
        <w:t>על החתום:</w:t>
      </w: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sz w:val="24"/>
          <w:szCs w:val="24"/>
          <w:rtl/>
        </w:rPr>
        <w:t>_____________                                                      ______________________</w:t>
      </w: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sz w:val="24"/>
          <w:szCs w:val="24"/>
          <w:rtl/>
        </w:rPr>
        <w:t>תאריך                                                                                שם המציע + חתימה</w:t>
      </w: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hint="cs"/>
          <w:sz w:val="24"/>
          <w:szCs w:val="24"/>
          <w:rtl/>
        </w:rPr>
        <w:t xml:space="preserve">אם </w:t>
      </w:r>
      <w:r w:rsidRPr="00F56AAC">
        <w:rPr>
          <w:rFonts w:ascii="Times New Roman" w:hAnsi="Times New Roman" w:cs="David"/>
          <w:sz w:val="24"/>
          <w:szCs w:val="24"/>
          <w:rtl/>
        </w:rPr>
        <w:t>המציע תאגיד:</w:t>
      </w: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sz w:val="24"/>
          <w:szCs w:val="24"/>
          <w:rtl/>
        </w:rPr>
        <w:t>__________________                                                ____________________</w:t>
      </w: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sz w:val="24"/>
          <w:szCs w:val="24"/>
          <w:rtl/>
        </w:rPr>
        <w:t>חתומת התאגיד                                                                       תאריך</w:t>
      </w: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sz w:val="24"/>
          <w:szCs w:val="24"/>
          <w:rtl/>
        </w:rPr>
        <w:t>_____________________                     ___________                _______________</w:t>
      </w: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sz w:val="24"/>
          <w:szCs w:val="24"/>
          <w:rtl/>
        </w:rPr>
        <w:t>חתימת מורשה חתימה                                    תאריך                          שם מורשה החתימה</w:t>
      </w: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sz w:val="24"/>
          <w:szCs w:val="24"/>
          <w:rtl/>
        </w:rPr>
        <w:t>_____________________                      __________                 _______________</w:t>
      </w: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sz w:val="24"/>
          <w:szCs w:val="24"/>
          <w:rtl/>
        </w:rPr>
        <w:t>חתימת מורשה חתימה                                    תאריך                           שם מורשה החתימה</w:t>
      </w: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ind w:left="-58"/>
        <w:jc w:val="center"/>
        <w:rPr>
          <w:rFonts w:ascii="Times New Roman" w:hAnsi="Times New Roman" w:cs="David"/>
          <w:b/>
          <w:bCs/>
          <w:sz w:val="24"/>
          <w:szCs w:val="24"/>
          <w:rtl/>
        </w:rPr>
      </w:pPr>
      <w:r w:rsidRPr="00F56AAC">
        <w:rPr>
          <w:rFonts w:ascii="Times New Roman" w:hAnsi="Times New Roman" w:cs="David"/>
          <w:b/>
          <w:bCs/>
          <w:sz w:val="24"/>
          <w:szCs w:val="24"/>
          <w:rtl/>
        </w:rPr>
        <w:t>אימות חתימה</w:t>
      </w:r>
    </w:p>
    <w:p w:rsidR="00F56AAC" w:rsidRPr="00F56AAC" w:rsidRDefault="00F56AAC" w:rsidP="00F56AAC">
      <w:pPr>
        <w:spacing w:after="0" w:line="360" w:lineRule="auto"/>
        <w:ind w:left="-58"/>
        <w:rPr>
          <w:rFonts w:ascii="Times New Roman" w:hAnsi="Times New Roman" w:cs="David"/>
          <w:sz w:val="24"/>
          <w:szCs w:val="24"/>
          <w:rtl/>
        </w:rPr>
      </w:pPr>
    </w:p>
    <w:p w:rsidR="00F56AAC" w:rsidRPr="00F56AAC" w:rsidRDefault="00F56AAC" w:rsidP="00F56AAC">
      <w:pPr>
        <w:spacing w:after="0" w:line="360" w:lineRule="auto"/>
        <w:ind w:left="-58"/>
        <w:rPr>
          <w:rFonts w:ascii="Times New Roman" w:hAnsi="Times New Roman" w:cs="David"/>
          <w:sz w:val="24"/>
          <w:szCs w:val="24"/>
          <w:rtl/>
        </w:rPr>
      </w:pPr>
      <w:r w:rsidRPr="00F56AAC">
        <w:rPr>
          <w:rFonts w:ascii="Times New Roman" w:hAnsi="Times New Roman" w:cs="David"/>
          <w:sz w:val="24"/>
          <w:szCs w:val="24"/>
          <w:rtl/>
        </w:rPr>
        <w:t>אני הח"מ</w:t>
      </w:r>
      <w:r w:rsidRPr="00F56AAC">
        <w:rPr>
          <w:rFonts w:ascii="Times New Roman" w:hAnsi="Times New Roman" w:cs="David" w:hint="cs"/>
          <w:sz w:val="24"/>
          <w:szCs w:val="24"/>
          <w:rtl/>
        </w:rPr>
        <w:t>,</w:t>
      </w:r>
      <w:r w:rsidRPr="00F56AAC">
        <w:rPr>
          <w:rFonts w:ascii="Times New Roman" w:hAnsi="Times New Roman" w:cs="David"/>
          <w:sz w:val="24"/>
          <w:szCs w:val="24"/>
          <w:rtl/>
        </w:rPr>
        <w:t xml:space="preserve"> עו"ד</w:t>
      </w:r>
      <w:r w:rsidRPr="00F56AAC">
        <w:rPr>
          <w:rFonts w:ascii="Times New Roman" w:hAnsi="Times New Roman" w:cs="David" w:hint="cs"/>
          <w:sz w:val="24"/>
          <w:szCs w:val="24"/>
          <w:u w:val="single"/>
          <w:rtl/>
        </w:rPr>
        <w:t xml:space="preserve">                  </w:t>
      </w:r>
      <w:r w:rsidRPr="00F56AAC">
        <w:rPr>
          <w:rFonts w:ascii="Times New Roman" w:hAnsi="Times New Roman" w:cs="David"/>
          <w:sz w:val="24"/>
          <w:szCs w:val="24"/>
          <w:u w:val="single"/>
          <w:rtl/>
        </w:rPr>
        <w:t xml:space="preserve"> </w:t>
      </w:r>
      <w:r w:rsidRPr="00F56AAC">
        <w:rPr>
          <w:rFonts w:ascii="Times New Roman" w:hAnsi="Times New Roman" w:cs="David" w:hint="cs"/>
          <w:sz w:val="24"/>
          <w:szCs w:val="24"/>
          <w:u w:val="single"/>
          <w:rtl/>
        </w:rPr>
        <w:t xml:space="preserve">       </w:t>
      </w:r>
      <w:r w:rsidRPr="00F56AAC">
        <w:rPr>
          <w:rFonts w:ascii="Times New Roman" w:hAnsi="Times New Roman" w:cs="David" w:hint="cs"/>
          <w:sz w:val="24"/>
          <w:szCs w:val="24"/>
          <w:rtl/>
        </w:rPr>
        <w:t xml:space="preserve">  </w:t>
      </w:r>
      <w:proofErr w:type="spellStart"/>
      <w:r w:rsidRPr="00F56AAC">
        <w:rPr>
          <w:rFonts w:ascii="Times New Roman" w:hAnsi="Times New Roman" w:cs="David" w:hint="cs"/>
          <w:sz w:val="24"/>
          <w:szCs w:val="24"/>
          <w:rtl/>
        </w:rPr>
        <w:t>מ.ר</w:t>
      </w:r>
      <w:proofErr w:type="spellEnd"/>
      <w:r w:rsidRPr="00F56AAC">
        <w:rPr>
          <w:rFonts w:ascii="Times New Roman" w:hAnsi="Times New Roman" w:cs="David" w:hint="cs"/>
          <w:sz w:val="24"/>
          <w:szCs w:val="24"/>
          <w:rtl/>
        </w:rPr>
        <w:t xml:space="preserve"> </w:t>
      </w:r>
      <w:r w:rsidRPr="00F56AAC">
        <w:rPr>
          <w:rFonts w:ascii="Times New Roman" w:hAnsi="Times New Roman" w:cs="David" w:hint="cs"/>
          <w:sz w:val="24"/>
          <w:szCs w:val="24"/>
          <w:u w:val="single"/>
          <w:rtl/>
        </w:rPr>
        <w:t xml:space="preserve">                </w:t>
      </w:r>
      <w:r w:rsidRPr="00F56AAC">
        <w:rPr>
          <w:rFonts w:ascii="Times New Roman" w:hAnsi="Times New Roman" w:cs="David" w:hint="cs"/>
          <w:sz w:val="24"/>
          <w:szCs w:val="24"/>
          <w:rtl/>
        </w:rPr>
        <w:t xml:space="preserve"> שכתובתי _____________ </w:t>
      </w:r>
      <w:r w:rsidRPr="00F56AAC">
        <w:rPr>
          <w:rFonts w:ascii="Times New Roman" w:hAnsi="Times New Roman" w:cs="David"/>
          <w:sz w:val="24"/>
          <w:szCs w:val="24"/>
          <w:rtl/>
        </w:rPr>
        <w:t>מאשר בזאת כי</w:t>
      </w:r>
      <w:r w:rsidRPr="00F56AAC">
        <w:rPr>
          <w:rFonts w:ascii="Times New Roman" w:hAnsi="Times New Roman" w:cs="David" w:hint="cs"/>
          <w:sz w:val="24"/>
          <w:szCs w:val="24"/>
          <w:rtl/>
        </w:rPr>
        <w:t xml:space="preserve"> ביום </w:t>
      </w:r>
      <w:r w:rsidRPr="00F56AAC">
        <w:rPr>
          <w:rFonts w:ascii="Times New Roman" w:hAnsi="Times New Roman" w:cs="David"/>
          <w:sz w:val="24"/>
          <w:szCs w:val="24"/>
          <w:rtl/>
        </w:rPr>
        <w:t>___________</w:t>
      </w:r>
      <w:r w:rsidRPr="00F56AAC">
        <w:rPr>
          <w:rFonts w:ascii="Times New Roman" w:hAnsi="Times New Roman" w:cs="David" w:hint="cs"/>
          <w:sz w:val="24"/>
          <w:szCs w:val="24"/>
          <w:rtl/>
        </w:rPr>
        <w:t>הופיע/ה בפני במשרדי מר/גב'</w:t>
      </w:r>
      <w:r w:rsidRPr="00F56AAC">
        <w:rPr>
          <w:rFonts w:ascii="Times New Roman" w:hAnsi="Times New Roman" w:cs="David"/>
          <w:sz w:val="24"/>
          <w:szCs w:val="24"/>
          <w:u w:val="single"/>
          <w:rtl/>
        </w:rPr>
        <w:tab/>
      </w:r>
      <w:r w:rsidRPr="00F56AAC">
        <w:rPr>
          <w:rFonts w:ascii="Times New Roman" w:hAnsi="Times New Roman" w:cs="David" w:hint="cs"/>
          <w:sz w:val="24"/>
          <w:szCs w:val="24"/>
          <w:u w:val="single"/>
          <w:rtl/>
        </w:rPr>
        <w:tab/>
      </w:r>
      <w:r w:rsidRPr="00F56AAC">
        <w:rPr>
          <w:rFonts w:ascii="Times New Roman" w:hAnsi="Times New Roman" w:cs="David"/>
          <w:sz w:val="24"/>
          <w:szCs w:val="24"/>
          <w:rtl/>
        </w:rPr>
        <w:t>אשר זיהה את עצמו</w:t>
      </w:r>
      <w:r w:rsidRPr="00F56AAC">
        <w:rPr>
          <w:rFonts w:ascii="Times New Roman" w:hAnsi="Times New Roman" w:cs="David" w:hint="cs"/>
          <w:sz w:val="24"/>
          <w:szCs w:val="24"/>
          <w:rtl/>
        </w:rPr>
        <w:t>/ה</w:t>
      </w:r>
      <w:r w:rsidRPr="00F56AAC">
        <w:rPr>
          <w:rFonts w:ascii="Times New Roman" w:hAnsi="Times New Roman" w:cs="David"/>
          <w:sz w:val="24"/>
          <w:szCs w:val="24"/>
          <w:rtl/>
        </w:rPr>
        <w:t xml:space="preserve"> באמצעות ת.ז.</w:t>
      </w:r>
      <w:r w:rsidRPr="00F56AAC">
        <w:rPr>
          <w:rFonts w:ascii="Times New Roman" w:hAnsi="Times New Roman" w:cs="David" w:hint="cs"/>
          <w:sz w:val="24"/>
          <w:szCs w:val="24"/>
          <w:rtl/>
        </w:rPr>
        <w:t xml:space="preserve"> מס'</w:t>
      </w:r>
      <w:r w:rsidRPr="00F56AAC">
        <w:rPr>
          <w:rFonts w:ascii="Times New Roman" w:hAnsi="Times New Roman" w:cs="David"/>
          <w:sz w:val="24"/>
          <w:szCs w:val="24"/>
          <w:rtl/>
        </w:rPr>
        <w:t xml:space="preserve"> _________ חתם</w:t>
      </w:r>
      <w:r w:rsidRPr="00F56AAC">
        <w:rPr>
          <w:rFonts w:ascii="Times New Roman" w:hAnsi="Times New Roman" w:cs="David" w:hint="cs"/>
          <w:sz w:val="24"/>
          <w:szCs w:val="24"/>
          <w:rtl/>
        </w:rPr>
        <w:t>/ה</w:t>
      </w:r>
      <w:r w:rsidRPr="00F56AAC">
        <w:rPr>
          <w:rFonts w:ascii="Times New Roman" w:hAnsi="Times New Roman" w:cs="David"/>
          <w:sz w:val="24"/>
          <w:szCs w:val="24"/>
          <w:rtl/>
        </w:rPr>
        <w:t xml:space="preserve"> על הצהרה זו בפני.</w:t>
      </w:r>
    </w:p>
    <w:p w:rsidR="00F56AAC" w:rsidRPr="00F56AAC" w:rsidRDefault="00F56AAC" w:rsidP="00F56AAC">
      <w:pPr>
        <w:spacing w:after="0" w:line="360" w:lineRule="auto"/>
        <w:ind w:left="-58"/>
        <w:rPr>
          <w:rFonts w:ascii="Times New Roman" w:hAnsi="Times New Roman" w:cs="David"/>
          <w:sz w:val="24"/>
          <w:szCs w:val="24"/>
          <w:rtl/>
        </w:rPr>
      </w:pPr>
    </w:p>
    <w:p w:rsidR="00F56AAC" w:rsidRPr="00F56AAC" w:rsidRDefault="00F56AAC" w:rsidP="00F56AAC">
      <w:pPr>
        <w:spacing w:after="0" w:line="360" w:lineRule="auto"/>
        <w:ind w:left="-58"/>
        <w:jc w:val="center"/>
        <w:rPr>
          <w:rFonts w:ascii="Times New Roman" w:hAnsi="Times New Roman" w:cs="David"/>
          <w:sz w:val="24"/>
          <w:szCs w:val="24"/>
          <w:rtl/>
        </w:rPr>
      </w:pPr>
      <w:r w:rsidRPr="00F56AAC">
        <w:rPr>
          <w:rFonts w:ascii="Times New Roman" w:hAnsi="Times New Roman" w:cs="David"/>
          <w:sz w:val="24"/>
          <w:szCs w:val="24"/>
          <w:rtl/>
        </w:rPr>
        <w:t>___________              _____________                          _____________</w:t>
      </w:r>
    </w:p>
    <w:p w:rsidR="00F56AAC" w:rsidRPr="00F56AAC" w:rsidRDefault="00F56AAC" w:rsidP="00F56AAC">
      <w:pPr>
        <w:spacing w:after="0" w:line="360" w:lineRule="auto"/>
        <w:jc w:val="center"/>
        <w:rPr>
          <w:rFonts w:ascii="Times New Roman" w:hAnsi="Times New Roman" w:cs="David"/>
          <w:sz w:val="24"/>
          <w:szCs w:val="24"/>
          <w:rtl/>
        </w:rPr>
      </w:pPr>
      <w:r w:rsidRPr="00F56AAC">
        <w:rPr>
          <w:rFonts w:ascii="Times New Roman" w:hAnsi="Times New Roman" w:cs="David"/>
          <w:sz w:val="24"/>
          <w:szCs w:val="24"/>
          <w:rtl/>
        </w:rPr>
        <w:t>שם                             חותמת וחתימה                                   תאריך</w:t>
      </w:r>
    </w:p>
    <w:p w:rsidR="00F56AAC" w:rsidRPr="00F56AAC" w:rsidRDefault="00F56AAC" w:rsidP="00F56AAC">
      <w:pPr>
        <w:spacing w:after="0" w:line="360" w:lineRule="auto"/>
        <w:jc w:val="both"/>
        <w:rPr>
          <w:rFonts w:ascii="Times New Roman" w:hAnsi="Times New Roman" w:cs="David"/>
          <w:sz w:val="24"/>
          <w:szCs w:val="24"/>
          <w:rtl/>
        </w:rPr>
      </w:pPr>
    </w:p>
    <w:p w:rsidR="00F56AAC" w:rsidRPr="00F56AAC" w:rsidRDefault="00F56AAC" w:rsidP="00F56AAC">
      <w:pPr>
        <w:spacing w:after="0" w:line="360" w:lineRule="auto"/>
        <w:jc w:val="both"/>
        <w:rPr>
          <w:rFonts w:ascii="Times New Roman" w:hAnsi="Times New Roman" w:cs="David"/>
          <w:sz w:val="24"/>
          <w:szCs w:val="24"/>
          <w:rtl/>
        </w:rPr>
      </w:pPr>
      <w:r w:rsidRPr="00F56AAC">
        <w:rPr>
          <w:rFonts w:ascii="Times New Roman" w:hAnsi="Times New Roman" w:cs="David" w:hint="cs"/>
          <w:sz w:val="24"/>
          <w:szCs w:val="24"/>
          <w:rtl/>
        </w:rPr>
        <w:t xml:space="preserve">אם המציע תאגיד - </w:t>
      </w:r>
    </w:p>
    <w:p w:rsidR="00F56AAC" w:rsidRPr="00F56AAC" w:rsidRDefault="00F56AAC" w:rsidP="00F56AAC">
      <w:pPr>
        <w:spacing w:after="0" w:line="360" w:lineRule="auto"/>
        <w:jc w:val="center"/>
        <w:rPr>
          <w:rFonts w:ascii="Times New Roman" w:hAnsi="Times New Roman" w:cs="David"/>
          <w:sz w:val="24"/>
          <w:szCs w:val="24"/>
          <w:rtl/>
        </w:rPr>
      </w:pPr>
      <w:r w:rsidRPr="00F56AAC">
        <w:rPr>
          <w:rFonts w:ascii="Times New Roman" w:hAnsi="Times New Roman" w:cs="David"/>
          <w:b/>
          <w:bCs/>
          <w:sz w:val="24"/>
          <w:szCs w:val="24"/>
          <w:u w:val="single"/>
          <w:rtl/>
        </w:rPr>
        <w:t>אימות חתימה</w:t>
      </w:r>
    </w:p>
    <w:p w:rsidR="00F56AAC" w:rsidRPr="00F56AAC" w:rsidRDefault="00F56AAC" w:rsidP="00F56AAC">
      <w:pPr>
        <w:spacing w:after="0" w:line="360" w:lineRule="auto"/>
        <w:jc w:val="both"/>
        <w:rPr>
          <w:rFonts w:ascii="Times New Roman" w:hAnsi="Times New Roman" w:cs="David"/>
          <w:sz w:val="24"/>
          <w:szCs w:val="24"/>
          <w:rtl/>
        </w:rPr>
      </w:pPr>
    </w:p>
    <w:p w:rsidR="00F56AAC" w:rsidRPr="00F56AAC" w:rsidRDefault="00F56AAC" w:rsidP="00F56AAC">
      <w:pPr>
        <w:spacing w:after="0" w:line="360" w:lineRule="auto"/>
        <w:jc w:val="both"/>
        <w:rPr>
          <w:rFonts w:ascii="Times New Roman" w:hAnsi="Times New Roman" w:cs="David"/>
          <w:sz w:val="24"/>
          <w:szCs w:val="24"/>
          <w:rtl/>
        </w:rPr>
      </w:pPr>
      <w:r w:rsidRPr="00F56AAC">
        <w:rPr>
          <w:rFonts w:ascii="Times New Roman" w:hAnsi="Times New Roman" w:cs="David"/>
          <w:sz w:val="24"/>
          <w:szCs w:val="24"/>
          <w:rtl/>
        </w:rPr>
        <w:t>אני הח"מ__________________ עו"ד</w:t>
      </w:r>
      <w:r w:rsidRPr="00F56AAC">
        <w:rPr>
          <w:rFonts w:ascii="Times New Roman" w:hAnsi="Times New Roman" w:cs="David" w:hint="cs"/>
          <w:sz w:val="24"/>
          <w:szCs w:val="24"/>
          <w:rtl/>
        </w:rPr>
        <w:t xml:space="preserve"> </w:t>
      </w:r>
      <w:proofErr w:type="spellStart"/>
      <w:r w:rsidRPr="00F56AAC">
        <w:rPr>
          <w:rFonts w:ascii="Times New Roman" w:hAnsi="Times New Roman" w:cs="David" w:hint="cs"/>
          <w:sz w:val="24"/>
          <w:szCs w:val="24"/>
          <w:rtl/>
        </w:rPr>
        <w:t>מ.ר</w:t>
      </w:r>
      <w:proofErr w:type="spellEnd"/>
      <w:r w:rsidRPr="00F56AAC">
        <w:rPr>
          <w:rFonts w:ascii="Times New Roman" w:hAnsi="Times New Roman" w:cs="David" w:hint="cs"/>
          <w:sz w:val="24"/>
          <w:szCs w:val="24"/>
          <w:rtl/>
        </w:rPr>
        <w:t xml:space="preserve"> ________</w:t>
      </w:r>
      <w:r w:rsidRPr="00F56AAC">
        <w:rPr>
          <w:rFonts w:ascii="Times New Roman" w:hAnsi="Times New Roman" w:cs="David"/>
          <w:sz w:val="24"/>
          <w:szCs w:val="24"/>
          <w:rtl/>
        </w:rPr>
        <w:t xml:space="preserve"> שכתובתי ___________________</w:t>
      </w:r>
    </w:p>
    <w:p w:rsidR="00F56AAC" w:rsidRPr="00F56AAC" w:rsidRDefault="00F56AAC" w:rsidP="00F56AAC">
      <w:pPr>
        <w:spacing w:after="0" w:line="360" w:lineRule="auto"/>
        <w:jc w:val="both"/>
        <w:rPr>
          <w:rFonts w:ascii="Times New Roman" w:hAnsi="Times New Roman" w:cs="David"/>
          <w:sz w:val="24"/>
          <w:szCs w:val="24"/>
          <w:rtl/>
        </w:rPr>
      </w:pPr>
      <w:r w:rsidRPr="00F56AAC">
        <w:rPr>
          <w:rFonts w:ascii="Times New Roman" w:hAnsi="Times New Roman" w:cs="David"/>
          <w:sz w:val="24"/>
          <w:szCs w:val="24"/>
          <w:rtl/>
        </w:rPr>
        <w:t xml:space="preserve">מאשר בזה שהמציע ____________ החתום לעיל הנו תאגיד הרשום כדין בישראל אצל רשם </w:t>
      </w:r>
    </w:p>
    <w:p w:rsidR="00F56AAC" w:rsidRPr="00F56AAC" w:rsidRDefault="00F56AAC" w:rsidP="00F56AAC">
      <w:pPr>
        <w:spacing w:after="0" w:line="360" w:lineRule="auto"/>
        <w:jc w:val="both"/>
        <w:rPr>
          <w:rFonts w:ascii="Times New Roman" w:hAnsi="Times New Roman" w:cs="David"/>
          <w:sz w:val="24"/>
          <w:szCs w:val="24"/>
          <w:rtl/>
        </w:rPr>
      </w:pPr>
      <w:r w:rsidRPr="00F56AAC">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F56AAC" w:rsidRPr="00F56AAC" w:rsidRDefault="00F56AAC" w:rsidP="00F56AAC">
      <w:pPr>
        <w:spacing w:after="0" w:line="360" w:lineRule="auto"/>
        <w:jc w:val="both"/>
        <w:rPr>
          <w:rFonts w:ascii="Times New Roman" w:hAnsi="Times New Roman" w:cs="David"/>
          <w:sz w:val="24"/>
          <w:szCs w:val="24"/>
          <w:rtl/>
        </w:rPr>
      </w:pPr>
    </w:p>
    <w:p w:rsidR="00F56AAC" w:rsidRPr="00F56AAC" w:rsidRDefault="00F56AAC" w:rsidP="00F56AAC">
      <w:pPr>
        <w:spacing w:after="0" w:line="360" w:lineRule="auto"/>
        <w:jc w:val="both"/>
        <w:rPr>
          <w:rFonts w:ascii="Times New Roman" w:hAnsi="Times New Roman" w:cs="David"/>
          <w:sz w:val="24"/>
          <w:szCs w:val="24"/>
          <w:rtl/>
        </w:rPr>
      </w:pPr>
      <w:r w:rsidRPr="00F56AAC">
        <w:rPr>
          <w:rFonts w:ascii="Times New Roman" w:hAnsi="Times New Roman" w:cs="David"/>
          <w:sz w:val="24"/>
          <w:szCs w:val="24"/>
          <w:rtl/>
        </w:rPr>
        <w:t>___________________                                         ____________________</w:t>
      </w:r>
    </w:p>
    <w:p w:rsidR="00F56AAC" w:rsidRPr="00F56AAC" w:rsidRDefault="00F56AAC" w:rsidP="00F56AAC">
      <w:pPr>
        <w:spacing w:after="0" w:line="360" w:lineRule="auto"/>
        <w:jc w:val="both"/>
        <w:rPr>
          <w:rFonts w:ascii="Times New Roman" w:hAnsi="Times New Roman" w:cs="David"/>
          <w:sz w:val="24"/>
          <w:szCs w:val="24"/>
          <w:rtl/>
        </w:rPr>
      </w:pPr>
      <w:r w:rsidRPr="00F56AAC">
        <w:rPr>
          <w:rFonts w:ascii="Times New Roman" w:hAnsi="Times New Roman" w:cs="David"/>
          <w:sz w:val="24"/>
          <w:szCs w:val="24"/>
          <w:rtl/>
        </w:rPr>
        <w:t>תאריך                                                                                 עו"ד</w:t>
      </w:r>
    </w:p>
    <w:p w:rsidR="00F56AAC" w:rsidRPr="00F56AAC" w:rsidRDefault="00F56AAC" w:rsidP="00F56AAC">
      <w:pPr>
        <w:spacing w:after="0" w:line="360" w:lineRule="auto"/>
        <w:jc w:val="both"/>
        <w:rPr>
          <w:rFonts w:ascii="Times New Roman" w:hAnsi="Times New Roman" w:cs="David"/>
          <w:sz w:val="24"/>
          <w:szCs w:val="24"/>
          <w:rtl/>
        </w:rPr>
      </w:pPr>
      <w:r w:rsidRPr="00F56AAC">
        <w:rPr>
          <w:rFonts w:ascii="Times New Roman" w:hAnsi="Times New Roman" w:cs="David"/>
          <w:sz w:val="24"/>
          <w:szCs w:val="24"/>
          <w:rtl/>
        </w:rPr>
        <w:br w:type="page"/>
      </w:r>
    </w:p>
    <w:p w:rsidR="00F56AAC" w:rsidRPr="00F56AAC" w:rsidRDefault="00F56AAC" w:rsidP="00F56AAC">
      <w:pPr>
        <w:spacing w:after="0" w:line="360" w:lineRule="auto"/>
        <w:jc w:val="right"/>
        <w:rPr>
          <w:rFonts w:ascii="Times New Roman" w:hAnsi="Times New Roman" w:cs="David"/>
          <w:b/>
          <w:bCs/>
          <w:i/>
          <w:iCs/>
          <w:sz w:val="24"/>
          <w:szCs w:val="24"/>
          <w:u w:val="single"/>
          <w:rtl/>
        </w:rPr>
      </w:pPr>
      <w:r w:rsidRPr="00F56AAC">
        <w:rPr>
          <w:rFonts w:ascii="Times New Roman" w:hAnsi="Times New Roman" w:cs="David"/>
          <w:b/>
          <w:bCs/>
          <w:i/>
          <w:iCs/>
          <w:sz w:val="24"/>
          <w:szCs w:val="24"/>
          <w:u w:val="single"/>
          <w:rtl/>
        </w:rPr>
        <w:lastRenderedPageBreak/>
        <w:t xml:space="preserve">נספח </w:t>
      </w:r>
      <w:r w:rsidRPr="00F56AAC">
        <w:rPr>
          <w:rFonts w:ascii="Times New Roman" w:hAnsi="Times New Roman" w:cs="David" w:hint="cs"/>
          <w:b/>
          <w:bCs/>
          <w:i/>
          <w:iCs/>
          <w:sz w:val="24"/>
          <w:szCs w:val="24"/>
          <w:u w:val="single"/>
          <w:rtl/>
        </w:rPr>
        <w:t>ז למכרז</w:t>
      </w:r>
    </w:p>
    <w:p w:rsidR="00F56AAC" w:rsidRPr="00F56AAC" w:rsidRDefault="00F56AAC" w:rsidP="00F56AAC">
      <w:pPr>
        <w:spacing w:after="0" w:line="360" w:lineRule="auto"/>
        <w:jc w:val="right"/>
        <w:rPr>
          <w:rFonts w:ascii="Times New Roman" w:hAnsi="Times New Roman" w:cs="David"/>
          <w:b/>
          <w:bCs/>
          <w:sz w:val="24"/>
          <w:szCs w:val="24"/>
          <w:u w:val="single"/>
          <w:rtl/>
        </w:rPr>
      </w:pPr>
    </w:p>
    <w:p w:rsidR="00F56AAC" w:rsidRPr="00F56AAC" w:rsidRDefault="00F56AAC" w:rsidP="00F56AAC">
      <w:pPr>
        <w:spacing w:after="0" w:line="360" w:lineRule="auto"/>
        <w:jc w:val="center"/>
        <w:rPr>
          <w:rFonts w:ascii="Times New Roman" w:hAnsi="Times New Roman" w:cs="David"/>
          <w:b/>
          <w:bCs/>
          <w:sz w:val="24"/>
          <w:szCs w:val="24"/>
          <w:u w:val="single"/>
          <w:rtl/>
        </w:rPr>
      </w:pPr>
      <w:r w:rsidRPr="00F56AAC">
        <w:rPr>
          <w:rFonts w:ascii="Times New Roman" w:hAnsi="Times New Roman" w:cs="David" w:hint="eastAsia"/>
          <w:b/>
          <w:bCs/>
          <w:sz w:val="24"/>
          <w:szCs w:val="24"/>
          <w:u w:val="single"/>
          <w:rtl/>
        </w:rPr>
        <w:t>התחייבות</w:t>
      </w:r>
      <w:r w:rsidRPr="00F56AAC">
        <w:rPr>
          <w:rFonts w:ascii="Times New Roman" w:hAnsi="Times New Roman" w:cs="David"/>
          <w:b/>
          <w:bCs/>
          <w:sz w:val="24"/>
          <w:szCs w:val="24"/>
          <w:u w:val="single"/>
          <w:rtl/>
        </w:rPr>
        <w:t xml:space="preserve"> </w:t>
      </w:r>
      <w:r w:rsidRPr="00F56AAC">
        <w:rPr>
          <w:rFonts w:ascii="Times New Roman" w:hAnsi="Times New Roman" w:cs="David" w:hint="eastAsia"/>
          <w:b/>
          <w:bCs/>
          <w:sz w:val="24"/>
          <w:szCs w:val="24"/>
          <w:u w:val="single"/>
          <w:rtl/>
        </w:rPr>
        <w:t>למניעת</w:t>
      </w:r>
      <w:r w:rsidRPr="00F56AAC">
        <w:rPr>
          <w:rFonts w:ascii="Times New Roman" w:hAnsi="Times New Roman" w:cs="David"/>
          <w:b/>
          <w:bCs/>
          <w:sz w:val="24"/>
          <w:szCs w:val="24"/>
          <w:u w:val="single"/>
          <w:rtl/>
        </w:rPr>
        <w:t xml:space="preserve"> </w:t>
      </w:r>
      <w:r w:rsidRPr="00F56AAC">
        <w:rPr>
          <w:rFonts w:ascii="Times New Roman" w:hAnsi="Times New Roman" w:cs="David" w:hint="eastAsia"/>
          <w:b/>
          <w:bCs/>
          <w:sz w:val="24"/>
          <w:szCs w:val="24"/>
          <w:u w:val="single"/>
          <w:rtl/>
        </w:rPr>
        <w:t>ניגוד</w:t>
      </w:r>
      <w:r w:rsidRPr="00F56AAC">
        <w:rPr>
          <w:rFonts w:ascii="Times New Roman" w:hAnsi="Times New Roman" w:cs="David"/>
          <w:b/>
          <w:bCs/>
          <w:sz w:val="24"/>
          <w:szCs w:val="24"/>
          <w:u w:val="single"/>
          <w:rtl/>
        </w:rPr>
        <w:t xml:space="preserve"> </w:t>
      </w:r>
      <w:r w:rsidRPr="00F56AAC">
        <w:rPr>
          <w:rFonts w:ascii="Times New Roman" w:hAnsi="Times New Roman" w:cs="David" w:hint="eastAsia"/>
          <w:b/>
          <w:bCs/>
          <w:sz w:val="24"/>
          <w:szCs w:val="24"/>
          <w:u w:val="single"/>
          <w:rtl/>
        </w:rPr>
        <w:t>עניינים</w:t>
      </w:r>
    </w:p>
    <w:p w:rsidR="00F56AAC" w:rsidRPr="00F56AAC" w:rsidRDefault="00F56AAC" w:rsidP="00F56AAC">
      <w:pPr>
        <w:spacing w:after="0" w:line="360" w:lineRule="auto"/>
        <w:jc w:val="center"/>
        <w:rPr>
          <w:rFonts w:ascii="Times New Roman" w:hAnsi="Times New Roman" w:cs="David"/>
          <w:sz w:val="24"/>
          <w:szCs w:val="24"/>
          <w:rtl/>
        </w:rPr>
      </w:pPr>
    </w:p>
    <w:p w:rsidR="00F56AAC" w:rsidRPr="00F56AAC" w:rsidRDefault="00F56AAC" w:rsidP="00F56AAC">
      <w:pPr>
        <w:spacing w:after="0" w:line="360" w:lineRule="auto"/>
        <w:jc w:val="both"/>
        <w:rPr>
          <w:rFonts w:ascii="Times New Roman" w:hAnsi="Times New Roman" w:cs="David"/>
          <w:sz w:val="24"/>
          <w:szCs w:val="24"/>
          <w:rtl/>
        </w:rPr>
      </w:pPr>
      <w:r w:rsidRPr="00F56AAC">
        <w:rPr>
          <w:rFonts w:ascii="Times New Roman" w:hAnsi="Times New Roman" w:cs="David"/>
          <w:sz w:val="24"/>
          <w:szCs w:val="24"/>
          <w:rtl/>
        </w:rPr>
        <w:t xml:space="preserve">בנוסף ומבלי לגרוע מהוראות מפרט מכרז זה על נספחיו </w:t>
      </w:r>
      <w:r w:rsidRPr="00F56AAC">
        <w:rPr>
          <w:rFonts w:ascii="Times New Roman" w:hAnsi="Times New Roman" w:cs="David" w:hint="cs"/>
          <w:sz w:val="24"/>
          <w:szCs w:val="24"/>
          <w:rtl/>
        </w:rPr>
        <w:t>ו</w:t>
      </w:r>
      <w:r w:rsidRPr="00F56AAC">
        <w:rPr>
          <w:rFonts w:ascii="Times New Roman" w:hAnsi="Times New Roman" w:cs="David"/>
          <w:sz w:val="24"/>
          <w:szCs w:val="24"/>
          <w:rtl/>
        </w:rPr>
        <w:t xml:space="preserve">ממסמכי ההצעה שהוגשה </w:t>
      </w:r>
    </w:p>
    <w:p w:rsidR="00F56AAC" w:rsidRPr="00F56AAC" w:rsidRDefault="00F56AAC" w:rsidP="00F56AAC">
      <w:pPr>
        <w:spacing w:after="0" w:line="360" w:lineRule="auto"/>
        <w:jc w:val="both"/>
        <w:rPr>
          <w:rFonts w:ascii="Times New Roman" w:hAnsi="Times New Roman" w:cs="David"/>
          <w:sz w:val="24"/>
          <w:szCs w:val="24"/>
          <w:rtl/>
        </w:rPr>
      </w:pPr>
      <w:r w:rsidRPr="00F56AAC">
        <w:rPr>
          <w:rFonts w:ascii="Times New Roman" w:hAnsi="Times New Roman" w:cs="David"/>
          <w:sz w:val="24"/>
          <w:szCs w:val="24"/>
          <w:rtl/>
        </w:rPr>
        <w:t xml:space="preserve">על-ידי המציע- </w:t>
      </w:r>
    </w:p>
    <w:p w:rsidR="00F56AAC" w:rsidRPr="00F56AAC" w:rsidRDefault="00F56AAC" w:rsidP="00F56AAC">
      <w:pPr>
        <w:spacing w:after="0" w:line="360" w:lineRule="auto"/>
        <w:jc w:val="both"/>
        <w:rPr>
          <w:rFonts w:ascii="Times New Roman" w:hAnsi="Times New Roman" w:cs="David"/>
          <w:sz w:val="24"/>
          <w:szCs w:val="24"/>
          <w:rtl/>
        </w:rPr>
      </w:pPr>
    </w:p>
    <w:p w:rsidR="00F56AAC" w:rsidRPr="00F56AAC" w:rsidRDefault="00F56AAC" w:rsidP="00F56AAC">
      <w:pPr>
        <w:spacing w:after="0" w:line="360" w:lineRule="auto"/>
        <w:jc w:val="both"/>
        <w:rPr>
          <w:rFonts w:ascii="Times New Roman" w:hAnsi="Times New Roman" w:cs="David"/>
          <w:sz w:val="24"/>
          <w:szCs w:val="24"/>
          <w:rtl/>
        </w:rPr>
      </w:pPr>
      <w:r w:rsidRPr="00F56AAC">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F56AAC">
        <w:rPr>
          <w:rFonts w:ascii="Times New Roman" w:hAnsi="Times New Roman" w:cs="David" w:hint="cs"/>
          <w:sz w:val="24"/>
          <w:szCs w:val="24"/>
          <w:rtl/>
        </w:rPr>
        <w:t xml:space="preserve">אם </w:t>
      </w:r>
      <w:r w:rsidRPr="00F56AAC">
        <w:rPr>
          <w:rFonts w:ascii="Times New Roman" w:hAnsi="Times New Roman" w:cs="David"/>
          <w:sz w:val="24"/>
          <w:szCs w:val="24"/>
          <w:rtl/>
        </w:rPr>
        <w:t>אזכה במכרז מתחייב להמשיך עמוד בכל הדרישות הבאות, במשך כל תקופת ההתקשרות, כדלקמן:</w:t>
      </w:r>
    </w:p>
    <w:p w:rsidR="00F56AAC" w:rsidRPr="00F56AAC" w:rsidRDefault="00F56AAC" w:rsidP="00F56AAC">
      <w:pPr>
        <w:spacing w:after="0" w:line="360" w:lineRule="auto"/>
        <w:ind w:left="430" w:hanging="382"/>
        <w:jc w:val="both"/>
        <w:rPr>
          <w:rFonts w:ascii="Times New Roman" w:hAnsi="Times New Roman" w:cs="David"/>
          <w:sz w:val="24"/>
          <w:szCs w:val="24"/>
          <w:rtl/>
        </w:rPr>
      </w:pPr>
    </w:p>
    <w:p w:rsidR="00F56AAC" w:rsidRPr="00F56AAC" w:rsidRDefault="00F56AAC" w:rsidP="00F56AAC">
      <w:pPr>
        <w:numPr>
          <w:ilvl w:val="3"/>
          <w:numId w:val="14"/>
        </w:numPr>
        <w:spacing w:after="0" w:line="360" w:lineRule="auto"/>
        <w:ind w:left="800" w:hanging="709"/>
        <w:contextualSpacing/>
        <w:jc w:val="both"/>
        <w:rPr>
          <w:rFonts w:ascii="Times New Roman" w:hAnsi="Times New Roman" w:cs="David"/>
          <w:sz w:val="24"/>
          <w:szCs w:val="24"/>
          <w:rtl/>
        </w:rPr>
      </w:pPr>
      <w:r w:rsidRPr="00F56AAC">
        <w:rPr>
          <w:rFonts w:ascii="Times New Roman" w:hAnsi="Times New Roman" w:cs="David"/>
          <w:sz w:val="24"/>
          <w:szCs w:val="24"/>
          <w:rtl/>
        </w:rPr>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F56AAC" w:rsidRPr="00F56AAC" w:rsidRDefault="00F56AAC" w:rsidP="00F56AAC">
      <w:pPr>
        <w:numPr>
          <w:ilvl w:val="3"/>
          <w:numId w:val="14"/>
        </w:numPr>
        <w:spacing w:after="0" w:line="360" w:lineRule="auto"/>
        <w:ind w:left="800" w:hanging="709"/>
        <w:contextualSpacing/>
        <w:jc w:val="both"/>
        <w:rPr>
          <w:rFonts w:ascii="Times New Roman" w:hAnsi="Times New Roman" w:cs="David"/>
          <w:sz w:val="24"/>
          <w:szCs w:val="24"/>
          <w:rtl/>
        </w:rPr>
      </w:pPr>
      <w:r w:rsidRPr="00F56AAC">
        <w:rPr>
          <w:rFonts w:ascii="Times New Roman" w:hAnsi="Times New Roman" w:cs="David"/>
          <w:sz w:val="24"/>
          <w:szCs w:val="24"/>
          <w:rtl/>
        </w:rPr>
        <w:t>בכלל זה המציע מצהיר ומתחייב כי לא ידוע לו בהתייחס למציע או למי מהצוות המוצע - על ניגוד עניינים קיים או שמי מהם עשוי לעמוד בו בין מילוי תפקידו ו</w:t>
      </w:r>
      <w:r w:rsidRPr="00F56AAC">
        <w:rPr>
          <w:rFonts w:ascii="Times New Roman" w:hAnsi="Times New Roman" w:cs="David" w:hint="cs"/>
          <w:sz w:val="24"/>
          <w:szCs w:val="24"/>
          <w:rtl/>
        </w:rPr>
        <w:t>/</w:t>
      </w:r>
      <w:r w:rsidRPr="00F56AAC">
        <w:rPr>
          <w:rFonts w:ascii="Times New Roman" w:hAnsi="Times New Roman" w:cs="David"/>
          <w:sz w:val="24"/>
          <w:szCs w:val="24"/>
          <w:rtl/>
        </w:rPr>
        <w:t>או עיסוקו במסגרת מתן השירותים למשרד לבין עניין אחר</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 xml:space="preserve">שלו או עניין של קרובו או עניין של גוף שהוא או קרובו חבר בו.  </w:t>
      </w:r>
    </w:p>
    <w:p w:rsidR="00F56AAC" w:rsidRPr="00F56AAC" w:rsidRDefault="00F56AAC" w:rsidP="00F56AAC">
      <w:pPr>
        <w:numPr>
          <w:ilvl w:val="3"/>
          <w:numId w:val="14"/>
        </w:numPr>
        <w:spacing w:after="0" w:line="360" w:lineRule="auto"/>
        <w:ind w:left="800" w:hanging="709"/>
        <w:contextualSpacing/>
        <w:jc w:val="both"/>
        <w:rPr>
          <w:rFonts w:ascii="Times New Roman" w:hAnsi="Times New Roman" w:cs="David"/>
          <w:sz w:val="24"/>
          <w:szCs w:val="24"/>
          <w:rtl/>
        </w:rPr>
      </w:pPr>
      <w:r w:rsidRPr="00F56AAC">
        <w:rPr>
          <w:rFonts w:ascii="Times New Roman" w:hAnsi="Times New Roman" w:cs="David" w:hint="eastAsia"/>
          <w:sz w:val="24"/>
          <w:szCs w:val="24"/>
          <w:rtl/>
        </w:rPr>
        <w:t>המציע</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ומי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מהצוות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אשר</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מוצע</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ויועמד</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לרשות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המשרד</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במסגרת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מתן</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השירותים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נשוא</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המכרז</w:t>
      </w:r>
      <w:r w:rsidRPr="00F56AAC">
        <w:rPr>
          <w:rFonts w:ascii="Times New Roman" w:hAnsi="Times New Roman" w:cs="David" w:hint="cs"/>
          <w:sz w:val="24"/>
          <w:szCs w:val="24"/>
          <w:rtl/>
        </w:rPr>
        <w:t>, לא יטפל ב</w:t>
      </w:r>
      <w:r w:rsidRPr="00F56AAC">
        <w:rPr>
          <w:rFonts w:ascii="Times New Roman" w:hAnsi="Times New Roman" w:cs="David" w:hint="eastAsia"/>
          <w:sz w:val="24"/>
          <w:szCs w:val="24"/>
          <w:rtl/>
        </w:rPr>
        <w:t>בקשות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לתמיכה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באמצעות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מערך</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כלי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סיוע</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לתעשייה</w:t>
      </w:r>
      <w:r w:rsidRPr="00F56AAC">
        <w:rPr>
          <w:rFonts w:ascii="Times New Roman" w:hAnsi="Times New Roman" w:cs="David" w:hint="cs"/>
          <w:sz w:val="24"/>
          <w:szCs w:val="24"/>
          <w:rtl/>
        </w:rPr>
        <w:t xml:space="preserve"> לרבות מתן ייעוץ בניסוח הבקשות מטעם </w:t>
      </w:r>
      <w:r w:rsidRPr="00F56AAC">
        <w:rPr>
          <w:rFonts w:ascii="Times New Roman" w:hAnsi="Times New Roman" w:cs="David" w:hint="eastAsia"/>
          <w:sz w:val="24"/>
          <w:szCs w:val="24"/>
          <w:rtl/>
        </w:rPr>
        <w:t>חברות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גופים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ישראליים</w:t>
      </w:r>
      <w:r w:rsidRPr="00F56AAC">
        <w:rPr>
          <w:rFonts w:ascii="Times New Roman" w:hAnsi="Times New Roman" w:cs="David" w:hint="cs"/>
          <w:sz w:val="24"/>
          <w:szCs w:val="24"/>
          <w:rtl/>
        </w:rPr>
        <w:t xml:space="preserve">, בנוסף </w:t>
      </w:r>
      <w:r w:rsidRPr="00F56AAC">
        <w:rPr>
          <w:rFonts w:ascii="Times New Roman" w:hAnsi="Times New Roman" w:cs="David" w:hint="eastAsia"/>
          <w:sz w:val="24"/>
          <w:szCs w:val="24"/>
          <w:rtl/>
        </w:rPr>
        <w:t>לא</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יטפל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בבקשות</w:t>
      </w:r>
      <w:r w:rsidRPr="00F56AAC">
        <w:rPr>
          <w:rFonts w:ascii="Times New Roman" w:hAnsi="Times New Roman" w:cs="David"/>
          <w:sz w:val="24"/>
          <w:szCs w:val="24"/>
          <w:rtl/>
        </w:rPr>
        <w:t xml:space="preserve"> </w:t>
      </w:r>
      <w:r w:rsidRPr="00F56AAC">
        <w:rPr>
          <w:rFonts w:ascii="Times New Roman" w:hAnsi="Times New Roman" w:cs="David" w:hint="cs"/>
          <w:sz w:val="24"/>
          <w:szCs w:val="24"/>
          <w:rtl/>
        </w:rPr>
        <w:t>אשר מוגשות למשרד</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במידה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ויהיה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w:t>
      </w:r>
      <w:r w:rsidRPr="00F56AAC">
        <w:rPr>
          <w:rFonts w:ascii="Times New Roman" w:hAnsi="Times New Roman" w:cs="David" w:hint="cs"/>
          <w:sz w:val="24"/>
          <w:szCs w:val="24"/>
          <w:rtl/>
        </w:rPr>
        <w:t>ו</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קשר</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לבעלי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החברות</w:t>
      </w:r>
      <w:r w:rsidRPr="00F56AAC">
        <w:rPr>
          <w:rFonts w:ascii="Times New Roman" w:hAnsi="Times New Roman" w:cs="David" w:hint="cs"/>
          <w:sz w:val="24"/>
          <w:szCs w:val="24"/>
          <w:rtl/>
        </w:rPr>
        <w:t>/גופים</w:t>
      </w:r>
      <w:r w:rsidRPr="00F56AAC">
        <w:rPr>
          <w:rFonts w:ascii="Times New Roman" w:hAnsi="Times New Roman" w:cs="David"/>
          <w:sz w:val="24"/>
          <w:szCs w:val="24"/>
          <w:rtl/>
        </w:rPr>
        <w:t xml:space="preserve"> </w:t>
      </w:r>
      <w:r w:rsidRPr="00F56AAC">
        <w:rPr>
          <w:rFonts w:ascii="Times New Roman" w:hAnsi="Times New Roman" w:cs="David" w:hint="cs"/>
          <w:sz w:val="24"/>
          <w:szCs w:val="24"/>
          <w:rtl/>
        </w:rPr>
        <w:t xml:space="preserve">שבנדון </w:t>
      </w:r>
      <w:r w:rsidRPr="00F56AAC">
        <w:rPr>
          <w:rFonts w:ascii="Times New Roman" w:hAnsi="Times New Roman" w:cs="David" w:hint="eastAsia"/>
          <w:sz w:val="24"/>
          <w:szCs w:val="24"/>
          <w:rtl/>
        </w:rPr>
        <w:t>או</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לבעלי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הזיקה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אליו</w:t>
      </w:r>
      <w:r w:rsidRPr="00F56AAC">
        <w:rPr>
          <w:rFonts w:ascii="Times New Roman" w:hAnsi="Times New Roman" w:cs="David"/>
          <w:sz w:val="24"/>
          <w:szCs w:val="24"/>
          <w:rtl/>
        </w:rPr>
        <w:t xml:space="preserve">. </w:t>
      </w:r>
    </w:p>
    <w:p w:rsidR="00F56AAC" w:rsidRPr="00F56AAC" w:rsidRDefault="00F56AAC" w:rsidP="00F56AAC">
      <w:pPr>
        <w:widowControl w:val="0"/>
        <w:spacing w:after="0" w:line="360" w:lineRule="auto"/>
        <w:ind w:left="780"/>
        <w:contextualSpacing/>
        <w:jc w:val="both"/>
        <w:rPr>
          <w:rFonts w:ascii="Times New Roman" w:hAnsi="Times New Roman" w:cs="David"/>
          <w:sz w:val="24"/>
          <w:szCs w:val="24"/>
          <w:rtl/>
        </w:rPr>
      </w:pPr>
    </w:p>
    <w:p w:rsidR="00F56AAC" w:rsidRPr="00F56AAC" w:rsidRDefault="00F56AAC" w:rsidP="00F56AAC">
      <w:pPr>
        <w:spacing w:after="0" w:line="360" w:lineRule="auto"/>
        <w:ind w:left="430" w:hanging="339"/>
        <w:jc w:val="both"/>
        <w:rPr>
          <w:rFonts w:ascii="Times New Roman" w:hAnsi="Times New Roman" w:cs="David"/>
          <w:sz w:val="24"/>
          <w:szCs w:val="24"/>
          <w:rtl/>
        </w:rPr>
      </w:pPr>
      <w:r w:rsidRPr="00F56AAC">
        <w:rPr>
          <w:rFonts w:ascii="Times New Roman" w:hAnsi="Times New Roman" w:cs="David"/>
          <w:sz w:val="24"/>
          <w:szCs w:val="24"/>
          <w:rtl/>
        </w:rPr>
        <w:t>לעניין נספח זה, בכלל  "עניין אחר" ייחשבו–</w:t>
      </w:r>
    </w:p>
    <w:p w:rsidR="00F56AAC" w:rsidRPr="00F56AAC" w:rsidRDefault="00F56AAC" w:rsidP="00F56AAC">
      <w:pPr>
        <w:spacing w:after="0" w:line="360" w:lineRule="auto"/>
        <w:ind w:left="91"/>
        <w:jc w:val="both"/>
        <w:rPr>
          <w:rFonts w:ascii="Times New Roman" w:hAnsi="Times New Roman" w:cs="David"/>
          <w:sz w:val="24"/>
          <w:szCs w:val="24"/>
          <w:rtl/>
        </w:rPr>
      </w:pPr>
      <w:r w:rsidRPr="00F56AAC">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F56AAC" w:rsidRPr="00F56AAC" w:rsidRDefault="00F56AAC" w:rsidP="00F56AAC">
      <w:pPr>
        <w:spacing w:after="0" w:line="360" w:lineRule="auto"/>
        <w:ind w:left="91"/>
        <w:rPr>
          <w:rFonts w:ascii="Times New Roman" w:hAnsi="Times New Roman" w:cs="David"/>
          <w:sz w:val="24"/>
          <w:szCs w:val="24"/>
          <w:rtl/>
        </w:rPr>
      </w:pPr>
      <w:r w:rsidRPr="00F56AAC">
        <w:rPr>
          <w:rFonts w:ascii="Times New Roman" w:hAnsi="Times New Roman" w:cs="David"/>
          <w:sz w:val="24"/>
          <w:szCs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F56AAC">
        <w:rPr>
          <w:rFonts w:ascii="Times New Roman" w:hAnsi="Times New Roman" w:cs="David"/>
          <w:sz w:val="24"/>
          <w:szCs w:val="24"/>
          <w:rtl/>
        </w:rPr>
        <w:t>עימו</w:t>
      </w:r>
      <w:proofErr w:type="spellEnd"/>
      <w:r w:rsidRPr="00F56AAC">
        <w:rPr>
          <w:rFonts w:ascii="Times New Roman" w:hAnsi="Times New Roman" w:cs="David"/>
          <w:sz w:val="24"/>
          <w:szCs w:val="24"/>
          <w:rtl/>
        </w:rPr>
        <w:t xml:space="preserve"> או</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בפיקוחו, מיצגים/</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מייעצים/</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מבקרים (מחק את המיותר</w:t>
      </w:r>
      <w:r w:rsidRPr="00F56AAC">
        <w:rPr>
          <w:rFonts w:ascii="Times New Roman" w:hAnsi="Times New Roman" w:cs="David" w:hint="cs"/>
          <w:sz w:val="24"/>
          <w:szCs w:val="24"/>
          <w:rtl/>
        </w:rPr>
        <w:t>).</w:t>
      </w:r>
    </w:p>
    <w:p w:rsidR="00F56AAC" w:rsidRPr="00F56AAC" w:rsidRDefault="00F56AAC" w:rsidP="00F56AAC">
      <w:pPr>
        <w:spacing w:after="0" w:line="360" w:lineRule="auto"/>
        <w:ind w:left="430" w:hanging="44"/>
        <w:rPr>
          <w:rFonts w:ascii="Times New Roman" w:hAnsi="Times New Roman" w:cs="David"/>
          <w:sz w:val="24"/>
          <w:szCs w:val="24"/>
          <w:rtl/>
        </w:rPr>
      </w:pPr>
    </w:p>
    <w:p w:rsidR="00F56AAC" w:rsidRPr="00F56AAC" w:rsidRDefault="00F56AAC" w:rsidP="00F56AAC">
      <w:pPr>
        <w:spacing w:after="0" w:line="360" w:lineRule="auto"/>
        <w:ind w:left="430" w:hanging="44"/>
        <w:rPr>
          <w:rFonts w:ascii="Times New Roman" w:hAnsi="Times New Roman" w:cs="David"/>
          <w:sz w:val="24"/>
          <w:szCs w:val="24"/>
          <w:rtl/>
        </w:rPr>
      </w:pPr>
      <w:r w:rsidRPr="00F56AAC">
        <w:rPr>
          <w:rFonts w:ascii="Times New Roman" w:hAnsi="Times New Roman" w:cs="David"/>
          <w:sz w:val="24"/>
          <w:szCs w:val="24"/>
          <w:rtl/>
        </w:rPr>
        <w:br/>
        <w:t>__________</w:t>
      </w:r>
      <w:r w:rsidRPr="00F56AAC">
        <w:rPr>
          <w:rFonts w:ascii="Times New Roman" w:hAnsi="Times New Roman" w:cs="David"/>
          <w:sz w:val="24"/>
          <w:szCs w:val="24"/>
          <w:rtl/>
        </w:rPr>
        <w:tab/>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_______________________</w:t>
      </w:r>
    </w:p>
    <w:p w:rsidR="00F56AAC" w:rsidRPr="00F56AAC" w:rsidRDefault="00F56AAC" w:rsidP="00F56AAC">
      <w:pPr>
        <w:spacing w:after="0" w:line="360" w:lineRule="auto"/>
        <w:ind w:left="5040" w:hanging="4524"/>
        <w:rPr>
          <w:rFonts w:ascii="Times New Roman" w:hAnsi="Times New Roman" w:cs="David"/>
          <w:sz w:val="24"/>
          <w:szCs w:val="24"/>
          <w:rtl/>
        </w:rPr>
      </w:pPr>
      <w:r w:rsidRPr="00F56AAC">
        <w:rPr>
          <w:rFonts w:ascii="Times New Roman" w:hAnsi="Times New Roman" w:cs="David"/>
          <w:sz w:val="24"/>
          <w:szCs w:val="24"/>
          <w:rtl/>
        </w:rPr>
        <w:t xml:space="preserve">תאריך                          </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שם מורשה החתימה+ חתימה</w:t>
      </w:r>
    </w:p>
    <w:p w:rsidR="00F56AAC" w:rsidRPr="00F56AAC" w:rsidRDefault="00F56AAC" w:rsidP="00F56AAC">
      <w:pPr>
        <w:spacing w:after="0" w:line="360" w:lineRule="auto"/>
        <w:ind w:left="5040" w:hanging="4524"/>
        <w:rPr>
          <w:rFonts w:ascii="Times New Roman" w:hAnsi="Times New Roman" w:cs="David"/>
          <w:sz w:val="24"/>
          <w:szCs w:val="24"/>
          <w:rtl/>
        </w:rPr>
      </w:pPr>
      <w:r w:rsidRPr="00F56AAC">
        <w:rPr>
          <w:rFonts w:ascii="Times New Roman" w:hAnsi="Times New Roman" w:cs="David"/>
          <w:sz w:val="24"/>
          <w:szCs w:val="24"/>
          <w:rtl/>
        </w:rPr>
        <w:br w:type="page"/>
      </w:r>
    </w:p>
    <w:p w:rsidR="00F56AAC" w:rsidRPr="00F56AAC" w:rsidRDefault="00F56AAC" w:rsidP="00F56AAC">
      <w:pPr>
        <w:spacing w:after="0" w:line="360" w:lineRule="auto"/>
        <w:ind w:left="-58"/>
        <w:jc w:val="center"/>
        <w:rPr>
          <w:rFonts w:ascii="Times New Roman" w:hAnsi="Times New Roman" w:cs="David"/>
          <w:b/>
          <w:bCs/>
          <w:sz w:val="24"/>
          <w:szCs w:val="24"/>
          <w:rtl/>
        </w:rPr>
      </w:pPr>
    </w:p>
    <w:p w:rsidR="00F56AAC" w:rsidRPr="00F56AAC" w:rsidRDefault="00F56AAC" w:rsidP="00F56AAC">
      <w:pPr>
        <w:spacing w:after="0" w:line="360" w:lineRule="auto"/>
        <w:ind w:left="-58"/>
        <w:jc w:val="center"/>
        <w:rPr>
          <w:rFonts w:ascii="Times New Roman" w:hAnsi="Times New Roman" w:cs="David"/>
          <w:b/>
          <w:bCs/>
          <w:sz w:val="24"/>
          <w:szCs w:val="24"/>
          <w:rtl/>
        </w:rPr>
      </w:pPr>
      <w:r w:rsidRPr="00F56AAC">
        <w:rPr>
          <w:rFonts w:ascii="Times New Roman" w:hAnsi="Times New Roman" w:cs="David"/>
          <w:b/>
          <w:bCs/>
          <w:sz w:val="24"/>
          <w:szCs w:val="24"/>
          <w:rtl/>
        </w:rPr>
        <w:t>אימות חתימה</w:t>
      </w:r>
    </w:p>
    <w:p w:rsidR="00F56AAC" w:rsidRPr="00F56AAC" w:rsidRDefault="00F56AAC" w:rsidP="00F56AAC">
      <w:pPr>
        <w:spacing w:after="0" w:line="360" w:lineRule="auto"/>
        <w:ind w:left="-58"/>
        <w:jc w:val="center"/>
        <w:rPr>
          <w:rFonts w:ascii="Times New Roman" w:hAnsi="Times New Roman" w:cs="David"/>
          <w:b/>
          <w:bCs/>
          <w:sz w:val="24"/>
          <w:szCs w:val="24"/>
          <w:rtl/>
        </w:rPr>
      </w:pPr>
    </w:p>
    <w:p w:rsidR="00F56AAC" w:rsidRPr="00F56AAC" w:rsidRDefault="00F56AAC" w:rsidP="00F56AAC">
      <w:pPr>
        <w:spacing w:after="0" w:line="360" w:lineRule="auto"/>
        <w:ind w:left="-58"/>
        <w:rPr>
          <w:rFonts w:ascii="Times New Roman" w:hAnsi="Times New Roman" w:cs="David"/>
          <w:sz w:val="24"/>
          <w:szCs w:val="24"/>
          <w:rtl/>
        </w:rPr>
      </w:pPr>
      <w:r w:rsidRPr="00F56AAC">
        <w:rPr>
          <w:rFonts w:ascii="Times New Roman" w:hAnsi="Times New Roman" w:cs="David"/>
          <w:sz w:val="24"/>
          <w:szCs w:val="24"/>
          <w:rtl/>
        </w:rPr>
        <w:t>אני הח"מ. עו"ד</w:t>
      </w:r>
      <w:r w:rsidRPr="00F56AAC">
        <w:rPr>
          <w:rFonts w:ascii="Times New Roman" w:hAnsi="Times New Roman" w:cs="David" w:hint="cs"/>
          <w:sz w:val="24"/>
          <w:szCs w:val="24"/>
          <w:u w:val="single"/>
          <w:rtl/>
        </w:rPr>
        <w:t xml:space="preserve">                  </w:t>
      </w:r>
      <w:r w:rsidRPr="00F56AAC">
        <w:rPr>
          <w:rFonts w:ascii="Times New Roman" w:hAnsi="Times New Roman" w:cs="David"/>
          <w:sz w:val="24"/>
          <w:szCs w:val="24"/>
          <w:u w:val="single"/>
          <w:rtl/>
        </w:rPr>
        <w:t xml:space="preserve"> </w:t>
      </w:r>
      <w:r w:rsidRPr="00F56AAC">
        <w:rPr>
          <w:rFonts w:ascii="Times New Roman" w:hAnsi="Times New Roman" w:cs="David" w:hint="cs"/>
          <w:sz w:val="24"/>
          <w:szCs w:val="24"/>
          <w:u w:val="single"/>
          <w:rtl/>
        </w:rPr>
        <w:t xml:space="preserve">       </w:t>
      </w:r>
      <w:r w:rsidRPr="00F56AAC">
        <w:rPr>
          <w:rFonts w:ascii="Times New Roman" w:hAnsi="Times New Roman" w:cs="David" w:hint="cs"/>
          <w:sz w:val="24"/>
          <w:szCs w:val="24"/>
          <w:rtl/>
        </w:rPr>
        <w:t xml:space="preserve">  </w:t>
      </w:r>
      <w:proofErr w:type="spellStart"/>
      <w:r w:rsidRPr="00F56AAC">
        <w:rPr>
          <w:rFonts w:ascii="Times New Roman" w:hAnsi="Times New Roman" w:cs="David" w:hint="cs"/>
          <w:sz w:val="24"/>
          <w:szCs w:val="24"/>
          <w:rtl/>
        </w:rPr>
        <w:t>מ.ר</w:t>
      </w:r>
      <w:proofErr w:type="spellEnd"/>
      <w:r w:rsidRPr="00F56AAC">
        <w:rPr>
          <w:rFonts w:ascii="Times New Roman" w:hAnsi="Times New Roman" w:cs="David" w:hint="cs"/>
          <w:sz w:val="24"/>
          <w:szCs w:val="24"/>
          <w:rtl/>
        </w:rPr>
        <w:t xml:space="preserve"> </w:t>
      </w:r>
      <w:r w:rsidRPr="00F56AAC">
        <w:rPr>
          <w:rFonts w:ascii="Times New Roman" w:hAnsi="Times New Roman" w:cs="David" w:hint="cs"/>
          <w:sz w:val="24"/>
          <w:szCs w:val="24"/>
          <w:u w:val="single"/>
          <w:rtl/>
        </w:rPr>
        <w:t xml:space="preserve">                </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מאשר בזאת כי</w:t>
      </w:r>
      <w:r w:rsidRPr="00F56AAC">
        <w:rPr>
          <w:rFonts w:ascii="Times New Roman" w:hAnsi="Times New Roman" w:cs="David" w:hint="cs"/>
          <w:sz w:val="24"/>
          <w:szCs w:val="24"/>
          <w:rtl/>
        </w:rPr>
        <w:t xml:space="preserve"> ביום </w:t>
      </w:r>
      <w:r w:rsidRPr="00F56AAC">
        <w:rPr>
          <w:rFonts w:ascii="Times New Roman" w:hAnsi="Times New Roman" w:cs="David"/>
          <w:sz w:val="24"/>
          <w:szCs w:val="24"/>
          <w:rtl/>
        </w:rPr>
        <w:t>___________</w:t>
      </w:r>
      <w:r w:rsidRPr="00F56AAC">
        <w:rPr>
          <w:rFonts w:ascii="Times New Roman" w:hAnsi="Times New Roman" w:cs="David" w:hint="cs"/>
          <w:sz w:val="24"/>
          <w:szCs w:val="24"/>
          <w:rtl/>
        </w:rPr>
        <w:t>הופיע/ה בפני במשרדי מר/גב'</w:t>
      </w:r>
      <w:r w:rsidRPr="00F56AAC">
        <w:rPr>
          <w:rFonts w:ascii="Times New Roman" w:hAnsi="Times New Roman" w:cs="David"/>
          <w:sz w:val="24"/>
          <w:szCs w:val="24"/>
          <w:u w:val="single"/>
          <w:rtl/>
        </w:rPr>
        <w:tab/>
      </w:r>
      <w:r w:rsidRPr="00F56AAC">
        <w:rPr>
          <w:rFonts w:ascii="Times New Roman" w:hAnsi="Times New Roman" w:cs="David" w:hint="cs"/>
          <w:sz w:val="24"/>
          <w:szCs w:val="24"/>
          <w:u w:val="single"/>
          <w:rtl/>
        </w:rPr>
        <w:tab/>
      </w:r>
      <w:r w:rsidRPr="00F56AAC">
        <w:rPr>
          <w:rFonts w:ascii="Times New Roman" w:hAnsi="Times New Roman" w:cs="David"/>
          <w:sz w:val="24"/>
          <w:szCs w:val="24"/>
          <w:rtl/>
        </w:rPr>
        <w:t>אשר זיהה את עצמו</w:t>
      </w:r>
      <w:r w:rsidRPr="00F56AAC">
        <w:rPr>
          <w:rFonts w:ascii="Times New Roman" w:hAnsi="Times New Roman" w:cs="David" w:hint="cs"/>
          <w:sz w:val="24"/>
          <w:szCs w:val="24"/>
          <w:rtl/>
        </w:rPr>
        <w:t>/ה</w:t>
      </w:r>
      <w:r w:rsidRPr="00F56AAC">
        <w:rPr>
          <w:rFonts w:ascii="Times New Roman" w:hAnsi="Times New Roman" w:cs="David"/>
          <w:sz w:val="24"/>
          <w:szCs w:val="24"/>
          <w:rtl/>
        </w:rPr>
        <w:t xml:space="preserve"> באמצעות ת.ז.</w:t>
      </w:r>
      <w:r w:rsidRPr="00F56AAC">
        <w:rPr>
          <w:rFonts w:ascii="Times New Roman" w:hAnsi="Times New Roman" w:cs="David" w:hint="cs"/>
          <w:sz w:val="24"/>
          <w:szCs w:val="24"/>
          <w:rtl/>
        </w:rPr>
        <w:t xml:space="preserve"> מס'</w:t>
      </w:r>
      <w:r w:rsidRPr="00F56AAC">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F56AAC">
        <w:rPr>
          <w:rFonts w:ascii="Times New Roman" w:hAnsi="Times New Roman" w:cs="David" w:hint="cs"/>
          <w:sz w:val="24"/>
          <w:szCs w:val="24"/>
          <w:rtl/>
        </w:rPr>
        <w:t>/ה</w:t>
      </w:r>
      <w:r w:rsidRPr="00F56AAC">
        <w:rPr>
          <w:rFonts w:ascii="Times New Roman" w:hAnsi="Times New Roman" w:cs="David"/>
          <w:sz w:val="24"/>
          <w:szCs w:val="24"/>
          <w:rtl/>
        </w:rPr>
        <w:t xml:space="preserve"> על הצהרה זו בפני.</w:t>
      </w:r>
    </w:p>
    <w:p w:rsidR="00F56AAC" w:rsidRPr="00F56AAC" w:rsidRDefault="00F56AAC" w:rsidP="00F56AAC">
      <w:pPr>
        <w:spacing w:after="0" w:line="360" w:lineRule="auto"/>
        <w:ind w:left="-58"/>
        <w:rPr>
          <w:rFonts w:ascii="Times New Roman" w:hAnsi="Times New Roman" w:cs="David"/>
          <w:sz w:val="24"/>
          <w:szCs w:val="24"/>
          <w:rtl/>
        </w:rPr>
      </w:pPr>
    </w:p>
    <w:p w:rsidR="00F56AAC" w:rsidRPr="00F56AAC" w:rsidRDefault="00F56AAC" w:rsidP="00F56AAC">
      <w:pPr>
        <w:spacing w:after="0" w:line="360" w:lineRule="auto"/>
        <w:ind w:left="-58"/>
        <w:rPr>
          <w:rFonts w:ascii="Times New Roman" w:hAnsi="Times New Roman" w:cs="David"/>
          <w:sz w:val="24"/>
          <w:szCs w:val="24"/>
          <w:rtl/>
        </w:rPr>
      </w:pPr>
    </w:p>
    <w:p w:rsidR="00F56AAC" w:rsidRPr="00F56AAC" w:rsidRDefault="00F56AAC" w:rsidP="00F56AAC">
      <w:pPr>
        <w:spacing w:after="0" w:line="360" w:lineRule="auto"/>
        <w:ind w:left="-58"/>
        <w:jc w:val="center"/>
        <w:rPr>
          <w:rFonts w:ascii="Times New Roman" w:hAnsi="Times New Roman" w:cs="David"/>
          <w:sz w:val="24"/>
          <w:szCs w:val="24"/>
          <w:rtl/>
        </w:rPr>
      </w:pPr>
      <w:r w:rsidRPr="00F56AAC">
        <w:rPr>
          <w:rFonts w:ascii="Times New Roman" w:hAnsi="Times New Roman" w:cs="David"/>
          <w:sz w:val="24"/>
          <w:szCs w:val="24"/>
          <w:rtl/>
        </w:rPr>
        <w:t>___________              _____________                          _____________</w:t>
      </w:r>
    </w:p>
    <w:p w:rsidR="00F56AAC" w:rsidRPr="00F56AAC" w:rsidRDefault="00F56AAC" w:rsidP="00F56AAC">
      <w:pPr>
        <w:spacing w:after="0" w:line="360" w:lineRule="auto"/>
        <w:jc w:val="center"/>
        <w:rPr>
          <w:rFonts w:ascii="Times New Roman" w:hAnsi="Times New Roman" w:cs="David"/>
          <w:sz w:val="24"/>
          <w:szCs w:val="24"/>
          <w:rtl/>
        </w:rPr>
      </w:pPr>
      <w:r w:rsidRPr="00F56AAC">
        <w:rPr>
          <w:rFonts w:ascii="Times New Roman" w:hAnsi="Times New Roman" w:cs="David"/>
          <w:sz w:val="24"/>
          <w:szCs w:val="24"/>
          <w:rtl/>
        </w:rPr>
        <w:t>שם                             חותמת וחתימה                                   תאריך</w:t>
      </w:r>
      <w:r w:rsidRPr="00F56AAC">
        <w:rPr>
          <w:rFonts w:ascii="Times New Roman" w:hAnsi="Times New Roman" w:cs="David"/>
          <w:sz w:val="24"/>
          <w:szCs w:val="24"/>
          <w:rtl/>
        </w:rPr>
        <w:br w:type="page"/>
      </w:r>
    </w:p>
    <w:p w:rsidR="00F56AAC" w:rsidRPr="00F56AAC" w:rsidRDefault="00F56AAC" w:rsidP="00F56AAC">
      <w:pPr>
        <w:spacing w:after="0" w:line="360" w:lineRule="auto"/>
        <w:jc w:val="right"/>
        <w:rPr>
          <w:rFonts w:ascii="Times New Roman" w:hAnsi="Times New Roman" w:cs="David"/>
          <w:b/>
          <w:bCs/>
          <w:sz w:val="24"/>
          <w:szCs w:val="24"/>
          <w:u w:val="single"/>
          <w:rtl/>
        </w:rPr>
      </w:pPr>
      <w:r w:rsidRPr="00F56AAC">
        <w:rPr>
          <w:rFonts w:ascii="Times New Roman" w:hAnsi="Times New Roman" w:cs="David"/>
          <w:b/>
          <w:bCs/>
          <w:sz w:val="24"/>
          <w:szCs w:val="24"/>
          <w:u w:val="single"/>
          <w:rtl/>
        </w:rPr>
        <w:lastRenderedPageBreak/>
        <w:t>נספח</w:t>
      </w:r>
      <w:r w:rsidRPr="00F56AAC">
        <w:rPr>
          <w:rFonts w:ascii="Times New Roman" w:hAnsi="Times New Roman" w:cs="David" w:hint="cs"/>
          <w:b/>
          <w:bCs/>
          <w:sz w:val="24"/>
          <w:szCs w:val="24"/>
          <w:u w:val="single"/>
          <w:rtl/>
        </w:rPr>
        <w:t xml:space="preserve"> ח' למכרז</w:t>
      </w:r>
    </w:p>
    <w:p w:rsidR="00F56AAC" w:rsidRPr="00F56AAC" w:rsidRDefault="00F56AAC" w:rsidP="00F56AAC">
      <w:pPr>
        <w:spacing w:after="0" w:line="360" w:lineRule="auto"/>
        <w:rPr>
          <w:rFonts w:ascii="Times New Roman" w:hAnsi="Times New Roman" w:cs="David"/>
          <w:b/>
          <w:bCs/>
          <w:sz w:val="24"/>
          <w:szCs w:val="24"/>
          <w:u w:val="single"/>
          <w:rtl/>
        </w:rPr>
      </w:pPr>
      <w:r w:rsidRPr="00F56AAC">
        <w:rPr>
          <w:rFonts w:ascii="Times New Roman" w:hAnsi="Times New Roman" w:cs="David" w:hint="cs"/>
          <w:b/>
          <w:bCs/>
          <w:sz w:val="24"/>
          <w:szCs w:val="24"/>
          <w:u w:val="single"/>
          <w:rtl/>
        </w:rPr>
        <w:t>אם המציע אינו תאגיד</w:t>
      </w:r>
    </w:p>
    <w:p w:rsidR="00F56AAC" w:rsidRPr="00F56AAC" w:rsidRDefault="00F56AAC" w:rsidP="00F56AAC">
      <w:pPr>
        <w:spacing w:after="0" w:line="360" w:lineRule="auto"/>
        <w:ind w:left="-58"/>
        <w:jc w:val="center"/>
        <w:rPr>
          <w:rFonts w:ascii="Times New Roman" w:hAnsi="Times New Roman" w:cs="David"/>
          <w:b/>
          <w:bCs/>
          <w:sz w:val="24"/>
          <w:szCs w:val="24"/>
          <w:rtl/>
        </w:rPr>
      </w:pPr>
      <w:r w:rsidRPr="00F56AAC">
        <w:rPr>
          <w:rFonts w:ascii="Times New Roman" w:hAnsi="Times New Roman" w:cs="David" w:hint="cs"/>
          <w:b/>
          <w:bCs/>
          <w:sz w:val="24"/>
          <w:szCs w:val="24"/>
          <w:rtl/>
        </w:rPr>
        <w:t>הצהרה בדבר פרטי ההצעה הסודיים וכתב ויתור</w:t>
      </w:r>
    </w:p>
    <w:p w:rsidR="00F56AAC" w:rsidRPr="00F56AAC" w:rsidRDefault="00F56AAC" w:rsidP="00F56AAC">
      <w:pPr>
        <w:spacing w:after="0" w:line="360" w:lineRule="auto"/>
        <w:ind w:left="-58"/>
        <w:jc w:val="both"/>
        <w:rPr>
          <w:rFonts w:ascii="Times New Roman" w:hAnsi="Times New Roman" w:cs="David"/>
          <w:sz w:val="24"/>
          <w:szCs w:val="24"/>
          <w:rtl/>
        </w:rPr>
      </w:pPr>
    </w:p>
    <w:p w:rsidR="00F56AAC" w:rsidRPr="00F56AAC" w:rsidRDefault="00F56AAC" w:rsidP="00F56AAC">
      <w:pPr>
        <w:spacing w:after="0" w:line="360" w:lineRule="auto"/>
        <w:ind w:left="-58"/>
        <w:jc w:val="both"/>
        <w:rPr>
          <w:rFonts w:ascii="Times New Roman" w:hAnsi="Times New Roman" w:cs="David"/>
          <w:sz w:val="24"/>
          <w:szCs w:val="24"/>
          <w:rtl/>
        </w:rPr>
      </w:pPr>
      <w:r w:rsidRPr="00F56AAC">
        <w:rPr>
          <w:rFonts w:ascii="Times New Roman" w:hAnsi="Times New Roman" w:cs="David"/>
          <w:sz w:val="24"/>
          <w:szCs w:val="24"/>
          <w:rtl/>
        </w:rPr>
        <w:t xml:space="preserve">אני הח"מ ______________, נושא ת.ז. מס' _______(להלן: </w:t>
      </w:r>
      <w:r w:rsidRPr="00F56AAC">
        <w:rPr>
          <w:rFonts w:ascii="Times New Roman" w:hAnsi="Times New Roman" w:cs="David" w:hint="cs"/>
          <w:sz w:val="24"/>
          <w:szCs w:val="24"/>
          <w:rtl/>
        </w:rPr>
        <w:t>המציע</w:t>
      </w:r>
      <w:r w:rsidRPr="00F56AAC">
        <w:rPr>
          <w:rFonts w:ascii="Times New Roman" w:hAnsi="Times New Roman" w:cs="David"/>
          <w:sz w:val="24"/>
          <w:szCs w:val="24"/>
          <w:rtl/>
        </w:rPr>
        <w:t xml:space="preserve">) מצהיר </w:t>
      </w:r>
      <w:r w:rsidRPr="00F56AAC">
        <w:rPr>
          <w:rFonts w:ascii="Times New Roman" w:hAnsi="Times New Roman" w:cs="David" w:hint="cs"/>
          <w:sz w:val="24"/>
          <w:szCs w:val="24"/>
          <w:rtl/>
        </w:rPr>
        <w:t xml:space="preserve">ומתחייב </w:t>
      </w:r>
      <w:r w:rsidRPr="00F56AAC">
        <w:rPr>
          <w:rFonts w:ascii="Times New Roman" w:hAnsi="Times New Roman" w:cs="David"/>
          <w:sz w:val="24"/>
          <w:szCs w:val="24"/>
          <w:rtl/>
        </w:rPr>
        <w:t>בזאת, בכתב, כדלקמן:</w:t>
      </w:r>
    </w:p>
    <w:p w:rsidR="00F56AAC" w:rsidRPr="00F56AAC" w:rsidRDefault="00F56AAC" w:rsidP="00F56AAC">
      <w:pPr>
        <w:spacing w:after="0" w:line="360" w:lineRule="auto"/>
        <w:ind w:left="-58"/>
        <w:jc w:val="both"/>
        <w:rPr>
          <w:rFonts w:ascii="Times New Roman" w:hAnsi="Times New Roman" w:cs="David"/>
          <w:sz w:val="24"/>
          <w:szCs w:val="24"/>
          <w:rtl/>
        </w:rPr>
      </w:pPr>
      <w:r w:rsidRPr="00F56AAC">
        <w:rPr>
          <w:rFonts w:ascii="Times New Roman" w:hAnsi="Times New Roman" w:cs="David" w:hint="cs"/>
          <w:sz w:val="24"/>
          <w:szCs w:val="24"/>
          <w:rtl/>
        </w:rPr>
        <w:t xml:space="preserve">(יש לסמן </w:t>
      </w:r>
      <w:r w:rsidRPr="00F56AAC">
        <w:rPr>
          <w:rFonts w:ascii="Times New Roman" w:hAnsi="Times New Roman" w:cs="David"/>
          <w:sz w:val="24"/>
          <w:szCs w:val="24"/>
        </w:rPr>
        <w:t xml:space="preserve">X </w:t>
      </w:r>
      <w:r w:rsidRPr="00F56AAC">
        <w:rPr>
          <w:rFonts w:ascii="Times New Roman" w:hAnsi="Times New Roman" w:cs="David" w:hint="cs"/>
          <w:sz w:val="24"/>
          <w:szCs w:val="24"/>
          <w:rtl/>
        </w:rPr>
        <w:t xml:space="preserve"> במקום המתאים)</w:t>
      </w:r>
    </w:p>
    <w:p w:rsidR="00F56AAC" w:rsidRPr="00F56AAC" w:rsidRDefault="00F56AAC" w:rsidP="00F56AAC">
      <w:pPr>
        <w:numPr>
          <w:ilvl w:val="0"/>
          <w:numId w:val="37"/>
        </w:numPr>
        <w:spacing w:after="0" w:line="360" w:lineRule="auto"/>
        <w:jc w:val="both"/>
        <w:rPr>
          <w:rFonts w:ascii="Times New Roman" w:hAnsi="Times New Roman" w:cs="David"/>
          <w:sz w:val="24"/>
          <w:szCs w:val="24"/>
        </w:rPr>
      </w:pPr>
      <w:r w:rsidRPr="00F56AAC">
        <w:rPr>
          <w:rFonts w:ascii="Times New Roman" w:hAnsi="Times New Roman" w:cs="David" w:hint="cs"/>
          <w:sz w:val="24"/>
          <w:szCs w:val="24"/>
          <w:rtl/>
        </w:rPr>
        <w:t>ההצעה שהוגשה מטעמי במסגרת מכרז מס'____ לקבלת _____________ אינה כוללת פרטים סודיים.</w:t>
      </w:r>
    </w:p>
    <w:p w:rsidR="00F56AAC" w:rsidRPr="00F56AAC" w:rsidRDefault="00F56AAC" w:rsidP="00F56AAC">
      <w:pPr>
        <w:numPr>
          <w:ilvl w:val="0"/>
          <w:numId w:val="37"/>
        </w:numPr>
        <w:spacing w:after="0" w:line="360" w:lineRule="auto"/>
        <w:jc w:val="both"/>
        <w:rPr>
          <w:rFonts w:ascii="Times New Roman" w:hAnsi="Times New Roman" w:cs="David"/>
          <w:sz w:val="24"/>
          <w:szCs w:val="24"/>
        </w:rPr>
      </w:pPr>
      <w:r w:rsidRPr="00F56AAC">
        <w:rPr>
          <w:rFonts w:ascii="Times New Roman" w:hAnsi="Times New Roman" w:cs="David" w:hint="cs"/>
          <w:sz w:val="24"/>
          <w:szCs w:val="24"/>
          <w:rtl/>
        </w:rPr>
        <w:t>הפרטים בהצעתי המהווים סודות מסחריים ו/או מקצועיים הינם כדלקמן:</w:t>
      </w:r>
    </w:p>
    <w:p w:rsidR="00F56AAC" w:rsidRPr="00F56AAC" w:rsidRDefault="00F56AAC" w:rsidP="00F56AAC">
      <w:pPr>
        <w:spacing w:after="0" w:line="360" w:lineRule="auto"/>
        <w:ind w:left="426" w:right="720"/>
        <w:jc w:val="both"/>
        <w:rPr>
          <w:rFonts w:ascii="Times New Roman" w:hAnsi="Times New Roman" w:cs="David"/>
          <w:sz w:val="24"/>
          <w:szCs w:val="24"/>
        </w:rPr>
      </w:pPr>
    </w:p>
    <w:p w:rsidR="00F56AAC" w:rsidRPr="00F56AAC" w:rsidRDefault="00F56AAC" w:rsidP="00F56AAC">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F56AAC" w:rsidRPr="00F56AAC" w:rsidRDefault="00F56AAC" w:rsidP="00F56AAC">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F56AAC" w:rsidRPr="00F56AAC" w:rsidRDefault="00F56AAC" w:rsidP="00F56AAC">
      <w:pPr>
        <w:spacing w:after="0" w:line="360" w:lineRule="auto"/>
        <w:ind w:left="426"/>
        <w:jc w:val="both"/>
        <w:rPr>
          <w:rFonts w:ascii="Times New Roman" w:hAnsi="Times New Roman" w:cs="David"/>
          <w:sz w:val="24"/>
          <w:szCs w:val="24"/>
          <w:rtl/>
        </w:rPr>
      </w:pPr>
    </w:p>
    <w:p w:rsidR="00F56AAC" w:rsidRPr="00F56AAC" w:rsidRDefault="00F56AAC" w:rsidP="00F56AAC">
      <w:pPr>
        <w:numPr>
          <w:ilvl w:val="1"/>
          <w:numId w:val="61"/>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F56AAC">
        <w:rPr>
          <w:rFonts w:ascii="Times New Roman" w:hAnsi="Times New Roman" w:cs="David" w:hint="cs"/>
          <w:sz w:val="24"/>
          <w:szCs w:val="24"/>
          <w:rtl/>
        </w:rPr>
        <w:t xml:space="preserve">ידוע לי כי </w:t>
      </w:r>
      <w:r w:rsidRPr="00F56AAC">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F56AAC" w:rsidRPr="00F56AAC" w:rsidRDefault="00F56AAC" w:rsidP="00F56AAC">
      <w:pPr>
        <w:numPr>
          <w:ilvl w:val="1"/>
          <w:numId w:val="61"/>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F56AAC">
        <w:rPr>
          <w:rFonts w:ascii="Times New Roman" w:hAnsi="Times New Roman" w:cs="David" w:hint="cs"/>
          <w:sz w:val="24"/>
          <w:szCs w:val="24"/>
          <w:rtl/>
        </w:rPr>
        <w:t>אני נותן בזאת הסכמתי למסירת כל חלק ו/או פרט בהצעתי</w:t>
      </w:r>
      <w:r w:rsidRPr="00F56AAC">
        <w:rPr>
          <w:rFonts w:ascii="Times New Roman" w:hAnsi="Times New Roman" w:cs="David"/>
          <w:sz w:val="24"/>
          <w:szCs w:val="24"/>
          <w:rtl/>
        </w:rPr>
        <w:t xml:space="preserve"> </w:t>
      </w:r>
      <w:r w:rsidRPr="00F56AAC">
        <w:rPr>
          <w:rFonts w:ascii="Times New Roman" w:hAnsi="Times New Roman" w:cs="David" w:hint="cs"/>
          <w:sz w:val="24"/>
          <w:szCs w:val="24"/>
          <w:rtl/>
        </w:rPr>
        <w:t>שלא פורט לעיל</w:t>
      </w:r>
      <w:r w:rsidRPr="00F56AAC">
        <w:rPr>
          <w:rFonts w:ascii="Times New Roman" w:hAnsi="Times New Roman" w:cs="David"/>
          <w:sz w:val="24"/>
          <w:szCs w:val="24"/>
          <w:rtl/>
        </w:rPr>
        <w:t xml:space="preserve"> לעיון מציעים אחרים</w:t>
      </w:r>
      <w:r w:rsidRPr="00F56AAC">
        <w:rPr>
          <w:rFonts w:ascii="Times New Roman" w:hAnsi="Times New Roman" w:cs="David" w:hint="cs"/>
          <w:sz w:val="24"/>
          <w:szCs w:val="24"/>
          <w:rtl/>
        </w:rPr>
        <w:t>, ככל שאבחר כזוכה במכרז, ומוותר בזאת על כל טענה ו/או זכות ו/או תביעה בקשר לכך</w:t>
      </w:r>
      <w:r w:rsidRPr="00F56AAC">
        <w:rPr>
          <w:rFonts w:ascii="Times New Roman" w:hAnsi="Times New Roman" w:cs="David"/>
          <w:sz w:val="24"/>
          <w:szCs w:val="24"/>
          <w:rtl/>
        </w:rPr>
        <w:t>.</w:t>
      </w:r>
    </w:p>
    <w:p w:rsidR="00F56AAC" w:rsidRPr="00F56AAC" w:rsidRDefault="00F56AAC" w:rsidP="00F56AAC">
      <w:pPr>
        <w:numPr>
          <w:ilvl w:val="1"/>
          <w:numId w:val="61"/>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F56AAC">
        <w:rPr>
          <w:rFonts w:ascii="Times New Roman" w:hAnsi="Times New Roman" w:cs="David" w:hint="cs"/>
          <w:sz w:val="24"/>
          <w:szCs w:val="24"/>
          <w:rtl/>
        </w:rPr>
        <w:t>ציון</w:t>
      </w:r>
      <w:r w:rsidRPr="00F56AAC">
        <w:rPr>
          <w:rFonts w:ascii="Times New Roman" w:hAnsi="Times New Roman" w:cs="David"/>
          <w:sz w:val="24"/>
          <w:szCs w:val="24"/>
          <w:rtl/>
        </w:rPr>
        <w:t xml:space="preserve"> חלקים </w:t>
      </w:r>
      <w:r w:rsidRPr="00F56AAC">
        <w:rPr>
          <w:rFonts w:ascii="Times New Roman" w:hAnsi="Times New Roman" w:cs="David" w:hint="cs"/>
          <w:sz w:val="24"/>
          <w:szCs w:val="24"/>
          <w:rtl/>
        </w:rPr>
        <w:t xml:space="preserve">ו/או פרטים </w:t>
      </w:r>
      <w:r w:rsidRPr="00F56AAC">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F56AAC">
        <w:rPr>
          <w:rFonts w:ascii="Times New Roman" w:hAnsi="Times New Roman" w:cs="David" w:hint="cs"/>
          <w:sz w:val="24"/>
          <w:szCs w:val="24"/>
          <w:rtl/>
        </w:rPr>
        <w:t>והנני</w:t>
      </w:r>
      <w:r w:rsidRPr="00F56AAC">
        <w:rPr>
          <w:rFonts w:ascii="Times New Roman" w:hAnsi="Times New Roman" w:cs="David"/>
          <w:sz w:val="24"/>
          <w:szCs w:val="24"/>
          <w:rtl/>
        </w:rPr>
        <w:t xml:space="preserve"> מוותר מראש על זכות העיון בחלקים אלה של הצעות המציעים האחרים.</w:t>
      </w:r>
    </w:p>
    <w:p w:rsidR="00F56AAC" w:rsidRPr="00F56AAC" w:rsidRDefault="00F56AAC" w:rsidP="00F56AAC">
      <w:pPr>
        <w:numPr>
          <w:ilvl w:val="1"/>
          <w:numId w:val="61"/>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F56AAC">
        <w:rPr>
          <w:rFonts w:ascii="Times New Roman" w:hAnsi="Times New Roman" w:cs="David" w:hint="cs"/>
          <w:sz w:val="24"/>
          <w:szCs w:val="24"/>
          <w:rtl/>
        </w:rPr>
        <w:t>ברור לי כי אין בהצהרה זו כדי לחייב את ועדת המכרזים וכי</w:t>
      </w:r>
      <w:r w:rsidRPr="00F56AAC">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F56AAC">
        <w:rPr>
          <w:rFonts w:ascii="Times New Roman" w:hAnsi="Times New Roman" w:cs="David"/>
          <w:sz w:val="24"/>
          <w:szCs w:val="24"/>
          <w:rtl/>
        </w:rPr>
        <w:t>מינהלית</w:t>
      </w:r>
      <w:proofErr w:type="spellEnd"/>
      <w:r w:rsidRPr="00F56AAC">
        <w:rPr>
          <w:rFonts w:ascii="Times New Roman" w:hAnsi="Times New Roman" w:cs="David"/>
          <w:sz w:val="24"/>
          <w:szCs w:val="24"/>
          <w:rtl/>
        </w:rPr>
        <w:t>.</w:t>
      </w:r>
    </w:p>
    <w:p w:rsidR="00F56AAC" w:rsidRPr="00F56AAC" w:rsidRDefault="00F56AAC" w:rsidP="00F56AAC">
      <w:pPr>
        <w:spacing w:after="0" w:line="360" w:lineRule="auto"/>
        <w:ind w:left="-58"/>
        <w:jc w:val="both"/>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b/>
          <w:bCs/>
          <w:sz w:val="24"/>
          <w:szCs w:val="24"/>
          <w:u w:val="single"/>
          <w:rtl/>
        </w:rPr>
      </w:pP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hint="cs"/>
          <w:sz w:val="24"/>
          <w:szCs w:val="24"/>
          <w:rtl/>
        </w:rPr>
        <w:t>______________________                                          ____________________</w:t>
      </w: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hint="cs"/>
          <w:sz w:val="24"/>
          <w:szCs w:val="24"/>
          <w:rtl/>
        </w:rPr>
        <w:t>תאריך                                                                                                  חתימה</w:t>
      </w:r>
    </w:p>
    <w:p w:rsidR="00F56AAC" w:rsidRPr="00F56AAC" w:rsidRDefault="00F56AAC" w:rsidP="00F56AAC">
      <w:pPr>
        <w:spacing w:after="0" w:line="360" w:lineRule="auto"/>
        <w:jc w:val="right"/>
        <w:rPr>
          <w:rFonts w:ascii="Times New Roman" w:hAnsi="Times New Roman" w:cs="David"/>
          <w:b/>
          <w:bCs/>
          <w:sz w:val="24"/>
          <w:szCs w:val="24"/>
          <w:u w:val="single"/>
          <w:rtl/>
        </w:rPr>
      </w:pPr>
    </w:p>
    <w:p w:rsidR="00F56AAC" w:rsidRPr="00F56AAC" w:rsidRDefault="00F56AAC" w:rsidP="00F56AAC">
      <w:pPr>
        <w:spacing w:after="0" w:line="360" w:lineRule="auto"/>
        <w:ind w:left="-58"/>
        <w:jc w:val="center"/>
        <w:rPr>
          <w:rFonts w:ascii="Times New Roman" w:hAnsi="Times New Roman" w:cs="David"/>
          <w:b/>
          <w:bCs/>
          <w:sz w:val="24"/>
          <w:szCs w:val="24"/>
          <w:rtl/>
        </w:rPr>
      </w:pPr>
      <w:r w:rsidRPr="00F56AAC">
        <w:rPr>
          <w:rFonts w:ascii="Times New Roman" w:hAnsi="Times New Roman" w:cs="David"/>
          <w:b/>
          <w:bCs/>
          <w:sz w:val="24"/>
          <w:szCs w:val="24"/>
          <w:rtl/>
        </w:rPr>
        <w:t>אימות חתימה</w:t>
      </w:r>
    </w:p>
    <w:p w:rsidR="00F56AAC" w:rsidRPr="00F56AAC" w:rsidRDefault="00F56AAC" w:rsidP="00F56AAC">
      <w:pPr>
        <w:spacing w:after="0" w:line="360" w:lineRule="auto"/>
        <w:ind w:left="-58"/>
        <w:rPr>
          <w:rFonts w:ascii="Times New Roman" w:hAnsi="Times New Roman" w:cs="David"/>
          <w:sz w:val="24"/>
          <w:szCs w:val="24"/>
          <w:rtl/>
        </w:rPr>
      </w:pPr>
    </w:p>
    <w:p w:rsidR="00F56AAC" w:rsidRPr="00F56AAC" w:rsidRDefault="00F56AAC" w:rsidP="00F56AAC">
      <w:pPr>
        <w:spacing w:after="0" w:line="360" w:lineRule="auto"/>
        <w:ind w:left="-58"/>
        <w:rPr>
          <w:rFonts w:ascii="Times New Roman" w:hAnsi="Times New Roman" w:cs="David"/>
          <w:sz w:val="24"/>
          <w:szCs w:val="24"/>
          <w:rtl/>
        </w:rPr>
      </w:pPr>
      <w:r w:rsidRPr="00F56AAC">
        <w:rPr>
          <w:rFonts w:ascii="Times New Roman" w:hAnsi="Times New Roman" w:cs="David"/>
          <w:sz w:val="24"/>
          <w:szCs w:val="24"/>
          <w:rtl/>
        </w:rPr>
        <w:t>אני הח"מ. עו"ד</w:t>
      </w:r>
      <w:r w:rsidRPr="00F56AAC">
        <w:rPr>
          <w:rFonts w:ascii="Times New Roman" w:hAnsi="Times New Roman" w:cs="David" w:hint="cs"/>
          <w:sz w:val="24"/>
          <w:szCs w:val="24"/>
          <w:u w:val="single"/>
          <w:rtl/>
        </w:rPr>
        <w:t xml:space="preserve">                  </w:t>
      </w:r>
      <w:r w:rsidRPr="00F56AAC">
        <w:rPr>
          <w:rFonts w:ascii="Times New Roman" w:hAnsi="Times New Roman" w:cs="David"/>
          <w:sz w:val="24"/>
          <w:szCs w:val="24"/>
          <w:u w:val="single"/>
          <w:rtl/>
        </w:rPr>
        <w:t xml:space="preserve"> </w:t>
      </w:r>
      <w:r w:rsidRPr="00F56AAC">
        <w:rPr>
          <w:rFonts w:ascii="Times New Roman" w:hAnsi="Times New Roman" w:cs="David" w:hint="cs"/>
          <w:sz w:val="24"/>
          <w:szCs w:val="24"/>
          <w:u w:val="single"/>
          <w:rtl/>
        </w:rPr>
        <w:t xml:space="preserve">       </w:t>
      </w:r>
      <w:r w:rsidRPr="00F56AAC">
        <w:rPr>
          <w:rFonts w:ascii="Times New Roman" w:hAnsi="Times New Roman" w:cs="David" w:hint="cs"/>
          <w:sz w:val="24"/>
          <w:szCs w:val="24"/>
          <w:rtl/>
        </w:rPr>
        <w:t xml:space="preserve">  </w:t>
      </w:r>
      <w:proofErr w:type="spellStart"/>
      <w:r w:rsidRPr="00F56AAC">
        <w:rPr>
          <w:rFonts w:ascii="Times New Roman" w:hAnsi="Times New Roman" w:cs="David" w:hint="cs"/>
          <w:sz w:val="24"/>
          <w:szCs w:val="24"/>
          <w:rtl/>
        </w:rPr>
        <w:t>מ.ר</w:t>
      </w:r>
      <w:proofErr w:type="spellEnd"/>
      <w:r w:rsidRPr="00F56AAC">
        <w:rPr>
          <w:rFonts w:ascii="Times New Roman" w:hAnsi="Times New Roman" w:cs="David" w:hint="cs"/>
          <w:sz w:val="24"/>
          <w:szCs w:val="24"/>
          <w:rtl/>
        </w:rPr>
        <w:t xml:space="preserve"> </w:t>
      </w:r>
      <w:r w:rsidRPr="00F56AAC">
        <w:rPr>
          <w:rFonts w:ascii="Times New Roman" w:hAnsi="Times New Roman" w:cs="David" w:hint="cs"/>
          <w:sz w:val="24"/>
          <w:szCs w:val="24"/>
          <w:u w:val="single"/>
          <w:rtl/>
        </w:rPr>
        <w:t xml:space="preserve">                </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מאשר בזאת כי</w:t>
      </w:r>
      <w:r w:rsidRPr="00F56AAC">
        <w:rPr>
          <w:rFonts w:ascii="Times New Roman" w:hAnsi="Times New Roman" w:cs="David" w:hint="cs"/>
          <w:sz w:val="24"/>
          <w:szCs w:val="24"/>
          <w:rtl/>
        </w:rPr>
        <w:t xml:space="preserve"> ביום </w:t>
      </w:r>
      <w:r w:rsidRPr="00F56AAC">
        <w:rPr>
          <w:rFonts w:ascii="Times New Roman" w:hAnsi="Times New Roman" w:cs="David"/>
          <w:sz w:val="24"/>
          <w:szCs w:val="24"/>
          <w:rtl/>
        </w:rPr>
        <w:t>___________</w:t>
      </w:r>
      <w:r w:rsidRPr="00F56AAC">
        <w:rPr>
          <w:rFonts w:ascii="Times New Roman" w:hAnsi="Times New Roman" w:cs="David" w:hint="cs"/>
          <w:sz w:val="24"/>
          <w:szCs w:val="24"/>
          <w:rtl/>
        </w:rPr>
        <w:t>הופיע/ה בפני במשרדי מר/גב'</w:t>
      </w:r>
      <w:r w:rsidRPr="00F56AAC">
        <w:rPr>
          <w:rFonts w:ascii="Times New Roman" w:hAnsi="Times New Roman" w:cs="David"/>
          <w:sz w:val="24"/>
          <w:szCs w:val="24"/>
          <w:u w:val="single"/>
          <w:rtl/>
        </w:rPr>
        <w:tab/>
      </w:r>
      <w:r w:rsidRPr="00F56AAC">
        <w:rPr>
          <w:rFonts w:ascii="Times New Roman" w:hAnsi="Times New Roman" w:cs="David" w:hint="cs"/>
          <w:sz w:val="24"/>
          <w:szCs w:val="24"/>
          <w:u w:val="single"/>
          <w:rtl/>
        </w:rPr>
        <w:tab/>
      </w:r>
      <w:r w:rsidRPr="00F56AAC">
        <w:rPr>
          <w:rFonts w:ascii="Times New Roman" w:hAnsi="Times New Roman" w:cs="David"/>
          <w:sz w:val="24"/>
          <w:szCs w:val="24"/>
          <w:rtl/>
        </w:rPr>
        <w:t>אשר זיהה את עצמו</w:t>
      </w:r>
      <w:r w:rsidRPr="00F56AAC">
        <w:rPr>
          <w:rFonts w:ascii="Times New Roman" w:hAnsi="Times New Roman" w:cs="David" w:hint="cs"/>
          <w:sz w:val="24"/>
          <w:szCs w:val="24"/>
          <w:rtl/>
        </w:rPr>
        <w:t>/ה</w:t>
      </w:r>
      <w:r w:rsidRPr="00F56AAC">
        <w:rPr>
          <w:rFonts w:ascii="Times New Roman" w:hAnsi="Times New Roman" w:cs="David"/>
          <w:sz w:val="24"/>
          <w:szCs w:val="24"/>
          <w:rtl/>
        </w:rPr>
        <w:t xml:space="preserve"> באמצעות ת.ז.</w:t>
      </w:r>
      <w:r w:rsidRPr="00F56AAC">
        <w:rPr>
          <w:rFonts w:ascii="Times New Roman" w:hAnsi="Times New Roman" w:cs="David" w:hint="cs"/>
          <w:sz w:val="24"/>
          <w:szCs w:val="24"/>
          <w:rtl/>
        </w:rPr>
        <w:t xml:space="preserve"> מס'</w:t>
      </w:r>
      <w:r w:rsidRPr="00F56AAC">
        <w:rPr>
          <w:rFonts w:ascii="Times New Roman" w:hAnsi="Times New Roman" w:cs="David"/>
          <w:sz w:val="24"/>
          <w:szCs w:val="24"/>
          <w:rtl/>
        </w:rPr>
        <w:t xml:space="preserve"> _________ חתם</w:t>
      </w:r>
      <w:r w:rsidRPr="00F56AAC">
        <w:rPr>
          <w:rFonts w:ascii="Times New Roman" w:hAnsi="Times New Roman" w:cs="David" w:hint="cs"/>
          <w:sz w:val="24"/>
          <w:szCs w:val="24"/>
          <w:rtl/>
        </w:rPr>
        <w:t>/ה</w:t>
      </w:r>
      <w:r w:rsidRPr="00F56AAC">
        <w:rPr>
          <w:rFonts w:ascii="Times New Roman" w:hAnsi="Times New Roman" w:cs="David"/>
          <w:sz w:val="24"/>
          <w:szCs w:val="24"/>
          <w:rtl/>
        </w:rPr>
        <w:t xml:space="preserve"> על הצהרה זו בפני.</w:t>
      </w:r>
    </w:p>
    <w:p w:rsidR="00F56AAC" w:rsidRPr="00F56AAC" w:rsidRDefault="00F56AAC" w:rsidP="00F56AAC">
      <w:pPr>
        <w:spacing w:after="0" w:line="360" w:lineRule="auto"/>
        <w:ind w:left="-58"/>
        <w:rPr>
          <w:rFonts w:ascii="Times New Roman" w:hAnsi="Times New Roman" w:cs="David"/>
          <w:sz w:val="24"/>
          <w:szCs w:val="24"/>
          <w:rtl/>
        </w:rPr>
      </w:pPr>
    </w:p>
    <w:p w:rsidR="00F56AAC" w:rsidRPr="00F56AAC" w:rsidRDefault="00F56AAC" w:rsidP="00F56AAC">
      <w:pPr>
        <w:spacing w:after="0" w:line="360" w:lineRule="auto"/>
        <w:ind w:left="-58"/>
        <w:jc w:val="center"/>
        <w:rPr>
          <w:rFonts w:ascii="Times New Roman" w:hAnsi="Times New Roman" w:cs="David"/>
          <w:sz w:val="24"/>
          <w:szCs w:val="24"/>
          <w:rtl/>
        </w:rPr>
      </w:pPr>
      <w:r w:rsidRPr="00F56AAC">
        <w:rPr>
          <w:rFonts w:ascii="Times New Roman" w:hAnsi="Times New Roman" w:cs="David"/>
          <w:sz w:val="24"/>
          <w:szCs w:val="24"/>
          <w:rtl/>
        </w:rPr>
        <w:t>___________              _____________                          _____________</w:t>
      </w:r>
    </w:p>
    <w:p w:rsidR="00F56AAC" w:rsidRPr="00F56AAC" w:rsidRDefault="00F56AAC" w:rsidP="00F56AAC">
      <w:pPr>
        <w:autoSpaceDE w:val="0"/>
        <w:autoSpaceDN w:val="0"/>
        <w:adjustRightInd w:val="0"/>
        <w:spacing w:after="0" w:line="360" w:lineRule="auto"/>
        <w:ind w:left="720" w:firstLine="720"/>
        <w:jc w:val="both"/>
        <w:rPr>
          <w:rFonts w:ascii="David" w:hAnsi="Times New Roman" w:cs="David"/>
          <w:sz w:val="24"/>
          <w:szCs w:val="24"/>
          <w:rtl/>
        </w:rPr>
      </w:pPr>
      <w:r w:rsidRPr="00F56AAC">
        <w:rPr>
          <w:rFonts w:ascii="Times New Roman" w:hAnsi="Times New Roman" w:cs="David"/>
          <w:sz w:val="24"/>
          <w:szCs w:val="24"/>
          <w:rtl/>
        </w:rPr>
        <w:t>שם                      חותמת וחתימה                                   תאריך</w:t>
      </w:r>
    </w:p>
    <w:p w:rsidR="00F56AAC" w:rsidRPr="00F56AAC" w:rsidRDefault="00F56AAC" w:rsidP="00F56AAC">
      <w:pPr>
        <w:spacing w:after="0" w:line="360" w:lineRule="auto"/>
        <w:jc w:val="right"/>
        <w:rPr>
          <w:rFonts w:ascii="Times New Roman" w:hAnsi="Times New Roman" w:cs="David"/>
          <w:b/>
          <w:bCs/>
          <w:sz w:val="24"/>
          <w:szCs w:val="24"/>
          <w:rtl/>
        </w:rPr>
      </w:pPr>
      <w:r w:rsidRPr="00F56AAC">
        <w:rPr>
          <w:rFonts w:ascii="Times New Roman" w:hAnsi="Times New Roman" w:cs="David" w:hint="cs"/>
          <w:b/>
          <w:bCs/>
          <w:sz w:val="24"/>
          <w:szCs w:val="24"/>
          <w:rtl/>
        </w:rPr>
        <w:lastRenderedPageBreak/>
        <w:t>נספח ח1 למכרז</w:t>
      </w:r>
    </w:p>
    <w:p w:rsidR="00F56AAC" w:rsidRPr="00F56AAC" w:rsidRDefault="00F56AAC" w:rsidP="00F56AAC">
      <w:pPr>
        <w:spacing w:after="0" w:line="360" w:lineRule="auto"/>
        <w:rPr>
          <w:rFonts w:ascii="Times New Roman" w:hAnsi="Times New Roman" w:cs="David"/>
          <w:b/>
          <w:bCs/>
          <w:sz w:val="24"/>
          <w:szCs w:val="24"/>
          <w:u w:val="single"/>
          <w:rtl/>
        </w:rPr>
      </w:pPr>
      <w:r w:rsidRPr="00F56AAC">
        <w:rPr>
          <w:rFonts w:ascii="Times New Roman" w:hAnsi="Times New Roman" w:cs="David" w:hint="cs"/>
          <w:b/>
          <w:bCs/>
          <w:sz w:val="24"/>
          <w:szCs w:val="24"/>
          <w:u w:val="single"/>
          <w:rtl/>
        </w:rPr>
        <w:t>אם המציע תאגיד</w:t>
      </w:r>
    </w:p>
    <w:p w:rsidR="00F56AAC" w:rsidRPr="00F56AAC" w:rsidRDefault="00F56AAC" w:rsidP="00F56AAC">
      <w:pPr>
        <w:spacing w:after="0" w:line="360" w:lineRule="auto"/>
        <w:rPr>
          <w:rFonts w:ascii="Times New Roman" w:hAnsi="Times New Roman" w:cs="David"/>
          <w:b/>
          <w:bCs/>
          <w:sz w:val="24"/>
          <w:szCs w:val="24"/>
          <w:u w:val="single"/>
          <w:rtl/>
        </w:rPr>
      </w:pPr>
    </w:p>
    <w:p w:rsidR="00F56AAC" w:rsidRPr="00F56AAC" w:rsidRDefault="00F56AAC" w:rsidP="00F56AAC">
      <w:pPr>
        <w:spacing w:after="0" w:line="360" w:lineRule="auto"/>
        <w:ind w:left="-58"/>
        <w:jc w:val="center"/>
        <w:rPr>
          <w:rFonts w:ascii="Times New Roman" w:hAnsi="Times New Roman" w:cs="David"/>
          <w:b/>
          <w:bCs/>
          <w:sz w:val="24"/>
          <w:szCs w:val="24"/>
          <w:rtl/>
        </w:rPr>
      </w:pPr>
      <w:r w:rsidRPr="00F56AAC">
        <w:rPr>
          <w:rFonts w:ascii="Times New Roman" w:hAnsi="Times New Roman" w:cs="David" w:hint="cs"/>
          <w:b/>
          <w:bCs/>
          <w:sz w:val="24"/>
          <w:szCs w:val="24"/>
          <w:rtl/>
        </w:rPr>
        <w:t>הצהרה בדבר פרטי ההצעה הסודיים וכתב ויתור</w:t>
      </w:r>
    </w:p>
    <w:p w:rsidR="00F56AAC" w:rsidRPr="00F56AAC" w:rsidRDefault="00F56AAC" w:rsidP="00F56AAC">
      <w:pPr>
        <w:spacing w:after="0" w:line="360" w:lineRule="auto"/>
        <w:ind w:left="-58"/>
        <w:jc w:val="both"/>
        <w:rPr>
          <w:rFonts w:ascii="Times New Roman" w:hAnsi="Times New Roman" w:cs="David"/>
          <w:sz w:val="24"/>
          <w:szCs w:val="24"/>
          <w:rtl/>
        </w:rPr>
      </w:pPr>
    </w:p>
    <w:p w:rsidR="00F56AAC" w:rsidRPr="00F56AAC" w:rsidRDefault="00F56AAC" w:rsidP="00F56AAC">
      <w:pPr>
        <w:spacing w:after="0" w:line="360" w:lineRule="auto"/>
        <w:ind w:left="-58"/>
        <w:rPr>
          <w:rFonts w:ascii="Times New Roman" w:hAnsi="Times New Roman" w:cs="David"/>
          <w:sz w:val="24"/>
          <w:szCs w:val="24"/>
          <w:rtl/>
        </w:rPr>
      </w:pPr>
      <w:r w:rsidRPr="00F56AAC">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F56AAC">
        <w:rPr>
          <w:rFonts w:ascii="Times New Roman" w:hAnsi="Times New Roman" w:cs="David" w:hint="cs"/>
          <w:sz w:val="24"/>
          <w:szCs w:val="24"/>
          <w:rtl/>
        </w:rPr>
        <w:t>המציע</w:t>
      </w:r>
      <w:r w:rsidRPr="00F56AAC">
        <w:rPr>
          <w:rFonts w:ascii="Times New Roman" w:hAnsi="Times New Roman" w:cs="David"/>
          <w:sz w:val="24"/>
          <w:szCs w:val="24"/>
          <w:rtl/>
        </w:rPr>
        <w:t xml:space="preserve">) מצהיר </w:t>
      </w:r>
      <w:r w:rsidRPr="00F56AAC">
        <w:rPr>
          <w:rFonts w:ascii="Times New Roman" w:hAnsi="Times New Roman" w:cs="David" w:hint="cs"/>
          <w:sz w:val="24"/>
          <w:szCs w:val="24"/>
          <w:rtl/>
        </w:rPr>
        <w:t xml:space="preserve">ומתחייב </w:t>
      </w:r>
      <w:r w:rsidRPr="00F56AAC">
        <w:rPr>
          <w:rFonts w:ascii="Times New Roman" w:hAnsi="Times New Roman" w:cs="David"/>
          <w:sz w:val="24"/>
          <w:szCs w:val="24"/>
          <w:rtl/>
        </w:rPr>
        <w:t>בזאת, בכתב, כדלקמן:</w:t>
      </w:r>
    </w:p>
    <w:p w:rsidR="00F56AAC" w:rsidRPr="00F56AAC" w:rsidRDefault="00F56AAC" w:rsidP="00F56AAC">
      <w:pPr>
        <w:spacing w:after="0" w:line="360" w:lineRule="auto"/>
        <w:ind w:left="-58"/>
        <w:rPr>
          <w:rFonts w:ascii="Times New Roman" w:hAnsi="Times New Roman" w:cs="David"/>
          <w:sz w:val="24"/>
          <w:szCs w:val="24"/>
          <w:rtl/>
        </w:rPr>
      </w:pPr>
      <w:r w:rsidRPr="00F56AAC">
        <w:rPr>
          <w:rFonts w:ascii="Times New Roman" w:hAnsi="Times New Roman" w:cs="David" w:hint="cs"/>
          <w:sz w:val="24"/>
          <w:szCs w:val="24"/>
          <w:rtl/>
        </w:rPr>
        <w:t xml:space="preserve">(יש לסמן </w:t>
      </w:r>
      <w:r w:rsidRPr="00F56AAC">
        <w:rPr>
          <w:rFonts w:ascii="Times New Roman" w:hAnsi="Times New Roman" w:cs="David"/>
          <w:sz w:val="24"/>
          <w:szCs w:val="24"/>
        </w:rPr>
        <w:t xml:space="preserve">X </w:t>
      </w:r>
      <w:r w:rsidRPr="00F56AAC">
        <w:rPr>
          <w:rFonts w:ascii="Times New Roman" w:hAnsi="Times New Roman" w:cs="David" w:hint="cs"/>
          <w:sz w:val="24"/>
          <w:szCs w:val="24"/>
          <w:rtl/>
        </w:rPr>
        <w:t xml:space="preserve"> במקום המתאים)</w:t>
      </w:r>
    </w:p>
    <w:p w:rsidR="00F56AAC" w:rsidRPr="00F56AAC" w:rsidRDefault="00F56AAC" w:rsidP="00F56AAC">
      <w:pPr>
        <w:numPr>
          <w:ilvl w:val="0"/>
          <w:numId w:val="37"/>
        </w:numPr>
        <w:spacing w:after="0" w:line="360" w:lineRule="auto"/>
        <w:rPr>
          <w:rFonts w:ascii="Times New Roman" w:hAnsi="Times New Roman" w:cs="David"/>
          <w:sz w:val="24"/>
          <w:szCs w:val="24"/>
        </w:rPr>
      </w:pPr>
      <w:r w:rsidRPr="00F56AAC">
        <w:rPr>
          <w:rFonts w:ascii="Times New Roman" w:hAnsi="Times New Roman" w:cs="David" w:hint="cs"/>
          <w:sz w:val="24"/>
          <w:szCs w:val="24"/>
          <w:rtl/>
        </w:rPr>
        <w:t>ההצעה שהוגשה מטעם ________ במסגרת מכרז מס'____ לקבלת _____________ אינה כוללת פרטים סודיים.</w:t>
      </w:r>
    </w:p>
    <w:p w:rsidR="00F56AAC" w:rsidRPr="00F56AAC" w:rsidRDefault="00F56AAC" w:rsidP="00F56AAC">
      <w:pPr>
        <w:numPr>
          <w:ilvl w:val="0"/>
          <w:numId w:val="37"/>
        </w:numPr>
        <w:spacing w:after="0" w:line="360" w:lineRule="auto"/>
        <w:rPr>
          <w:rFonts w:ascii="Times New Roman" w:hAnsi="Times New Roman" w:cs="David"/>
          <w:sz w:val="24"/>
          <w:szCs w:val="24"/>
        </w:rPr>
      </w:pPr>
      <w:r w:rsidRPr="00F56AAC">
        <w:rPr>
          <w:rFonts w:ascii="Times New Roman" w:hAnsi="Times New Roman" w:cs="David" w:hint="cs"/>
          <w:sz w:val="24"/>
          <w:szCs w:val="24"/>
          <w:rtl/>
        </w:rPr>
        <w:t>הפרטים בהצעת _________ המהווים סודות מסחריים ו/או מקצועיים הינם כדלקמן:</w:t>
      </w:r>
    </w:p>
    <w:p w:rsidR="00F56AAC" w:rsidRPr="00F56AAC" w:rsidRDefault="00F56AAC" w:rsidP="00F56AAC">
      <w:pPr>
        <w:spacing w:after="0" w:line="360" w:lineRule="auto"/>
        <w:ind w:left="426" w:right="720"/>
        <w:rPr>
          <w:rFonts w:ascii="Times New Roman" w:hAnsi="Times New Roman" w:cs="David"/>
          <w:sz w:val="24"/>
          <w:szCs w:val="24"/>
        </w:rPr>
      </w:pPr>
    </w:p>
    <w:p w:rsidR="00F56AAC" w:rsidRPr="00F56AAC" w:rsidRDefault="00F56AAC" w:rsidP="00F56AAC">
      <w:pPr>
        <w:pBdr>
          <w:top w:val="single" w:sz="12" w:space="1" w:color="auto"/>
          <w:bottom w:val="single" w:sz="12" w:space="1" w:color="auto"/>
        </w:pBdr>
        <w:spacing w:after="0" w:line="360" w:lineRule="auto"/>
        <w:ind w:left="426"/>
        <w:rPr>
          <w:rFonts w:ascii="Times New Roman" w:hAnsi="Times New Roman" w:cs="David"/>
          <w:sz w:val="24"/>
          <w:szCs w:val="24"/>
          <w:rtl/>
        </w:rPr>
      </w:pPr>
    </w:p>
    <w:p w:rsidR="00F56AAC" w:rsidRPr="00F56AAC" w:rsidRDefault="00F56AAC" w:rsidP="00F56AAC">
      <w:pPr>
        <w:pBdr>
          <w:bottom w:val="single" w:sz="12" w:space="1" w:color="auto"/>
          <w:between w:val="single" w:sz="12" w:space="1" w:color="auto"/>
        </w:pBdr>
        <w:spacing w:after="0" w:line="360" w:lineRule="auto"/>
        <w:ind w:left="426"/>
        <w:rPr>
          <w:rFonts w:ascii="Times New Roman" w:hAnsi="Times New Roman" w:cs="David"/>
          <w:sz w:val="24"/>
          <w:szCs w:val="24"/>
          <w:rtl/>
        </w:rPr>
      </w:pPr>
    </w:p>
    <w:p w:rsidR="00F56AAC" w:rsidRPr="00F56AAC" w:rsidRDefault="00F56AAC" w:rsidP="00F56AAC">
      <w:pPr>
        <w:spacing w:after="0" w:line="360" w:lineRule="auto"/>
        <w:ind w:left="426"/>
        <w:rPr>
          <w:rFonts w:ascii="Times New Roman" w:hAnsi="Times New Roman" w:cs="David"/>
          <w:sz w:val="24"/>
          <w:szCs w:val="24"/>
          <w:rtl/>
        </w:rPr>
      </w:pPr>
    </w:p>
    <w:p w:rsidR="00F56AAC" w:rsidRPr="00F56AAC" w:rsidRDefault="00F56AAC" w:rsidP="00F56AAC">
      <w:pPr>
        <w:numPr>
          <w:ilvl w:val="4"/>
          <w:numId w:val="61"/>
        </w:numPr>
        <w:overflowPunct w:val="0"/>
        <w:autoSpaceDE w:val="0"/>
        <w:autoSpaceDN w:val="0"/>
        <w:adjustRightInd w:val="0"/>
        <w:spacing w:after="0" w:line="360" w:lineRule="auto"/>
        <w:ind w:left="1083" w:hanging="567"/>
        <w:contextualSpacing/>
        <w:textAlignment w:val="baseline"/>
        <w:rPr>
          <w:rFonts w:ascii="Times New Roman" w:hAnsi="Times New Roman" w:cs="David"/>
          <w:sz w:val="24"/>
          <w:szCs w:val="24"/>
        </w:rPr>
      </w:pPr>
      <w:r w:rsidRPr="00F56AAC">
        <w:rPr>
          <w:rFonts w:ascii="Times New Roman" w:hAnsi="Times New Roman" w:cs="David" w:hint="cs"/>
          <w:sz w:val="24"/>
          <w:szCs w:val="24"/>
          <w:rtl/>
        </w:rPr>
        <w:t xml:space="preserve">ידוע לי כי </w:t>
      </w:r>
      <w:r w:rsidRPr="00F56AAC">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F56AAC" w:rsidRPr="00F56AAC" w:rsidRDefault="00F56AAC" w:rsidP="00F56AAC">
      <w:pPr>
        <w:numPr>
          <w:ilvl w:val="4"/>
          <w:numId w:val="61"/>
        </w:numPr>
        <w:overflowPunct w:val="0"/>
        <w:autoSpaceDE w:val="0"/>
        <w:autoSpaceDN w:val="0"/>
        <w:adjustRightInd w:val="0"/>
        <w:spacing w:after="0" w:line="360" w:lineRule="auto"/>
        <w:ind w:left="1083" w:hanging="567"/>
        <w:contextualSpacing/>
        <w:textAlignment w:val="baseline"/>
        <w:rPr>
          <w:rFonts w:ascii="Times New Roman" w:hAnsi="Times New Roman" w:cs="David"/>
          <w:sz w:val="24"/>
          <w:szCs w:val="24"/>
        </w:rPr>
      </w:pPr>
      <w:r w:rsidRPr="00F56AAC">
        <w:rPr>
          <w:rFonts w:ascii="Times New Roman" w:hAnsi="Times New Roman" w:cs="David" w:hint="cs"/>
          <w:sz w:val="24"/>
          <w:szCs w:val="24"/>
          <w:rtl/>
        </w:rPr>
        <w:t>אני נותן בזאת הסכמתי למסירת כל חלק ו/או פרט בהצעתי</w:t>
      </w:r>
      <w:r w:rsidRPr="00F56AAC">
        <w:rPr>
          <w:rFonts w:ascii="Times New Roman" w:hAnsi="Times New Roman" w:cs="David"/>
          <w:sz w:val="24"/>
          <w:szCs w:val="24"/>
          <w:rtl/>
        </w:rPr>
        <w:t xml:space="preserve"> </w:t>
      </w:r>
      <w:r w:rsidRPr="00F56AAC">
        <w:rPr>
          <w:rFonts w:ascii="Times New Roman" w:hAnsi="Times New Roman" w:cs="David" w:hint="cs"/>
          <w:sz w:val="24"/>
          <w:szCs w:val="24"/>
          <w:rtl/>
        </w:rPr>
        <w:t>שלא פורט לעיל</w:t>
      </w:r>
      <w:r w:rsidRPr="00F56AAC">
        <w:rPr>
          <w:rFonts w:ascii="Times New Roman" w:hAnsi="Times New Roman" w:cs="David"/>
          <w:sz w:val="24"/>
          <w:szCs w:val="24"/>
          <w:rtl/>
        </w:rPr>
        <w:t xml:space="preserve"> לעיון מציעים אחרים</w:t>
      </w:r>
      <w:r w:rsidRPr="00F56AAC">
        <w:rPr>
          <w:rFonts w:ascii="Times New Roman" w:hAnsi="Times New Roman" w:cs="David" w:hint="cs"/>
          <w:sz w:val="24"/>
          <w:szCs w:val="24"/>
          <w:rtl/>
        </w:rPr>
        <w:t>, ככל שתבחר ______ כזוכה במכרז, ומוותר בזאת על כל טענה ו/או זכות ו/או תביעה בקשר לכך</w:t>
      </w:r>
      <w:r w:rsidRPr="00F56AAC">
        <w:rPr>
          <w:rFonts w:ascii="Times New Roman" w:hAnsi="Times New Roman" w:cs="David"/>
          <w:sz w:val="24"/>
          <w:szCs w:val="24"/>
          <w:rtl/>
        </w:rPr>
        <w:t>.</w:t>
      </w:r>
    </w:p>
    <w:p w:rsidR="00F56AAC" w:rsidRPr="00F56AAC" w:rsidRDefault="00F56AAC" w:rsidP="00F56AAC">
      <w:pPr>
        <w:numPr>
          <w:ilvl w:val="4"/>
          <w:numId w:val="61"/>
        </w:numPr>
        <w:overflowPunct w:val="0"/>
        <w:autoSpaceDE w:val="0"/>
        <w:autoSpaceDN w:val="0"/>
        <w:adjustRightInd w:val="0"/>
        <w:spacing w:after="0" w:line="360" w:lineRule="auto"/>
        <w:ind w:left="1083" w:hanging="567"/>
        <w:contextualSpacing/>
        <w:textAlignment w:val="baseline"/>
        <w:rPr>
          <w:rFonts w:ascii="Times New Roman" w:hAnsi="Times New Roman" w:cs="David"/>
          <w:sz w:val="24"/>
          <w:szCs w:val="24"/>
        </w:rPr>
      </w:pPr>
      <w:r w:rsidRPr="00F56AAC">
        <w:rPr>
          <w:rFonts w:ascii="Times New Roman" w:hAnsi="Times New Roman" w:cs="David" w:hint="cs"/>
          <w:sz w:val="24"/>
          <w:szCs w:val="24"/>
          <w:rtl/>
        </w:rPr>
        <w:t>ציון</w:t>
      </w:r>
      <w:r w:rsidRPr="00F56AAC">
        <w:rPr>
          <w:rFonts w:ascii="Times New Roman" w:hAnsi="Times New Roman" w:cs="David"/>
          <w:sz w:val="24"/>
          <w:szCs w:val="24"/>
          <w:rtl/>
        </w:rPr>
        <w:t xml:space="preserve"> חלקים </w:t>
      </w:r>
      <w:r w:rsidRPr="00F56AAC">
        <w:rPr>
          <w:rFonts w:ascii="Times New Roman" w:hAnsi="Times New Roman" w:cs="David" w:hint="cs"/>
          <w:sz w:val="24"/>
          <w:szCs w:val="24"/>
          <w:rtl/>
        </w:rPr>
        <w:t xml:space="preserve">ו/או פרטים </w:t>
      </w:r>
      <w:r w:rsidRPr="00F56AAC">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F56AAC">
        <w:rPr>
          <w:rFonts w:ascii="Times New Roman" w:hAnsi="Times New Roman" w:cs="David" w:hint="cs"/>
          <w:sz w:val="24"/>
          <w:szCs w:val="24"/>
          <w:rtl/>
        </w:rPr>
        <w:t>והנני</w:t>
      </w:r>
      <w:r w:rsidRPr="00F56AAC">
        <w:rPr>
          <w:rFonts w:ascii="Times New Roman" w:hAnsi="Times New Roman" w:cs="David"/>
          <w:sz w:val="24"/>
          <w:szCs w:val="24"/>
          <w:rtl/>
        </w:rPr>
        <w:t xml:space="preserve"> מוותר מראש על זכות העיון בחלקים אלה של הצעות המציעים האחרים.</w:t>
      </w:r>
    </w:p>
    <w:p w:rsidR="00F56AAC" w:rsidRPr="00F56AAC" w:rsidRDefault="00F56AAC" w:rsidP="00F56AAC">
      <w:pPr>
        <w:numPr>
          <w:ilvl w:val="4"/>
          <w:numId w:val="61"/>
        </w:numPr>
        <w:overflowPunct w:val="0"/>
        <w:autoSpaceDE w:val="0"/>
        <w:autoSpaceDN w:val="0"/>
        <w:adjustRightInd w:val="0"/>
        <w:spacing w:after="0" w:line="360" w:lineRule="auto"/>
        <w:ind w:left="1083" w:hanging="567"/>
        <w:contextualSpacing/>
        <w:textAlignment w:val="baseline"/>
        <w:rPr>
          <w:rFonts w:ascii="Times New Roman" w:hAnsi="Times New Roman" w:cs="David"/>
          <w:sz w:val="24"/>
          <w:szCs w:val="24"/>
        </w:rPr>
      </w:pPr>
      <w:r w:rsidRPr="00F56AAC">
        <w:rPr>
          <w:rFonts w:ascii="Times New Roman" w:hAnsi="Times New Roman" w:cs="David" w:hint="cs"/>
          <w:sz w:val="24"/>
          <w:szCs w:val="24"/>
          <w:rtl/>
        </w:rPr>
        <w:t>ברור לי כי אין בהצהרה זו כדי לחייב את ועדת המכרזים וכי</w:t>
      </w:r>
      <w:r w:rsidRPr="00F56AAC">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F56AAC">
        <w:rPr>
          <w:rFonts w:ascii="Times New Roman" w:hAnsi="Times New Roman" w:cs="David"/>
          <w:sz w:val="24"/>
          <w:szCs w:val="24"/>
          <w:rtl/>
        </w:rPr>
        <w:t>מינהלית</w:t>
      </w:r>
      <w:proofErr w:type="spellEnd"/>
      <w:r w:rsidRPr="00F56AAC">
        <w:rPr>
          <w:rFonts w:ascii="Times New Roman" w:hAnsi="Times New Roman" w:cs="David"/>
          <w:sz w:val="24"/>
          <w:szCs w:val="24"/>
          <w:rtl/>
        </w:rPr>
        <w:t>.</w:t>
      </w:r>
    </w:p>
    <w:p w:rsidR="00F56AAC" w:rsidRPr="00F56AAC" w:rsidRDefault="00F56AAC" w:rsidP="00F56AAC">
      <w:pPr>
        <w:spacing w:after="0" w:line="360" w:lineRule="auto"/>
        <w:rPr>
          <w:rFonts w:ascii="Times New Roman" w:hAnsi="Times New Roman" w:cs="David"/>
          <w:b/>
          <w:bCs/>
          <w:sz w:val="24"/>
          <w:szCs w:val="24"/>
          <w:u w:val="single"/>
          <w:rtl/>
        </w:rPr>
      </w:pPr>
    </w:p>
    <w:p w:rsidR="00F56AAC" w:rsidRPr="00F56AAC" w:rsidRDefault="00F56AAC" w:rsidP="00F56AAC">
      <w:pPr>
        <w:spacing w:after="0" w:line="360" w:lineRule="auto"/>
        <w:rPr>
          <w:rFonts w:ascii="Times New Roman" w:hAnsi="Times New Roman" w:cs="David"/>
          <w:b/>
          <w:bCs/>
          <w:sz w:val="24"/>
          <w:szCs w:val="24"/>
          <w:u w:val="single"/>
          <w:rtl/>
        </w:rPr>
      </w:pPr>
    </w:p>
    <w:p w:rsidR="00F56AAC" w:rsidRPr="00F56AAC" w:rsidRDefault="00F56AAC" w:rsidP="00F56AAC">
      <w:pPr>
        <w:spacing w:after="0" w:line="360" w:lineRule="auto"/>
        <w:rPr>
          <w:rFonts w:ascii="Times New Roman" w:hAnsi="Times New Roman" w:cs="David"/>
          <w:b/>
          <w:bCs/>
          <w:sz w:val="24"/>
          <w:szCs w:val="24"/>
          <w:u w:val="single"/>
          <w:rtl/>
        </w:rPr>
      </w:pPr>
    </w:p>
    <w:p w:rsidR="00F56AAC" w:rsidRPr="00F56AAC" w:rsidRDefault="00F56AAC" w:rsidP="00F56AAC">
      <w:pPr>
        <w:spacing w:after="0" w:line="360" w:lineRule="auto"/>
        <w:rPr>
          <w:rFonts w:ascii="Times New Roman" w:hAnsi="Times New Roman" w:cs="David"/>
          <w:b/>
          <w:bCs/>
          <w:sz w:val="24"/>
          <w:szCs w:val="24"/>
          <w:u w:val="single"/>
          <w:rtl/>
        </w:rPr>
      </w:pP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hint="cs"/>
          <w:sz w:val="24"/>
          <w:szCs w:val="24"/>
          <w:rtl/>
        </w:rPr>
        <w:t>_____________________                                                  _______________________</w:t>
      </w: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hint="cs"/>
          <w:sz w:val="24"/>
          <w:szCs w:val="24"/>
          <w:rtl/>
        </w:rPr>
        <w:t>תאריך                                                                                                חתימה</w:t>
      </w: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sz w:val="24"/>
          <w:szCs w:val="24"/>
          <w:rtl/>
        </w:rPr>
        <w:br w:type="page"/>
      </w:r>
    </w:p>
    <w:p w:rsidR="00F56AAC" w:rsidRPr="00F56AAC" w:rsidRDefault="00F56AAC" w:rsidP="00F56AAC">
      <w:pPr>
        <w:spacing w:after="0" w:line="360" w:lineRule="auto"/>
        <w:jc w:val="center"/>
        <w:rPr>
          <w:rFonts w:ascii="Times New Roman" w:hAnsi="Times New Roman" w:cs="David"/>
          <w:b/>
          <w:bCs/>
          <w:sz w:val="24"/>
          <w:szCs w:val="24"/>
          <w:u w:val="single"/>
          <w:rtl/>
        </w:rPr>
      </w:pPr>
    </w:p>
    <w:p w:rsidR="00F56AAC" w:rsidRPr="00F56AAC" w:rsidRDefault="00F56AAC" w:rsidP="00F56AAC">
      <w:pPr>
        <w:spacing w:after="0" w:line="360" w:lineRule="auto"/>
        <w:jc w:val="center"/>
        <w:rPr>
          <w:rFonts w:ascii="Times New Roman" w:hAnsi="Times New Roman" w:cs="David"/>
          <w:sz w:val="24"/>
          <w:szCs w:val="24"/>
          <w:rtl/>
        </w:rPr>
      </w:pPr>
      <w:r w:rsidRPr="00F56AAC">
        <w:rPr>
          <w:rFonts w:ascii="Times New Roman" w:hAnsi="Times New Roman" w:cs="David"/>
          <w:b/>
          <w:bCs/>
          <w:sz w:val="24"/>
          <w:szCs w:val="24"/>
          <w:u w:val="single"/>
          <w:rtl/>
        </w:rPr>
        <w:t>אימות חתימה</w:t>
      </w:r>
    </w:p>
    <w:p w:rsidR="00F56AAC" w:rsidRPr="00F56AAC" w:rsidRDefault="00F56AAC" w:rsidP="00F56AAC">
      <w:pPr>
        <w:spacing w:after="0" w:line="360" w:lineRule="auto"/>
        <w:jc w:val="both"/>
        <w:rPr>
          <w:rFonts w:ascii="Times New Roman" w:hAnsi="Times New Roman" w:cs="David"/>
          <w:sz w:val="24"/>
          <w:szCs w:val="24"/>
          <w:rtl/>
        </w:rPr>
      </w:pPr>
    </w:p>
    <w:p w:rsidR="00F56AAC" w:rsidRPr="00F56AAC" w:rsidRDefault="00F56AAC" w:rsidP="00F56AAC">
      <w:pPr>
        <w:spacing w:after="0" w:line="360" w:lineRule="auto"/>
        <w:jc w:val="both"/>
        <w:rPr>
          <w:rFonts w:ascii="Times New Roman" w:hAnsi="Times New Roman" w:cs="David"/>
          <w:sz w:val="24"/>
          <w:szCs w:val="24"/>
          <w:rtl/>
        </w:rPr>
      </w:pPr>
      <w:r w:rsidRPr="00F56AAC">
        <w:rPr>
          <w:rFonts w:ascii="Times New Roman" w:hAnsi="Times New Roman" w:cs="David"/>
          <w:sz w:val="24"/>
          <w:szCs w:val="24"/>
          <w:rtl/>
        </w:rPr>
        <w:t>אני הח"מ__________________ עו"ד שכתובתי ___________________</w:t>
      </w:r>
    </w:p>
    <w:p w:rsidR="00F56AAC" w:rsidRPr="00F56AAC" w:rsidRDefault="00F56AAC" w:rsidP="00F56AAC">
      <w:pPr>
        <w:spacing w:after="0" w:line="360" w:lineRule="auto"/>
        <w:jc w:val="both"/>
        <w:rPr>
          <w:rFonts w:ascii="Times New Roman" w:hAnsi="Times New Roman" w:cs="David"/>
          <w:sz w:val="24"/>
          <w:szCs w:val="24"/>
          <w:rtl/>
        </w:rPr>
      </w:pPr>
      <w:r w:rsidRPr="00F56AAC">
        <w:rPr>
          <w:rFonts w:ascii="Times New Roman" w:hAnsi="Times New Roman" w:cs="David"/>
          <w:sz w:val="24"/>
          <w:szCs w:val="24"/>
          <w:rtl/>
        </w:rPr>
        <w:t xml:space="preserve">מאשר בזה שהמציע ____________ החתום לעיל הנו תאגיד הרשום כדין בישראל אצל רשם </w:t>
      </w:r>
    </w:p>
    <w:p w:rsidR="00F56AAC" w:rsidRPr="00F56AAC" w:rsidRDefault="00F56AAC" w:rsidP="00F56AAC">
      <w:pPr>
        <w:spacing w:after="0" w:line="360" w:lineRule="auto"/>
        <w:jc w:val="both"/>
        <w:rPr>
          <w:rFonts w:ascii="Times New Roman" w:hAnsi="Times New Roman" w:cs="David"/>
          <w:sz w:val="24"/>
          <w:szCs w:val="24"/>
          <w:rtl/>
        </w:rPr>
      </w:pPr>
      <w:r w:rsidRPr="00F56AAC">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F56AAC" w:rsidRPr="00F56AAC" w:rsidRDefault="00F56AAC" w:rsidP="00F56AAC">
      <w:pPr>
        <w:spacing w:after="0" w:line="360" w:lineRule="auto"/>
        <w:jc w:val="both"/>
        <w:rPr>
          <w:rFonts w:ascii="Times New Roman" w:hAnsi="Times New Roman" w:cs="David"/>
          <w:sz w:val="24"/>
          <w:szCs w:val="24"/>
          <w:rtl/>
        </w:rPr>
      </w:pPr>
    </w:p>
    <w:p w:rsidR="00F56AAC" w:rsidRPr="00F56AAC" w:rsidRDefault="00F56AAC" w:rsidP="00F56AAC">
      <w:pPr>
        <w:spacing w:after="0" w:line="360" w:lineRule="auto"/>
        <w:jc w:val="both"/>
        <w:rPr>
          <w:rFonts w:ascii="Times New Roman" w:hAnsi="Times New Roman" w:cs="David"/>
          <w:sz w:val="24"/>
          <w:szCs w:val="24"/>
          <w:rtl/>
        </w:rPr>
      </w:pPr>
    </w:p>
    <w:p w:rsidR="00F56AAC" w:rsidRPr="00F56AAC" w:rsidRDefault="00F56AAC" w:rsidP="00F56AAC">
      <w:pPr>
        <w:spacing w:after="0" w:line="360" w:lineRule="auto"/>
        <w:jc w:val="both"/>
        <w:rPr>
          <w:rFonts w:ascii="Times New Roman" w:hAnsi="Times New Roman" w:cs="David"/>
          <w:sz w:val="24"/>
          <w:szCs w:val="24"/>
          <w:rtl/>
        </w:rPr>
      </w:pPr>
    </w:p>
    <w:p w:rsidR="00F56AAC" w:rsidRPr="00F56AAC" w:rsidRDefault="00F56AAC" w:rsidP="00F56AAC">
      <w:pPr>
        <w:spacing w:after="0" w:line="360" w:lineRule="auto"/>
        <w:jc w:val="both"/>
        <w:rPr>
          <w:rFonts w:ascii="Times New Roman" w:hAnsi="Times New Roman" w:cs="David"/>
          <w:sz w:val="24"/>
          <w:szCs w:val="24"/>
          <w:rtl/>
        </w:rPr>
      </w:pPr>
      <w:r w:rsidRPr="00F56AAC">
        <w:rPr>
          <w:rFonts w:ascii="Times New Roman" w:hAnsi="Times New Roman" w:cs="David"/>
          <w:sz w:val="24"/>
          <w:szCs w:val="24"/>
          <w:rtl/>
        </w:rPr>
        <w:t>___________________                                         ____________________</w:t>
      </w:r>
    </w:p>
    <w:p w:rsidR="00F56AAC" w:rsidRPr="00F56AAC" w:rsidRDefault="00F56AAC" w:rsidP="00F56AAC">
      <w:pPr>
        <w:spacing w:after="0" w:line="360" w:lineRule="auto"/>
        <w:rPr>
          <w:rFonts w:ascii="Times New Roman" w:hAnsi="Times New Roman" w:cs="David"/>
          <w:sz w:val="24"/>
          <w:szCs w:val="24"/>
          <w:rtl/>
        </w:rPr>
        <w:sectPr w:rsidR="00F56AAC" w:rsidRPr="00F56AAC" w:rsidSect="00254D12">
          <w:footerReference w:type="default" r:id="rId12"/>
          <w:endnotePr>
            <w:numFmt w:val="lowerLetter"/>
          </w:endnotePr>
          <w:pgSz w:w="11907" w:h="16840"/>
          <w:pgMar w:top="963" w:right="1797" w:bottom="1440" w:left="1797" w:header="720" w:footer="720" w:gutter="0"/>
          <w:cols w:space="720"/>
          <w:bidi/>
          <w:rtlGutter/>
        </w:sectPr>
      </w:pPr>
      <w:r w:rsidRPr="00F56AAC">
        <w:rPr>
          <w:rFonts w:ascii="Times New Roman" w:hAnsi="Times New Roman" w:cs="David"/>
          <w:sz w:val="24"/>
          <w:szCs w:val="24"/>
          <w:rtl/>
        </w:rPr>
        <w:t>תאריך                                                                           עו"</w:t>
      </w:r>
      <w:r w:rsidRPr="00F56AAC">
        <w:rPr>
          <w:rFonts w:ascii="Times New Roman" w:hAnsi="Times New Roman" w:cs="David" w:hint="cs"/>
          <w:sz w:val="24"/>
          <w:szCs w:val="24"/>
          <w:rtl/>
        </w:rPr>
        <w:t>ד</w:t>
      </w: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keepNext/>
        <w:spacing w:after="0" w:line="360" w:lineRule="auto"/>
        <w:jc w:val="right"/>
        <w:outlineLvl w:val="0"/>
        <w:rPr>
          <w:rFonts w:ascii="Times New Roman" w:hAnsi="Times New Roman" w:cs="David"/>
          <w:b/>
          <w:bCs/>
          <w:sz w:val="24"/>
          <w:szCs w:val="24"/>
          <w:u w:val="single"/>
          <w:rtl/>
        </w:rPr>
      </w:pPr>
      <w:r w:rsidRPr="00F56AAC">
        <w:rPr>
          <w:rFonts w:ascii="Times New Roman" w:hAnsi="Times New Roman" w:cs="David"/>
          <w:b/>
          <w:bCs/>
          <w:sz w:val="24"/>
          <w:szCs w:val="24"/>
          <w:u w:val="single"/>
          <w:rtl/>
        </w:rPr>
        <w:t>נספח</w:t>
      </w:r>
      <w:r w:rsidRPr="00F56AAC">
        <w:rPr>
          <w:rFonts w:ascii="Times New Roman" w:hAnsi="Times New Roman" w:cs="David" w:hint="cs"/>
          <w:b/>
          <w:bCs/>
          <w:sz w:val="24"/>
          <w:szCs w:val="24"/>
          <w:u w:val="single"/>
          <w:rtl/>
        </w:rPr>
        <w:t xml:space="preserve"> ט' למכרז</w:t>
      </w:r>
    </w:p>
    <w:p w:rsidR="00F56AAC" w:rsidRPr="00F56AAC" w:rsidRDefault="00F56AAC" w:rsidP="00F56AAC">
      <w:pPr>
        <w:keepNext/>
        <w:spacing w:after="0" w:line="360" w:lineRule="auto"/>
        <w:jc w:val="center"/>
        <w:outlineLvl w:val="0"/>
        <w:rPr>
          <w:rFonts w:ascii="Times New Roman" w:hAnsi="Times New Roman" w:cs="David"/>
          <w:sz w:val="24"/>
          <w:szCs w:val="24"/>
          <w:rtl/>
        </w:rPr>
      </w:pPr>
      <w:r w:rsidRPr="00F56AAC">
        <w:rPr>
          <w:rFonts w:ascii="Times New Roman" w:hAnsi="Times New Roman" w:cs="David"/>
          <w:b/>
          <w:bCs/>
          <w:sz w:val="24"/>
          <w:szCs w:val="24"/>
          <w:rtl/>
        </w:rPr>
        <w:t xml:space="preserve">הסכם למתן שירותים </w:t>
      </w:r>
    </w:p>
    <w:p w:rsidR="00F56AAC" w:rsidRPr="00F56AAC" w:rsidRDefault="00F56AAC" w:rsidP="00F56AAC">
      <w:pPr>
        <w:spacing w:after="0" w:line="360" w:lineRule="auto"/>
        <w:jc w:val="center"/>
        <w:rPr>
          <w:rFonts w:ascii="Times New Roman" w:hAnsi="Times New Roman" w:cs="David"/>
          <w:b/>
          <w:bCs/>
          <w:sz w:val="24"/>
          <w:szCs w:val="24"/>
          <w:rtl/>
        </w:rPr>
      </w:pPr>
      <w:r w:rsidRPr="00F56AAC">
        <w:rPr>
          <w:rFonts w:ascii="Times New Roman" w:hAnsi="Times New Roman" w:cs="David"/>
          <w:b/>
          <w:bCs/>
          <w:sz w:val="24"/>
          <w:szCs w:val="24"/>
          <w:rtl/>
        </w:rPr>
        <w:t>שנערך ונחתם ביום _____ בשנת ____</w:t>
      </w:r>
    </w:p>
    <w:p w:rsidR="00F56AAC" w:rsidRPr="00F56AAC" w:rsidRDefault="00F56AAC" w:rsidP="00F56AAC">
      <w:pPr>
        <w:spacing w:after="0" w:line="360" w:lineRule="auto"/>
        <w:rPr>
          <w:rFonts w:ascii="Times New Roman" w:hAnsi="Times New Roman" w:cs="David"/>
          <w:b/>
          <w:bCs/>
          <w:sz w:val="24"/>
          <w:szCs w:val="24"/>
          <w:rtl/>
        </w:rPr>
      </w:pPr>
    </w:p>
    <w:p w:rsidR="00F56AAC" w:rsidRPr="00F56AAC" w:rsidRDefault="00F56AAC" w:rsidP="00F56AAC">
      <w:pPr>
        <w:spacing w:after="0" w:line="360" w:lineRule="auto"/>
        <w:jc w:val="center"/>
        <w:rPr>
          <w:rFonts w:ascii="Times New Roman" w:hAnsi="Times New Roman" w:cs="David"/>
          <w:sz w:val="24"/>
          <w:szCs w:val="24"/>
          <w:rtl/>
        </w:rPr>
      </w:pPr>
      <w:r w:rsidRPr="00F56AAC">
        <w:rPr>
          <w:rFonts w:ascii="Times New Roman" w:hAnsi="Times New Roman" w:cs="David"/>
          <w:sz w:val="24"/>
          <w:szCs w:val="24"/>
          <w:rtl/>
        </w:rPr>
        <w:t>בין:</w:t>
      </w:r>
    </w:p>
    <w:p w:rsidR="00F56AAC" w:rsidRPr="00F56AAC" w:rsidRDefault="00F56AAC" w:rsidP="00F56AAC">
      <w:pPr>
        <w:spacing w:after="0" w:line="360" w:lineRule="auto"/>
        <w:jc w:val="center"/>
        <w:rPr>
          <w:rFonts w:ascii="Times New Roman" w:hAnsi="Times New Roman" w:cs="David"/>
          <w:sz w:val="24"/>
          <w:szCs w:val="24"/>
          <w:rtl/>
        </w:rPr>
      </w:pPr>
      <w:r w:rsidRPr="00F56AAC">
        <w:rPr>
          <w:rFonts w:ascii="Times New Roman" w:hAnsi="Times New Roman" w:cs="David"/>
          <w:sz w:val="24"/>
          <w:szCs w:val="24"/>
          <w:rtl/>
        </w:rPr>
        <w:t>ממשלת ישראל בשם מדינת ישראל</w:t>
      </w:r>
    </w:p>
    <w:p w:rsidR="00F56AAC" w:rsidRPr="00F56AAC" w:rsidRDefault="00F56AAC" w:rsidP="00F56AAC">
      <w:pPr>
        <w:spacing w:after="0" w:line="360" w:lineRule="auto"/>
        <w:jc w:val="center"/>
        <w:rPr>
          <w:rFonts w:ascii="Times New Roman" w:hAnsi="Times New Roman" w:cs="David"/>
          <w:sz w:val="24"/>
          <w:szCs w:val="24"/>
          <w:rtl/>
        </w:rPr>
      </w:pPr>
      <w:r w:rsidRPr="00F56AAC">
        <w:rPr>
          <w:rFonts w:ascii="Times New Roman" w:hAnsi="Times New Roman" w:cs="David"/>
          <w:sz w:val="24"/>
          <w:szCs w:val="24"/>
          <w:rtl/>
        </w:rPr>
        <w:t xml:space="preserve">המיוצגת על ידי המנהל הכללי והחשב של משרד </w:t>
      </w:r>
      <w:r w:rsidRPr="00F56AAC">
        <w:rPr>
          <w:rFonts w:ascii="Times New Roman" w:hAnsi="Times New Roman" w:cs="David" w:hint="cs"/>
          <w:sz w:val="24"/>
          <w:szCs w:val="24"/>
          <w:rtl/>
        </w:rPr>
        <w:t>הכלכלה והתעשייה</w:t>
      </w:r>
    </w:p>
    <w:p w:rsidR="00F56AAC" w:rsidRPr="00F56AAC" w:rsidRDefault="00F56AAC" w:rsidP="00F56AAC">
      <w:pPr>
        <w:spacing w:after="0" w:line="360" w:lineRule="auto"/>
        <w:jc w:val="center"/>
        <w:rPr>
          <w:rFonts w:ascii="Times New Roman" w:hAnsi="Times New Roman" w:cs="David"/>
          <w:sz w:val="24"/>
          <w:szCs w:val="24"/>
          <w:rtl/>
        </w:rPr>
      </w:pPr>
      <w:r w:rsidRPr="00F56AAC">
        <w:rPr>
          <w:rFonts w:ascii="Times New Roman" w:hAnsi="Times New Roman" w:cs="David"/>
          <w:sz w:val="24"/>
          <w:szCs w:val="24"/>
          <w:rtl/>
        </w:rPr>
        <w:t>כתובת: רחוב בנק ישראל 5, ירושלים</w:t>
      </w:r>
    </w:p>
    <w:p w:rsidR="00F56AAC" w:rsidRPr="00F56AAC" w:rsidRDefault="00F56AAC" w:rsidP="00F56AAC">
      <w:pPr>
        <w:spacing w:after="0" w:line="360" w:lineRule="auto"/>
        <w:jc w:val="center"/>
        <w:rPr>
          <w:rFonts w:ascii="Times New Roman" w:hAnsi="Times New Roman" w:cs="David"/>
          <w:b/>
          <w:bCs/>
          <w:sz w:val="24"/>
          <w:szCs w:val="24"/>
          <w:rtl/>
        </w:rPr>
      </w:pPr>
      <w:r w:rsidRPr="00F56AAC">
        <w:rPr>
          <w:rFonts w:ascii="Times New Roman" w:hAnsi="Times New Roman" w:cs="David"/>
          <w:b/>
          <w:bCs/>
          <w:sz w:val="24"/>
          <w:szCs w:val="24"/>
          <w:rtl/>
        </w:rPr>
        <w:t>(</w:t>
      </w:r>
      <w:proofErr w:type="spellStart"/>
      <w:r w:rsidRPr="00F56AAC">
        <w:rPr>
          <w:rFonts w:ascii="Times New Roman" w:hAnsi="Times New Roman" w:cs="David"/>
          <w:b/>
          <w:bCs/>
          <w:sz w:val="24"/>
          <w:szCs w:val="24"/>
          <w:rtl/>
        </w:rPr>
        <w:t>להלן:"המשרד</w:t>
      </w:r>
      <w:proofErr w:type="spellEnd"/>
      <w:r w:rsidRPr="00F56AAC">
        <w:rPr>
          <w:rFonts w:ascii="Times New Roman" w:hAnsi="Times New Roman" w:cs="David"/>
          <w:b/>
          <w:bCs/>
          <w:sz w:val="24"/>
          <w:szCs w:val="24"/>
          <w:rtl/>
        </w:rPr>
        <w:t>")</w:t>
      </w:r>
    </w:p>
    <w:p w:rsidR="00F56AAC" w:rsidRPr="00F56AAC" w:rsidRDefault="00F56AAC" w:rsidP="00F56AAC">
      <w:pPr>
        <w:spacing w:after="0" w:line="360" w:lineRule="auto"/>
        <w:jc w:val="right"/>
        <w:rPr>
          <w:rFonts w:ascii="Times New Roman" w:hAnsi="Times New Roman" w:cs="David"/>
          <w:sz w:val="24"/>
          <w:szCs w:val="24"/>
          <w:u w:val="single"/>
          <w:rtl/>
        </w:rPr>
      </w:pPr>
      <w:r w:rsidRPr="00F56AAC">
        <w:rPr>
          <w:rFonts w:ascii="Times New Roman" w:hAnsi="Times New Roman" w:cs="David"/>
          <w:sz w:val="24"/>
          <w:szCs w:val="24"/>
          <w:u w:val="single"/>
          <w:rtl/>
        </w:rPr>
        <w:t>מצד אחד</w:t>
      </w:r>
    </w:p>
    <w:p w:rsidR="00F56AAC" w:rsidRPr="00F56AAC" w:rsidRDefault="00F56AAC" w:rsidP="00F56AAC">
      <w:pPr>
        <w:spacing w:after="0" w:line="360" w:lineRule="auto"/>
        <w:jc w:val="center"/>
        <w:rPr>
          <w:rFonts w:ascii="Times New Roman" w:hAnsi="Times New Roman" w:cs="David"/>
          <w:sz w:val="24"/>
          <w:szCs w:val="24"/>
          <w:rtl/>
        </w:rPr>
      </w:pPr>
      <w:r w:rsidRPr="00F56AAC">
        <w:rPr>
          <w:rFonts w:ascii="Times New Roman" w:hAnsi="Times New Roman" w:cs="David"/>
          <w:sz w:val="24"/>
          <w:szCs w:val="24"/>
          <w:rtl/>
        </w:rPr>
        <w:t>לבין:</w:t>
      </w:r>
    </w:p>
    <w:p w:rsidR="00F56AAC" w:rsidRPr="00F56AAC" w:rsidRDefault="00F56AAC" w:rsidP="00F56AAC">
      <w:pPr>
        <w:spacing w:after="0" w:line="360" w:lineRule="auto"/>
        <w:jc w:val="center"/>
        <w:rPr>
          <w:rFonts w:ascii="Times New Roman" w:hAnsi="Times New Roman" w:cs="David"/>
          <w:sz w:val="24"/>
          <w:szCs w:val="24"/>
          <w:rtl/>
        </w:rPr>
      </w:pPr>
      <w:r w:rsidRPr="00F56AAC">
        <w:rPr>
          <w:rFonts w:ascii="Times New Roman" w:hAnsi="Times New Roman" w:cs="David"/>
          <w:sz w:val="24"/>
          <w:szCs w:val="24"/>
          <w:rtl/>
        </w:rPr>
        <w:t>שם : _______________________</w:t>
      </w:r>
    </w:p>
    <w:p w:rsidR="00F56AAC" w:rsidRPr="00F56AAC" w:rsidRDefault="00F56AAC" w:rsidP="00F56AAC">
      <w:pPr>
        <w:spacing w:after="0" w:line="360" w:lineRule="auto"/>
        <w:jc w:val="center"/>
        <w:rPr>
          <w:rFonts w:ascii="Times New Roman" w:hAnsi="Times New Roman" w:cs="David"/>
          <w:b/>
          <w:bCs/>
          <w:sz w:val="24"/>
          <w:szCs w:val="24"/>
          <w:u w:val="single"/>
          <w:rtl/>
        </w:rPr>
      </w:pPr>
      <w:r w:rsidRPr="00F56AAC">
        <w:rPr>
          <w:rFonts w:ascii="Times New Roman" w:hAnsi="Times New Roman" w:cs="David"/>
          <w:sz w:val="24"/>
          <w:szCs w:val="24"/>
          <w:rtl/>
        </w:rPr>
        <w:t>כתובת:</w:t>
      </w:r>
      <w:r w:rsidRPr="00F56AAC">
        <w:rPr>
          <w:rFonts w:ascii="Times New Roman" w:hAnsi="Times New Roman" w:cs="David"/>
          <w:b/>
          <w:bCs/>
          <w:sz w:val="24"/>
          <w:szCs w:val="24"/>
          <w:u w:val="single"/>
          <w:rtl/>
        </w:rPr>
        <w:t>________________</w:t>
      </w:r>
    </w:p>
    <w:p w:rsidR="00F56AAC" w:rsidRPr="00F56AAC" w:rsidRDefault="00F56AAC" w:rsidP="00F56AAC">
      <w:pPr>
        <w:spacing w:after="0" w:line="360" w:lineRule="auto"/>
        <w:jc w:val="center"/>
        <w:rPr>
          <w:rFonts w:ascii="Times New Roman" w:hAnsi="Times New Roman" w:cs="David"/>
          <w:b/>
          <w:bCs/>
          <w:sz w:val="24"/>
          <w:szCs w:val="24"/>
          <w:u w:val="single"/>
          <w:rtl/>
        </w:rPr>
      </w:pPr>
      <w:r w:rsidRPr="00F56AAC">
        <w:rPr>
          <w:rFonts w:ascii="Times New Roman" w:hAnsi="Times New Roman" w:cs="David"/>
          <w:sz w:val="24"/>
          <w:szCs w:val="24"/>
          <w:rtl/>
        </w:rPr>
        <w:t>מס' רישום (עוסק מורשה</w:t>
      </w:r>
      <w:r w:rsidRPr="00F56AAC">
        <w:rPr>
          <w:rFonts w:ascii="Times New Roman" w:hAnsi="Times New Roman" w:cs="David" w:hint="cs"/>
          <w:sz w:val="24"/>
          <w:szCs w:val="24"/>
          <w:rtl/>
        </w:rPr>
        <w:t>/פטור</w:t>
      </w:r>
      <w:r w:rsidRPr="00F56AAC">
        <w:rPr>
          <w:rFonts w:ascii="Times New Roman" w:hAnsi="Times New Roman" w:cs="David"/>
          <w:sz w:val="24"/>
          <w:szCs w:val="24"/>
          <w:rtl/>
        </w:rPr>
        <w:t>,  תאגיד, תעודת זהות):</w:t>
      </w:r>
      <w:r w:rsidRPr="00F56AAC">
        <w:rPr>
          <w:rFonts w:ascii="Times New Roman" w:hAnsi="Times New Roman" w:cs="David"/>
          <w:b/>
          <w:bCs/>
          <w:sz w:val="24"/>
          <w:szCs w:val="24"/>
          <w:u w:val="single"/>
          <w:rtl/>
        </w:rPr>
        <w:t>_____________</w:t>
      </w:r>
    </w:p>
    <w:p w:rsidR="00F56AAC" w:rsidRPr="00F56AAC" w:rsidRDefault="00F56AAC" w:rsidP="00F56AAC">
      <w:pPr>
        <w:spacing w:after="0" w:line="360" w:lineRule="auto"/>
        <w:jc w:val="center"/>
        <w:rPr>
          <w:rFonts w:ascii="Times New Roman" w:hAnsi="Times New Roman" w:cs="David"/>
          <w:b/>
          <w:bCs/>
          <w:sz w:val="24"/>
          <w:szCs w:val="24"/>
          <w:u w:val="single"/>
          <w:rtl/>
        </w:rPr>
      </w:pPr>
      <w:r w:rsidRPr="00F56AAC">
        <w:rPr>
          <w:rFonts w:ascii="Times New Roman" w:hAnsi="Times New Roman" w:cs="David"/>
          <w:sz w:val="24"/>
          <w:szCs w:val="24"/>
          <w:rtl/>
        </w:rPr>
        <w:t>אצל רשם:</w:t>
      </w:r>
      <w:r w:rsidRPr="00F56AAC">
        <w:rPr>
          <w:rFonts w:ascii="Times New Roman" w:hAnsi="Times New Roman" w:cs="David"/>
          <w:b/>
          <w:bCs/>
          <w:sz w:val="24"/>
          <w:szCs w:val="24"/>
          <w:u w:val="single"/>
          <w:rtl/>
        </w:rPr>
        <w:t>_________________</w:t>
      </w:r>
    </w:p>
    <w:p w:rsidR="00F56AAC" w:rsidRPr="00F56AAC" w:rsidRDefault="00F56AAC" w:rsidP="00F56AAC">
      <w:pPr>
        <w:spacing w:after="0" w:line="360" w:lineRule="auto"/>
        <w:jc w:val="center"/>
        <w:rPr>
          <w:rFonts w:ascii="Times New Roman" w:hAnsi="Times New Roman" w:cs="David"/>
          <w:sz w:val="24"/>
          <w:szCs w:val="24"/>
          <w:rtl/>
        </w:rPr>
      </w:pPr>
      <w:r w:rsidRPr="00F56AAC">
        <w:rPr>
          <w:rFonts w:ascii="Times New Roman" w:hAnsi="Times New Roman" w:cs="David"/>
          <w:sz w:val="24"/>
          <w:szCs w:val="24"/>
          <w:rtl/>
        </w:rPr>
        <w:t xml:space="preserve">באמצעות </w:t>
      </w:r>
      <w:r w:rsidRPr="00F56AAC">
        <w:rPr>
          <w:rFonts w:ascii="Times New Roman" w:hAnsi="Times New Roman" w:cs="David"/>
          <w:b/>
          <w:bCs/>
          <w:sz w:val="24"/>
          <w:szCs w:val="24"/>
          <w:u w:val="single"/>
          <w:rtl/>
        </w:rPr>
        <w:t>______</w:t>
      </w:r>
      <w:r w:rsidRPr="00F56AAC">
        <w:rPr>
          <w:rFonts w:ascii="Times New Roman" w:hAnsi="Times New Roman" w:cs="David"/>
          <w:sz w:val="24"/>
          <w:szCs w:val="24"/>
          <w:rtl/>
        </w:rPr>
        <w:t xml:space="preserve"> נושא ת.ז. </w:t>
      </w:r>
      <w:r w:rsidRPr="00F56AAC">
        <w:rPr>
          <w:rFonts w:ascii="Times New Roman" w:hAnsi="Times New Roman" w:cs="David"/>
          <w:b/>
          <w:bCs/>
          <w:sz w:val="24"/>
          <w:szCs w:val="24"/>
          <w:u w:val="single"/>
          <w:rtl/>
        </w:rPr>
        <w:t>__________</w:t>
      </w:r>
      <w:r w:rsidRPr="00F56AAC">
        <w:rPr>
          <w:rFonts w:ascii="Times New Roman" w:hAnsi="Times New Roman" w:cs="David"/>
          <w:sz w:val="24"/>
          <w:szCs w:val="24"/>
          <w:rtl/>
        </w:rPr>
        <w:t xml:space="preserve"> ו- ________ נושא ת.ז. _____________ המוסמכים לחתום בשמו</w:t>
      </w:r>
    </w:p>
    <w:p w:rsidR="00F56AAC" w:rsidRPr="00F56AAC" w:rsidRDefault="00F56AAC" w:rsidP="00F56AAC">
      <w:pPr>
        <w:spacing w:after="0" w:line="360" w:lineRule="auto"/>
        <w:jc w:val="center"/>
        <w:rPr>
          <w:rFonts w:ascii="Times New Roman" w:hAnsi="Times New Roman" w:cs="David"/>
          <w:b/>
          <w:bCs/>
          <w:sz w:val="24"/>
          <w:szCs w:val="24"/>
          <w:rtl/>
        </w:rPr>
      </w:pPr>
      <w:r w:rsidRPr="00F56AAC">
        <w:rPr>
          <w:rFonts w:ascii="Times New Roman" w:hAnsi="Times New Roman" w:cs="David"/>
          <w:b/>
          <w:bCs/>
          <w:sz w:val="24"/>
          <w:szCs w:val="24"/>
          <w:rtl/>
        </w:rPr>
        <w:t>(</w:t>
      </w:r>
      <w:proofErr w:type="spellStart"/>
      <w:r w:rsidRPr="00F56AAC">
        <w:rPr>
          <w:rFonts w:ascii="Times New Roman" w:hAnsi="Times New Roman" w:cs="David"/>
          <w:b/>
          <w:bCs/>
          <w:sz w:val="24"/>
          <w:szCs w:val="24"/>
          <w:rtl/>
        </w:rPr>
        <w:t>להלן:"נותן</w:t>
      </w:r>
      <w:proofErr w:type="spellEnd"/>
      <w:r w:rsidRPr="00F56AAC">
        <w:rPr>
          <w:rFonts w:ascii="Times New Roman" w:hAnsi="Times New Roman" w:cs="David"/>
          <w:b/>
          <w:bCs/>
          <w:sz w:val="24"/>
          <w:szCs w:val="24"/>
          <w:rtl/>
        </w:rPr>
        <w:t xml:space="preserve"> השירותים")</w:t>
      </w:r>
    </w:p>
    <w:p w:rsidR="00F56AAC" w:rsidRPr="00F56AAC" w:rsidRDefault="00F56AAC" w:rsidP="00F56AAC">
      <w:pPr>
        <w:spacing w:after="0" w:line="360" w:lineRule="auto"/>
        <w:jc w:val="right"/>
        <w:rPr>
          <w:rFonts w:ascii="Times New Roman" w:hAnsi="Times New Roman" w:cs="David"/>
          <w:sz w:val="24"/>
          <w:szCs w:val="24"/>
          <w:u w:val="single"/>
          <w:rtl/>
        </w:rPr>
      </w:pPr>
      <w:r w:rsidRPr="00F56AAC">
        <w:rPr>
          <w:rFonts w:ascii="Times New Roman" w:hAnsi="Times New Roman" w:cs="David"/>
          <w:sz w:val="24"/>
          <w:szCs w:val="24"/>
          <w:u w:val="single"/>
          <w:rtl/>
        </w:rPr>
        <w:t xml:space="preserve">מצד שני </w:t>
      </w:r>
    </w:p>
    <w:p w:rsidR="00F56AAC" w:rsidRPr="00F56AAC" w:rsidRDefault="00F56AAC" w:rsidP="00F56AAC">
      <w:pPr>
        <w:spacing w:after="0" w:line="360" w:lineRule="auto"/>
        <w:ind w:left="720" w:hanging="720"/>
        <w:rPr>
          <w:rFonts w:ascii="Times New Roman" w:hAnsi="Times New Roman" w:cs="David"/>
          <w:sz w:val="24"/>
          <w:szCs w:val="24"/>
          <w:rtl/>
        </w:rPr>
      </w:pPr>
    </w:p>
    <w:p w:rsidR="00F56AAC" w:rsidRPr="00F56AAC" w:rsidRDefault="00F56AAC" w:rsidP="00F56AAC">
      <w:pPr>
        <w:spacing w:after="0" w:line="360" w:lineRule="auto"/>
        <w:ind w:left="720" w:hanging="720"/>
        <w:rPr>
          <w:rFonts w:ascii="Times New Roman" w:hAnsi="Times New Roman" w:cs="David"/>
          <w:b/>
          <w:bCs/>
          <w:sz w:val="24"/>
          <w:szCs w:val="24"/>
          <w:rtl/>
        </w:rPr>
      </w:pPr>
      <w:r w:rsidRPr="00F56AAC">
        <w:rPr>
          <w:rFonts w:ascii="Times New Roman" w:hAnsi="Times New Roman" w:cs="David"/>
          <w:sz w:val="24"/>
          <w:szCs w:val="24"/>
          <w:rtl/>
        </w:rPr>
        <w:t>הואיל</w:t>
      </w:r>
      <w:r w:rsidRPr="00F56AAC">
        <w:rPr>
          <w:rFonts w:ascii="Times New Roman" w:hAnsi="Times New Roman" w:cs="David"/>
          <w:sz w:val="24"/>
          <w:szCs w:val="24"/>
          <w:rtl/>
        </w:rPr>
        <w:tab/>
        <w:t>והמשרד פרסם מכרז –</w:t>
      </w:r>
      <w:r w:rsidRPr="00F56AAC">
        <w:rPr>
          <w:rFonts w:ascii="Times New Roman" w:hAnsi="Times New Roman" w:cs="David"/>
          <w:b/>
          <w:bCs/>
          <w:sz w:val="24"/>
          <w:szCs w:val="24"/>
          <w:rtl/>
        </w:rPr>
        <w:t>מכרז מס'</w:t>
      </w:r>
      <w:r w:rsidRPr="00F56AAC">
        <w:rPr>
          <w:rFonts w:ascii="Times New Roman" w:hAnsi="Times New Roman" w:cs="David" w:hint="cs"/>
          <w:b/>
          <w:bCs/>
          <w:sz w:val="24"/>
          <w:szCs w:val="24"/>
          <w:rtl/>
        </w:rPr>
        <w:t xml:space="preserve"> 3/17 - מתן שירותי בדיקות וליווי מקצועיים בתחום השיווק הבינלאומי </w:t>
      </w:r>
      <w:r w:rsidRPr="00F56AAC">
        <w:rPr>
          <w:rFonts w:ascii="Times New Roman" w:hAnsi="Times New Roman" w:cs="David"/>
          <w:b/>
          <w:bCs/>
          <w:sz w:val="24"/>
          <w:szCs w:val="24"/>
          <w:rtl/>
        </w:rPr>
        <w:t xml:space="preserve">(להלן: "המכרז") </w:t>
      </w:r>
    </w:p>
    <w:p w:rsidR="00F56AAC" w:rsidRPr="00F56AAC" w:rsidRDefault="00F56AAC" w:rsidP="00F56AAC">
      <w:pPr>
        <w:spacing w:after="0" w:line="360" w:lineRule="auto"/>
        <w:ind w:left="720"/>
        <w:jc w:val="both"/>
        <w:rPr>
          <w:rFonts w:ascii="Times New Roman" w:hAnsi="Times New Roman" w:cs="David"/>
          <w:sz w:val="24"/>
          <w:szCs w:val="24"/>
          <w:rtl/>
        </w:rPr>
      </w:pPr>
      <w:r w:rsidRPr="00F56AAC">
        <w:rPr>
          <w:rFonts w:ascii="Times New Roman" w:hAnsi="Times New Roman" w:cs="David" w:hint="cs"/>
          <w:sz w:val="24"/>
          <w:szCs w:val="24"/>
          <w:rtl/>
        </w:rPr>
        <w:t xml:space="preserve">המכרז על נספחיו </w:t>
      </w:r>
      <w:r w:rsidRPr="00F56AAC">
        <w:rPr>
          <w:rFonts w:ascii="Times New Roman" w:hAnsi="Times New Roman" w:cs="David"/>
          <w:sz w:val="24"/>
          <w:szCs w:val="24"/>
          <w:rtl/>
        </w:rPr>
        <w:t xml:space="preserve">מהווה חלק בלתי נפרד מהסכם זה. </w:t>
      </w:r>
    </w:p>
    <w:p w:rsidR="00F56AAC" w:rsidRPr="00F56AAC" w:rsidRDefault="00F56AAC" w:rsidP="00F56AAC">
      <w:pPr>
        <w:spacing w:after="0" w:line="360" w:lineRule="auto"/>
        <w:ind w:left="720" w:hanging="720"/>
        <w:rPr>
          <w:rFonts w:ascii="Times New Roman" w:hAnsi="Times New Roman" w:cs="David"/>
          <w:sz w:val="24"/>
          <w:szCs w:val="24"/>
          <w:rtl/>
        </w:rPr>
      </w:pPr>
    </w:p>
    <w:p w:rsidR="00F56AAC" w:rsidRPr="00F56AAC" w:rsidRDefault="00F56AAC" w:rsidP="00F56AAC">
      <w:pPr>
        <w:spacing w:after="0" w:line="360" w:lineRule="auto"/>
        <w:ind w:left="720" w:hanging="720"/>
        <w:jc w:val="both"/>
        <w:rPr>
          <w:rFonts w:ascii="Times New Roman" w:hAnsi="Times New Roman" w:cs="David"/>
          <w:sz w:val="24"/>
          <w:szCs w:val="24"/>
          <w:rtl/>
        </w:rPr>
      </w:pPr>
      <w:r w:rsidRPr="00F56AAC">
        <w:rPr>
          <w:rFonts w:ascii="Times New Roman" w:hAnsi="Times New Roman" w:cs="David"/>
          <w:sz w:val="24"/>
          <w:szCs w:val="24"/>
          <w:rtl/>
        </w:rPr>
        <w:t>והואיל</w:t>
      </w:r>
      <w:r w:rsidRPr="00F56AAC">
        <w:rPr>
          <w:rFonts w:ascii="Times New Roman" w:hAnsi="Times New Roman" w:cs="David"/>
          <w:sz w:val="24"/>
          <w:szCs w:val="24"/>
          <w:rtl/>
        </w:rPr>
        <w:tab/>
        <w:t xml:space="preserve">ונותן השירותים זכה במכרז בהתאם להחלטת ועדת המכרזים של המשרד </w:t>
      </w:r>
      <w:r w:rsidRPr="00F56AAC">
        <w:rPr>
          <w:rFonts w:ascii="Times New Roman" w:hAnsi="Times New Roman" w:cs="David"/>
          <w:b/>
          <w:bCs/>
          <w:sz w:val="24"/>
          <w:szCs w:val="24"/>
          <w:rtl/>
        </w:rPr>
        <w:t xml:space="preserve">מיום __________ </w:t>
      </w:r>
      <w:r w:rsidRPr="00F56AAC">
        <w:rPr>
          <w:rFonts w:ascii="Times New Roman" w:hAnsi="Times New Roman" w:cs="David"/>
          <w:sz w:val="24"/>
          <w:szCs w:val="24"/>
          <w:rtl/>
        </w:rPr>
        <w:t xml:space="preserve">והתחייב לפעול </w:t>
      </w:r>
      <w:proofErr w:type="spellStart"/>
      <w:r w:rsidRPr="00F56AAC">
        <w:rPr>
          <w:rFonts w:ascii="Times New Roman" w:hAnsi="Times New Roman" w:cs="David"/>
          <w:sz w:val="24"/>
          <w:szCs w:val="24"/>
          <w:rtl/>
        </w:rPr>
        <w:t>וליתן</w:t>
      </w:r>
      <w:proofErr w:type="spellEnd"/>
      <w:r w:rsidRPr="00F56AAC">
        <w:rPr>
          <w:rFonts w:ascii="Times New Roman" w:hAnsi="Times New Roman" w:cs="David"/>
          <w:sz w:val="24"/>
          <w:szCs w:val="24"/>
          <w:rtl/>
        </w:rPr>
        <w:t xml:space="preserve"> את השירותים נשוא המכרז בהתאם להוראות המכרז, הצעתו על כל נספחיה והצהרותיו. </w:t>
      </w:r>
    </w:p>
    <w:p w:rsidR="00F56AAC" w:rsidRPr="00F56AAC" w:rsidRDefault="00F56AAC" w:rsidP="00F56AAC">
      <w:pPr>
        <w:spacing w:after="0" w:line="360" w:lineRule="auto"/>
        <w:ind w:left="720"/>
        <w:jc w:val="both"/>
        <w:rPr>
          <w:rFonts w:ascii="Times New Roman" w:hAnsi="Times New Roman" w:cs="David"/>
          <w:sz w:val="24"/>
          <w:szCs w:val="24"/>
          <w:rtl/>
        </w:rPr>
      </w:pPr>
      <w:r w:rsidRPr="00F56AAC">
        <w:rPr>
          <w:rFonts w:ascii="Times New Roman" w:hAnsi="Times New Roman" w:cs="David"/>
          <w:sz w:val="24"/>
          <w:szCs w:val="24"/>
          <w:rtl/>
        </w:rPr>
        <w:t>הצעת נותן השירותים למכרז על נספחיה מהווה חלק בלתי נפרד מהסכם זה (</w:t>
      </w:r>
      <w:r w:rsidRPr="00F56AAC">
        <w:rPr>
          <w:rFonts w:ascii="Times New Roman" w:hAnsi="Times New Roman" w:cs="David"/>
          <w:b/>
          <w:bCs/>
          <w:sz w:val="24"/>
          <w:szCs w:val="24"/>
          <w:rtl/>
        </w:rPr>
        <w:t>להלן: "ההצעה"</w:t>
      </w:r>
      <w:r w:rsidRPr="00F56AAC">
        <w:rPr>
          <w:rFonts w:ascii="Times New Roman" w:hAnsi="Times New Roman" w:cs="David"/>
          <w:sz w:val="24"/>
          <w:szCs w:val="24"/>
          <w:rtl/>
        </w:rPr>
        <w:t>);</w:t>
      </w:r>
      <w:r w:rsidRPr="00F56AAC">
        <w:rPr>
          <w:rFonts w:ascii="Times New Roman" w:hAnsi="Times New Roman" w:cs="David" w:hint="cs"/>
          <w:sz w:val="24"/>
          <w:szCs w:val="24"/>
          <w:rtl/>
        </w:rPr>
        <w:t xml:space="preserve"> </w:t>
      </w:r>
    </w:p>
    <w:p w:rsidR="00F56AAC" w:rsidRPr="00F56AAC" w:rsidRDefault="00F56AAC" w:rsidP="00F56AAC">
      <w:pPr>
        <w:spacing w:after="0" w:line="360" w:lineRule="auto"/>
        <w:ind w:left="720" w:hanging="720"/>
        <w:jc w:val="both"/>
        <w:rPr>
          <w:rFonts w:ascii="Times New Roman" w:hAnsi="Times New Roman" w:cs="David"/>
          <w:sz w:val="24"/>
          <w:szCs w:val="24"/>
          <w:rtl/>
        </w:rPr>
      </w:pPr>
    </w:p>
    <w:p w:rsidR="00F56AAC" w:rsidRPr="00F56AAC" w:rsidRDefault="00F56AAC" w:rsidP="00F56AAC">
      <w:pPr>
        <w:spacing w:after="0" w:line="360" w:lineRule="auto"/>
        <w:ind w:left="720" w:hanging="720"/>
        <w:jc w:val="both"/>
        <w:rPr>
          <w:rFonts w:ascii="Times New Roman" w:hAnsi="Times New Roman" w:cs="David"/>
          <w:sz w:val="24"/>
          <w:szCs w:val="24"/>
          <w:rtl/>
        </w:rPr>
      </w:pPr>
      <w:r w:rsidRPr="00F56AAC">
        <w:rPr>
          <w:rFonts w:ascii="Times New Roman" w:hAnsi="Times New Roman" w:cs="David"/>
          <w:sz w:val="24"/>
          <w:szCs w:val="24"/>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F56AAC">
        <w:rPr>
          <w:rFonts w:ascii="Times New Roman" w:hAnsi="Times New Roman" w:cs="David"/>
          <w:sz w:val="24"/>
          <w:szCs w:val="24"/>
          <w:rtl/>
        </w:rPr>
        <w:t>הכל</w:t>
      </w:r>
      <w:proofErr w:type="spellEnd"/>
      <w:r w:rsidRPr="00F56AAC">
        <w:rPr>
          <w:rFonts w:ascii="Times New Roman" w:hAnsi="Times New Roman" w:cs="David"/>
          <w:sz w:val="24"/>
          <w:szCs w:val="24"/>
          <w:rtl/>
        </w:rPr>
        <w:t xml:space="preserve"> כמפורט בהסכם זה לרבות  במכרז ובהצעה</w:t>
      </w:r>
      <w:r w:rsidRPr="00F56AAC">
        <w:rPr>
          <w:rFonts w:ascii="Times New Roman" w:hAnsi="Times New Roman" w:cs="David" w:hint="cs"/>
          <w:b/>
          <w:bCs/>
          <w:sz w:val="24"/>
          <w:szCs w:val="24"/>
          <w:rtl/>
        </w:rPr>
        <w:t xml:space="preserve"> </w:t>
      </w:r>
      <w:r w:rsidRPr="00F56AAC">
        <w:rPr>
          <w:rFonts w:ascii="Times New Roman" w:hAnsi="Times New Roman" w:cs="David"/>
          <w:b/>
          <w:bCs/>
          <w:sz w:val="24"/>
          <w:szCs w:val="24"/>
          <w:rtl/>
        </w:rPr>
        <w:t>(להלן: "השירותים")</w:t>
      </w:r>
      <w:r w:rsidRPr="00F56AAC">
        <w:rPr>
          <w:rFonts w:ascii="Times New Roman" w:hAnsi="Times New Roman" w:cs="David"/>
          <w:sz w:val="24"/>
          <w:szCs w:val="24"/>
          <w:rtl/>
        </w:rPr>
        <w:t>;</w:t>
      </w:r>
    </w:p>
    <w:p w:rsidR="00F56AAC" w:rsidRPr="00F56AAC" w:rsidRDefault="00F56AAC" w:rsidP="00F56AAC">
      <w:pPr>
        <w:spacing w:after="0" w:line="360" w:lineRule="auto"/>
        <w:jc w:val="both"/>
        <w:rPr>
          <w:rFonts w:ascii="Times New Roman" w:hAnsi="Times New Roman" w:cs="David"/>
          <w:sz w:val="24"/>
          <w:szCs w:val="24"/>
        </w:rPr>
      </w:pPr>
    </w:p>
    <w:p w:rsidR="00F56AAC" w:rsidRPr="00F56AAC" w:rsidRDefault="00F56AAC" w:rsidP="00F56AAC">
      <w:pPr>
        <w:spacing w:after="0" w:line="360" w:lineRule="auto"/>
        <w:ind w:left="720" w:hanging="687"/>
        <w:jc w:val="both"/>
        <w:rPr>
          <w:rFonts w:ascii="Times New Roman" w:hAnsi="Times New Roman" w:cs="David"/>
          <w:sz w:val="24"/>
          <w:szCs w:val="24"/>
          <w:rtl/>
        </w:rPr>
      </w:pPr>
      <w:r w:rsidRPr="00F56AAC">
        <w:rPr>
          <w:rFonts w:ascii="Times New Roman" w:hAnsi="Times New Roman" w:cs="David"/>
          <w:sz w:val="24"/>
          <w:szCs w:val="24"/>
          <w:rtl/>
        </w:rPr>
        <w:t xml:space="preserve">והואיל והצדדים מסכימים כי התקשרות זו תהיה על בסיס קבלני ולא תיצור יחסי </w:t>
      </w:r>
      <w:r w:rsidRPr="00F56AAC">
        <w:rPr>
          <w:rFonts w:ascii="Times New Roman" w:hAnsi="Times New Roman" w:cs="David" w:hint="cs"/>
          <w:sz w:val="24"/>
          <w:szCs w:val="24"/>
          <w:rtl/>
        </w:rPr>
        <w:t xml:space="preserve">שותפות או שליחות ו/או יחסי </w:t>
      </w:r>
      <w:r w:rsidRPr="00F56AAC">
        <w:rPr>
          <w:rFonts w:ascii="Times New Roman" w:hAnsi="Times New Roman" w:cs="David"/>
          <w:sz w:val="24"/>
          <w:szCs w:val="24"/>
          <w:rtl/>
        </w:rPr>
        <w:t>עובד מעביד</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בין המשרד לבין נותן השירותים</w:t>
      </w:r>
      <w:r w:rsidRPr="00F56AAC">
        <w:rPr>
          <w:rFonts w:ascii="Times New Roman" w:hAnsi="Times New Roman" w:cs="David" w:hint="cs"/>
          <w:sz w:val="24"/>
          <w:szCs w:val="24"/>
          <w:rtl/>
        </w:rPr>
        <w:t>, וזאת בהתחשב בתנאי ההתקשרות שאינם הולמים התקשרות במסגרת יחסי עובד מעביד</w:t>
      </w:r>
      <w:r w:rsidRPr="00F56AAC">
        <w:rPr>
          <w:rFonts w:ascii="Times New Roman" w:hAnsi="Times New Roman" w:cs="David"/>
          <w:sz w:val="24"/>
          <w:szCs w:val="24"/>
          <w:rtl/>
        </w:rPr>
        <w:t>;</w:t>
      </w:r>
    </w:p>
    <w:p w:rsidR="00F56AAC" w:rsidRPr="00F56AAC" w:rsidRDefault="00F56AAC" w:rsidP="00F56AAC">
      <w:pPr>
        <w:spacing w:after="0" w:line="360" w:lineRule="auto"/>
        <w:ind w:left="720" w:hanging="720"/>
        <w:jc w:val="both"/>
        <w:rPr>
          <w:rFonts w:ascii="Times New Roman" w:hAnsi="Times New Roman" w:cs="David"/>
          <w:sz w:val="24"/>
          <w:szCs w:val="24"/>
          <w:rtl/>
        </w:rPr>
      </w:pPr>
    </w:p>
    <w:p w:rsidR="00F56AAC" w:rsidRPr="00F56AAC" w:rsidRDefault="00F56AAC" w:rsidP="00F56AAC">
      <w:pPr>
        <w:spacing w:after="0" w:line="360" w:lineRule="auto"/>
        <w:ind w:left="33"/>
        <w:jc w:val="both"/>
        <w:rPr>
          <w:rFonts w:ascii="Times New Roman" w:eastAsia="MS Mincho" w:hAnsi="Times New Roman" w:cs="David"/>
          <w:sz w:val="24"/>
          <w:szCs w:val="24"/>
          <w:rtl/>
        </w:rPr>
      </w:pPr>
      <w:r w:rsidRPr="00F56AAC">
        <w:rPr>
          <w:rFonts w:ascii="Times New Roman" w:hAnsi="Times New Roman" w:cs="David"/>
          <w:sz w:val="24"/>
          <w:szCs w:val="24"/>
          <w:rtl/>
        </w:rPr>
        <w:t>והואיל והתחייבות המשרד על פי הסכם זה מתוקצבת ב</w:t>
      </w:r>
      <w:r w:rsidRPr="00F56AAC">
        <w:rPr>
          <w:rFonts w:ascii="Times New Roman" w:hAnsi="Times New Roman" w:cs="David" w:hint="cs"/>
          <w:sz w:val="24"/>
          <w:szCs w:val="24"/>
          <w:rtl/>
        </w:rPr>
        <w:t xml:space="preserve">התאם להוראות </w:t>
      </w:r>
      <w:r w:rsidRPr="00F56AAC">
        <w:rPr>
          <w:rFonts w:ascii="Times New Roman" w:hAnsi="Times New Roman" w:cs="David"/>
          <w:sz w:val="24"/>
          <w:szCs w:val="24"/>
          <w:rtl/>
        </w:rPr>
        <w:t xml:space="preserve">חוק התקציב השנתי </w:t>
      </w:r>
      <w:r w:rsidRPr="00F56AAC">
        <w:rPr>
          <w:rFonts w:ascii="Times New Roman" w:hAnsi="Times New Roman" w:cs="David" w:hint="cs"/>
          <w:sz w:val="24"/>
          <w:szCs w:val="24"/>
          <w:rtl/>
        </w:rPr>
        <w:tab/>
      </w:r>
      <w:r w:rsidRPr="00F56AAC">
        <w:rPr>
          <w:rFonts w:ascii="Times New Roman" w:hAnsi="Times New Roman" w:cs="David"/>
          <w:sz w:val="24"/>
          <w:szCs w:val="24"/>
          <w:rtl/>
        </w:rPr>
        <w:t>לשנת הכספים _____</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בתקנה __________  של תקציב המשרד</w:t>
      </w:r>
      <w:r w:rsidRPr="00F56AAC">
        <w:rPr>
          <w:rFonts w:ascii="Times New Roman" w:eastAsia="MS Mincho" w:hAnsi="Times New Roman" w:cs="David"/>
          <w:sz w:val="24"/>
          <w:szCs w:val="24"/>
        </w:rPr>
        <w:t>;</w:t>
      </w:r>
    </w:p>
    <w:p w:rsidR="00F56AAC" w:rsidRPr="00F56AAC" w:rsidRDefault="00F56AAC" w:rsidP="00F56AAC">
      <w:pPr>
        <w:spacing w:after="0" w:line="360" w:lineRule="auto"/>
        <w:ind w:left="720" w:hanging="720"/>
        <w:jc w:val="both"/>
        <w:rPr>
          <w:rFonts w:ascii="Times New Roman" w:eastAsia="MS Mincho" w:hAnsi="Times New Roman" w:cs="David"/>
          <w:sz w:val="24"/>
          <w:szCs w:val="24"/>
          <w:rtl/>
        </w:rPr>
      </w:pPr>
    </w:p>
    <w:p w:rsidR="00F56AAC" w:rsidRPr="00F56AAC" w:rsidRDefault="00F56AAC" w:rsidP="00F56AAC">
      <w:pPr>
        <w:spacing w:after="0" w:line="360" w:lineRule="auto"/>
        <w:ind w:left="720" w:hanging="720"/>
        <w:jc w:val="both"/>
        <w:rPr>
          <w:rFonts w:ascii="Times New Roman" w:eastAsia="MS Mincho" w:hAnsi="Times New Roman" w:cs="David"/>
          <w:sz w:val="24"/>
          <w:szCs w:val="24"/>
        </w:rPr>
      </w:pPr>
      <w:r w:rsidRPr="00F56AAC">
        <w:rPr>
          <w:rFonts w:ascii="Times New Roman" w:hAnsi="Times New Roman" w:cs="David"/>
          <w:sz w:val="24"/>
          <w:szCs w:val="24"/>
          <w:rtl/>
        </w:rPr>
        <w:t xml:space="preserve">והואיל </w:t>
      </w:r>
      <w:r w:rsidRPr="00F56AAC">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F56AAC">
        <w:rPr>
          <w:rFonts w:ascii="Times New Roman" w:eastAsia="MS Mincho" w:hAnsi="Times New Roman" w:cs="David"/>
          <w:sz w:val="24"/>
          <w:szCs w:val="24"/>
        </w:rPr>
        <w:t>;</w:t>
      </w:r>
    </w:p>
    <w:p w:rsidR="00F56AAC" w:rsidRPr="00F56AAC" w:rsidRDefault="00F56AAC" w:rsidP="00F56AAC">
      <w:pPr>
        <w:spacing w:after="0" w:line="360" w:lineRule="auto"/>
        <w:ind w:left="720" w:hanging="720"/>
        <w:jc w:val="both"/>
        <w:rPr>
          <w:rFonts w:ascii="Times New Roman" w:eastAsia="MS Mincho" w:hAnsi="Times New Roman" w:cs="David"/>
          <w:sz w:val="24"/>
          <w:szCs w:val="24"/>
          <w:rtl/>
        </w:rPr>
      </w:pPr>
    </w:p>
    <w:p w:rsidR="00F56AAC" w:rsidRPr="00F56AAC" w:rsidRDefault="00F56AAC" w:rsidP="00F56AAC">
      <w:pPr>
        <w:spacing w:after="0" w:line="360" w:lineRule="auto"/>
        <w:jc w:val="both"/>
        <w:rPr>
          <w:rFonts w:ascii="Times New Roman" w:hAnsi="Times New Roman" w:cs="David"/>
          <w:sz w:val="24"/>
          <w:szCs w:val="24"/>
          <w:rtl/>
        </w:rPr>
      </w:pPr>
    </w:p>
    <w:p w:rsidR="00F56AAC" w:rsidRPr="00F56AAC" w:rsidRDefault="00F56AAC" w:rsidP="00F56AAC">
      <w:pPr>
        <w:spacing w:after="0" w:line="360" w:lineRule="auto"/>
        <w:jc w:val="center"/>
        <w:rPr>
          <w:rFonts w:ascii="Times New Roman" w:hAnsi="Times New Roman" w:cs="David"/>
          <w:b/>
          <w:bCs/>
          <w:sz w:val="24"/>
          <w:szCs w:val="24"/>
          <w:rtl/>
        </w:rPr>
      </w:pPr>
      <w:r w:rsidRPr="00F56AAC">
        <w:rPr>
          <w:rFonts w:ascii="Times New Roman" w:hAnsi="Times New Roman" w:cs="David" w:hint="cs"/>
          <w:b/>
          <w:bCs/>
          <w:sz w:val="24"/>
          <w:szCs w:val="24"/>
          <w:rtl/>
        </w:rPr>
        <w:t>לפיכך הוצהר הוסכם והותנה בין הצדדים כדלקמן:</w:t>
      </w:r>
    </w:p>
    <w:p w:rsidR="00F56AAC" w:rsidRPr="00F56AAC" w:rsidRDefault="00F56AAC" w:rsidP="00F56AAC">
      <w:pPr>
        <w:spacing w:after="0" w:line="360" w:lineRule="auto"/>
        <w:jc w:val="both"/>
        <w:rPr>
          <w:rFonts w:ascii="Times New Roman" w:hAnsi="Times New Roman" w:cs="David"/>
          <w:sz w:val="24"/>
          <w:szCs w:val="24"/>
          <w:rtl/>
        </w:rPr>
      </w:pPr>
    </w:p>
    <w:p w:rsidR="00F56AAC" w:rsidRPr="00F56AAC" w:rsidRDefault="00F56AAC" w:rsidP="00F56AAC">
      <w:pPr>
        <w:numPr>
          <w:ilvl w:val="3"/>
          <w:numId w:val="62"/>
        </w:numPr>
        <w:spacing w:after="0" w:line="360" w:lineRule="auto"/>
        <w:ind w:left="516" w:hanging="425"/>
        <w:rPr>
          <w:rFonts w:ascii="Times New Roman" w:hAnsi="Times New Roman" w:cs="David"/>
          <w:sz w:val="24"/>
          <w:szCs w:val="24"/>
        </w:rPr>
      </w:pPr>
      <w:r w:rsidRPr="00F56AAC">
        <w:rPr>
          <w:rFonts w:ascii="Times New Roman" w:hAnsi="Times New Roman" w:cs="David"/>
          <w:b/>
          <w:bCs/>
          <w:sz w:val="24"/>
          <w:szCs w:val="24"/>
          <w:u w:val="single"/>
          <w:rtl/>
        </w:rPr>
        <w:t>מבוא</w:t>
      </w:r>
    </w:p>
    <w:p w:rsidR="00F56AAC" w:rsidRPr="00F56AAC" w:rsidRDefault="00F56AAC" w:rsidP="00F56AAC">
      <w:pPr>
        <w:numPr>
          <w:ilvl w:val="1"/>
          <w:numId w:val="15"/>
        </w:numPr>
        <w:tabs>
          <w:tab w:val="num" w:pos="933"/>
        </w:tabs>
        <w:spacing w:after="0" w:line="360" w:lineRule="auto"/>
        <w:ind w:left="933"/>
        <w:rPr>
          <w:rFonts w:ascii="Times New Roman" w:hAnsi="Times New Roman" w:cs="David"/>
          <w:sz w:val="24"/>
          <w:szCs w:val="24"/>
        </w:rPr>
      </w:pPr>
      <w:r w:rsidRPr="00F56AAC">
        <w:rPr>
          <w:rFonts w:ascii="Times New Roman" w:hAnsi="Times New Roman" w:cs="David"/>
          <w:sz w:val="24"/>
          <w:szCs w:val="24"/>
          <w:rtl/>
        </w:rPr>
        <w:t xml:space="preserve">המבוא להסכם זה </w:t>
      </w:r>
      <w:r w:rsidRPr="00F56AAC">
        <w:rPr>
          <w:rFonts w:ascii="Times New Roman" w:hAnsi="Times New Roman" w:cs="David" w:hint="cs"/>
          <w:sz w:val="24"/>
          <w:szCs w:val="24"/>
          <w:rtl/>
        </w:rPr>
        <w:t xml:space="preserve">וכן מסמכי המכרז ונספחיו </w:t>
      </w:r>
      <w:r w:rsidRPr="00F56AAC">
        <w:rPr>
          <w:rFonts w:ascii="Times New Roman" w:hAnsi="Times New Roman" w:cs="David"/>
          <w:sz w:val="24"/>
          <w:szCs w:val="24"/>
          <w:rtl/>
        </w:rPr>
        <w:t>מהוו</w:t>
      </w:r>
      <w:r w:rsidRPr="00F56AAC">
        <w:rPr>
          <w:rFonts w:ascii="Times New Roman" w:hAnsi="Times New Roman" w:cs="David" w:hint="cs"/>
          <w:sz w:val="24"/>
          <w:szCs w:val="24"/>
          <w:rtl/>
        </w:rPr>
        <w:t>ים</w:t>
      </w:r>
      <w:r w:rsidRPr="00F56AAC">
        <w:rPr>
          <w:rFonts w:ascii="Times New Roman" w:hAnsi="Times New Roman" w:cs="David"/>
          <w:sz w:val="24"/>
          <w:szCs w:val="24"/>
          <w:rtl/>
        </w:rPr>
        <w:t xml:space="preserve"> חלק בלתי נפרד מ</w:t>
      </w:r>
      <w:r w:rsidRPr="00F56AAC">
        <w:rPr>
          <w:rFonts w:ascii="Times New Roman" w:hAnsi="Times New Roman" w:cs="David" w:hint="cs"/>
          <w:sz w:val="24"/>
          <w:szCs w:val="24"/>
          <w:rtl/>
        </w:rPr>
        <w:t>הסכם זה</w:t>
      </w:r>
      <w:r w:rsidRPr="00F56AAC">
        <w:rPr>
          <w:rFonts w:ascii="Times New Roman" w:hAnsi="Times New Roman" w:cs="David"/>
          <w:sz w:val="24"/>
          <w:szCs w:val="24"/>
          <w:rtl/>
        </w:rPr>
        <w:t>.</w:t>
      </w:r>
      <w:r w:rsidRPr="00F56AAC">
        <w:rPr>
          <w:rFonts w:ascii="Times New Roman" w:hAnsi="Times New Roman" w:cs="David" w:hint="cs"/>
          <w:sz w:val="24"/>
          <w:szCs w:val="24"/>
          <w:rtl/>
        </w:rPr>
        <w:t xml:space="preserve"> </w:t>
      </w:r>
    </w:p>
    <w:p w:rsidR="00F56AAC" w:rsidRPr="00F56AAC" w:rsidRDefault="00F56AAC" w:rsidP="00F56AAC">
      <w:pPr>
        <w:numPr>
          <w:ilvl w:val="1"/>
          <w:numId w:val="15"/>
        </w:numPr>
        <w:tabs>
          <w:tab w:val="num" w:pos="933"/>
        </w:tabs>
        <w:spacing w:after="0" w:line="360" w:lineRule="auto"/>
        <w:ind w:left="933"/>
        <w:rPr>
          <w:rFonts w:ascii="Times New Roman" w:hAnsi="Times New Roman" w:cs="David"/>
          <w:sz w:val="24"/>
          <w:szCs w:val="24"/>
        </w:rPr>
      </w:pPr>
      <w:r w:rsidRPr="00F56AAC">
        <w:rPr>
          <w:rFonts w:ascii="Times New Roman" w:hAnsi="Times New Roman" w:cs="David" w:hint="cs"/>
          <w:sz w:val="24"/>
          <w:szCs w:val="24"/>
          <w:rtl/>
        </w:rPr>
        <w:t>ה</w:t>
      </w:r>
      <w:r w:rsidRPr="00F56AAC">
        <w:rPr>
          <w:rFonts w:ascii="Times New Roman" w:hAnsi="Times New Roman" w:cs="David"/>
          <w:sz w:val="24"/>
          <w:szCs w:val="24"/>
          <w:rtl/>
        </w:rPr>
        <w:t xml:space="preserve">כותרות </w:t>
      </w:r>
      <w:r w:rsidRPr="00F56AAC">
        <w:rPr>
          <w:rFonts w:ascii="Times New Roman" w:hAnsi="Times New Roman" w:cs="David" w:hint="cs"/>
          <w:sz w:val="24"/>
          <w:szCs w:val="24"/>
          <w:rtl/>
        </w:rPr>
        <w:t>נועדו</w:t>
      </w:r>
      <w:r w:rsidRPr="00F56AAC">
        <w:rPr>
          <w:rFonts w:ascii="Times New Roman" w:hAnsi="Times New Roman" w:cs="David"/>
          <w:sz w:val="24"/>
          <w:szCs w:val="24"/>
          <w:rtl/>
        </w:rPr>
        <w:t xml:space="preserve"> לשם </w:t>
      </w:r>
      <w:r w:rsidRPr="00F56AAC">
        <w:rPr>
          <w:rFonts w:ascii="Times New Roman" w:hAnsi="Times New Roman" w:cs="David" w:hint="cs"/>
          <w:sz w:val="24"/>
          <w:szCs w:val="24"/>
          <w:rtl/>
        </w:rPr>
        <w:t>הנוחיות בלבד</w:t>
      </w:r>
      <w:r w:rsidRPr="00F56AAC">
        <w:rPr>
          <w:rFonts w:ascii="Times New Roman" w:hAnsi="Times New Roman" w:cs="David"/>
          <w:sz w:val="24"/>
          <w:szCs w:val="24"/>
          <w:rtl/>
        </w:rPr>
        <w:t xml:space="preserve"> והן לא תשמשנה לפרשנות </w:t>
      </w:r>
      <w:r w:rsidRPr="00F56AAC">
        <w:rPr>
          <w:rFonts w:ascii="Times New Roman" w:hAnsi="Times New Roman" w:cs="David" w:hint="cs"/>
          <w:sz w:val="24"/>
          <w:szCs w:val="24"/>
          <w:rtl/>
        </w:rPr>
        <w:t>ה</w:t>
      </w:r>
      <w:r w:rsidRPr="00F56AAC">
        <w:rPr>
          <w:rFonts w:ascii="Times New Roman" w:hAnsi="Times New Roman" w:cs="David"/>
          <w:sz w:val="24"/>
          <w:szCs w:val="24"/>
          <w:rtl/>
        </w:rPr>
        <w:t>הסכם.</w:t>
      </w:r>
    </w:p>
    <w:p w:rsidR="00F56AAC" w:rsidRPr="00F56AAC" w:rsidRDefault="00F56AAC" w:rsidP="00F56AAC">
      <w:pPr>
        <w:numPr>
          <w:ilvl w:val="1"/>
          <w:numId w:val="15"/>
        </w:numPr>
        <w:tabs>
          <w:tab w:val="num" w:pos="933"/>
        </w:tabs>
        <w:spacing w:after="0" w:line="360" w:lineRule="auto"/>
        <w:ind w:left="933"/>
        <w:rPr>
          <w:rFonts w:ascii="Times New Roman" w:hAnsi="Times New Roman" w:cs="David"/>
          <w:sz w:val="24"/>
          <w:szCs w:val="24"/>
        </w:rPr>
      </w:pPr>
      <w:r w:rsidRPr="00F56AAC">
        <w:rPr>
          <w:rFonts w:ascii="Times New Roman" w:hAnsi="Times New Roman" w:cs="David"/>
          <w:sz w:val="24"/>
          <w:szCs w:val="24"/>
          <w:rtl/>
        </w:rPr>
        <w:t>הוראות הסכם זה באות להוסיף</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F56AAC">
        <w:rPr>
          <w:rFonts w:ascii="Times New Roman" w:hAnsi="Times New Roman" w:cs="David"/>
          <w:sz w:val="24"/>
          <w:szCs w:val="24"/>
          <w:rtl/>
        </w:rPr>
        <w:t>כויתור</w:t>
      </w:r>
      <w:proofErr w:type="spellEnd"/>
      <w:r w:rsidRPr="00F56AAC">
        <w:rPr>
          <w:rFonts w:ascii="Times New Roman" w:hAnsi="Times New Roman" w:cs="David"/>
          <w:sz w:val="24"/>
          <w:szCs w:val="24"/>
          <w:rtl/>
        </w:rPr>
        <w:t xml:space="preserve"> על הוראה מהוראות המכרז.</w:t>
      </w:r>
    </w:p>
    <w:p w:rsidR="00F56AAC" w:rsidRPr="00F56AAC" w:rsidRDefault="00F56AAC" w:rsidP="00F56AAC">
      <w:pPr>
        <w:numPr>
          <w:ilvl w:val="1"/>
          <w:numId w:val="15"/>
        </w:numPr>
        <w:tabs>
          <w:tab w:val="num" w:pos="933"/>
        </w:tabs>
        <w:spacing w:after="0" w:line="360" w:lineRule="auto"/>
        <w:ind w:left="933"/>
        <w:rPr>
          <w:rFonts w:ascii="Times New Roman" w:hAnsi="Times New Roman" w:cs="David"/>
          <w:sz w:val="24"/>
          <w:szCs w:val="24"/>
        </w:rPr>
      </w:pPr>
      <w:r w:rsidRPr="00F56AAC">
        <w:rPr>
          <w:rFonts w:ascii="Times New Roman" w:hAnsi="Times New Roman" w:cs="David"/>
          <w:sz w:val="24"/>
          <w:szCs w:val="24"/>
          <w:rtl/>
        </w:rPr>
        <w:t>בהסכם זה יהיו למונחים המפורטים בו את הפרוש והמשמעות המוקנים להם במכרז.</w:t>
      </w:r>
    </w:p>
    <w:p w:rsidR="00F56AAC" w:rsidRPr="00F56AAC" w:rsidRDefault="00F56AAC" w:rsidP="00F56AAC">
      <w:pPr>
        <w:numPr>
          <w:ilvl w:val="1"/>
          <w:numId w:val="15"/>
        </w:numPr>
        <w:tabs>
          <w:tab w:val="num" w:pos="933"/>
        </w:tabs>
        <w:spacing w:after="0" w:line="360" w:lineRule="auto"/>
        <w:ind w:left="933"/>
        <w:rPr>
          <w:rFonts w:ascii="Times New Roman" w:hAnsi="Times New Roman" w:cs="David"/>
          <w:sz w:val="24"/>
          <w:szCs w:val="24"/>
          <w:rtl/>
        </w:rPr>
      </w:pPr>
      <w:r w:rsidRPr="00F56AAC">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F56AAC">
        <w:rPr>
          <w:rFonts w:ascii="Times New Roman" w:hAnsi="Times New Roman" w:cs="David" w:hint="cs"/>
          <w:sz w:val="24"/>
          <w:szCs w:val="24"/>
          <w:rtl/>
        </w:rPr>
        <w:t>המכרז</w:t>
      </w:r>
      <w:r w:rsidRPr="00F56AAC">
        <w:rPr>
          <w:rFonts w:ascii="Times New Roman" w:hAnsi="Times New Roman" w:cs="David"/>
          <w:sz w:val="24"/>
          <w:szCs w:val="24"/>
          <w:rtl/>
        </w:rPr>
        <w:t xml:space="preserve">, אלא אם נאמר במפורש אחרת. </w:t>
      </w:r>
    </w:p>
    <w:p w:rsidR="00F56AAC" w:rsidRPr="00F56AAC" w:rsidRDefault="00F56AAC" w:rsidP="00F56AAC">
      <w:pPr>
        <w:spacing w:after="0" w:line="360" w:lineRule="auto"/>
        <w:jc w:val="both"/>
        <w:rPr>
          <w:rFonts w:ascii="Times New Roman" w:hAnsi="Times New Roman" w:cs="David"/>
          <w:sz w:val="24"/>
          <w:szCs w:val="24"/>
          <w:rtl/>
        </w:rPr>
      </w:pPr>
    </w:p>
    <w:p w:rsidR="00F56AAC" w:rsidRPr="00F56AAC" w:rsidRDefault="00F56AAC" w:rsidP="00F56AAC">
      <w:pPr>
        <w:numPr>
          <w:ilvl w:val="3"/>
          <w:numId w:val="62"/>
        </w:numPr>
        <w:spacing w:after="0" w:line="360" w:lineRule="auto"/>
        <w:ind w:left="516" w:hanging="425"/>
        <w:rPr>
          <w:rFonts w:ascii="Times New Roman" w:hAnsi="Times New Roman" w:cs="David"/>
          <w:b/>
          <w:bCs/>
          <w:sz w:val="24"/>
          <w:szCs w:val="24"/>
          <w:u w:val="single"/>
        </w:rPr>
      </w:pPr>
      <w:r w:rsidRPr="00F56AAC">
        <w:rPr>
          <w:rFonts w:ascii="Times New Roman" w:hAnsi="Times New Roman" w:cs="David"/>
          <w:b/>
          <w:bCs/>
          <w:sz w:val="24"/>
          <w:szCs w:val="24"/>
          <w:u w:val="single"/>
          <w:rtl/>
        </w:rPr>
        <w:t>הצהרות הצדדים</w:t>
      </w:r>
    </w:p>
    <w:p w:rsidR="00F56AAC" w:rsidRPr="00F56AAC" w:rsidRDefault="00F56AAC" w:rsidP="00F56AAC">
      <w:pPr>
        <w:numPr>
          <w:ilvl w:val="1"/>
          <w:numId w:val="20"/>
        </w:numPr>
        <w:spacing w:after="0" w:line="360" w:lineRule="auto"/>
        <w:ind w:left="1083" w:hanging="425"/>
        <w:rPr>
          <w:rFonts w:ascii="Times New Roman" w:hAnsi="Times New Roman" w:cs="David"/>
          <w:sz w:val="24"/>
          <w:szCs w:val="24"/>
        </w:rPr>
      </w:pPr>
      <w:r w:rsidRPr="00F56AAC">
        <w:rPr>
          <w:rFonts w:ascii="Times New Roman" w:hAnsi="Times New Roman" w:cs="David" w:hint="cs"/>
          <w:sz w:val="24"/>
          <w:szCs w:val="24"/>
          <w:rtl/>
        </w:rPr>
        <w:t xml:space="preserve"> </w:t>
      </w:r>
      <w:r w:rsidRPr="00F56AAC">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F56AAC" w:rsidRPr="00F56AAC" w:rsidRDefault="00F56AAC" w:rsidP="00F56AAC">
      <w:pPr>
        <w:numPr>
          <w:ilvl w:val="1"/>
          <w:numId w:val="20"/>
        </w:numPr>
        <w:spacing w:after="0" w:line="360" w:lineRule="auto"/>
        <w:ind w:left="1083" w:hanging="425"/>
        <w:rPr>
          <w:rFonts w:ascii="Times New Roman" w:hAnsi="Times New Roman" w:cs="David"/>
          <w:sz w:val="24"/>
          <w:szCs w:val="24"/>
        </w:rPr>
      </w:pPr>
      <w:r w:rsidRPr="00F56AAC">
        <w:rPr>
          <w:rFonts w:ascii="Times New Roman" w:hAnsi="Times New Roman" w:cs="David" w:hint="cs"/>
          <w:sz w:val="24"/>
          <w:szCs w:val="24"/>
          <w:rtl/>
        </w:rPr>
        <w:t xml:space="preserve"> </w:t>
      </w:r>
      <w:r w:rsidRPr="00F56AAC">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F56AAC" w:rsidRPr="00F56AAC" w:rsidRDefault="00F56AAC" w:rsidP="00F56AAC">
      <w:pPr>
        <w:numPr>
          <w:ilvl w:val="1"/>
          <w:numId w:val="20"/>
        </w:numPr>
        <w:spacing w:after="0" w:line="360" w:lineRule="auto"/>
        <w:ind w:left="1083" w:hanging="425"/>
        <w:rPr>
          <w:rFonts w:ascii="Times New Roman" w:hAnsi="Times New Roman" w:cs="David"/>
          <w:sz w:val="24"/>
          <w:szCs w:val="24"/>
        </w:rPr>
      </w:pPr>
      <w:r w:rsidRPr="00F56AAC">
        <w:rPr>
          <w:rFonts w:ascii="Times New Roman" w:hAnsi="Times New Roman" w:cs="David" w:hint="cs"/>
          <w:sz w:val="24"/>
          <w:szCs w:val="24"/>
          <w:rtl/>
        </w:rPr>
        <w:t xml:space="preserve"> </w:t>
      </w:r>
      <w:r w:rsidRPr="00F56AAC">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F56AAC">
        <w:rPr>
          <w:rFonts w:ascii="Times New Roman" w:hAnsi="Times New Roman" w:cs="David" w:hint="cs"/>
          <w:sz w:val="24"/>
          <w:szCs w:val="24"/>
          <w:rtl/>
        </w:rPr>
        <w:t>להחזיק מסמכים תקפים כאמור לעיל</w:t>
      </w:r>
      <w:r w:rsidRPr="00F56AAC">
        <w:rPr>
          <w:rFonts w:ascii="Times New Roman" w:hAnsi="Times New Roman" w:cs="David"/>
          <w:sz w:val="24"/>
          <w:szCs w:val="24"/>
          <w:rtl/>
        </w:rPr>
        <w:t xml:space="preserve"> במהלך כל תקופת ההסכם ולהציג המסמכים למשרד בכל עת שידרוש</w:t>
      </w:r>
      <w:r w:rsidRPr="00F56AAC">
        <w:rPr>
          <w:rFonts w:ascii="Times New Roman" w:hAnsi="Times New Roman" w:cs="David" w:hint="cs"/>
          <w:sz w:val="24"/>
          <w:szCs w:val="24"/>
          <w:rtl/>
        </w:rPr>
        <w:t>.</w:t>
      </w:r>
    </w:p>
    <w:p w:rsidR="00F56AAC" w:rsidRPr="00F56AAC" w:rsidRDefault="00F56AAC" w:rsidP="00F56AAC">
      <w:pPr>
        <w:numPr>
          <w:ilvl w:val="1"/>
          <w:numId w:val="20"/>
        </w:numPr>
        <w:spacing w:after="0" w:line="360" w:lineRule="auto"/>
        <w:ind w:left="1083" w:hanging="425"/>
        <w:rPr>
          <w:rFonts w:ascii="Times New Roman" w:hAnsi="Times New Roman" w:cs="David"/>
          <w:sz w:val="24"/>
          <w:szCs w:val="24"/>
        </w:rPr>
      </w:pPr>
      <w:r w:rsidRPr="00F56AAC">
        <w:rPr>
          <w:rFonts w:ascii="Times New Roman" w:hAnsi="Times New Roman" w:cs="David" w:hint="cs"/>
          <w:sz w:val="24"/>
          <w:szCs w:val="24"/>
          <w:rtl/>
        </w:rPr>
        <w:t xml:space="preserve"> </w:t>
      </w:r>
      <w:r w:rsidRPr="00F56AAC">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F56AAC" w:rsidRPr="00F56AAC" w:rsidRDefault="00F56AAC" w:rsidP="00F56AAC">
      <w:pPr>
        <w:numPr>
          <w:ilvl w:val="1"/>
          <w:numId w:val="20"/>
        </w:numPr>
        <w:spacing w:after="0" w:line="360" w:lineRule="auto"/>
        <w:ind w:left="1083" w:hanging="425"/>
        <w:rPr>
          <w:rFonts w:ascii="Times New Roman" w:hAnsi="Times New Roman" w:cs="David"/>
          <w:sz w:val="24"/>
          <w:szCs w:val="24"/>
        </w:rPr>
      </w:pPr>
      <w:r w:rsidRPr="00F56AAC">
        <w:rPr>
          <w:rFonts w:ascii="Times New Roman" w:hAnsi="Times New Roman" w:cs="David" w:hint="cs"/>
          <w:sz w:val="24"/>
          <w:szCs w:val="24"/>
          <w:rtl/>
        </w:rPr>
        <w:t xml:space="preserve"> </w:t>
      </w:r>
      <w:r w:rsidRPr="00F56AAC">
        <w:rPr>
          <w:rFonts w:ascii="Times New Roman" w:hAnsi="Times New Roman" w:cs="David"/>
          <w:sz w:val="24"/>
          <w:szCs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F56AAC">
        <w:rPr>
          <w:rFonts w:ascii="Times New Roman" w:hAnsi="Times New Roman" w:cs="David"/>
          <w:sz w:val="24"/>
          <w:szCs w:val="24"/>
          <w:rtl/>
        </w:rPr>
        <w:t>ליתן</w:t>
      </w:r>
      <w:proofErr w:type="spellEnd"/>
      <w:r w:rsidRPr="00F56AAC">
        <w:rPr>
          <w:rFonts w:ascii="Times New Roman" w:hAnsi="Times New Roman" w:cs="David"/>
          <w:sz w:val="24"/>
          <w:szCs w:val="24"/>
          <w:rtl/>
        </w:rPr>
        <w:t xml:space="preserve"> את השירותים בהתאם להסכם זה על נספחיו.</w:t>
      </w:r>
    </w:p>
    <w:p w:rsidR="00F56AAC" w:rsidRPr="00F56AAC" w:rsidRDefault="00F56AAC" w:rsidP="00F56AAC">
      <w:pPr>
        <w:numPr>
          <w:ilvl w:val="1"/>
          <w:numId w:val="20"/>
        </w:numPr>
        <w:spacing w:after="0" w:line="360" w:lineRule="auto"/>
        <w:ind w:left="1083" w:hanging="425"/>
        <w:rPr>
          <w:rFonts w:ascii="Times New Roman" w:hAnsi="Times New Roman" w:cs="David"/>
          <w:sz w:val="24"/>
          <w:szCs w:val="24"/>
        </w:rPr>
      </w:pPr>
      <w:r w:rsidRPr="00F56AAC">
        <w:rPr>
          <w:rFonts w:ascii="Times New Roman" w:hAnsi="Times New Roman" w:cs="David" w:hint="cs"/>
          <w:sz w:val="24"/>
          <w:szCs w:val="24"/>
          <w:rtl/>
        </w:rPr>
        <w:lastRenderedPageBreak/>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F56AAC" w:rsidRPr="00F56AAC" w:rsidRDefault="00F56AAC" w:rsidP="00F56AAC">
      <w:pPr>
        <w:numPr>
          <w:ilvl w:val="1"/>
          <w:numId w:val="20"/>
        </w:numPr>
        <w:spacing w:after="0" w:line="360" w:lineRule="auto"/>
        <w:ind w:left="1083" w:hanging="425"/>
        <w:rPr>
          <w:rFonts w:ascii="Times New Roman" w:hAnsi="Times New Roman" w:cs="David"/>
          <w:sz w:val="24"/>
          <w:szCs w:val="24"/>
        </w:rPr>
      </w:pPr>
      <w:r w:rsidRPr="00F56AAC">
        <w:rPr>
          <w:rFonts w:ascii="Times New Roman" w:hAnsi="Times New Roman" w:cs="David" w:hint="cs"/>
          <w:sz w:val="24"/>
          <w:szCs w:val="24"/>
          <w:rtl/>
        </w:rPr>
        <w:t xml:space="preserve">  </w:t>
      </w:r>
      <w:r w:rsidRPr="00F56AAC">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F56AAC" w:rsidRPr="00F56AAC" w:rsidRDefault="00F56AAC" w:rsidP="00F56AAC">
      <w:pPr>
        <w:numPr>
          <w:ilvl w:val="1"/>
          <w:numId w:val="20"/>
        </w:numPr>
        <w:spacing w:after="0" w:line="360" w:lineRule="auto"/>
        <w:ind w:left="1083" w:hanging="425"/>
        <w:rPr>
          <w:rFonts w:ascii="Times New Roman" w:hAnsi="Times New Roman" w:cs="David"/>
          <w:sz w:val="24"/>
          <w:szCs w:val="24"/>
          <w:rtl/>
        </w:rPr>
      </w:pPr>
      <w:r w:rsidRPr="00F56AAC">
        <w:rPr>
          <w:rFonts w:ascii="Times New Roman" w:hAnsi="Times New Roman" w:cs="David" w:hint="cs"/>
          <w:sz w:val="24"/>
          <w:szCs w:val="24"/>
          <w:rtl/>
        </w:rPr>
        <w:t xml:space="preserve">  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F56AAC">
        <w:rPr>
          <w:rFonts w:ascii="Times New Roman" w:hAnsi="Times New Roman" w:cs="David"/>
          <w:sz w:val="24"/>
          <w:szCs w:val="24"/>
          <w:rtl/>
        </w:rPr>
        <w:t xml:space="preserve"> </w:t>
      </w:r>
    </w:p>
    <w:p w:rsidR="00F56AAC" w:rsidRPr="00F56AAC" w:rsidRDefault="00F56AAC" w:rsidP="00F56AAC">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F56AAC" w:rsidRPr="00F56AAC" w:rsidRDefault="00F56AAC" w:rsidP="00F56AAC">
      <w:pPr>
        <w:numPr>
          <w:ilvl w:val="3"/>
          <w:numId w:val="62"/>
        </w:numPr>
        <w:spacing w:after="0" w:line="360" w:lineRule="auto"/>
        <w:ind w:left="516" w:hanging="425"/>
        <w:rPr>
          <w:rFonts w:ascii="Times New Roman" w:hAnsi="Times New Roman" w:cs="David"/>
          <w:b/>
          <w:bCs/>
          <w:sz w:val="24"/>
          <w:szCs w:val="24"/>
          <w:u w:val="single"/>
        </w:rPr>
      </w:pPr>
      <w:r w:rsidRPr="00F56AAC">
        <w:rPr>
          <w:rFonts w:ascii="Times New Roman" w:hAnsi="Times New Roman" w:cs="David"/>
          <w:b/>
          <w:bCs/>
          <w:sz w:val="24"/>
          <w:szCs w:val="24"/>
          <w:u w:val="single"/>
          <w:rtl/>
        </w:rPr>
        <w:t>תקופת ההסכם</w:t>
      </w:r>
    </w:p>
    <w:p w:rsidR="00F56AAC" w:rsidRPr="00F56AAC" w:rsidRDefault="00F56AAC" w:rsidP="00F56AAC">
      <w:pPr>
        <w:numPr>
          <w:ilvl w:val="1"/>
          <w:numId w:val="63"/>
        </w:numPr>
        <w:spacing w:after="0" w:line="360" w:lineRule="auto"/>
        <w:ind w:left="1083" w:hanging="567"/>
        <w:contextualSpacing/>
        <w:rPr>
          <w:rFonts w:ascii="Times New Roman" w:hAnsi="Times New Roman" w:cs="David"/>
          <w:sz w:val="24"/>
          <w:szCs w:val="24"/>
          <w:rtl/>
        </w:rPr>
      </w:pPr>
      <w:r w:rsidRPr="00F56AAC">
        <w:rPr>
          <w:rFonts w:ascii="Times New Roman" w:hAnsi="Times New Roman" w:cs="David"/>
          <w:sz w:val="24"/>
          <w:szCs w:val="24"/>
          <w:rtl/>
        </w:rPr>
        <w:t>הסכם זה</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נחתם לתקופה שמיום __________ ועד יום __________.</w:t>
      </w:r>
      <w:r w:rsidRPr="00F56AAC">
        <w:rPr>
          <w:rFonts w:ascii="Times New Roman" w:hAnsi="Times New Roman" w:cs="David" w:hint="cs"/>
          <w:sz w:val="24"/>
          <w:szCs w:val="24"/>
          <w:rtl/>
        </w:rPr>
        <w:t xml:space="preserve"> כניסת ההסכם לתוקף מותנית בין היתר בחתימתו ע"י </w:t>
      </w:r>
      <w:proofErr w:type="spellStart"/>
      <w:r w:rsidRPr="00F56AAC">
        <w:rPr>
          <w:rFonts w:ascii="Times New Roman" w:hAnsi="Times New Roman" w:cs="David" w:hint="cs"/>
          <w:sz w:val="24"/>
          <w:szCs w:val="24"/>
          <w:rtl/>
        </w:rPr>
        <w:t>מורשי</w:t>
      </w:r>
      <w:proofErr w:type="spellEnd"/>
      <w:r w:rsidRPr="00F56AAC">
        <w:rPr>
          <w:rFonts w:ascii="Times New Roman" w:hAnsi="Times New Roman" w:cs="David" w:hint="cs"/>
          <w:sz w:val="24"/>
          <w:szCs w:val="24"/>
          <w:rtl/>
        </w:rPr>
        <w:t xml:space="preserve"> החתימה של נותן השירותים וע"י </w:t>
      </w:r>
      <w:proofErr w:type="spellStart"/>
      <w:r w:rsidRPr="00F56AAC">
        <w:rPr>
          <w:rFonts w:ascii="Times New Roman" w:hAnsi="Times New Roman" w:cs="David" w:hint="cs"/>
          <w:sz w:val="24"/>
          <w:szCs w:val="24"/>
          <w:rtl/>
        </w:rPr>
        <w:t>מורשי</w:t>
      </w:r>
      <w:proofErr w:type="spellEnd"/>
      <w:r w:rsidRPr="00F56AAC">
        <w:rPr>
          <w:rFonts w:ascii="Times New Roman" w:hAnsi="Times New Roman" w:cs="David" w:hint="cs"/>
          <w:sz w:val="24"/>
          <w:szCs w:val="24"/>
          <w:rtl/>
        </w:rPr>
        <w:t xml:space="preserve"> החתימה של המשרד, בהם אחד מבין בעלי התפקידים הבאים: חשב המשרד, סגן חשב המשרד, מנהל מח' התקשרויות </w:t>
      </w:r>
      <w:proofErr w:type="spellStart"/>
      <w:r w:rsidRPr="00F56AAC">
        <w:rPr>
          <w:rFonts w:ascii="Times New Roman" w:hAnsi="Times New Roman" w:cs="David" w:hint="cs"/>
          <w:sz w:val="24"/>
          <w:szCs w:val="24"/>
          <w:rtl/>
        </w:rPr>
        <w:t>בחשבות</w:t>
      </w:r>
      <w:proofErr w:type="spellEnd"/>
      <w:r w:rsidRPr="00F56AAC">
        <w:rPr>
          <w:rFonts w:ascii="Times New Roman" w:hAnsi="Times New Roman" w:cs="David" w:hint="cs"/>
          <w:sz w:val="24"/>
          <w:szCs w:val="24"/>
          <w:rtl/>
        </w:rPr>
        <w:t xml:space="preserve"> המשרד, גזבר מחוז.</w:t>
      </w:r>
    </w:p>
    <w:p w:rsidR="00F56AAC" w:rsidRPr="00F56AAC" w:rsidRDefault="00F56AAC" w:rsidP="00F56AAC">
      <w:pPr>
        <w:spacing w:after="0" w:line="360" w:lineRule="auto"/>
        <w:ind w:left="1083"/>
        <w:rPr>
          <w:rFonts w:ascii="Times New Roman" w:hAnsi="Times New Roman" w:cs="David"/>
          <w:sz w:val="24"/>
          <w:szCs w:val="24"/>
        </w:rPr>
      </w:pPr>
      <w:r w:rsidRPr="00F56AAC">
        <w:rPr>
          <w:rFonts w:ascii="Times New Roman" w:hAnsi="Times New Roman" w:cs="David" w:hint="cs"/>
          <w:sz w:val="24"/>
          <w:szCs w:val="24"/>
          <w:rtl/>
        </w:rPr>
        <w:t>למשרד שמורה</w:t>
      </w:r>
      <w:r w:rsidRPr="00F56AAC">
        <w:rPr>
          <w:rFonts w:ascii="Times New Roman" w:hAnsi="Times New Roman" w:cs="David"/>
          <w:sz w:val="24"/>
          <w:szCs w:val="24"/>
          <w:rtl/>
        </w:rPr>
        <w:t xml:space="preserve"> </w:t>
      </w:r>
      <w:r w:rsidRPr="00F56AAC">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ארבע שנים, </w:t>
      </w:r>
      <w:proofErr w:type="spellStart"/>
      <w:r w:rsidRPr="00F56AAC">
        <w:rPr>
          <w:rFonts w:ascii="Times New Roman" w:hAnsi="Times New Roman" w:cs="David" w:hint="cs"/>
          <w:sz w:val="24"/>
          <w:szCs w:val="24"/>
          <w:rtl/>
        </w:rPr>
        <w:t>הכל</w:t>
      </w:r>
      <w:proofErr w:type="spellEnd"/>
      <w:r w:rsidRPr="00F56AAC">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F56AAC">
        <w:rPr>
          <w:rFonts w:ascii="Times New Roman" w:hAnsi="Times New Roman" w:cs="David"/>
          <w:sz w:val="24"/>
          <w:szCs w:val="24"/>
          <w:rtl/>
        </w:rPr>
        <w:t>החשכ"ל</w:t>
      </w:r>
      <w:proofErr w:type="spellEnd"/>
      <w:r w:rsidRPr="00F56AAC">
        <w:rPr>
          <w:rFonts w:ascii="Times New Roman" w:hAnsi="Times New Roman" w:cs="David"/>
          <w:sz w:val="24"/>
          <w:szCs w:val="24"/>
          <w:rtl/>
        </w:rPr>
        <w:t xml:space="preserve"> ולהוראות הסכם זה.</w:t>
      </w:r>
      <w:r w:rsidRPr="00F56AAC">
        <w:rPr>
          <w:rFonts w:ascii="Times New Roman" w:hAnsi="Times New Roman" w:cs="David" w:hint="cs"/>
          <w:sz w:val="24"/>
          <w:szCs w:val="24"/>
          <w:rtl/>
        </w:rPr>
        <w:t xml:space="preserve"> תקופות ההארכה ייחשבו חלק מתקופת ההתקשרות.</w:t>
      </w:r>
    </w:p>
    <w:p w:rsidR="00F56AAC" w:rsidRPr="00F56AAC" w:rsidRDefault="00F56AAC" w:rsidP="00F56AAC">
      <w:pPr>
        <w:numPr>
          <w:ilvl w:val="1"/>
          <w:numId w:val="63"/>
        </w:numPr>
        <w:spacing w:after="0" w:line="360" w:lineRule="auto"/>
        <w:ind w:left="1083" w:hanging="567"/>
        <w:contextualSpacing/>
        <w:rPr>
          <w:rFonts w:ascii="Times New Roman" w:hAnsi="Times New Roman" w:cs="David"/>
          <w:sz w:val="24"/>
          <w:szCs w:val="24"/>
        </w:rPr>
      </w:pPr>
      <w:r w:rsidRPr="00F56AAC">
        <w:rPr>
          <w:rFonts w:ascii="Times New Roman" w:hAnsi="Times New Roman" w:cs="David"/>
          <w:sz w:val="24"/>
          <w:szCs w:val="24"/>
          <w:rtl/>
        </w:rPr>
        <w:t>מובהר כי נותן השירותים אינו זכאי להארכת ההסכם מעבר לקבוע בו אלא</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F56AAC" w:rsidRPr="00F56AAC" w:rsidRDefault="00F56AAC" w:rsidP="00F56AAC">
      <w:pPr>
        <w:numPr>
          <w:ilvl w:val="1"/>
          <w:numId w:val="63"/>
        </w:numPr>
        <w:spacing w:after="0" w:line="360" w:lineRule="auto"/>
        <w:ind w:left="1083" w:hanging="567"/>
        <w:contextualSpacing/>
        <w:rPr>
          <w:rFonts w:ascii="Times New Roman" w:hAnsi="Times New Roman" w:cs="David"/>
          <w:sz w:val="24"/>
          <w:szCs w:val="24"/>
          <w:rtl/>
        </w:rPr>
      </w:pPr>
      <w:r w:rsidRPr="00F56AAC">
        <w:rPr>
          <w:rFonts w:ascii="Times New Roman" w:hAnsi="Times New Roman" w:cs="David" w:hint="cs"/>
          <w:sz w:val="24"/>
          <w:szCs w:val="24"/>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F56AAC">
        <w:rPr>
          <w:rFonts w:ascii="Times New Roman" w:hAnsi="Times New Roman" w:cs="David" w:hint="cs"/>
          <w:sz w:val="24"/>
          <w:szCs w:val="24"/>
          <w:rtl/>
        </w:rPr>
        <w:t>מורשי</w:t>
      </w:r>
      <w:proofErr w:type="spellEnd"/>
      <w:r w:rsidRPr="00F56AAC">
        <w:rPr>
          <w:rFonts w:ascii="Times New Roman" w:hAnsi="Times New Roman" w:cs="David" w:hint="cs"/>
          <w:sz w:val="24"/>
          <w:szCs w:val="24"/>
          <w:rtl/>
        </w:rPr>
        <w:t xml:space="preserve"> החתימה של המשרד, בהם אחד מבין בעלי התפקידים הבאים: חשב המשרד, סגן חשב המשרד, מנהל מח' התקשרויות </w:t>
      </w:r>
      <w:proofErr w:type="spellStart"/>
      <w:r w:rsidRPr="00F56AAC">
        <w:rPr>
          <w:rFonts w:ascii="Times New Roman" w:hAnsi="Times New Roman" w:cs="David" w:hint="cs"/>
          <w:sz w:val="24"/>
          <w:szCs w:val="24"/>
          <w:rtl/>
        </w:rPr>
        <w:t>בחשבות</w:t>
      </w:r>
      <w:proofErr w:type="spellEnd"/>
      <w:r w:rsidRPr="00F56AAC">
        <w:rPr>
          <w:rFonts w:ascii="Times New Roman" w:hAnsi="Times New Roman" w:cs="David" w:hint="cs"/>
          <w:sz w:val="24"/>
          <w:szCs w:val="24"/>
          <w:rtl/>
        </w:rPr>
        <w:t xml:space="preserve"> המשרד, גזבר מחוז.</w:t>
      </w:r>
    </w:p>
    <w:p w:rsidR="00F56AAC" w:rsidRPr="00F56AAC" w:rsidRDefault="00F56AAC" w:rsidP="00F56AAC">
      <w:pPr>
        <w:numPr>
          <w:ilvl w:val="1"/>
          <w:numId w:val="63"/>
        </w:numPr>
        <w:spacing w:after="0" w:line="360" w:lineRule="auto"/>
        <w:ind w:left="1083" w:hanging="567"/>
        <w:contextualSpacing/>
        <w:rPr>
          <w:rFonts w:ascii="Times New Roman" w:hAnsi="Times New Roman" w:cs="David"/>
          <w:sz w:val="24"/>
          <w:szCs w:val="24"/>
        </w:rPr>
      </w:pPr>
      <w:r w:rsidRPr="00F56AAC">
        <w:rPr>
          <w:rFonts w:ascii="Times New Roman" w:hAnsi="Times New Roman" w:cs="David"/>
          <w:sz w:val="24"/>
          <w:szCs w:val="24"/>
          <w:rtl/>
        </w:rPr>
        <w:t>המשרד יהיה רשאי להביא את ההסכם לידי גמר כולו או כל חלק ממנו תוך תקופת ההסכם בהתראה של 30 ימים מראש.</w:t>
      </w:r>
    </w:p>
    <w:p w:rsidR="00F56AAC" w:rsidRPr="00F56AAC" w:rsidRDefault="00F56AAC" w:rsidP="00F56AAC">
      <w:pPr>
        <w:numPr>
          <w:ilvl w:val="1"/>
          <w:numId w:val="63"/>
        </w:numPr>
        <w:spacing w:after="0" w:line="360" w:lineRule="auto"/>
        <w:ind w:left="1083" w:hanging="567"/>
        <w:contextualSpacing/>
        <w:rPr>
          <w:rFonts w:ascii="Times New Roman" w:hAnsi="Times New Roman" w:cs="David"/>
          <w:sz w:val="24"/>
          <w:szCs w:val="24"/>
        </w:rPr>
      </w:pPr>
      <w:r w:rsidRPr="00F56AAC">
        <w:rPr>
          <w:rFonts w:ascii="Times New Roman" w:hAnsi="Times New Roman"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rsidR="00F56AAC" w:rsidRPr="00F56AAC" w:rsidRDefault="00F56AAC" w:rsidP="00F56AAC">
      <w:pPr>
        <w:numPr>
          <w:ilvl w:val="1"/>
          <w:numId w:val="63"/>
        </w:numPr>
        <w:spacing w:after="0" w:line="360" w:lineRule="auto"/>
        <w:ind w:left="1083" w:hanging="567"/>
        <w:contextualSpacing/>
        <w:rPr>
          <w:rFonts w:ascii="Times New Roman" w:hAnsi="Times New Roman" w:cs="David"/>
          <w:sz w:val="24"/>
          <w:szCs w:val="24"/>
        </w:rPr>
      </w:pPr>
      <w:r w:rsidRPr="00F56AAC">
        <w:rPr>
          <w:rFonts w:ascii="Times New Roman" w:hAnsi="Times New Roman" w:cs="David"/>
          <w:sz w:val="24"/>
          <w:szCs w:val="24"/>
          <w:rtl/>
        </w:rPr>
        <w:t>בכל מקרה של ביטול ההסכם על-ידי המשרד, לא תהיה על המשרד חובה לפצות</w:t>
      </w:r>
      <w:r w:rsidRPr="00F56AAC">
        <w:rPr>
          <w:rFonts w:ascii="Times New Roman" w:hAnsi="Times New Roman" w:cs="David" w:hint="cs"/>
          <w:sz w:val="24"/>
          <w:szCs w:val="24"/>
          <w:rtl/>
        </w:rPr>
        <w:t xml:space="preserve"> את נ</w:t>
      </w:r>
      <w:r w:rsidRPr="00F56AAC">
        <w:rPr>
          <w:rFonts w:ascii="Times New Roman" w:hAnsi="Times New Roman" w:cs="David"/>
          <w:sz w:val="24"/>
          <w:szCs w:val="24"/>
          <w:rtl/>
        </w:rPr>
        <w:t>ותן השירותים או לשלם לו תשלום מכל סוג ומין, למעט</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התמורה הקבועה</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בהסכם</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עבור השירותים שסיפק עד לביטול ההסכם.</w:t>
      </w:r>
    </w:p>
    <w:p w:rsidR="00F56AAC" w:rsidRPr="00F56AAC" w:rsidRDefault="00F56AAC" w:rsidP="00F56AAC">
      <w:pPr>
        <w:numPr>
          <w:ilvl w:val="1"/>
          <w:numId w:val="63"/>
        </w:numPr>
        <w:spacing w:after="0" w:line="360" w:lineRule="auto"/>
        <w:ind w:left="1083" w:hanging="567"/>
        <w:contextualSpacing/>
        <w:rPr>
          <w:rFonts w:ascii="Times New Roman" w:hAnsi="Times New Roman" w:cs="David"/>
          <w:sz w:val="24"/>
          <w:szCs w:val="24"/>
        </w:rPr>
      </w:pPr>
      <w:r w:rsidRPr="00F56AAC">
        <w:rPr>
          <w:rFonts w:ascii="Times New Roman" w:hAnsi="Times New Roman" w:cs="David"/>
          <w:sz w:val="24"/>
          <w:szCs w:val="24"/>
          <w:rtl/>
        </w:rPr>
        <w:lastRenderedPageBreak/>
        <w:t>בכל מקרה של הפסקת ההסכם מכל סיבה שהיא, נותן השירותים מחויב להעביר</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 xml:space="preserve">למשרד את כל החומר שברשותו והשייך למשרד </w:t>
      </w:r>
      <w:r w:rsidRPr="00F56AAC">
        <w:rPr>
          <w:rFonts w:ascii="Times New Roman" w:hAnsi="Times New Roman" w:cs="David" w:hint="cs"/>
          <w:sz w:val="24"/>
          <w:szCs w:val="24"/>
          <w:rtl/>
        </w:rPr>
        <w:t>ו</w:t>
      </w:r>
      <w:r w:rsidRPr="00F56AAC">
        <w:rPr>
          <w:rFonts w:ascii="Times New Roman" w:hAnsi="Times New Roman" w:cs="David"/>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F56AAC" w:rsidRPr="00F56AAC" w:rsidRDefault="00F56AAC" w:rsidP="00F56AAC">
      <w:pPr>
        <w:numPr>
          <w:ilvl w:val="1"/>
          <w:numId w:val="63"/>
        </w:numPr>
        <w:spacing w:after="0" w:line="360" w:lineRule="auto"/>
        <w:ind w:left="1083" w:hanging="567"/>
        <w:contextualSpacing/>
        <w:rPr>
          <w:rFonts w:ascii="Times New Roman" w:hAnsi="Times New Roman" w:cs="David"/>
          <w:sz w:val="24"/>
          <w:szCs w:val="24"/>
        </w:rPr>
      </w:pPr>
      <w:r w:rsidRPr="00F56AAC">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F56AAC" w:rsidRPr="00F56AAC" w:rsidRDefault="00F56AAC" w:rsidP="00F56AAC">
      <w:pPr>
        <w:numPr>
          <w:ilvl w:val="1"/>
          <w:numId w:val="63"/>
        </w:numPr>
        <w:spacing w:after="0" w:line="360" w:lineRule="auto"/>
        <w:ind w:left="1083" w:hanging="567"/>
        <w:contextualSpacing/>
        <w:rPr>
          <w:rFonts w:ascii="Times New Roman" w:hAnsi="Times New Roman" w:cs="David"/>
          <w:sz w:val="24"/>
          <w:szCs w:val="24"/>
        </w:rPr>
      </w:pPr>
      <w:r w:rsidRPr="00F56AAC">
        <w:rPr>
          <w:rFonts w:ascii="Times New Roman" w:hAnsi="Times New Roman" w:cs="David" w:hint="cs"/>
          <w:sz w:val="24"/>
          <w:szCs w:val="24"/>
          <w:rtl/>
        </w:rPr>
        <w:t xml:space="preserve"> </w:t>
      </w:r>
      <w:r w:rsidRPr="00F56AAC">
        <w:rPr>
          <w:rFonts w:ascii="Times New Roman" w:hAnsi="Times New Roman" w:cs="David"/>
          <w:sz w:val="24"/>
          <w:szCs w:val="24"/>
          <w:rtl/>
        </w:rPr>
        <w:t>ההוראות בדבר שמירת סודיות וזכויות יוצרים יחולו גם לאחר הפסקת הסכם זה.</w:t>
      </w:r>
    </w:p>
    <w:p w:rsidR="00F56AAC" w:rsidRPr="00F56AAC" w:rsidRDefault="00F56AAC" w:rsidP="00F56AAC">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F56AAC" w:rsidRPr="00F56AAC" w:rsidRDefault="00F56AAC" w:rsidP="00F56AAC">
      <w:pPr>
        <w:numPr>
          <w:ilvl w:val="3"/>
          <w:numId w:val="62"/>
        </w:numPr>
        <w:tabs>
          <w:tab w:val="left" w:pos="233"/>
        </w:tabs>
        <w:spacing w:after="0" w:line="360" w:lineRule="auto"/>
        <w:ind w:left="573" w:hanging="540"/>
        <w:rPr>
          <w:rFonts w:ascii="Times New Roman" w:hAnsi="Times New Roman" w:cs="David"/>
          <w:b/>
          <w:bCs/>
          <w:sz w:val="24"/>
          <w:szCs w:val="24"/>
          <w:u w:val="single"/>
        </w:rPr>
      </w:pPr>
      <w:r w:rsidRPr="00F56AAC">
        <w:rPr>
          <w:rFonts w:ascii="Times New Roman" w:hAnsi="Times New Roman" w:cs="David"/>
          <w:b/>
          <w:bCs/>
          <w:sz w:val="24"/>
          <w:szCs w:val="24"/>
          <w:u w:val="single"/>
          <w:rtl/>
        </w:rPr>
        <w:t>השירותים שיינתנו על-ידי נותן השירותים</w:t>
      </w:r>
    </w:p>
    <w:p w:rsidR="00F56AAC" w:rsidRPr="00F56AAC" w:rsidRDefault="00F56AAC" w:rsidP="00F56AAC">
      <w:pPr>
        <w:numPr>
          <w:ilvl w:val="1"/>
          <w:numId w:val="16"/>
        </w:numPr>
        <w:spacing w:after="0" w:line="360" w:lineRule="auto"/>
        <w:ind w:left="1083" w:hanging="567"/>
        <w:rPr>
          <w:rFonts w:ascii="Times New Roman" w:hAnsi="Times New Roman" w:cs="David"/>
          <w:b/>
          <w:bCs/>
          <w:sz w:val="24"/>
          <w:szCs w:val="24"/>
          <w:u w:val="single"/>
        </w:rPr>
      </w:pPr>
      <w:r w:rsidRPr="00F56AAC">
        <w:rPr>
          <w:rFonts w:ascii="Times New Roman" w:hAnsi="Times New Roman" w:cs="David"/>
          <w:sz w:val="24"/>
          <w:szCs w:val="24"/>
          <w:rtl/>
        </w:rPr>
        <w:t>בהסתמך על הצהרותיו של נותן השירותים, מזמין בזה המשרד מאת נותן השירותים</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מתן ואספקת השירותים לרבות</w:t>
      </w:r>
      <w:r w:rsidRPr="00F56AAC">
        <w:rPr>
          <w:rFonts w:ascii="Times New Roman" w:hAnsi="Times New Roman" w:cs="David" w:hint="cs"/>
          <w:sz w:val="24"/>
          <w:szCs w:val="24"/>
          <w:rtl/>
        </w:rPr>
        <w:t xml:space="preserve"> שירותי</w:t>
      </w:r>
      <w:r w:rsidRPr="00F56AAC">
        <w:rPr>
          <w:rFonts w:ascii="Times New Roman" w:hAnsi="Times New Roman" w:cs="David"/>
          <w:sz w:val="24"/>
          <w:szCs w:val="24"/>
          <w:rtl/>
        </w:rPr>
        <w:t>_______________________ כמפורט במכרז</w:t>
      </w:r>
      <w:r w:rsidRPr="00F56AAC">
        <w:rPr>
          <w:rFonts w:ascii="Times New Roman" w:hAnsi="Times New Roman" w:cs="David" w:hint="cs"/>
          <w:sz w:val="24"/>
          <w:szCs w:val="24"/>
          <w:rtl/>
        </w:rPr>
        <w:t>, בהצעה</w:t>
      </w:r>
      <w:r w:rsidRPr="00F56AAC">
        <w:rPr>
          <w:rFonts w:ascii="Times New Roman" w:hAnsi="Times New Roman" w:cs="David"/>
          <w:sz w:val="24"/>
          <w:szCs w:val="24"/>
          <w:rtl/>
        </w:rPr>
        <w:t xml:space="preserve"> ובהסכם זה על נספחיהם.</w:t>
      </w:r>
    </w:p>
    <w:p w:rsidR="00F56AAC" w:rsidRPr="00F56AAC" w:rsidRDefault="00F56AAC" w:rsidP="00F56AAC">
      <w:pPr>
        <w:numPr>
          <w:ilvl w:val="1"/>
          <w:numId w:val="16"/>
        </w:numPr>
        <w:spacing w:after="0" w:line="360" w:lineRule="auto"/>
        <w:ind w:left="1083" w:hanging="567"/>
        <w:rPr>
          <w:rFonts w:ascii="Times New Roman" w:hAnsi="Times New Roman" w:cs="David"/>
          <w:b/>
          <w:bCs/>
          <w:sz w:val="24"/>
          <w:szCs w:val="24"/>
          <w:u w:val="single"/>
        </w:rPr>
      </w:pPr>
      <w:r w:rsidRPr="00F56AAC">
        <w:rPr>
          <w:rFonts w:ascii="Times New Roman" w:hAnsi="Times New Roman" w:cs="David"/>
          <w:sz w:val="24"/>
          <w:szCs w:val="24"/>
          <w:rtl/>
        </w:rPr>
        <w:t>נותן השירותים מתחייב לספק את השירותים המפורטים בהסכם, במכרז ובהצעה,</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בהתאם לדרישות המשרד, להוראות הסכם זה על נספחיו ולהוראות כל דין.</w:t>
      </w:r>
    </w:p>
    <w:p w:rsidR="00F56AAC" w:rsidRPr="00F56AAC" w:rsidRDefault="00F56AAC" w:rsidP="00F56AAC">
      <w:pPr>
        <w:numPr>
          <w:ilvl w:val="1"/>
          <w:numId w:val="16"/>
        </w:numPr>
        <w:spacing w:after="0" w:line="360" w:lineRule="auto"/>
        <w:ind w:left="1083" w:hanging="567"/>
        <w:rPr>
          <w:rFonts w:ascii="Times New Roman" w:hAnsi="Times New Roman" w:cs="David"/>
          <w:b/>
          <w:bCs/>
          <w:sz w:val="24"/>
          <w:szCs w:val="24"/>
          <w:u w:val="single"/>
        </w:rPr>
      </w:pPr>
      <w:r w:rsidRPr="00F56AAC">
        <w:rPr>
          <w:rFonts w:ascii="Times New Roman" w:hAnsi="Times New Roman" w:cs="David" w:hint="cs"/>
          <w:sz w:val="24"/>
          <w:szCs w:val="24"/>
          <w:rtl/>
        </w:rPr>
        <w:t>השירותים המבוקשים במלואם יסופקו בהתאם ללוחות הזמנים הקבועים במכרז ובהצעה (ככל שנקבעו לוחות זמנים) ולפי אבני הדרך ולוחות הזמנים שיקבע המשרד בכל נושא.</w:t>
      </w:r>
    </w:p>
    <w:p w:rsidR="00F56AAC" w:rsidRPr="00F56AAC" w:rsidRDefault="00F56AAC" w:rsidP="00F56AAC">
      <w:pPr>
        <w:numPr>
          <w:ilvl w:val="1"/>
          <w:numId w:val="16"/>
        </w:numPr>
        <w:spacing w:after="0" w:line="360" w:lineRule="auto"/>
        <w:ind w:left="1083" w:hanging="567"/>
        <w:rPr>
          <w:rFonts w:ascii="Times New Roman" w:hAnsi="Times New Roman" w:cs="David"/>
          <w:b/>
          <w:bCs/>
          <w:sz w:val="24"/>
          <w:szCs w:val="24"/>
          <w:u w:val="single"/>
        </w:rPr>
      </w:pPr>
      <w:r w:rsidRPr="00F56AAC">
        <w:rPr>
          <w:rFonts w:ascii="Times New Roman" w:hAnsi="Times New Roman" w:cs="David"/>
          <w:sz w:val="24"/>
          <w:szCs w:val="24"/>
          <w:rtl/>
        </w:rPr>
        <w:t>שום דבר בהסכם זה לא יתפרש כבא למעט מן הסמכויות הנתונות למשרד ולבעלי התפקידים שבו.</w:t>
      </w:r>
    </w:p>
    <w:p w:rsidR="00F56AAC" w:rsidRPr="00F56AAC" w:rsidRDefault="00F56AAC" w:rsidP="00F56AAC">
      <w:pPr>
        <w:numPr>
          <w:ilvl w:val="1"/>
          <w:numId w:val="16"/>
        </w:numPr>
        <w:spacing w:after="0" w:line="360" w:lineRule="auto"/>
        <w:ind w:left="1083" w:hanging="567"/>
        <w:rPr>
          <w:rFonts w:ascii="Times New Roman" w:hAnsi="Times New Roman" w:cs="David"/>
          <w:b/>
          <w:bCs/>
          <w:sz w:val="24"/>
          <w:szCs w:val="24"/>
          <w:u w:val="single"/>
        </w:rPr>
      </w:pPr>
      <w:r w:rsidRPr="00F56AAC">
        <w:rPr>
          <w:rFonts w:ascii="Times New Roman" w:hAnsi="Times New Roman" w:cs="David"/>
          <w:sz w:val="24"/>
          <w:szCs w:val="24"/>
          <w:rtl/>
        </w:rPr>
        <w:t>למען הסר כל ספק, מובהר ומודגש בזאת כי המשרד אינו מתחייב בשום אופן</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לפנות לנותן השירותים באיזה זמן מן הזמנים במסגרת הזמנת עבודה</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למתן השירותים נשוא</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הסכם זה. פנייה במסגרת הזמנת עבודה לקבלת</w:t>
      </w:r>
      <w:r w:rsidRPr="00F56AAC">
        <w:rPr>
          <w:rFonts w:ascii="Times New Roman" w:hAnsi="Times New Roman" w:cs="David" w:hint="cs"/>
          <w:sz w:val="24"/>
          <w:szCs w:val="24"/>
          <w:rtl/>
        </w:rPr>
        <w:t xml:space="preserve"> ש</w:t>
      </w:r>
      <w:r w:rsidRPr="00F56AAC">
        <w:rPr>
          <w:rFonts w:ascii="Times New Roman" w:hAnsi="Times New Roman" w:cs="David"/>
          <w:sz w:val="24"/>
          <w:szCs w:val="24"/>
          <w:rtl/>
        </w:rPr>
        <w:t>ירותים מנותן השירותים תיעשה בהתאם לצרכי המשרד לרבות לשיקול דעתו המקצועי של המשרד.</w:t>
      </w:r>
    </w:p>
    <w:p w:rsidR="00F56AAC" w:rsidRPr="00F56AAC" w:rsidRDefault="00F56AAC" w:rsidP="00F56AAC">
      <w:pPr>
        <w:numPr>
          <w:ilvl w:val="1"/>
          <w:numId w:val="16"/>
        </w:numPr>
        <w:spacing w:after="0" w:line="360" w:lineRule="auto"/>
        <w:ind w:left="1083" w:hanging="567"/>
        <w:rPr>
          <w:rFonts w:ascii="Times New Roman" w:hAnsi="Times New Roman" w:cs="David"/>
          <w:b/>
          <w:bCs/>
          <w:sz w:val="24"/>
          <w:szCs w:val="24"/>
          <w:u w:val="single"/>
        </w:rPr>
      </w:pPr>
      <w:r w:rsidRPr="00F56AAC">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באופן</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 xml:space="preserve">משמעותי את </w:t>
      </w:r>
      <w:r w:rsidRPr="00F56AAC">
        <w:rPr>
          <w:rFonts w:ascii="Times New Roman" w:hAnsi="Times New Roman" w:cs="David" w:hint="cs"/>
          <w:sz w:val="24"/>
          <w:szCs w:val="24"/>
          <w:rtl/>
        </w:rPr>
        <w:t xml:space="preserve">האופי או את </w:t>
      </w:r>
      <w:r w:rsidRPr="00F56AAC">
        <w:rPr>
          <w:rFonts w:ascii="Times New Roman" w:hAnsi="Times New Roman" w:cs="David"/>
          <w:sz w:val="24"/>
          <w:szCs w:val="24"/>
          <w:rtl/>
        </w:rPr>
        <w:t>העלות הכלכלית של מתן השירותים.</w:t>
      </w:r>
    </w:p>
    <w:p w:rsidR="00F56AAC" w:rsidRPr="00F56AAC" w:rsidRDefault="00F56AAC" w:rsidP="00F56AAC">
      <w:pPr>
        <w:numPr>
          <w:ilvl w:val="1"/>
          <w:numId w:val="16"/>
        </w:numPr>
        <w:spacing w:after="0" w:line="360" w:lineRule="auto"/>
        <w:ind w:left="1083" w:hanging="567"/>
        <w:rPr>
          <w:rFonts w:ascii="Times New Roman" w:hAnsi="Times New Roman" w:cs="David"/>
          <w:b/>
          <w:bCs/>
          <w:sz w:val="24"/>
          <w:szCs w:val="24"/>
          <w:u w:val="single"/>
        </w:rPr>
      </w:pPr>
      <w:r w:rsidRPr="00F56AAC">
        <w:rPr>
          <w:rFonts w:ascii="Times New Roman" w:hAnsi="Times New Roman" w:cs="David"/>
          <w:sz w:val="24"/>
          <w:szCs w:val="24"/>
          <w:rtl/>
        </w:rPr>
        <w:t>נותן השירותים מתחייב לבצע את השירותים נשוא</w:t>
      </w:r>
      <w:r w:rsidRPr="00F56AAC">
        <w:rPr>
          <w:rFonts w:ascii="Times New Roman" w:hAnsi="Times New Roman" w:cs="David" w:hint="cs"/>
          <w:sz w:val="24"/>
          <w:szCs w:val="24"/>
          <w:rtl/>
        </w:rPr>
        <w:t>י</w:t>
      </w:r>
      <w:r w:rsidRPr="00F56AAC">
        <w:rPr>
          <w:rFonts w:ascii="Times New Roman" w:hAnsi="Times New Roman" w:cs="David"/>
          <w:sz w:val="24"/>
          <w:szCs w:val="24"/>
          <w:rtl/>
        </w:rPr>
        <w:t xml:space="preserve"> הסכם זה באמצעות חברי הצוות שהוצעו על-ידו בהצעה.</w:t>
      </w:r>
      <w:r w:rsidRPr="00F56AAC">
        <w:rPr>
          <w:rFonts w:ascii="Times New Roman" w:hAnsi="Times New Roman" w:cs="David" w:hint="cs"/>
          <w:sz w:val="24"/>
          <w:szCs w:val="24"/>
          <w:rtl/>
        </w:rPr>
        <w:t xml:space="preserve"> החלפת חבר צוות לבקשת נותן השירותים ו/או לבקשת המשרד, תעשה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w:t>
      </w:r>
      <w:r w:rsidRPr="00F56AAC">
        <w:rPr>
          <w:rFonts w:ascii="Times New Roman" w:hAnsi="Times New Roman" w:cs="David" w:hint="cs"/>
          <w:b/>
          <w:bCs/>
          <w:sz w:val="24"/>
          <w:szCs w:val="24"/>
          <w:u w:val="single"/>
          <w:rtl/>
        </w:rPr>
        <w:t xml:space="preserve"> </w:t>
      </w:r>
    </w:p>
    <w:p w:rsidR="00F56AAC" w:rsidRPr="00F56AAC" w:rsidRDefault="00F56AAC" w:rsidP="00F56AAC">
      <w:pPr>
        <w:bidi w:val="0"/>
        <w:rPr>
          <w:rFonts w:ascii="Times New Roman" w:hAnsi="Times New Roman" w:cs="David"/>
          <w:b/>
          <w:bCs/>
          <w:sz w:val="24"/>
          <w:szCs w:val="24"/>
          <w:rtl/>
        </w:rPr>
      </w:pPr>
      <w:r w:rsidRPr="00F56AAC">
        <w:rPr>
          <w:rFonts w:ascii="Times New Roman" w:hAnsi="Times New Roman" w:cs="David"/>
          <w:b/>
          <w:bCs/>
          <w:sz w:val="24"/>
          <w:szCs w:val="24"/>
          <w:rtl/>
        </w:rPr>
        <w:br w:type="page"/>
      </w:r>
    </w:p>
    <w:p w:rsidR="00F56AAC" w:rsidRPr="00F56AAC" w:rsidRDefault="00F56AAC" w:rsidP="00F56AAC">
      <w:pPr>
        <w:tabs>
          <w:tab w:val="num" w:pos="753"/>
          <w:tab w:val="num" w:pos="1113"/>
        </w:tabs>
        <w:spacing w:after="0" w:line="360" w:lineRule="auto"/>
        <w:ind w:left="753"/>
        <w:jc w:val="both"/>
        <w:rPr>
          <w:rFonts w:ascii="Times New Roman" w:hAnsi="Times New Roman" w:cs="David"/>
          <w:b/>
          <w:bCs/>
          <w:sz w:val="24"/>
          <w:szCs w:val="24"/>
          <w:u w:val="single"/>
        </w:rPr>
      </w:pPr>
    </w:p>
    <w:p w:rsidR="00F56AAC" w:rsidRPr="00F56AAC" w:rsidRDefault="00F56AAC" w:rsidP="00F56AAC">
      <w:pPr>
        <w:numPr>
          <w:ilvl w:val="3"/>
          <w:numId w:val="62"/>
        </w:numPr>
        <w:tabs>
          <w:tab w:val="left" w:pos="233"/>
        </w:tabs>
        <w:spacing w:after="0" w:line="360" w:lineRule="auto"/>
        <w:ind w:left="573" w:hanging="540"/>
        <w:rPr>
          <w:rFonts w:ascii="Times New Roman" w:hAnsi="Times New Roman" w:cs="David"/>
          <w:b/>
          <w:bCs/>
          <w:sz w:val="24"/>
          <w:szCs w:val="24"/>
          <w:u w:val="single"/>
        </w:rPr>
      </w:pPr>
      <w:r w:rsidRPr="00F56AAC">
        <w:rPr>
          <w:rFonts w:ascii="Times New Roman" w:hAnsi="Times New Roman" w:cs="David"/>
          <w:b/>
          <w:bCs/>
          <w:sz w:val="24"/>
          <w:szCs w:val="24"/>
          <w:u w:val="single"/>
          <w:rtl/>
        </w:rPr>
        <w:t>שימוש בכלים ובחומרים</w:t>
      </w:r>
    </w:p>
    <w:p w:rsidR="00F56AAC" w:rsidRPr="00F56AAC" w:rsidRDefault="00F56AAC" w:rsidP="00F56AAC">
      <w:pPr>
        <w:numPr>
          <w:ilvl w:val="1"/>
          <w:numId w:val="19"/>
        </w:numPr>
        <w:spacing w:after="0" w:line="360" w:lineRule="auto"/>
        <w:rPr>
          <w:rFonts w:ascii="Times New Roman" w:hAnsi="Times New Roman" w:cs="David"/>
          <w:sz w:val="24"/>
          <w:szCs w:val="24"/>
        </w:rPr>
      </w:pPr>
      <w:r w:rsidRPr="00F56AAC">
        <w:rPr>
          <w:rFonts w:ascii="Times New Roman" w:hAnsi="Times New Roman" w:cs="David"/>
          <w:sz w:val="24"/>
          <w:szCs w:val="24"/>
          <w:rtl/>
        </w:rPr>
        <w:t>כל</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F56AAC" w:rsidRPr="00F56AAC" w:rsidRDefault="00F56AAC" w:rsidP="00F56AAC">
      <w:pPr>
        <w:numPr>
          <w:ilvl w:val="1"/>
          <w:numId w:val="19"/>
        </w:numPr>
        <w:tabs>
          <w:tab w:val="num" w:pos="1332"/>
        </w:tabs>
        <w:spacing w:after="0" w:line="360" w:lineRule="auto"/>
        <w:rPr>
          <w:rFonts w:ascii="Times New Roman" w:hAnsi="Times New Roman" w:cs="David"/>
          <w:sz w:val="24"/>
          <w:szCs w:val="24"/>
        </w:rPr>
      </w:pPr>
      <w:r w:rsidRPr="00F56AAC">
        <w:rPr>
          <w:rFonts w:ascii="Times New Roman" w:hAnsi="Times New Roman" w:cs="David"/>
          <w:sz w:val="24"/>
          <w:szCs w:val="24"/>
          <w:rtl/>
        </w:rPr>
        <w:t>כל</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 xml:space="preserve">הציוד, הכלים והחומרים בהם יעשה נותן השירותים שימוש לצורך </w:t>
      </w:r>
      <w:r w:rsidRPr="00F56AAC">
        <w:rPr>
          <w:rFonts w:ascii="Times New Roman" w:hAnsi="Times New Roman" w:cs="David" w:hint="cs"/>
          <w:sz w:val="24"/>
          <w:szCs w:val="24"/>
          <w:rtl/>
        </w:rPr>
        <w:t>מתן</w:t>
      </w:r>
      <w:r w:rsidRPr="00F56AAC">
        <w:rPr>
          <w:rFonts w:ascii="Times New Roman" w:hAnsi="Times New Roman" w:cs="David"/>
          <w:sz w:val="24"/>
          <w:szCs w:val="24"/>
          <w:rtl/>
        </w:rPr>
        <w:t xml:space="preserve"> השירותים, יהיו מסוג המתאים ללא סייג ל</w:t>
      </w:r>
      <w:r w:rsidRPr="00F56AAC">
        <w:rPr>
          <w:rFonts w:ascii="Times New Roman" w:hAnsi="Times New Roman" w:cs="David" w:hint="cs"/>
          <w:sz w:val="24"/>
          <w:szCs w:val="24"/>
          <w:rtl/>
        </w:rPr>
        <w:t>מתן</w:t>
      </w:r>
      <w:r w:rsidRPr="00F56AAC">
        <w:rPr>
          <w:rFonts w:ascii="Times New Roman" w:hAnsi="Times New Roman" w:cs="David"/>
          <w:sz w:val="24"/>
          <w:szCs w:val="24"/>
          <w:rtl/>
        </w:rPr>
        <w:t xml:space="preserve"> השירותים בהתאם להסכם זה.</w:t>
      </w:r>
    </w:p>
    <w:p w:rsidR="00F56AAC" w:rsidRPr="00F56AAC" w:rsidRDefault="00F56AAC" w:rsidP="00F56AAC">
      <w:pPr>
        <w:numPr>
          <w:ilvl w:val="1"/>
          <w:numId w:val="19"/>
        </w:numPr>
        <w:tabs>
          <w:tab w:val="num" w:pos="1332"/>
        </w:tabs>
        <w:spacing w:after="0" w:line="360" w:lineRule="auto"/>
        <w:ind w:left="800" w:hanging="425"/>
        <w:rPr>
          <w:rFonts w:ascii="Times New Roman" w:hAnsi="Times New Roman" w:cs="David"/>
          <w:b/>
          <w:bCs/>
          <w:sz w:val="24"/>
          <w:szCs w:val="24"/>
          <w:u w:val="single"/>
        </w:rPr>
      </w:pPr>
      <w:r w:rsidRPr="00F56AAC">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F56AAC" w:rsidRPr="00F56AAC" w:rsidRDefault="00F56AAC" w:rsidP="00F56AAC">
      <w:pPr>
        <w:tabs>
          <w:tab w:val="num" w:pos="753"/>
        </w:tabs>
        <w:spacing w:after="0" w:line="360" w:lineRule="auto"/>
        <w:ind w:left="393"/>
        <w:jc w:val="both"/>
        <w:rPr>
          <w:rFonts w:ascii="Times New Roman" w:hAnsi="Times New Roman" w:cs="David"/>
          <w:b/>
          <w:bCs/>
          <w:sz w:val="24"/>
          <w:szCs w:val="24"/>
          <w:u w:val="single"/>
        </w:rPr>
      </w:pPr>
    </w:p>
    <w:p w:rsidR="00F56AAC" w:rsidRPr="00F56AAC" w:rsidRDefault="00F56AAC" w:rsidP="00F56AAC">
      <w:pPr>
        <w:numPr>
          <w:ilvl w:val="3"/>
          <w:numId w:val="62"/>
        </w:numPr>
        <w:tabs>
          <w:tab w:val="left" w:pos="233"/>
        </w:tabs>
        <w:spacing w:after="0" w:line="360" w:lineRule="auto"/>
        <w:ind w:left="573" w:hanging="540"/>
        <w:rPr>
          <w:rFonts w:ascii="Times New Roman" w:hAnsi="Times New Roman" w:cs="David"/>
          <w:b/>
          <w:bCs/>
          <w:sz w:val="24"/>
          <w:szCs w:val="24"/>
          <w:u w:val="single"/>
          <w:rtl/>
        </w:rPr>
      </w:pPr>
      <w:r w:rsidRPr="00F56AAC">
        <w:rPr>
          <w:rFonts w:ascii="Times New Roman" w:hAnsi="Times New Roman" w:cs="David"/>
          <w:b/>
          <w:bCs/>
          <w:sz w:val="24"/>
          <w:szCs w:val="24"/>
          <w:u w:val="single"/>
          <w:rtl/>
        </w:rPr>
        <w:t>העדר זכות ייצוג</w:t>
      </w:r>
    </w:p>
    <w:p w:rsidR="00F56AAC" w:rsidRPr="00F56AAC" w:rsidRDefault="00F56AAC" w:rsidP="00F56AAC">
      <w:pPr>
        <w:numPr>
          <w:ilvl w:val="1"/>
          <w:numId w:val="21"/>
        </w:numPr>
        <w:spacing w:after="0" w:line="360" w:lineRule="auto"/>
        <w:rPr>
          <w:rFonts w:ascii="Times New Roman" w:hAnsi="Times New Roman" w:cs="David"/>
          <w:sz w:val="24"/>
          <w:szCs w:val="24"/>
        </w:rPr>
      </w:pPr>
      <w:r w:rsidRPr="00F56AAC">
        <w:rPr>
          <w:rFonts w:ascii="Times New Roman" w:hAnsi="Times New Roman" w:cs="David"/>
          <w:sz w:val="24"/>
          <w:szCs w:val="24"/>
          <w:rtl/>
        </w:rPr>
        <w:t>מוסכם ומוצהר בזאת בין הצדדים כי נותן השירותים איננו סוכן, שלוח או נציג</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F56AAC">
        <w:rPr>
          <w:rFonts w:ascii="Times New Roman" w:hAnsi="Times New Roman" w:cs="David" w:hint="cs"/>
          <w:sz w:val="24"/>
          <w:szCs w:val="24"/>
          <w:rtl/>
        </w:rPr>
        <w:t xml:space="preserve">, למעט אם הוסמך </w:t>
      </w:r>
      <w:r w:rsidRPr="00F56AAC">
        <w:rPr>
          <w:rFonts w:ascii="Times New Roman" w:hAnsi="Times New Roman" w:cs="David"/>
          <w:sz w:val="24"/>
          <w:szCs w:val="24"/>
          <w:rtl/>
        </w:rPr>
        <w:t>לכך על ידי המשרד, מראש ובכתב.</w:t>
      </w:r>
      <w:r w:rsidRPr="00F56AAC">
        <w:rPr>
          <w:rFonts w:ascii="Times New Roman" w:hAnsi="Times New Roman" w:cs="David" w:hint="cs"/>
          <w:sz w:val="24"/>
          <w:szCs w:val="24"/>
          <w:rtl/>
        </w:rPr>
        <w:t xml:space="preserve"> אין לפרש כל סעיף מסעיפי המכרז ו/או ההסכם כהסמכה כאמור. </w:t>
      </w:r>
    </w:p>
    <w:p w:rsidR="00F56AAC" w:rsidRPr="00F56AAC" w:rsidRDefault="00F56AAC" w:rsidP="00F56AAC">
      <w:pPr>
        <w:numPr>
          <w:ilvl w:val="1"/>
          <w:numId w:val="21"/>
        </w:numPr>
        <w:spacing w:after="0" w:line="360" w:lineRule="auto"/>
        <w:rPr>
          <w:rFonts w:ascii="Times New Roman" w:hAnsi="Times New Roman" w:cs="David"/>
          <w:sz w:val="24"/>
          <w:szCs w:val="24"/>
        </w:rPr>
      </w:pPr>
      <w:r w:rsidRPr="00F56AAC">
        <w:rPr>
          <w:rFonts w:ascii="Times New Roman" w:hAnsi="Times New Roman" w:cs="David"/>
          <w:sz w:val="24"/>
          <w:szCs w:val="24"/>
          <w:rtl/>
        </w:rPr>
        <w:t xml:space="preserve">נותן השירותים מתחייב שלא להציג עצמו כרשאי לעשות כן </w:t>
      </w:r>
      <w:proofErr w:type="spellStart"/>
      <w:r w:rsidRPr="00F56AAC">
        <w:rPr>
          <w:rFonts w:ascii="Times New Roman" w:hAnsi="Times New Roman" w:cs="David"/>
          <w:sz w:val="24"/>
          <w:szCs w:val="24"/>
          <w:rtl/>
        </w:rPr>
        <w:t>וישא</w:t>
      </w:r>
      <w:proofErr w:type="spellEnd"/>
      <w:r w:rsidRPr="00F56AAC">
        <w:rPr>
          <w:rFonts w:ascii="Times New Roman" w:hAnsi="Times New Roman" w:cs="David"/>
          <w:sz w:val="24"/>
          <w:szCs w:val="24"/>
          <w:rtl/>
        </w:rPr>
        <w:t xml:space="preserve"> באחריות הבלעדית לכל נזק למשרד או לצד שלישי, הנובע ממצג בניגוד לאמור בסעיף זה. </w:t>
      </w:r>
    </w:p>
    <w:p w:rsidR="00F56AAC" w:rsidRPr="00F56AAC" w:rsidRDefault="00F56AAC" w:rsidP="00F56AAC">
      <w:pPr>
        <w:tabs>
          <w:tab w:val="left" w:pos="746"/>
        </w:tabs>
        <w:spacing w:after="0" w:line="360" w:lineRule="auto"/>
        <w:jc w:val="both"/>
        <w:rPr>
          <w:rFonts w:ascii="Times New Roman" w:hAnsi="Times New Roman" w:cs="David"/>
          <w:sz w:val="24"/>
          <w:szCs w:val="24"/>
          <w:u w:val="single"/>
        </w:rPr>
      </w:pPr>
    </w:p>
    <w:p w:rsidR="00F56AAC" w:rsidRPr="00F56AAC" w:rsidRDefault="00F56AAC" w:rsidP="00F56AAC">
      <w:pPr>
        <w:numPr>
          <w:ilvl w:val="3"/>
          <w:numId w:val="62"/>
        </w:numPr>
        <w:tabs>
          <w:tab w:val="left" w:pos="375"/>
        </w:tabs>
        <w:spacing w:after="0" w:line="360" w:lineRule="auto"/>
        <w:ind w:left="573" w:hanging="540"/>
        <w:rPr>
          <w:rFonts w:ascii="Times New Roman" w:hAnsi="Times New Roman" w:cs="David"/>
          <w:b/>
          <w:bCs/>
          <w:sz w:val="28"/>
          <w:szCs w:val="28"/>
          <w:u w:val="single"/>
        </w:rPr>
      </w:pPr>
      <w:r w:rsidRPr="00F56AAC">
        <w:rPr>
          <w:rFonts w:ascii="Times New Roman" w:hAnsi="Times New Roman" w:cs="David"/>
          <w:b/>
          <w:bCs/>
          <w:sz w:val="28"/>
          <w:szCs w:val="28"/>
          <w:u w:val="single"/>
          <w:rtl/>
        </w:rPr>
        <w:t>הע</w:t>
      </w:r>
      <w:r w:rsidRPr="00F56AAC">
        <w:rPr>
          <w:rFonts w:ascii="Times New Roman" w:hAnsi="Times New Roman" w:cs="David" w:hint="cs"/>
          <w:b/>
          <w:bCs/>
          <w:sz w:val="28"/>
          <w:szCs w:val="28"/>
          <w:u w:val="single"/>
          <w:rtl/>
        </w:rPr>
        <w:t xml:space="preserve">מדת כוח אדם לטובת ביצוע השירותים </w:t>
      </w:r>
    </w:p>
    <w:p w:rsidR="00F56AAC" w:rsidRPr="00F56AAC" w:rsidRDefault="00F56AAC" w:rsidP="00F56AAC">
      <w:pPr>
        <w:numPr>
          <w:ilvl w:val="1"/>
          <w:numId w:val="22"/>
        </w:numPr>
        <w:spacing w:after="0" w:line="360" w:lineRule="auto"/>
        <w:rPr>
          <w:rFonts w:ascii="Times New Roman" w:hAnsi="Times New Roman" w:cs="David"/>
          <w:sz w:val="24"/>
          <w:szCs w:val="24"/>
          <w:rtl/>
        </w:rPr>
      </w:pPr>
      <w:r w:rsidRPr="00F56AAC">
        <w:rPr>
          <w:rFonts w:ascii="Times New Roman" w:hAnsi="Times New Roman" w:cs="David"/>
          <w:sz w:val="24"/>
          <w:szCs w:val="24"/>
          <w:rtl/>
        </w:rPr>
        <w:t>נותן השירותים מתחייב לשם אספקת השירותים להע</w:t>
      </w:r>
      <w:r w:rsidRPr="00F56AAC">
        <w:rPr>
          <w:rFonts w:ascii="Times New Roman" w:hAnsi="Times New Roman" w:cs="David" w:hint="cs"/>
          <w:sz w:val="24"/>
          <w:szCs w:val="24"/>
          <w:rtl/>
        </w:rPr>
        <w:t>מיד</w:t>
      </w:r>
      <w:r w:rsidRPr="00F56AAC">
        <w:rPr>
          <w:rFonts w:ascii="Times New Roman" w:hAnsi="Times New Roman" w:cs="David"/>
          <w:sz w:val="24"/>
          <w:szCs w:val="24"/>
          <w:rtl/>
        </w:rPr>
        <w:t xml:space="preserve"> כ</w:t>
      </w:r>
      <w:r w:rsidRPr="00F56AAC">
        <w:rPr>
          <w:rFonts w:ascii="Times New Roman" w:hAnsi="Times New Roman" w:cs="David" w:hint="cs"/>
          <w:sz w:val="24"/>
          <w:szCs w:val="24"/>
          <w:rtl/>
        </w:rPr>
        <w:t>ו</w:t>
      </w:r>
      <w:r w:rsidRPr="00F56AAC">
        <w:rPr>
          <w:rFonts w:ascii="Times New Roman" w:hAnsi="Times New Roman" w:cs="David"/>
          <w:sz w:val="24"/>
          <w:szCs w:val="24"/>
          <w:rtl/>
        </w:rPr>
        <w:t xml:space="preserve">ח אדם בהיקף ובעל כישורים </w:t>
      </w:r>
      <w:r w:rsidRPr="00F56AAC">
        <w:rPr>
          <w:rFonts w:ascii="Times New Roman" w:hAnsi="Times New Roman" w:cs="David" w:hint="cs"/>
          <w:sz w:val="24"/>
          <w:szCs w:val="24"/>
          <w:rtl/>
        </w:rPr>
        <w:t>ו</w:t>
      </w:r>
      <w:r w:rsidRPr="00F56AAC">
        <w:rPr>
          <w:rFonts w:ascii="Times New Roman" w:hAnsi="Times New Roman" w:cs="David"/>
          <w:sz w:val="24"/>
          <w:szCs w:val="24"/>
          <w:rtl/>
        </w:rPr>
        <w:t>ניסיון כנדרש במסמכי ה</w:t>
      </w:r>
      <w:r w:rsidRPr="00F56AAC">
        <w:rPr>
          <w:rFonts w:ascii="Times New Roman" w:hAnsi="Times New Roman" w:cs="David" w:hint="cs"/>
          <w:sz w:val="24"/>
          <w:szCs w:val="24"/>
          <w:rtl/>
        </w:rPr>
        <w:t>מכרז</w:t>
      </w:r>
      <w:r w:rsidRPr="00F56AAC">
        <w:rPr>
          <w:rFonts w:ascii="Times New Roman" w:hAnsi="Times New Roman" w:cs="David"/>
          <w:sz w:val="24"/>
          <w:szCs w:val="24"/>
          <w:rtl/>
        </w:rPr>
        <w:t>, בהצעה ובהסכם.</w:t>
      </w:r>
    </w:p>
    <w:p w:rsidR="00F56AAC" w:rsidRPr="00F56AAC" w:rsidRDefault="00F56AAC" w:rsidP="00F56AAC">
      <w:pPr>
        <w:numPr>
          <w:ilvl w:val="1"/>
          <w:numId w:val="22"/>
        </w:numPr>
        <w:spacing w:after="0" w:line="360" w:lineRule="auto"/>
        <w:rPr>
          <w:rFonts w:ascii="Times New Roman" w:hAnsi="Times New Roman" w:cs="David"/>
          <w:sz w:val="24"/>
          <w:szCs w:val="24"/>
        </w:rPr>
      </w:pPr>
      <w:r w:rsidRPr="00F56AAC">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המשרד והוראות הסכם זה על נספחיו.</w:t>
      </w:r>
    </w:p>
    <w:p w:rsidR="00F56AAC" w:rsidRPr="00F56AAC" w:rsidRDefault="00F56AAC" w:rsidP="00F56AAC">
      <w:pPr>
        <w:numPr>
          <w:ilvl w:val="1"/>
          <w:numId w:val="22"/>
        </w:numPr>
        <w:spacing w:after="0" w:line="360" w:lineRule="auto"/>
        <w:rPr>
          <w:rFonts w:ascii="Times New Roman" w:hAnsi="Times New Roman" w:cs="David"/>
          <w:sz w:val="24"/>
          <w:szCs w:val="24"/>
        </w:rPr>
      </w:pPr>
      <w:r w:rsidRPr="00F56AAC">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F56AAC" w:rsidRPr="00F56AAC" w:rsidRDefault="00F56AAC" w:rsidP="00F56AAC">
      <w:pPr>
        <w:numPr>
          <w:ilvl w:val="1"/>
          <w:numId w:val="22"/>
        </w:numPr>
        <w:spacing w:after="0" w:line="360" w:lineRule="auto"/>
        <w:rPr>
          <w:rFonts w:ascii="Times New Roman" w:hAnsi="Times New Roman" w:cs="David"/>
          <w:sz w:val="24"/>
          <w:szCs w:val="24"/>
        </w:rPr>
      </w:pPr>
      <w:r w:rsidRPr="00F56AAC">
        <w:rPr>
          <w:rFonts w:ascii="Times New Roman" w:hAnsi="Times New Roman" w:cs="David"/>
          <w:sz w:val="24"/>
          <w:szCs w:val="24"/>
          <w:rtl/>
        </w:rPr>
        <w:t>העסיק נותן השירותים עובדים, הוא יהיה אחראי לקיום מלא ושלם של כל דיני</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F56AAC">
        <w:rPr>
          <w:rFonts w:ascii="Times New Roman" w:hAnsi="Times New Roman" w:cs="David" w:hint="cs"/>
          <w:sz w:val="24"/>
          <w:szCs w:val="24"/>
          <w:rtl/>
        </w:rPr>
        <w:t>וכן יהיה אחראי</w:t>
      </w:r>
      <w:r w:rsidRPr="00F56AAC">
        <w:rPr>
          <w:rFonts w:ascii="Times New Roman" w:hAnsi="Times New Roman" w:cs="David"/>
          <w:sz w:val="24"/>
          <w:szCs w:val="24"/>
          <w:rtl/>
        </w:rPr>
        <w:t xml:space="preserve"> לקיום שלם ומלא של צווי הרחבה להסכמים קיבוציים החלים על העובדים.</w:t>
      </w:r>
    </w:p>
    <w:p w:rsidR="00F56AAC" w:rsidRPr="00F56AAC" w:rsidRDefault="00F56AAC" w:rsidP="00F56AAC">
      <w:pPr>
        <w:numPr>
          <w:ilvl w:val="1"/>
          <w:numId w:val="22"/>
        </w:numPr>
        <w:spacing w:after="0" w:line="360" w:lineRule="auto"/>
        <w:rPr>
          <w:rFonts w:ascii="Times New Roman" w:hAnsi="Times New Roman" w:cs="David"/>
          <w:sz w:val="24"/>
          <w:szCs w:val="24"/>
        </w:rPr>
      </w:pPr>
      <w:r w:rsidRPr="00F56AAC">
        <w:rPr>
          <w:rFonts w:ascii="Times New Roman" w:hAnsi="Times New Roman" w:cs="David"/>
          <w:sz w:val="24"/>
          <w:szCs w:val="24"/>
          <w:rtl/>
        </w:rPr>
        <w:t xml:space="preserve">מובהר ומודגש בזאת, מבלי לגרוע </w:t>
      </w:r>
      <w:r w:rsidRPr="00F56AAC">
        <w:rPr>
          <w:rFonts w:ascii="Times New Roman" w:hAnsi="Times New Roman" w:cs="David" w:hint="cs"/>
          <w:sz w:val="24"/>
          <w:szCs w:val="24"/>
          <w:rtl/>
        </w:rPr>
        <w:t>מזכותו של המשרד לסרב לקבל שירותים מחבר צוות כלשהוא</w:t>
      </w:r>
      <w:r w:rsidRPr="00F56AAC">
        <w:rPr>
          <w:rFonts w:ascii="Times New Roman" w:hAnsi="Times New Roman" w:cs="David"/>
          <w:sz w:val="24"/>
          <w:szCs w:val="24"/>
          <w:rtl/>
        </w:rPr>
        <w:t>, כי למשרד אין זכות להורות לנותן השירותים להעסיק</w:t>
      </w:r>
      <w:r w:rsidRPr="00F56AAC">
        <w:rPr>
          <w:rFonts w:ascii="Times New Roman" w:hAnsi="Times New Roman" w:cs="David" w:hint="cs"/>
          <w:sz w:val="24"/>
          <w:szCs w:val="24"/>
          <w:rtl/>
        </w:rPr>
        <w:t>/ להפסיק את העסקת</w:t>
      </w:r>
      <w:r w:rsidRPr="00F56AAC">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עם</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זאת,</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התנהגות של אחד או יותר מן</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 xml:space="preserve">העובדים שלא בהתאם להוראות חוק או להוראות המקצועיות המקובלות לגביו או באופן שיש בו לדעת </w:t>
      </w:r>
      <w:r w:rsidRPr="00F56AAC">
        <w:rPr>
          <w:rFonts w:ascii="Times New Roman" w:hAnsi="Times New Roman" w:cs="David"/>
          <w:sz w:val="24"/>
          <w:szCs w:val="24"/>
          <w:rtl/>
        </w:rPr>
        <w:lastRenderedPageBreak/>
        <w:t>המשרד משום פגיעה במשרד</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ו/או בצד ג'– תחשב כהפרת הסכם זה על ידי נותן השירותים.</w:t>
      </w:r>
    </w:p>
    <w:p w:rsidR="00F56AAC" w:rsidRPr="00F56AAC" w:rsidRDefault="00F56AAC" w:rsidP="00F56AAC">
      <w:pPr>
        <w:numPr>
          <w:ilvl w:val="1"/>
          <w:numId w:val="22"/>
        </w:numPr>
        <w:spacing w:after="0" w:line="360" w:lineRule="auto"/>
        <w:ind w:left="748" w:hanging="357"/>
        <w:rPr>
          <w:rFonts w:ascii="Times New Roman" w:hAnsi="Times New Roman" w:cs="David"/>
          <w:sz w:val="24"/>
          <w:szCs w:val="24"/>
          <w:rtl/>
        </w:rPr>
      </w:pPr>
      <w:r w:rsidRPr="00F56AAC">
        <w:rPr>
          <w:rFonts w:ascii="Times New Roman" w:hAnsi="Times New Roman" w:cs="David"/>
          <w:sz w:val="24"/>
          <w:szCs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F56AAC" w:rsidRPr="00F56AAC" w:rsidRDefault="00F56AAC" w:rsidP="00F56AAC">
      <w:pPr>
        <w:numPr>
          <w:ilvl w:val="1"/>
          <w:numId w:val="22"/>
        </w:numPr>
        <w:tabs>
          <w:tab w:val="num" w:pos="1332"/>
        </w:tabs>
        <w:spacing w:after="0" w:line="360" w:lineRule="auto"/>
        <w:jc w:val="both"/>
        <w:rPr>
          <w:rFonts w:ascii="Times New Roman" w:hAnsi="Times New Roman" w:cs="David"/>
          <w:sz w:val="24"/>
          <w:szCs w:val="24"/>
        </w:rPr>
      </w:pPr>
      <w:r w:rsidRPr="00F56AAC">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w:t>
      </w:r>
      <w:proofErr w:type="spellStart"/>
      <w:r w:rsidRPr="00F56AAC">
        <w:rPr>
          <w:rFonts w:ascii="Times New Roman" w:hAnsi="Times New Roman" w:cs="David"/>
          <w:sz w:val="24"/>
          <w:szCs w:val="24"/>
          <w:rtl/>
        </w:rPr>
        <w:t>התשי"ג</w:t>
      </w:r>
      <w:proofErr w:type="spellEnd"/>
      <w:r w:rsidRPr="00F56AAC">
        <w:rPr>
          <w:rFonts w:ascii="Times New Roman" w:hAnsi="Times New Roman" w:cs="David"/>
          <w:sz w:val="24"/>
          <w:szCs w:val="24"/>
          <w:rtl/>
        </w:rPr>
        <w:t xml:space="preserve">- 1952, </w:t>
      </w:r>
      <w:r w:rsidRPr="00F56AAC">
        <w:rPr>
          <w:rFonts w:ascii="Times New Roman" w:hAnsi="Times New Roman" w:cs="David" w:hint="cs"/>
          <w:sz w:val="24"/>
          <w:szCs w:val="24"/>
          <w:rtl/>
        </w:rPr>
        <w:t xml:space="preserve">ובפרט הוראות סעיפים 33 ו- 33א לחוק זה, </w:t>
      </w:r>
      <w:r w:rsidRPr="00F56AAC">
        <w:rPr>
          <w:rFonts w:ascii="Times New Roman" w:hAnsi="Times New Roman" w:cs="David"/>
          <w:sz w:val="24"/>
          <w:szCs w:val="24"/>
          <w:rtl/>
        </w:rPr>
        <w:t>כפי נוסחם מעת לעת.</w:t>
      </w:r>
      <w:r w:rsidRPr="00F56AAC">
        <w:rPr>
          <w:rFonts w:ascii="Times New Roman" w:hAnsi="Times New Roman" w:cs="David" w:hint="cs"/>
          <w:sz w:val="24"/>
          <w:szCs w:val="24"/>
          <w:rtl/>
        </w:rPr>
        <w:t xml:space="preserve"> </w:t>
      </w:r>
    </w:p>
    <w:p w:rsidR="00F56AAC" w:rsidRPr="00F56AAC" w:rsidRDefault="00F56AAC" w:rsidP="00F56AAC">
      <w:pPr>
        <w:numPr>
          <w:ilvl w:val="1"/>
          <w:numId w:val="22"/>
        </w:numPr>
        <w:tabs>
          <w:tab w:val="num" w:pos="1332"/>
        </w:tabs>
        <w:spacing w:after="0" w:line="360" w:lineRule="auto"/>
        <w:jc w:val="both"/>
        <w:rPr>
          <w:rFonts w:ascii="Times New Roman" w:hAnsi="Times New Roman" w:cs="David"/>
          <w:sz w:val="24"/>
          <w:szCs w:val="24"/>
        </w:rPr>
      </w:pPr>
      <w:r w:rsidRPr="00F56AAC">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F56AAC" w:rsidRPr="00F56AAC" w:rsidRDefault="00F56AAC" w:rsidP="00F56AAC">
      <w:pPr>
        <w:numPr>
          <w:ilvl w:val="1"/>
          <w:numId w:val="22"/>
        </w:numPr>
        <w:tabs>
          <w:tab w:val="num" w:pos="933"/>
        </w:tabs>
        <w:spacing w:after="0" w:line="360" w:lineRule="auto"/>
        <w:jc w:val="both"/>
        <w:rPr>
          <w:rFonts w:ascii="Times New Roman" w:hAnsi="Times New Roman" w:cs="David"/>
          <w:sz w:val="24"/>
          <w:szCs w:val="24"/>
        </w:rPr>
      </w:pPr>
      <w:r w:rsidRPr="00F56AAC">
        <w:rPr>
          <w:rFonts w:ascii="Times New Roman" w:hAnsi="Times New Roman" w:cs="David"/>
          <w:sz w:val="24"/>
          <w:szCs w:val="24"/>
          <w:rtl/>
        </w:rPr>
        <w:t>מובהר כי הפרת הוראות חוקי</w:t>
      </w:r>
      <w:r w:rsidRPr="00F56AAC">
        <w:rPr>
          <w:rFonts w:ascii="Times New Roman" w:hAnsi="Times New Roman" w:cs="David" w:hint="cs"/>
          <w:sz w:val="24"/>
          <w:szCs w:val="24"/>
          <w:rtl/>
        </w:rPr>
        <w:t xml:space="preserve"> העבודה</w:t>
      </w:r>
      <w:r w:rsidRPr="00F56AAC">
        <w:rPr>
          <w:rFonts w:ascii="Times New Roman" w:hAnsi="Times New Roman" w:cs="David"/>
          <w:sz w:val="24"/>
          <w:szCs w:val="24"/>
          <w:rtl/>
        </w:rPr>
        <w:t xml:space="preserve"> וצווי הרחבה </w:t>
      </w:r>
      <w:r w:rsidRPr="00F56AAC">
        <w:rPr>
          <w:rFonts w:ascii="Times New Roman" w:hAnsi="Times New Roman" w:cs="David" w:hint="cs"/>
          <w:sz w:val="24"/>
          <w:szCs w:val="24"/>
          <w:rtl/>
        </w:rPr>
        <w:t>כאמור בסעיף 7.4 לעיל</w:t>
      </w:r>
      <w:r w:rsidRPr="00F56AAC">
        <w:rPr>
          <w:rFonts w:ascii="Times New Roman" w:hAnsi="Times New Roman" w:cs="David"/>
          <w:sz w:val="24"/>
          <w:szCs w:val="24"/>
          <w:rtl/>
        </w:rPr>
        <w:t>, תחשב כהפרה יסודית של הסכם זה.</w:t>
      </w:r>
    </w:p>
    <w:p w:rsidR="00F56AAC" w:rsidRPr="00F56AAC" w:rsidRDefault="00F56AAC" w:rsidP="00F56AAC">
      <w:pPr>
        <w:spacing w:after="0" w:line="360" w:lineRule="auto"/>
        <w:ind w:left="393"/>
        <w:jc w:val="both"/>
        <w:rPr>
          <w:rFonts w:ascii="Times New Roman" w:hAnsi="Times New Roman" w:cs="David"/>
          <w:sz w:val="24"/>
          <w:szCs w:val="24"/>
          <w:rtl/>
        </w:rPr>
      </w:pPr>
    </w:p>
    <w:p w:rsidR="00F56AAC" w:rsidRPr="00F56AAC" w:rsidRDefault="00F56AAC" w:rsidP="00F56AAC">
      <w:pPr>
        <w:numPr>
          <w:ilvl w:val="3"/>
          <w:numId w:val="62"/>
        </w:numPr>
        <w:tabs>
          <w:tab w:val="left" w:pos="375"/>
        </w:tabs>
        <w:spacing w:after="0" w:line="360" w:lineRule="auto"/>
        <w:ind w:left="573" w:hanging="540"/>
        <w:rPr>
          <w:rFonts w:ascii="Times New Roman" w:hAnsi="Times New Roman" w:cs="David"/>
          <w:b/>
          <w:bCs/>
          <w:sz w:val="24"/>
          <w:szCs w:val="24"/>
          <w:u w:val="single"/>
        </w:rPr>
      </w:pPr>
      <w:r w:rsidRPr="00F56AAC">
        <w:rPr>
          <w:rFonts w:ascii="Times New Roman" w:hAnsi="Times New Roman" w:cs="David"/>
          <w:b/>
          <w:bCs/>
          <w:sz w:val="24"/>
          <w:szCs w:val="24"/>
          <w:u w:val="single"/>
          <w:rtl/>
        </w:rPr>
        <w:t>משמעות קביעה כי נותן השירותים או מי מטעמו ה</w:t>
      </w:r>
      <w:r w:rsidRPr="00F56AAC">
        <w:rPr>
          <w:rFonts w:ascii="Times New Roman" w:hAnsi="Times New Roman" w:cs="David" w:hint="cs"/>
          <w:b/>
          <w:bCs/>
          <w:sz w:val="24"/>
          <w:szCs w:val="24"/>
          <w:u w:val="single"/>
          <w:rtl/>
        </w:rPr>
        <w:t>וא</w:t>
      </w:r>
      <w:r w:rsidRPr="00F56AAC">
        <w:rPr>
          <w:rFonts w:ascii="Times New Roman" w:hAnsi="Times New Roman" w:cs="David"/>
          <w:b/>
          <w:bCs/>
          <w:sz w:val="24"/>
          <w:szCs w:val="24"/>
          <w:u w:val="single"/>
          <w:rtl/>
        </w:rPr>
        <w:t xml:space="preserve"> עובד המשרד</w:t>
      </w:r>
    </w:p>
    <w:p w:rsidR="00F56AAC" w:rsidRPr="00F56AAC" w:rsidRDefault="00F56AAC" w:rsidP="00C06CC1">
      <w:pPr>
        <w:numPr>
          <w:ilvl w:val="1"/>
          <w:numId w:val="23"/>
        </w:numPr>
        <w:tabs>
          <w:tab w:val="clear" w:pos="753"/>
        </w:tabs>
        <w:spacing w:after="0" w:line="360" w:lineRule="auto"/>
        <w:ind w:left="942" w:hanging="567"/>
        <w:rPr>
          <w:rFonts w:ascii="Times New Roman" w:hAnsi="Times New Roman" w:cs="David"/>
          <w:sz w:val="24"/>
          <w:szCs w:val="24"/>
        </w:rPr>
      </w:pPr>
      <w:r w:rsidRPr="00F56AAC">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F56AAC">
        <w:rPr>
          <w:rFonts w:ascii="Times New Roman" w:hAnsi="Times New Roman" w:cs="David" w:hint="cs"/>
          <w:sz w:val="24"/>
          <w:szCs w:val="24"/>
          <w:rtl/>
        </w:rPr>
        <w:t>נו</w:t>
      </w:r>
      <w:r w:rsidRPr="00F56AAC">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F56AAC" w:rsidRPr="00F56AAC" w:rsidRDefault="00F56AAC" w:rsidP="00C06CC1">
      <w:pPr>
        <w:numPr>
          <w:ilvl w:val="1"/>
          <w:numId w:val="23"/>
        </w:numPr>
        <w:tabs>
          <w:tab w:val="clear" w:pos="753"/>
          <w:tab w:val="num" w:pos="1332"/>
        </w:tabs>
        <w:spacing w:after="0" w:line="360" w:lineRule="auto"/>
        <w:ind w:left="942" w:hanging="567"/>
        <w:rPr>
          <w:rFonts w:ascii="Times New Roman" w:hAnsi="Times New Roman" w:cs="David"/>
          <w:sz w:val="24"/>
          <w:szCs w:val="24"/>
        </w:rPr>
      </w:pPr>
      <w:r w:rsidRPr="00F56AAC">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F56AAC" w:rsidRPr="00F56AAC" w:rsidRDefault="00F56AAC" w:rsidP="00C06CC1">
      <w:pPr>
        <w:widowControl w:val="0"/>
        <w:numPr>
          <w:ilvl w:val="1"/>
          <w:numId w:val="23"/>
        </w:numPr>
        <w:tabs>
          <w:tab w:val="clear" w:pos="753"/>
        </w:tabs>
        <w:adjustRightInd w:val="0"/>
        <w:spacing w:after="0" w:line="360" w:lineRule="atLeast"/>
        <w:ind w:left="942" w:hanging="567"/>
        <w:textAlignment w:val="baseline"/>
        <w:rPr>
          <w:rFonts w:ascii="Times New Roman" w:hAnsi="Times New Roman" w:cs="David"/>
          <w:sz w:val="24"/>
          <w:szCs w:val="24"/>
        </w:rPr>
      </w:pPr>
      <w:r w:rsidRPr="00F56AAC">
        <w:rPr>
          <w:rFonts w:ascii="Times New Roman" w:hAnsi="Times New Roman" w:cs="David"/>
          <w:sz w:val="24"/>
          <w:szCs w:val="24"/>
          <w:rtl/>
        </w:rPr>
        <w:t>בנוסף ומבלי לגרוע מהאמור לעיל, אם המשרד יחויב בתשלומים כלשהם כאמור</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F56AAC">
        <w:rPr>
          <w:rFonts w:ascii="Times New Roman" w:hAnsi="Times New Roman" w:cs="David" w:hint="cs"/>
          <w:sz w:val="24"/>
          <w:szCs w:val="24"/>
          <w:rtl/>
        </w:rPr>
        <w:t xml:space="preserve"> </w:t>
      </w:r>
    </w:p>
    <w:p w:rsidR="00F56AAC" w:rsidRPr="00F56AAC" w:rsidRDefault="00F56AAC" w:rsidP="00F56AAC">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F56AAC" w:rsidRPr="00F56AAC" w:rsidRDefault="00F56AAC" w:rsidP="00F56AAC">
      <w:pPr>
        <w:numPr>
          <w:ilvl w:val="3"/>
          <w:numId w:val="62"/>
        </w:numPr>
        <w:tabs>
          <w:tab w:val="left" w:pos="233"/>
        </w:tabs>
        <w:spacing w:after="0" w:line="360" w:lineRule="auto"/>
        <w:ind w:left="573" w:hanging="540"/>
        <w:rPr>
          <w:rFonts w:ascii="Times New Roman" w:hAnsi="Times New Roman" w:cs="David"/>
          <w:b/>
          <w:bCs/>
          <w:sz w:val="24"/>
          <w:szCs w:val="24"/>
          <w:u w:val="single"/>
          <w:rtl/>
        </w:rPr>
      </w:pPr>
      <w:r w:rsidRPr="00F56AAC">
        <w:rPr>
          <w:rFonts w:ascii="Times New Roman" w:hAnsi="Times New Roman" w:cs="David"/>
          <w:b/>
          <w:bCs/>
          <w:sz w:val="24"/>
          <w:szCs w:val="24"/>
          <w:u w:val="single"/>
          <w:rtl/>
        </w:rPr>
        <w:t>איסור פעולה מתוך ניגוד עניינים</w:t>
      </w:r>
      <w:r w:rsidRPr="00F56AAC">
        <w:rPr>
          <w:rFonts w:ascii="Times New Roman" w:hAnsi="Times New Roman" w:cs="David" w:hint="cs"/>
          <w:b/>
          <w:bCs/>
          <w:sz w:val="24"/>
          <w:szCs w:val="24"/>
          <w:u w:val="single"/>
          <w:rtl/>
        </w:rPr>
        <w:t xml:space="preserve"> </w:t>
      </w:r>
    </w:p>
    <w:p w:rsidR="00F56AAC" w:rsidRPr="00F56AAC" w:rsidRDefault="00F56AAC" w:rsidP="00F56AAC">
      <w:pPr>
        <w:widowControl w:val="0"/>
        <w:numPr>
          <w:ilvl w:val="1"/>
          <w:numId w:val="33"/>
        </w:numPr>
        <w:adjustRightInd w:val="0"/>
        <w:spacing w:after="0" w:line="360" w:lineRule="atLeast"/>
        <w:textAlignment w:val="baseline"/>
        <w:rPr>
          <w:rFonts w:ascii="Times New Roman" w:hAnsi="Times New Roman" w:cs="David"/>
          <w:sz w:val="24"/>
          <w:szCs w:val="24"/>
        </w:rPr>
      </w:pPr>
      <w:r w:rsidRPr="00F56AAC">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F56AAC">
        <w:rPr>
          <w:rFonts w:ascii="Times New Roman" w:hAnsi="Times New Roman" w:cs="David" w:hint="cs"/>
          <w:sz w:val="24"/>
          <w:szCs w:val="24"/>
          <w:rtl/>
        </w:rPr>
        <w:t>הסכם</w:t>
      </w:r>
      <w:r w:rsidRPr="00F56AAC">
        <w:rPr>
          <w:rFonts w:ascii="Times New Roman" w:hAnsi="Times New Roman" w:cs="David"/>
          <w:sz w:val="24"/>
          <w:szCs w:val="24"/>
          <w:rtl/>
        </w:rPr>
        <w:t xml:space="preserve"> זה.</w:t>
      </w:r>
      <w:r w:rsidRPr="00F56AAC">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F56AAC" w:rsidRPr="00F56AAC" w:rsidRDefault="00F56AAC" w:rsidP="00F56AAC">
      <w:pPr>
        <w:widowControl w:val="0"/>
        <w:numPr>
          <w:ilvl w:val="1"/>
          <w:numId w:val="33"/>
        </w:numPr>
        <w:adjustRightInd w:val="0"/>
        <w:spacing w:after="0" w:line="360" w:lineRule="atLeast"/>
        <w:textAlignment w:val="baseline"/>
        <w:rPr>
          <w:rFonts w:ascii="Times New Roman" w:hAnsi="Times New Roman" w:cs="David"/>
          <w:sz w:val="24"/>
          <w:szCs w:val="24"/>
        </w:rPr>
      </w:pPr>
      <w:r w:rsidRPr="00F56AAC">
        <w:rPr>
          <w:rFonts w:ascii="Times New Roman" w:hAnsi="Times New Roman" w:cs="David"/>
          <w:sz w:val="24"/>
          <w:szCs w:val="24"/>
          <w:rtl/>
        </w:rPr>
        <w:t xml:space="preserve">נותן השירותים </w:t>
      </w:r>
      <w:r w:rsidRPr="00F56AAC">
        <w:rPr>
          <w:rFonts w:ascii="Times New Roman" w:hAnsi="Times New Roman" w:cs="David" w:hint="cs"/>
          <w:sz w:val="24"/>
          <w:szCs w:val="24"/>
          <w:rtl/>
        </w:rPr>
        <w:t>מצהיר ומתחייב</w:t>
      </w:r>
      <w:r w:rsidRPr="00F56AAC">
        <w:rPr>
          <w:rFonts w:ascii="Times New Roman" w:hAnsi="Times New Roman" w:cs="David"/>
          <w:sz w:val="24"/>
          <w:szCs w:val="24"/>
          <w:rtl/>
        </w:rPr>
        <w:t xml:space="preserve"> כי </w:t>
      </w:r>
      <w:r w:rsidRPr="00F56AAC">
        <w:rPr>
          <w:rFonts w:ascii="Times New Roman" w:hAnsi="Times New Roman" w:cs="David" w:hint="cs"/>
          <w:sz w:val="24"/>
          <w:szCs w:val="24"/>
          <w:rtl/>
        </w:rPr>
        <w:t>במועד חתימת ההסכם ובמהלך תקופת ההתקשרות עם המשרד,</w:t>
      </w:r>
      <w:r w:rsidRPr="00F56AAC">
        <w:rPr>
          <w:rFonts w:ascii="Times New Roman" w:hAnsi="Times New Roman" w:cs="David"/>
          <w:sz w:val="24"/>
          <w:szCs w:val="24"/>
          <w:rtl/>
        </w:rPr>
        <w:t xml:space="preserve"> לא </w:t>
      </w:r>
      <w:r w:rsidRPr="00F56AAC">
        <w:rPr>
          <w:rFonts w:ascii="Times New Roman" w:hAnsi="Times New Roman" w:cs="David" w:hint="cs"/>
          <w:sz w:val="24"/>
          <w:szCs w:val="24"/>
          <w:rtl/>
        </w:rPr>
        <w:t>ית</w:t>
      </w:r>
      <w:r w:rsidRPr="00F56AAC">
        <w:rPr>
          <w:rFonts w:ascii="Times New Roman" w:hAnsi="Times New Roman" w:cs="David"/>
          <w:sz w:val="24"/>
          <w:szCs w:val="24"/>
          <w:rtl/>
        </w:rPr>
        <w:t xml:space="preserve">קיים </w:t>
      </w:r>
      <w:r w:rsidRPr="00F56AAC">
        <w:rPr>
          <w:rFonts w:ascii="Times New Roman" w:hAnsi="Times New Roman" w:cs="David" w:hint="cs"/>
          <w:sz w:val="24"/>
          <w:szCs w:val="24"/>
          <w:rtl/>
        </w:rPr>
        <w:t xml:space="preserve">(ולא צפוי להתקיים) </w:t>
      </w:r>
      <w:r w:rsidRPr="00F56AAC">
        <w:rPr>
          <w:rFonts w:ascii="Times New Roman" w:hAnsi="Times New Roman" w:cs="David"/>
          <w:sz w:val="24"/>
          <w:szCs w:val="24"/>
          <w:rtl/>
        </w:rPr>
        <w:t xml:space="preserve">כל ניגוד עניינים </w:t>
      </w:r>
      <w:r w:rsidRPr="00F56AAC">
        <w:rPr>
          <w:rFonts w:ascii="Times New Roman" w:hAnsi="Times New Roman" w:cs="David" w:hint="cs"/>
          <w:sz w:val="24"/>
          <w:szCs w:val="24"/>
          <w:rtl/>
        </w:rPr>
        <w:t xml:space="preserve">לפי כל דין, לרבות ניגוד </w:t>
      </w:r>
      <w:r w:rsidRPr="00F56AAC">
        <w:rPr>
          <w:rFonts w:ascii="Times New Roman" w:hAnsi="Times New Roman" w:cs="David"/>
          <w:sz w:val="24"/>
          <w:szCs w:val="24"/>
          <w:rtl/>
        </w:rPr>
        <w:br/>
      </w:r>
      <w:r w:rsidRPr="00F56AAC">
        <w:rPr>
          <w:rFonts w:ascii="Times New Roman" w:hAnsi="Times New Roman" w:cs="David" w:hint="cs"/>
          <w:sz w:val="24"/>
          <w:szCs w:val="24"/>
          <w:rtl/>
        </w:rPr>
        <w:br/>
      </w:r>
      <w:r w:rsidRPr="00F56AAC">
        <w:rPr>
          <w:rFonts w:ascii="Times New Roman" w:hAnsi="Times New Roman" w:cs="David" w:hint="cs"/>
          <w:sz w:val="24"/>
          <w:szCs w:val="24"/>
          <w:rtl/>
        </w:rPr>
        <w:lastRenderedPageBreak/>
        <w:t>עניינים</w:t>
      </w:r>
      <w:r w:rsidRPr="00F56AAC">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F56AAC" w:rsidRPr="00F56AAC" w:rsidRDefault="00F56AAC" w:rsidP="00F56AAC">
      <w:pPr>
        <w:widowControl w:val="0"/>
        <w:numPr>
          <w:ilvl w:val="1"/>
          <w:numId w:val="33"/>
        </w:numPr>
        <w:adjustRightInd w:val="0"/>
        <w:spacing w:after="0" w:line="360" w:lineRule="atLeast"/>
        <w:textAlignment w:val="baseline"/>
        <w:rPr>
          <w:rFonts w:ascii="Times New Roman" w:hAnsi="Times New Roman" w:cs="David"/>
          <w:sz w:val="24"/>
          <w:szCs w:val="24"/>
        </w:rPr>
      </w:pPr>
      <w:r w:rsidRPr="00F56AAC">
        <w:rPr>
          <w:rFonts w:ascii="Times New Roman" w:hAnsi="Times New Roman" w:cs="David" w:hint="cs"/>
          <w:sz w:val="24"/>
          <w:szCs w:val="24"/>
          <w:rtl/>
        </w:rPr>
        <w:t>נותן השירותים ו/או מי מטעמו מתחייב</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לא</w:t>
      </w:r>
      <w:r w:rsidRPr="00F56AAC">
        <w:rPr>
          <w:rFonts w:ascii="Times New Roman" w:hAnsi="Times New Roman" w:cs="David"/>
          <w:sz w:val="24"/>
          <w:szCs w:val="24"/>
          <w:rtl/>
        </w:rPr>
        <w:t xml:space="preserve"> </w:t>
      </w:r>
      <w:r w:rsidRPr="00F56AAC">
        <w:rPr>
          <w:rFonts w:ascii="Times New Roman" w:hAnsi="Times New Roman" w:cs="David" w:hint="cs"/>
          <w:sz w:val="24"/>
          <w:szCs w:val="24"/>
          <w:rtl/>
        </w:rPr>
        <w:t>ל</w:t>
      </w:r>
      <w:r w:rsidRPr="00F56AAC">
        <w:rPr>
          <w:rFonts w:ascii="Times New Roman" w:hAnsi="Times New Roman" w:cs="David" w:hint="eastAsia"/>
          <w:sz w:val="24"/>
          <w:szCs w:val="24"/>
          <w:rtl/>
        </w:rPr>
        <w:t>טפל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בבקשות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לתמיכה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באמצעות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מערך</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כלי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סיוע</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לתעשייה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לרבות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מתן</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ייעוץ</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בניסוח</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הבקשות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מטעם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חברות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גופים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ישראליים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בנוסף</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לא</w:t>
      </w:r>
      <w:r w:rsidRPr="00F56AAC">
        <w:rPr>
          <w:rFonts w:ascii="Times New Roman" w:hAnsi="Times New Roman" w:cs="David"/>
          <w:sz w:val="24"/>
          <w:szCs w:val="24"/>
          <w:rtl/>
        </w:rPr>
        <w:t xml:space="preserve"> </w:t>
      </w:r>
      <w:r w:rsidRPr="00F56AAC">
        <w:rPr>
          <w:rFonts w:ascii="Times New Roman" w:hAnsi="Times New Roman" w:cs="David" w:hint="cs"/>
          <w:sz w:val="24"/>
          <w:szCs w:val="24"/>
          <w:rtl/>
        </w:rPr>
        <w:t>ל</w:t>
      </w:r>
      <w:r w:rsidRPr="00F56AAC">
        <w:rPr>
          <w:rFonts w:ascii="Times New Roman" w:hAnsi="Times New Roman" w:cs="David" w:hint="eastAsia"/>
          <w:sz w:val="24"/>
          <w:szCs w:val="24"/>
          <w:rtl/>
        </w:rPr>
        <w:t>טפל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בבקשות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אשר</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מוגשות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למשרד</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במידה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ויהיה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לו</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קשר</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לבעלי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החברות</w:t>
      </w:r>
      <w:r w:rsidRPr="00F56AAC">
        <w:rPr>
          <w:rFonts w:ascii="Times New Roman" w:hAnsi="Times New Roman" w:cs="David"/>
          <w:sz w:val="24"/>
          <w:szCs w:val="24"/>
          <w:rtl/>
        </w:rPr>
        <w:t>/</w:t>
      </w:r>
      <w:r w:rsidRPr="00F56AAC">
        <w:rPr>
          <w:rFonts w:ascii="Times New Roman" w:hAnsi="Times New Roman" w:cs="David" w:hint="eastAsia"/>
          <w:sz w:val="24"/>
          <w:szCs w:val="24"/>
          <w:rtl/>
        </w:rPr>
        <w:t>גופים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שבנדון</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או</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לבעלי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הזיקה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אליו</w:t>
      </w:r>
      <w:r w:rsidRPr="00F56AAC">
        <w:rPr>
          <w:rFonts w:ascii="Times New Roman" w:hAnsi="Times New Roman" w:cs="David"/>
          <w:sz w:val="24"/>
          <w:szCs w:val="24"/>
          <w:rtl/>
        </w:rPr>
        <w:t>.</w:t>
      </w:r>
    </w:p>
    <w:p w:rsidR="00F56AAC" w:rsidRPr="00F56AAC" w:rsidRDefault="00F56AAC" w:rsidP="00F56AAC">
      <w:pPr>
        <w:widowControl w:val="0"/>
        <w:numPr>
          <w:ilvl w:val="1"/>
          <w:numId w:val="33"/>
        </w:numPr>
        <w:adjustRightInd w:val="0"/>
        <w:spacing w:after="0" w:line="360" w:lineRule="atLeast"/>
        <w:textAlignment w:val="baseline"/>
        <w:rPr>
          <w:rFonts w:ascii="Times New Roman" w:hAnsi="Times New Roman" w:cs="David"/>
          <w:sz w:val="24"/>
          <w:szCs w:val="24"/>
        </w:rPr>
      </w:pPr>
      <w:r w:rsidRPr="00F56AAC">
        <w:rPr>
          <w:rFonts w:ascii="Times New Roman" w:hAnsi="Times New Roman" w:cs="David" w:hint="cs"/>
          <w:sz w:val="24"/>
          <w:szCs w:val="24"/>
          <w:rtl/>
        </w:rPr>
        <w:t xml:space="preserve">נותן השירותים מתחייב כי ככל </w:t>
      </w:r>
      <w:proofErr w:type="spellStart"/>
      <w:r w:rsidRPr="00F56AAC">
        <w:rPr>
          <w:rFonts w:ascii="Times New Roman" w:hAnsi="Times New Roman" w:cs="David" w:hint="cs"/>
          <w:sz w:val="24"/>
          <w:szCs w:val="24"/>
          <w:rtl/>
        </w:rPr>
        <w:t>שיווצרו</w:t>
      </w:r>
      <w:proofErr w:type="spellEnd"/>
      <w:r w:rsidRPr="00F56AAC">
        <w:rPr>
          <w:rFonts w:ascii="Times New Roman" w:hAnsi="Times New Roman" w:cs="David" w:hint="cs"/>
          <w:sz w:val="24"/>
          <w:szCs w:val="24"/>
          <w:rtl/>
        </w:rPr>
        <w:t xml:space="preserve">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w:t>
      </w:r>
      <w:proofErr w:type="spellStart"/>
      <w:r w:rsidRPr="00F56AAC">
        <w:rPr>
          <w:rFonts w:ascii="Times New Roman" w:hAnsi="Times New Roman" w:cs="David" w:hint="cs"/>
          <w:sz w:val="24"/>
          <w:szCs w:val="24"/>
          <w:rtl/>
        </w:rPr>
        <w:t>מיידי</w:t>
      </w:r>
      <w:proofErr w:type="spellEnd"/>
      <w:r w:rsidRPr="00F56AAC">
        <w:rPr>
          <w:rFonts w:ascii="Times New Roman" w:hAnsi="Times New Roman" w:cs="David" w:hint="cs"/>
          <w:sz w:val="24"/>
          <w:szCs w:val="24"/>
          <w:rtl/>
        </w:rPr>
        <w:t xml:space="preserve"> לנציג המשרד והלשכה המשפטית של המשרד ולפעול על פי ההנחיות שיקבל</w:t>
      </w:r>
      <w:r w:rsidRPr="00F56AAC">
        <w:rPr>
          <w:rFonts w:ascii="Times New Roman" w:hAnsi="Times New Roman" w:cs="David"/>
          <w:sz w:val="24"/>
          <w:szCs w:val="24"/>
          <w:rtl/>
        </w:rPr>
        <w:t>.</w:t>
      </w:r>
    </w:p>
    <w:p w:rsidR="00F56AAC" w:rsidRPr="00F56AAC" w:rsidRDefault="00F56AAC" w:rsidP="00F56AAC">
      <w:pPr>
        <w:widowControl w:val="0"/>
        <w:numPr>
          <w:ilvl w:val="1"/>
          <w:numId w:val="33"/>
        </w:numPr>
        <w:adjustRightInd w:val="0"/>
        <w:spacing w:after="0" w:line="360" w:lineRule="atLeast"/>
        <w:textAlignment w:val="baseline"/>
        <w:rPr>
          <w:rFonts w:ascii="Times New Roman" w:hAnsi="Times New Roman" w:cs="David"/>
          <w:sz w:val="24"/>
          <w:szCs w:val="24"/>
        </w:rPr>
      </w:pPr>
      <w:r w:rsidRPr="00F56AAC">
        <w:rPr>
          <w:rFonts w:ascii="Times New Roman" w:hAnsi="Times New Roman" w:cs="David"/>
          <w:sz w:val="24"/>
          <w:szCs w:val="24"/>
          <w:rtl/>
        </w:rPr>
        <w:t xml:space="preserve">נותן השירותים מתחייב לחתום ולהחתים כל מי </w:t>
      </w:r>
      <w:r w:rsidRPr="00F56AAC">
        <w:rPr>
          <w:rFonts w:ascii="Times New Roman" w:hAnsi="Times New Roman" w:cs="David" w:hint="cs"/>
          <w:sz w:val="24"/>
          <w:szCs w:val="24"/>
          <w:rtl/>
        </w:rPr>
        <w:t xml:space="preserve">שעתיד </w:t>
      </w:r>
      <w:proofErr w:type="spellStart"/>
      <w:r w:rsidRPr="00F56AAC">
        <w:rPr>
          <w:rFonts w:ascii="Times New Roman" w:hAnsi="Times New Roman" w:cs="David" w:hint="cs"/>
          <w:sz w:val="24"/>
          <w:szCs w:val="24"/>
          <w:rtl/>
        </w:rPr>
        <w:t>ליתן</w:t>
      </w:r>
      <w:proofErr w:type="spellEnd"/>
      <w:r w:rsidRPr="00F56AAC">
        <w:rPr>
          <w:rFonts w:ascii="Times New Roman" w:hAnsi="Times New Roman" w:cs="David" w:hint="cs"/>
          <w:sz w:val="24"/>
          <w:szCs w:val="24"/>
          <w:rtl/>
        </w:rPr>
        <w:t xml:space="preserve"> שירותים מטעמו</w:t>
      </w:r>
      <w:r w:rsidRPr="00F56AAC">
        <w:rPr>
          <w:rFonts w:ascii="Times New Roman" w:hAnsi="Times New Roman" w:cs="David"/>
          <w:sz w:val="24"/>
          <w:szCs w:val="24"/>
          <w:rtl/>
        </w:rPr>
        <w:t xml:space="preserve"> על "התחייבות לשמירת סודיות ולמניעת ניגוד עניינים" </w:t>
      </w:r>
      <w:r w:rsidRPr="00F56AAC">
        <w:rPr>
          <w:rFonts w:ascii="Times New Roman" w:hAnsi="Times New Roman" w:cs="David" w:hint="cs"/>
          <w:sz w:val="24"/>
          <w:szCs w:val="24"/>
          <w:rtl/>
        </w:rPr>
        <w:t>בנוסח המצורף להסכם והמסומן כנספח 4.</w:t>
      </w:r>
    </w:p>
    <w:p w:rsidR="00F56AAC" w:rsidRPr="00F56AAC" w:rsidRDefault="00F56AAC" w:rsidP="00F56AAC">
      <w:pPr>
        <w:widowControl w:val="0"/>
        <w:tabs>
          <w:tab w:val="num" w:pos="1332"/>
        </w:tabs>
        <w:adjustRightInd w:val="0"/>
        <w:spacing w:after="0" w:line="360" w:lineRule="auto"/>
        <w:ind w:left="393"/>
        <w:jc w:val="both"/>
        <w:textAlignment w:val="baseline"/>
        <w:rPr>
          <w:rFonts w:ascii="Times New Roman" w:hAnsi="Times New Roman" w:cs="David"/>
          <w:sz w:val="24"/>
          <w:szCs w:val="24"/>
        </w:rPr>
      </w:pPr>
    </w:p>
    <w:p w:rsidR="00F56AAC" w:rsidRPr="00F56AAC" w:rsidRDefault="00F56AAC" w:rsidP="00F56AAC">
      <w:pPr>
        <w:numPr>
          <w:ilvl w:val="3"/>
          <w:numId w:val="62"/>
        </w:numPr>
        <w:tabs>
          <w:tab w:val="left" w:pos="375"/>
        </w:tabs>
        <w:spacing w:after="0" w:line="360" w:lineRule="auto"/>
        <w:ind w:left="573" w:hanging="540"/>
        <w:rPr>
          <w:rFonts w:ascii="Times New Roman" w:hAnsi="Times New Roman" w:cs="David"/>
          <w:b/>
          <w:bCs/>
          <w:sz w:val="24"/>
          <w:szCs w:val="24"/>
          <w:u w:val="single"/>
        </w:rPr>
      </w:pPr>
      <w:r w:rsidRPr="00F56AAC">
        <w:rPr>
          <w:rFonts w:ascii="Times New Roman" w:hAnsi="Times New Roman" w:cs="David"/>
          <w:b/>
          <w:bCs/>
          <w:sz w:val="24"/>
          <w:szCs w:val="24"/>
          <w:u w:val="single"/>
          <w:rtl/>
        </w:rPr>
        <w:t>פיקוח המשרד</w:t>
      </w:r>
      <w:r w:rsidRPr="00F56AAC">
        <w:rPr>
          <w:rFonts w:ascii="Times New Roman" w:hAnsi="Times New Roman" w:cs="David" w:hint="cs"/>
          <w:b/>
          <w:bCs/>
          <w:sz w:val="24"/>
          <w:szCs w:val="24"/>
          <w:u w:val="single"/>
          <w:rtl/>
        </w:rPr>
        <w:t xml:space="preserve"> </w:t>
      </w:r>
    </w:p>
    <w:p w:rsidR="00F56AAC" w:rsidRPr="00F56AAC" w:rsidRDefault="00F56AAC" w:rsidP="000457C1">
      <w:pPr>
        <w:numPr>
          <w:ilvl w:val="1"/>
          <w:numId w:val="17"/>
        </w:numPr>
        <w:tabs>
          <w:tab w:val="clear" w:pos="768"/>
        </w:tabs>
        <w:spacing w:after="0" w:line="360" w:lineRule="auto"/>
        <w:ind w:left="1083" w:hanging="708"/>
        <w:rPr>
          <w:rFonts w:ascii="Times New Roman" w:hAnsi="Times New Roman" w:cs="David"/>
          <w:sz w:val="24"/>
          <w:szCs w:val="24"/>
        </w:rPr>
      </w:pPr>
      <w:r w:rsidRPr="00F56AAC">
        <w:rPr>
          <w:rFonts w:ascii="Times New Roman" w:hAnsi="Times New Roman" w:cs="David"/>
          <w:sz w:val="24"/>
          <w:szCs w:val="24"/>
          <w:rtl/>
        </w:rPr>
        <w:t>נותן השירותים מתחייב לאפשר לנציג המשרד או מי שבא מטעמו לבקר פעולותיו, לפקח על ביצוע ה</w:t>
      </w:r>
      <w:r w:rsidRPr="00F56AAC">
        <w:rPr>
          <w:rFonts w:ascii="Times New Roman" w:hAnsi="Times New Roman" w:cs="David" w:hint="cs"/>
          <w:sz w:val="24"/>
          <w:szCs w:val="24"/>
          <w:rtl/>
        </w:rPr>
        <w:t>שירותים וההתחייבויות המפורטים ב</w:t>
      </w:r>
      <w:r w:rsidRPr="00F56AAC">
        <w:rPr>
          <w:rFonts w:ascii="Times New Roman" w:hAnsi="Times New Roman" w:cs="David"/>
          <w:sz w:val="24"/>
          <w:szCs w:val="24"/>
          <w:rtl/>
        </w:rPr>
        <w:t xml:space="preserve">מכרז, </w:t>
      </w:r>
      <w:r w:rsidRPr="00F56AAC">
        <w:rPr>
          <w:rFonts w:ascii="Times New Roman" w:hAnsi="Times New Roman" w:cs="David" w:hint="cs"/>
          <w:sz w:val="24"/>
          <w:szCs w:val="24"/>
          <w:rtl/>
        </w:rPr>
        <w:t>ב</w:t>
      </w:r>
      <w:r w:rsidRPr="00F56AAC">
        <w:rPr>
          <w:rFonts w:ascii="Times New Roman" w:hAnsi="Times New Roman" w:cs="David"/>
          <w:sz w:val="24"/>
          <w:szCs w:val="24"/>
          <w:rtl/>
        </w:rPr>
        <w:t>הצעה</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ו</w:t>
      </w:r>
      <w:r w:rsidRPr="00F56AAC">
        <w:rPr>
          <w:rFonts w:ascii="Times New Roman" w:hAnsi="Times New Roman" w:cs="David" w:hint="cs"/>
          <w:sz w:val="24"/>
          <w:szCs w:val="24"/>
          <w:rtl/>
        </w:rPr>
        <w:t>ב</w:t>
      </w:r>
      <w:r w:rsidRPr="00F56AAC">
        <w:rPr>
          <w:rFonts w:ascii="Times New Roman" w:hAnsi="Times New Roman" w:cs="David"/>
          <w:sz w:val="24"/>
          <w:szCs w:val="24"/>
          <w:rtl/>
        </w:rPr>
        <w:t xml:space="preserve">הסכם. </w:t>
      </w:r>
    </w:p>
    <w:p w:rsidR="00F56AAC" w:rsidRPr="00F56AAC" w:rsidRDefault="00F56AAC" w:rsidP="00F56AAC">
      <w:pPr>
        <w:numPr>
          <w:ilvl w:val="2"/>
          <w:numId w:val="17"/>
        </w:numPr>
        <w:spacing w:after="0" w:line="360" w:lineRule="auto"/>
        <w:ind w:left="1792" w:hanging="709"/>
        <w:rPr>
          <w:rFonts w:ascii="Times New Roman" w:hAnsi="Times New Roman" w:cs="David"/>
          <w:sz w:val="24"/>
          <w:szCs w:val="24"/>
        </w:rPr>
      </w:pPr>
      <w:r w:rsidRPr="00F56AAC">
        <w:rPr>
          <w:rFonts w:ascii="Times New Roman" w:hAnsi="Times New Roman" w:cs="David"/>
          <w:sz w:val="24"/>
          <w:szCs w:val="24"/>
          <w:rtl/>
        </w:rPr>
        <w:t>נותן השירותים מתחייב להישמע להוראות המשרד בכל</w:t>
      </w:r>
      <w:r w:rsidRPr="00F56AAC">
        <w:rPr>
          <w:rFonts w:ascii="Times New Roman" w:hAnsi="Times New Roman" w:cs="David" w:hint="cs"/>
          <w:sz w:val="24"/>
          <w:szCs w:val="24"/>
          <w:rtl/>
        </w:rPr>
        <w:t xml:space="preserve"> הע</w:t>
      </w:r>
      <w:r w:rsidRPr="00F56AAC">
        <w:rPr>
          <w:rFonts w:ascii="Times New Roman" w:hAnsi="Times New Roman" w:cs="David"/>
          <w:sz w:val="24"/>
          <w:szCs w:val="24"/>
          <w:rtl/>
        </w:rPr>
        <w:t>ניינים</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 xml:space="preserve">הקשורים במתן השירותים. </w:t>
      </w:r>
    </w:p>
    <w:p w:rsidR="00F56AAC" w:rsidRPr="00F56AAC" w:rsidRDefault="00F56AAC" w:rsidP="00F56AAC">
      <w:pPr>
        <w:numPr>
          <w:ilvl w:val="2"/>
          <w:numId w:val="17"/>
        </w:numPr>
        <w:spacing w:after="0" w:line="360" w:lineRule="auto"/>
        <w:ind w:left="1792" w:hanging="709"/>
        <w:rPr>
          <w:rFonts w:ascii="Times New Roman" w:hAnsi="Times New Roman" w:cs="David"/>
          <w:sz w:val="24"/>
          <w:szCs w:val="24"/>
        </w:rPr>
      </w:pPr>
      <w:r w:rsidRPr="00F56AAC">
        <w:rPr>
          <w:rFonts w:ascii="David" w:hAnsi="David" w:cs="David" w:hint="cs"/>
          <w:sz w:val="24"/>
          <w:szCs w:val="24"/>
          <w:rtl/>
        </w:rPr>
        <w:t>המשרד</w:t>
      </w:r>
      <w:r w:rsidRPr="00F56AAC">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F56AAC">
        <w:rPr>
          <w:rFonts w:ascii="David" w:hAnsi="David" w:cs="David" w:hint="cs"/>
          <w:sz w:val="24"/>
          <w:szCs w:val="24"/>
          <w:rtl/>
        </w:rPr>
        <w:t xml:space="preserve"> ו/או נציגו.</w:t>
      </w:r>
    </w:p>
    <w:p w:rsidR="00F56AAC" w:rsidRPr="00F56AAC" w:rsidRDefault="00F56AAC" w:rsidP="00F56AAC">
      <w:pPr>
        <w:numPr>
          <w:ilvl w:val="2"/>
          <w:numId w:val="17"/>
        </w:numPr>
        <w:spacing w:after="0" w:line="360" w:lineRule="auto"/>
        <w:ind w:left="1792" w:hanging="709"/>
        <w:rPr>
          <w:rFonts w:ascii="Times New Roman" w:hAnsi="Times New Roman" w:cs="David"/>
          <w:sz w:val="24"/>
          <w:szCs w:val="24"/>
        </w:rPr>
      </w:pPr>
      <w:r w:rsidRPr="00F56AAC">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F56AAC" w:rsidRPr="00F56AAC" w:rsidRDefault="00F56AAC" w:rsidP="00F56AAC">
      <w:pPr>
        <w:numPr>
          <w:ilvl w:val="2"/>
          <w:numId w:val="17"/>
        </w:numPr>
        <w:spacing w:after="0" w:line="360" w:lineRule="auto"/>
        <w:ind w:left="1792" w:hanging="709"/>
        <w:rPr>
          <w:rFonts w:ascii="Times New Roman" w:hAnsi="Times New Roman" w:cs="David"/>
          <w:sz w:val="24"/>
          <w:szCs w:val="24"/>
        </w:rPr>
      </w:pPr>
      <w:r w:rsidRPr="00F56AAC">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F56AAC" w:rsidRPr="00F56AAC" w:rsidRDefault="00F56AAC" w:rsidP="00F56AAC">
      <w:pPr>
        <w:numPr>
          <w:ilvl w:val="2"/>
          <w:numId w:val="17"/>
        </w:numPr>
        <w:spacing w:after="0" w:line="360" w:lineRule="auto"/>
        <w:ind w:left="1792" w:hanging="709"/>
        <w:rPr>
          <w:rFonts w:ascii="Times New Roman" w:hAnsi="Times New Roman" w:cs="David"/>
          <w:sz w:val="24"/>
          <w:szCs w:val="24"/>
        </w:rPr>
      </w:pPr>
      <w:r w:rsidRPr="00F56AAC">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F56AAC" w:rsidRPr="00F56AAC" w:rsidRDefault="00F56AAC" w:rsidP="00F56AAC">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F56AAC" w:rsidRPr="00F56AAC" w:rsidRDefault="00F56AAC" w:rsidP="00F56AAC">
      <w:pPr>
        <w:numPr>
          <w:ilvl w:val="3"/>
          <w:numId w:val="62"/>
        </w:numPr>
        <w:tabs>
          <w:tab w:val="left" w:pos="375"/>
        </w:tabs>
        <w:spacing w:after="0" w:line="360" w:lineRule="auto"/>
        <w:ind w:left="573" w:hanging="540"/>
        <w:rPr>
          <w:rFonts w:ascii="Times New Roman" w:hAnsi="Times New Roman" w:cs="David"/>
          <w:b/>
          <w:bCs/>
          <w:sz w:val="24"/>
          <w:szCs w:val="24"/>
          <w:u w:val="single"/>
        </w:rPr>
      </w:pPr>
      <w:r w:rsidRPr="00F56AAC">
        <w:rPr>
          <w:rFonts w:ascii="Times New Roman" w:hAnsi="Times New Roman" w:cs="David"/>
          <w:b/>
          <w:bCs/>
          <w:sz w:val="24"/>
          <w:szCs w:val="24"/>
          <w:u w:val="single"/>
          <w:rtl/>
        </w:rPr>
        <w:t>התמורה</w:t>
      </w:r>
      <w:r w:rsidRPr="00F56AAC">
        <w:rPr>
          <w:rFonts w:ascii="Times New Roman" w:hAnsi="Times New Roman" w:cs="David" w:hint="cs"/>
          <w:b/>
          <w:bCs/>
          <w:sz w:val="24"/>
          <w:szCs w:val="24"/>
          <w:u w:val="single"/>
          <w:rtl/>
        </w:rPr>
        <w:t xml:space="preserve"> </w:t>
      </w:r>
    </w:p>
    <w:p w:rsidR="00F56AAC" w:rsidRPr="00F56AAC" w:rsidRDefault="00F56AAC" w:rsidP="00F56AAC">
      <w:pPr>
        <w:numPr>
          <w:ilvl w:val="1"/>
          <w:numId w:val="18"/>
        </w:numPr>
        <w:tabs>
          <w:tab w:val="num" w:pos="933"/>
        </w:tabs>
        <w:spacing w:after="0" w:line="360" w:lineRule="auto"/>
        <w:ind w:left="933" w:hanging="540"/>
        <w:rPr>
          <w:rFonts w:ascii="Times New Roman" w:hAnsi="Times New Roman" w:cs="David"/>
          <w:b/>
          <w:bCs/>
          <w:sz w:val="24"/>
          <w:szCs w:val="24"/>
        </w:rPr>
      </w:pPr>
      <w:r w:rsidRPr="00F56AAC">
        <w:rPr>
          <w:rFonts w:ascii="Times New Roman" w:hAnsi="Times New Roman" w:cs="David"/>
          <w:sz w:val="24"/>
          <w:szCs w:val="24"/>
          <w:rtl/>
        </w:rPr>
        <w:t xml:space="preserve">התמורה לזוכה עבור מתן השירות כמפורט במכרז זה על נספחיו, תינתן </w:t>
      </w:r>
      <w:r w:rsidRPr="00F56AAC">
        <w:rPr>
          <w:rFonts w:ascii="Times New Roman" w:hAnsi="Times New Roman" w:cs="David" w:hint="cs"/>
          <w:sz w:val="24"/>
          <w:szCs w:val="24"/>
          <w:rtl/>
        </w:rPr>
        <w:t xml:space="preserve">בכפוף לחתימת ההסכם ע"י </w:t>
      </w:r>
      <w:proofErr w:type="spellStart"/>
      <w:r w:rsidRPr="00F56AAC">
        <w:rPr>
          <w:rFonts w:ascii="Times New Roman" w:hAnsi="Times New Roman" w:cs="David" w:hint="cs"/>
          <w:sz w:val="24"/>
          <w:szCs w:val="24"/>
          <w:rtl/>
        </w:rPr>
        <w:t>מורשי</w:t>
      </w:r>
      <w:proofErr w:type="spellEnd"/>
      <w:r w:rsidRPr="00F56AAC">
        <w:rPr>
          <w:rFonts w:ascii="Times New Roman" w:hAnsi="Times New Roman" w:cs="David" w:hint="cs"/>
          <w:sz w:val="24"/>
          <w:szCs w:val="24"/>
          <w:rtl/>
        </w:rPr>
        <w:t xml:space="preserve"> החתימה של הצדדים ובכפוף לקבלת הזמנת עבודה, מראש טרם מתן השירות, חתומה ע"י </w:t>
      </w:r>
      <w:proofErr w:type="spellStart"/>
      <w:r w:rsidRPr="00F56AAC">
        <w:rPr>
          <w:rFonts w:ascii="Times New Roman" w:hAnsi="Times New Roman" w:cs="David" w:hint="cs"/>
          <w:sz w:val="24"/>
          <w:szCs w:val="24"/>
          <w:rtl/>
        </w:rPr>
        <w:t>מורשי</w:t>
      </w:r>
      <w:proofErr w:type="spellEnd"/>
      <w:r w:rsidRPr="00F56AAC">
        <w:rPr>
          <w:rFonts w:ascii="Times New Roman" w:hAnsi="Times New Roman" w:cs="David" w:hint="cs"/>
          <w:sz w:val="24"/>
          <w:szCs w:val="24"/>
          <w:rtl/>
        </w:rPr>
        <w:t xml:space="preserve"> החתימה של המשרד, בהם אחד מבין בעלי התפקידים הבאים: חשב המשרד, סגן חשב במשרד, מנהל מח' התקשרויות </w:t>
      </w:r>
      <w:proofErr w:type="spellStart"/>
      <w:r w:rsidRPr="00F56AAC">
        <w:rPr>
          <w:rFonts w:ascii="Times New Roman" w:hAnsi="Times New Roman" w:cs="David" w:hint="cs"/>
          <w:sz w:val="24"/>
          <w:szCs w:val="24"/>
          <w:rtl/>
        </w:rPr>
        <w:t>בחשבות</w:t>
      </w:r>
      <w:proofErr w:type="spellEnd"/>
      <w:r w:rsidRPr="00F56AAC">
        <w:rPr>
          <w:rFonts w:ascii="Times New Roman" w:hAnsi="Times New Roman" w:cs="David" w:hint="cs"/>
          <w:sz w:val="24"/>
          <w:szCs w:val="24"/>
          <w:rtl/>
        </w:rPr>
        <w:t xml:space="preserve"> המשרד, גזבר מחוז. </w:t>
      </w:r>
    </w:p>
    <w:p w:rsidR="00F56AAC" w:rsidRPr="00F56AAC" w:rsidRDefault="00F56AAC" w:rsidP="00F56AAC">
      <w:pPr>
        <w:numPr>
          <w:ilvl w:val="1"/>
          <w:numId w:val="18"/>
        </w:numPr>
        <w:tabs>
          <w:tab w:val="num" w:pos="933"/>
        </w:tabs>
        <w:spacing w:after="0" w:line="360" w:lineRule="auto"/>
        <w:ind w:left="933" w:hanging="540"/>
        <w:rPr>
          <w:rFonts w:ascii="Times New Roman" w:hAnsi="Times New Roman" w:cs="David"/>
          <w:b/>
          <w:bCs/>
          <w:sz w:val="24"/>
          <w:szCs w:val="24"/>
        </w:rPr>
      </w:pPr>
      <w:r w:rsidRPr="00F56AAC">
        <w:rPr>
          <w:rFonts w:ascii="Times New Roman" w:hAnsi="Times New Roman" w:cs="David"/>
          <w:sz w:val="24"/>
          <w:szCs w:val="24"/>
          <w:rtl/>
        </w:rPr>
        <w:lastRenderedPageBreak/>
        <w:t>התמורה לא תעלה על הסכום הנקוב בהזמנה ובכפוף לקבלת מלוא השירותים המבוקשים לשביעות רצון המשרד.  </w:t>
      </w:r>
    </w:p>
    <w:p w:rsidR="00F56AAC" w:rsidRPr="00F56AAC" w:rsidRDefault="00F56AAC" w:rsidP="00F56AAC">
      <w:pPr>
        <w:numPr>
          <w:ilvl w:val="1"/>
          <w:numId w:val="18"/>
        </w:numPr>
        <w:tabs>
          <w:tab w:val="num" w:pos="933"/>
        </w:tabs>
        <w:spacing w:after="0" w:line="360" w:lineRule="auto"/>
        <w:ind w:left="933" w:hanging="540"/>
        <w:rPr>
          <w:rFonts w:ascii="Times New Roman" w:hAnsi="Times New Roman" w:cs="David"/>
          <w:sz w:val="24"/>
          <w:szCs w:val="24"/>
        </w:rPr>
      </w:pPr>
      <w:r w:rsidRPr="00F56AAC">
        <w:rPr>
          <w:rFonts w:ascii="Times New Roman" w:hAnsi="Times New Roman" w:cs="David"/>
          <w:sz w:val="24"/>
          <w:szCs w:val="24"/>
          <w:rtl/>
        </w:rPr>
        <w:t xml:space="preserve">התמורה שישלם המשרד עבור אספקת השירותים לפי הסכם זה תהיה </w:t>
      </w:r>
      <w:r w:rsidRPr="00F56AAC">
        <w:rPr>
          <w:rFonts w:ascii="Times New Roman" w:hAnsi="Times New Roman" w:cs="David" w:hint="cs"/>
          <w:sz w:val="24"/>
          <w:szCs w:val="24"/>
          <w:rtl/>
        </w:rPr>
        <w:t>אחוז הנחה מתעריפי יועצים של --אין לרשום כאן מחיר בעת הגשת ההצעה</w:t>
      </w:r>
      <w:r w:rsidRPr="00F56AAC">
        <w:rPr>
          <w:rFonts w:ascii="Times New Roman" w:hAnsi="Times New Roman" w:cs="David"/>
          <w:sz w:val="24"/>
          <w:szCs w:val="24"/>
          <w:rtl/>
        </w:rPr>
        <w:t>—₪ כולל מע"מ.</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העתק של נספח ו</w:t>
      </w:r>
      <w:r w:rsidRPr="00F56AAC">
        <w:rPr>
          <w:rFonts w:ascii="Times New Roman" w:hAnsi="Times New Roman" w:cs="David" w:hint="cs"/>
          <w:sz w:val="24"/>
          <w:szCs w:val="24"/>
          <w:rtl/>
        </w:rPr>
        <w:t>'</w:t>
      </w:r>
      <w:r w:rsidRPr="00F56AAC">
        <w:rPr>
          <w:rFonts w:ascii="Times New Roman" w:hAnsi="Times New Roman" w:cs="David"/>
          <w:sz w:val="24"/>
          <w:szCs w:val="24"/>
          <w:rtl/>
        </w:rPr>
        <w:t xml:space="preserve"> למכרז "הצעת מחיר" מצורף כנספח </w:t>
      </w:r>
      <w:r w:rsidRPr="00F56AAC">
        <w:rPr>
          <w:rFonts w:ascii="Times New Roman" w:hAnsi="Times New Roman" w:cs="David" w:hint="cs"/>
          <w:sz w:val="24"/>
          <w:szCs w:val="24"/>
          <w:rtl/>
        </w:rPr>
        <w:t>3</w:t>
      </w:r>
      <w:r w:rsidRPr="00F56AAC">
        <w:rPr>
          <w:rFonts w:ascii="Times New Roman" w:hAnsi="Times New Roman" w:cs="David"/>
          <w:sz w:val="24"/>
          <w:szCs w:val="24"/>
          <w:rtl/>
        </w:rPr>
        <w:t xml:space="preserve"> להסכם זה ומהווה חלק בלתי נפרד מהסכם זה.</w:t>
      </w:r>
    </w:p>
    <w:p w:rsidR="00F56AAC" w:rsidRPr="00F56AAC" w:rsidRDefault="00F56AAC" w:rsidP="00F56AAC">
      <w:pPr>
        <w:numPr>
          <w:ilvl w:val="1"/>
          <w:numId w:val="18"/>
        </w:numPr>
        <w:tabs>
          <w:tab w:val="num" w:pos="933"/>
        </w:tabs>
        <w:spacing w:after="0" w:line="360" w:lineRule="auto"/>
        <w:ind w:left="933" w:hanging="540"/>
        <w:rPr>
          <w:rFonts w:ascii="Times New Roman" w:hAnsi="Times New Roman" w:cs="David"/>
          <w:sz w:val="24"/>
          <w:szCs w:val="24"/>
          <w:rtl/>
        </w:rPr>
      </w:pPr>
      <w:r w:rsidRPr="00F56AAC">
        <w:rPr>
          <w:rFonts w:ascii="Times New Roman" w:hAnsi="Times New Roman" w:cs="David"/>
          <w:sz w:val="24"/>
          <w:szCs w:val="24"/>
          <w:rtl/>
        </w:rPr>
        <w:t>יובהר כי התשלום יבוצע ע"פ תעריף עבודה מתמשכת (בניכוי שיעור  ההנחה המופיע בהצעת המחיר), אף אם היקף השעות שבוצע בפועל נמוך מהיקף השעות הנדרש לצורך הגדרת העבודה כ"עבודה מתמשכת"</w:t>
      </w:r>
      <w:r w:rsidRPr="00F56AAC">
        <w:rPr>
          <w:rFonts w:ascii="Times New Roman" w:hAnsi="Times New Roman" w:cs="David" w:hint="cs"/>
          <w:sz w:val="24"/>
          <w:szCs w:val="24"/>
          <w:rtl/>
        </w:rPr>
        <w:t>.</w:t>
      </w:r>
      <w:r w:rsidRPr="00F56AAC">
        <w:rPr>
          <w:rFonts w:ascii="Times New Roman" w:hAnsi="Times New Roman" w:cs="David"/>
          <w:sz w:val="24"/>
          <w:szCs w:val="24"/>
          <w:rtl/>
        </w:rPr>
        <w:t xml:space="preserve">  </w:t>
      </w:r>
    </w:p>
    <w:p w:rsidR="00F56AAC" w:rsidRPr="00F56AAC" w:rsidRDefault="00F56AAC" w:rsidP="00F56AAC">
      <w:pPr>
        <w:numPr>
          <w:ilvl w:val="1"/>
          <w:numId w:val="18"/>
        </w:numPr>
        <w:tabs>
          <w:tab w:val="num" w:pos="933"/>
        </w:tabs>
        <w:spacing w:after="0" w:line="360" w:lineRule="auto"/>
        <w:ind w:left="933" w:hanging="540"/>
        <w:rPr>
          <w:rFonts w:ascii="Times New Roman" w:hAnsi="Times New Roman" w:cs="David"/>
          <w:sz w:val="24"/>
          <w:szCs w:val="24"/>
        </w:rPr>
      </w:pPr>
      <w:r w:rsidRPr="00F56AAC">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F56AAC" w:rsidRPr="00F56AAC" w:rsidRDefault="00F56AAC" w:rsidP="00F56AAC">
      <w:pPr>
        <w:numPr>
          <w:ilvl w:val="1"/>
          <w:numId w:val="18"/>
        </w:numPr>
        <w:tabs>
          <w:tab w:val="num" w:pos="933"/>
        </w:tabs>
        <w:spacing w:after="0" w:line="360" w:lineRule="auto"/>
        <w:ind w:left="933" w:hanging="540"/>
        <w:rPr>
          <w:rFonts w:ascii="Times New Roman" w:hAnsi="Times New Roman" w:cs="David"/>
          <w:sz w:val="24"/>
          <w:szCs w:val="24"/>
        </w:rPr>
      </w:pPr>
      <w:r w:rsidRPr="00F56AAC">
        <w:rPr>
          <w:rFonts w:ascii="Times New Roman" w:hAnsi="Times New Roman" w:cs="David"/>
          <w:sz w:val="24"/>
          <w:szCs w:val="24"/>
          <w:rtl/>
        </w:rPr>
        <w:t>נותן השירותים מתחייב לשאת על</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F56AAC">
        <w:rPr>
          <w:rFonts w:ascii="Times New Roman" w:hAnsi="Times New Roman" w:cs="David" w:hint="cs"/>
          <w:sz w:val="24"/>
          <w:szCs w:val="24"/>
          <w:rtl/>
        </w:rPr>
        <w:t xml:space="preserve">בגין העסקת כוח אדם, תשלומים </w:t>
      </w:r>
      <w:r w:rsidRPr="00F56AAC">
        <w:rPr>
          <w:rFonts w:ascii="Times New Roman" w:hAnsi="Times New Roman" w:cs="David"/>
          <w:sz w:val="24"/>
          <w:szCs w:val="24"/>
          <w:rtl/>
        </w:rPr>
        <w:t>לביטוח לאומי ותשלומים נוספים בגין זכויות סוציאליות</w:t>
      </w:r>
      <w:r w:rsidRPr="00F56AAC">
        <w:rPr>
          <w:rFonts w:ascii="Times New Roman" w:hAnsi="Times New Roman" w:cs="David" w:hint="cs"/>
          <w:sz w:val="24"/>
          <w:szCs w:val="24"/>
          <w:rtl/>
        </w:rPr>
        <w:t xml:space="preserve">, הוצאות משרדיות, נסיעות </w:t>
      </w:r>
      <w:proofErr w:type="spellStart"/>
      <w:r w:rsidRPr="00F56AAC">
        <w:rPr>
          <w:rFonts w:ascii="Times New Roman" w:hAnsi="Times New Roman" w:cs="David" w:hint="cs"/>
          <w:sz w:val="24"/>
          <w:szCs w:val="24"/>
          <w:rtl/>
        </w:rPr>
        <w:t>וכו</w:t>
      </w:r>
      <w:proofErr w:type="spellEnd"/>
      <w:r w:rsidRPr="00F56AAC">
        <w:rPr>
          <w:rFonts w:ascii="Times New Roman" w:hAnsi="Times New Roman" w:cs="David" w:hint="cs"/>
          <w:sz w:val="24"/>
          <w:szCs w:val="24"/>
          <w:rtl/>
        </w:rPr>
        <w:t>'</w:t>
      </w:r>
      <w:r w:rsidRPr="00F56AAC">
        <w:rPr>
          <w:rFonts w:ascii="Times New Roman" w:hAnsi="Times New Roman" w:cs="David"/>
          <w:sz w:val="24"/>
          <w:szCs w:val="24"/>
          <w:rtl/>
        </w:rPr>
        <w:t>.</w:t>
      </w:r>
      <w:r w:rsidRPr="00F56AAC">
        <w:rPr>
          <w:rFonts w:ascii="Times New Roman" w:hAnsi="Times New Roman" w:cs="David" w:hint="cs"/>
          <w:sz w:val="24"/>
          <w:szCs w:val="24"/>
          <w:rtl/>
        </w:rPr>
        <w:t xml:space="preserve"> </w:t>
      </w:r>
    </w:p>
    <w:p w:rsidR="00F56AAC" w:rsidRPr="00F56AAC" w:rsidRDefault="00F56AAC" w:rsidP="00F56AAC">
      <w:pPr>
        <w:spacing w:after="0" w:line="360" w:lineRule="auto"/>
        <w:ind w:left="1934"/>
        <w:rPr>
          <w:rFonts w:ascii="Times New Roman" w:hAnsi="Times New Roman" w:cs="David"/>
          <w:b/>
          <w:bCs/>
          <w:i/>
          <w:iCs/>
          <w:sz w:val="24"/>
          <w:szCs w:val="24"/>
          <w:u w:val="single"/>
          <w:rtl/>
        </w:rPr>
      </w:pPr>
    </w:p>
    <w:p w:rsidR="00F56AAC" w:rsidRPr="00F56AAC" w:rsidRDefault="00F56AAC" w:rsidP="00F56AAC">
      <w:pPr>
        <w:numPr>
          <w:ilvl w:val="3"/>
          <w:numId w:val="62"/>
        </w:numPr>
        <w:spacing w:after="0" w:line="360" w:lineRule="auto"/>
        <w:ind w:left="573" w:hanging="540"/>
        <w:rPr>
          <w:rFonts w:ascii="Times New Roman" w:hAnsi="Times New Roman" w:cs="David"/>
          <w:sz w:val="24"/>
          <w:szCs w:val="24"/>
        </w:rPr>
      </w:pPr>
      <w:r w:rsidRPr="00F56AAC">
        <w:rPr>
          <w:rFonts w:ascii="Times New Roman" w:hAnsi="Times New Roman" w:cs="David" w:hint="cs"/>
          <w:sz w:val="24"/>
          <w:szCs w:val="24"/>
          <w:rtl/>
        </w:rPr>
        <w:t xml:space="preserve">התעריף שעל-פיו תיקבע התמורה לנותן השירותים יעודכן בהתאם לתעריף החדש, כפי שעודכן בהוראת </w:t>
      </w:r>
      <w:proofErr w:type="spellStart"/>
      <w:r w:rsidRPr="00F56AAC">
        <w:rPr>
          <w:rFonts w:ascii="Times New Roman" w:hAnsi="Times New Roman" w:cs="David" w:hint="cs"/>
          <w:sz w:val="24"/>
          <w:szCs w:val="24"/>
          <w:rtl/>
        </w:rPr>
        <w:t>התכ"ם</w:t>
      </w:r>
      <w:proofErr w:type="spellEnd"/>
      <w:r w:rsidRPr="00F56AAC">
        <w:rPr>
          <w:rFonts w:ascii="Times New Roman" w:hAnsi="Times New Roman" w:cs="David" w:hint="cs"/>
          <w:sz w:val="24"/>
          <w:szCs w:val="24"/>
          <w:rtl/>
        </w:rPr>
        <w:t xml:space="preserve"> : "התקשרות עם נותני שירותים חיצוניים" , בניכוי שיעור ההנחה שהציע נותן השירותים בהצעתו.  </w:t>
      </w:r>
    </w:p>
    <w:p w:rsidR="00F56AAC" w:rsidRPr="00F56AAC" w:rsidRDefault="00F56AAC" w:rsidP="00F56AAC">
      <w:pPr>
        <w:spacing w:after="0" w:line="360" w:lineRule="auto"/>
        <w:ind w:left="800"/>
        <w:rPr>
          <w:rFonts w:ascii="Times New Roman" w:hAnsi="Times New Roman" w:cs="David"/>
          <w:sz w:val="24"/>
          <w:szCs w:val="24"/>
        </w:rPr>
      </w:pPr>
    </w:p>
    <w:p w:rsidR="00F56AAC" w:rsidRPr="00F56AAC" w:rsidRDefault="00F56AAC" w:rsidP="00F56AAC">
      <w:pPr>
        <w:numPr>
          <w:ilvl w:val="3"/>
          <w:numId w:val="62"/>
        </w:numPr>
        <w:spacing w:after="0" w:line="360" w:lineRule="auto"/>
        <w:ind w:left="573" w:hanging="540"/>
        <w:rPr>
          <w:rFonts w:ascii="Times New Roman" w:hAnsi="Times New Roman" w:cs="David"/>
          <w:b/>
          <w:bCs/>
          <w:sz w:val="24"/>
          <w:szCs w:val="24"/>
          <w:u w:val="single"/>
        </w:rPr>
      </w:pPr>
      <w:r w:rsidRPr="00F56AAC">
        <w:rPr>
          <w:rFonts w:ascii="Times New Roman" w:hAnsi="Times New Roman" w:cs="David"/>
          <w:b/>
          <w:bCs/>
          <w:sz w:val="24"/>
          <w:szCs w:val="24"/>
          <w:u w:val="single"/>
          <w:rtl/>
        </w:rPr>
        <w:t>דרך תשלום התמורה</w:t>
      </w:r>
    </w:p>
    <w:p w:rsidR="00F56AAC" w:rsidRPr="00F56AAC" w:rsidRDefault="00F56AAC" w:rsidP="00F56AAC">
      <w:pPr>
        <w:numPr>
          <w:ilvl w:val="1"/>
          <w:numId w:val="24"/>
        </w:numPr>
        <w:spacing w:after="0" w:line="360" w:lineRule="auto"/>
        <w:ind w:left="1509" w:hanging="851"/>
        <w:rPr>
          <w:rFonts w:ascii="Times New Roman" w:hAnsi="Times New Roman" w:cs="David"/>
          <w:sz w:val="24"/>
          <w:szCs w:val="24"/>
        </w:rPr>
      </w:pPr>
      <w:r w:rsidRPr="00F56AAC">
        <w:rPr>
          <w:rFonts w:ascii="Times New Roman" w:hAnsi="Times New Roman" w:cs="David"/>
          <w:sz w:val="24"/>
          <w:szCs w:val="24"/>
          <w:rtl/>
        </w:rPr>
        <w:t>אחת לחודש במהלך תקופת הסכם זה יעביר נותן השירותים למשרד חשבון</w:t>
      </w:r>
      <w:r w:rsidRPr="00F56AAC">
        <w:rPr>
          <w:rFonts w:ascii="Times New Roman" w:hAnsi="Times New Roman" w:cs="David" w:hint="cs"/>
          <w:b/>
          <w:bCs/>
          <w:sz w:val="24"/>
          <w:szCs w:val="24"/>
          <w:rtl/>
        </w:rPr>
        <w:t xml:space="preserve"> </w:t>
      </w:r>
      <w:r w:rsidRPr="00F56AAC">
        <w:rPr>
          <w:rFonts w:ascii="Times New Roman" w:hAnsi="Times New Roman" w:cs="David" w:hint="cs"/>
          <w:b/>
          <w:bCs/>
          <w:sz w:val="24"/>
          <w:szCs w:val="24"/>
          <w:rtl/>
        </w:rPr>
        <w:tab/>
      </w:r>
      <w:r w:rsidRPr="00F56AAC">
        <w:rPr>
          <w:rFonts w:ascii="Times New Roman" w:hAnsi="Times New Roman" w:cs="David"/>
          <w:b/>
          <w:bCs/>
          <w:sz w:val="24"/>
          <w:szCs w:val="24"/>
          <w:rtl/>
        </w:rPr>
        <w:t xml:space="preserve"> </w:t>
      </w:r>
      <w:r w:rsidRPr="00F56AAC">
        <w:rPr>
          <w:rFonts w:ascii="Times New Roman" w:hAnsi="Times New Roman" w:cs="David"/>
          <w:sz w:val="24"/>
          <w:szCs w:val="24"/>
          <w:rtl/>
        </w:rPr>
        <w:t>מלווה בדין וחשבון על אספקת השירותים על ידו</w:t>
      </w:r>
      <w:r w:rsidRPr="00F56AAC">
        <w:rPr>
          <w:rFonts w:ascii="Times New Roman" w:hAnsi="Times New Roman" w:cs="David" w:hint="cs"/>
          <w:b/>
          <w:bCs/>
          <w:sz w:val="24"/>
          <w:szCs w:val="24"/>
          <w:rtl/>
        </w:rPr>
        <w:t xml:space="preserve">, בהתאם למתכונת שקבע המשרד </w:t>
      </w:r>
      <w:r w:rsidRPr="00F56AAC">
        <w:rPr>
          <w:rFonts w:ascii="Times New Roman" w:hAnsi="Times New Roman" w:cs="David"/>
          <w:b/>
          <w:bCs/>
          <w:sz w:val="24"/>
          <w:szCs w:val="24"/>
          <w:rtl/>
        </w:rPr>
        <w:t>(להלן: "דרישת תשלום")</w:t>
      </w:r>
      <w:r w:rsidRPr="00F56AAC">
        <w:rPr>
          <w:rFonts w:ascii="Times New Roman" w:hAnsi="Times New Roman" w:cs="David"/>
          <w:sz w:val="24"/>
          <w:szCs w:val="24"/>
          <w:rtl/>
        </w:rPr>
        <w:t>.</w:t>
      </w:r>
      <w:r w:rsidRPr="00F56AAC">
        <w:rPr>
          <w:rFonts w:ascii="Times New Roman" w:hAnsi="Times New Roman" w:cs="David" w:hint="cs"/>
          <w:sz w:val="24"/>
          <w:szCs w:val="24"/>
          <w:rtl/>
        </w:rPr>
        <w:t xml:space="preserve"> </w:t>
      </w:r>
    </w:p>
    <w:p w:rsidR="00F56AAC" w:rsidRPr="00F56AAC" w:rsidRDefault="00F56AAC" w:rsidP="00F56AAC">
      <w:pPr>
        <w:numPr>
          <w:ilvl w:val="1"/>
          <w:numId w:val="24"/>
        </w:numPr>
        <w:spacing w:after="0" w:line="360" w:lineRule="auto"/>
        <w:ind w:left="1509" w:hanging="851"/>
        <w:rPr>
          <w:rFonts w:ascii="Times New Roman" w:hAnsi="Times New Roman" w:cs="David"/>
          <w:sz w:val="24"/>
          <w:szCs w:val="24"/>
        </w:rPr>
      </w:pPr>
      <w:r w:rsidRPr="00F56AAC">
        <w:rPr>
          <w:rFonts w:ascii="Times New Roman" w:hAnsi="Times New Roman" w:cs="David"/>
          <w:sz w:val="24"/>
          <w:szCs w:val="24"/>
          <w:rtl/>
        </w:rPr>
        <w:t>בידי המשרד</w:t>
      </w:r>
      <w:r w:rsidRPr="00F56AAC">
        <w:rPr>
          <w:rFonts w:ascii="Times New Roman" w:hAnsi="Times New Roman" w:cs="David" w:hint="cs"/>
          <w:sz w:val="24"/>
          <w:szCs w:val="24"/>
          <w:rtl/>
        </w:rPr>
        <w:t xml:space="preserve"> הרשות</w:t>
      </w:r>
      <w:r w:rsidRPr="00F56AAC">
        <w:rPr>
          <w:rFonts w:ascii="Times New Roman" w:hAnsi="Times New Roman" w:cs="David"/>
          <w:sz w:val="24"/>
          <w:szCs w:val="24"/>
          <w:rtl/>
        </w:rPr>
        <w:t xml:space="preserve"> לאשר את דרישת התשלום ואת הדין וחשבון במלואן או </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br/>
        <w:t>בחלקן.</w:t>
      </w:r>
    </w:p>
    <w:p w:rsidR="00F56AAC" w:rsidRPr="00F56AAC" w:rsidRDefault="00F56AAC" w:rsidP="00F56AAC">
      <w:pPr>
        <w:numPr>
          <w:ilvl w:val="1"/>
          <w:numId w:val="24"/>
        </w:numPr>
        <w:spacing w:after="0" w:line="360" w:lineRule="auto"/>
        <w:ind w:left="1509" w:hanging="851"/>
        <w:rPr>
          <w:rFonts w:ascii="Times New Roman" w:hAnsi="Times New Roman" w:cs="David"/>
          <w:sz w:val="24"/>
          <w:szCs w:val="24"/>
        </w:rPr>
      </w:pPr>
      <w:r w:rsidRPr="00F56AAC">
        <w:rPr>
          <w:rFonts w:ascii="Times New Roman" w:hAnsi="Times New Roman" w:cs="David"/>
          <w:sz w:val="24"/>
          <w:szCs w:val="24"/>
          <w:rtl/>
        </w:rPr>
        <w:t>על המשרד להודיע לנותן השירותים בתוך שלושים יום מיום קבלת הדין וחשבון, איזה חלק</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מדרישת התשלום מקובל עליו, ולנמק מדוע לא קיבל את החלקים שאינם מקובלים עליו.</w:t>
      </w:r>
    </w:p>
    <w:p w:rsidR="00F56AAC" w:rsidRPr="00F56AAC" w:rsidRDefault="00F56AAC" w:rsidP="00F56AAC">
      <w:pPr>
        <w:numPr>
          <w:ilvl w:val="1"/>
          <w:numId w:val="24"/>
        </w:numPr>
        <w:spacing w:after="0" w:line="360" w:lineRule="auto"/>
        <w:ind w:left="1509" w:hanging="851"/>
        <w:rPr>
          <w:rFonts w:ascii="Times New Roman" w:hAnsi="Times New Roman" w:cs="David"/>
          <w:sz w:val="24"/>
          <w:szCs w:val="24"/>
        </w:rPr>
      </w:pPr>
      <w:r w:rsidRPr="00F56AAC">
        <w:rPr>
          <w:rFonts w:ascii="Times New Roman" w:hAnsi="Times New Roman" w:cs="David"/>
          <w:sz w:val="24"/>
          <w:szCs w:val="24"/>
          <w:rtl/>
        </w:rPr>
        <w:t>על נותן השירותים להגיש למשרד חשבונית לאחר אישור דרישת התשלום על-ידי נציג המשרד.</w:t>
      </w:r>
    </w:p>
    <w:p w:rsidR="00F56AAC" w:rsidRPr="00F56AAC" w:rsidRDefault="00F56AAC" w:rsidP="00F56AAC">
      <w:pPr>
        <w:numPr>
          <w:ilvl w:val="2"/>
          <w:numId w:val="24"/>
        </w:numPr>
        <w:spacing w:after="0" w:line="360" w:lineRule="auto"/>
        <w:ind w:left="2217" w:hanging="708"/>
        <w:rPr>
          <w:rFonts w:ascii="Times New Roman" w:hAnsi="Times New Roman" w:cs="David"/>
          <w:sz w:val="24"/>
          <w:szCs w:val="24"/>
          <w:u w:val="single"/>
        </w:rPr>
      </w:pPr>
      <w:r w:rsidRPr="00F56AAC">
        <w:rPr>
          <w:rFonts w:ascii="Times New Roman" w:hAnsi="Times New Roman" w:cs="David"/>
          <w:sz w:val="24"/>
          <w:szCs w:val="24"/>
          <w:rtl/>
        </w:rPr>
        <w:t>תשלום התמורה עבור החלק מדרישת התשלום המקובל על ידי המשרד,</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ו</w:t>
      </w:r>
      <w:r w:rsidRPr="00F56AAC">
        <w:rPr>
          <w:rFonts w:ascii="Times New Roman" w:hAnsi="Times New Roman" w:cs="David" w:hint="cs"/>
          <w:sz w:val="24"/>
          <w:szCs w:val="24"/>
          <w:rtl/>
        </w:rPr>
        <w:t xml:space="preserve">אשר </w:t>
      </w:r>
      <w:r w:rsidRPr="00F56AAC">
        <w:rPr>
          <w:rFonts w:ascii="Times New Roman" w:hAnsi="Times New Roman" w:cs="David"/>
          <w:sz w:val="24"/>
          <w:szCs w:val="24"/>
          <w:rtl/>
        </w:rPr>
        <w:t>אושר ע"י נציג המשרד, ייעשה לאחר האישור והגשת חשבוניות, במועדים כלהלן:</w:t>
      </w:r>
    </w:p>
    <w:p w:rsidR="00F56AAC" w:rsidRPr="00F56AAC" w:rsidRDefault="00F56AAC" w:rsidP="00F56AAC">
      <w:pPr>
        <w:numPr>
          <w:ilvl w:val="3"/>
          <w:numId w:val="24"/>
        </w:numPr>
        <w:tabs>
          <w:tab w:val="num" w:pos="2830"/>
        </w:tabs>
        <w:spacing w:after="0" w:line="360" w:lineRule="auto"/>
        <w:ind w:left="3635" w:hanging="1418"/>
        <w:rPr>
          <w:rFonts w:ascii="Times New Roman" w:hAnsi="Times New Roman" w:cs="David"/>
          <w:sz w:val="24"/>
          <w:szCs w:val="24"/>
        </w:rPr>
      </w:pPr>
      <w:r w:rsidRPr="00F56AAC">
        <w:rPr>
          <w:rFonts w:ascii="Times New Roman" w:hAnsi="Times New Roman" w:cs="David" w:hint="cs"/>
          <w:sz w:val="24"/>
          <w:szCs w:val="24"/>
          <w:rtl/>
        </w:rPr>
        <w:lastRenderedPageBreak/>
        <w:t>חשבון/חשבונית אשר יוגשו בתאריכים 15-1 בחודש, ישולם בתחילת מועד התשלום הממשלתי של החודש העוקב.</w:t>
      </w:r>
    </w:p>
    <w:p w:rsidR="00F56AAC" w:rsidRPr="00F56AAC" w:rsidRDefault="00F56AAC" w:rsidP="00F56AAC">
      <w:pPr>
        <w:numPr>
          <w:ilvl w:val="3"/>
          <w:numId w:val="24"/>
        </w:numPr>
        <w:tabs>
          <w:tab w:val="num" w:pos="2830"/>
        </w:tabs>
        <w:spacing w:after="0" w:line="360" w:lineRule="auto"/>
        <w:ind w:left="3635" w:hanging="1418"/>
        <w:rPr>
          <w:rFonts w:ascii="Times New Roman" w:hAnsi="Times New Roman" w:cs="David"/>
          <w:sz w:val="24"/>
          <w:szCs w:val="24"/>
        </w:rPr>
      </w:pPr>
      <w:r w:rsidRPr="00F56AAC">
        <w:rPr>
          <w:rFonts w:ascii="Times New Roman" w:hAnsi="Times New Roman" w:cs="David" w:hint="cs"/>
          <w:sz w:val="24"/>
          <w:szCs w:val="24"/>
          <w:rtl/>
        </w:rPr>
        <w:t>חשבון/חשבונית אשר יוגשו בתאריכים 24-16 בחודש, ישולם בחודש העוקב לפי יום הגשת החשבון, כלומר 30 יום מיום הגשת החשבון.</w:t>
      </w:r>
    </w:p>
    <w:p w:rsidR="00F56AAC" w:rsidRPr="00F56AAC" w:rsidRDefault="00F56AAC" w:rsidP="00F56AAC">
      <w:pPr>
        <w:numPr>
          <w:ilvl w:val="3"/>
          <w:numId w:val="24"/>
        </w:numPr>
        <w:tabs>
          <w:tab w:val="num" w:pos="2830"/>
        </w:tabs>
        <w:spacing w:after="0" w:line="360" w:lineRule="auto"/>
        <w:ind w:left="3635" w:hanging="1418"/>
        <w:rPr>
          <w:rFonts w:ascii="Times New Roman" w:hAnsi="Times New Roman" w:cs="David"/>
          <w:sz w:val="24"/>
          <w:szCs w:val="24"/>
        </w:rPr>
      </w:pPr>
      <w:r w:rsidRPr="00F56AAC">
        <w:rPr>
          <w:rFonts w:ascii="Times New Roman" w:hAnsi="Times New Roman" w:cs="David" w:hint="cs"/>
          <w:sz w:val="24"/>
          <w:szCs w:val="24"/>
          <w:rtl/>
        </w:rPr>
        <w:t>חשבון/חשבונית אשר יוגשו בתאריכים 31-25 בחודש, ישולם ב-24 בחודש העוקב, דהיינו בסוף מועד התשלום הממשלתי של החודש העוקב.</w:t>
      </w:r>
    </w:p>
    <w:p w:rsidR="00F56AAC" w:rsidRPr="00F56AAC" w:rsidRDefault="00F56AAC" w:rsidP="00F56AAC">
      <w:pPr>
        <w:spacing w:after="0" w:line="360" w:lineRule="auto"/>
        <w:ind w:left="2217"/>
        <w:jc w:val="both"/>
        <w:rPr>
          <w:rFonts w:ascii="Arial" w:hAnsi="Arial" w:cs="David"/>
          <w:sz w:val="24"/>
          <w:szCs w:val="24"/>
          <w:rtl/>
          <w:lang w:eastAsia="x-none"/>
        </w:rPr>
      </w:pPr>
    </w:p>
    <w:p w:rsidR="00F56AAC" w:rsidRPr="00F56AAC" w:rsidRDefault="00F56AAC" w:rsidP="00F56AAC">
      <w:pPr>
        <w:spacing w:after="0" w:line="360" w:lineRule="auto"/>
        <w:ind w:left="2217"/>
        <w:rPr>
          <w:rFonts w:ascii="Times New Roman" w:hAnsi="Times New Roman" w:cs="David"/>
          <w:sz w:val="24"/>
          <w:szCs w:val="24"/>
        </w:rPr>
      </w:pPr>
      <w:r w:rsidRPr="00F56AAC">
        <w:rPr>
          <w:rFonts w:ascii="Arial" w:hAnsi="Arial" w:cs="David" w:hint="cs"/>
          <w:sz w:val="24"/>
          <w:szCs w:val="24"/>
          <w:rtl/>
          <w:lang w:eastAsia="x-none"/>
        </w:rPr>
        <w:t>"</w:t>
      </w:r>
      <w:r w:rsidRPr="00F56AAC">
        <w:rPr>
          <w:rFonts w:ascii="Arial" w:hAnsi="Arial" w:cs="David" w:hint="cs"/>
          <w:sz w:val="24"/>
          <w:szCs w:val="24"/>
          <w:rtl/>
          <w:lang w:val="x-none" w:eastAsia="x-none"/>
        </w:rPr>
        <w:t xml:space="preserve">מועד התשלום הממשלתי" </w:t>
      </w:r>
      <w:r w:rsidRPr="00F56AAC">
        <w:rPr>
          <w:rFonts w:ascii="Arial" w:hAnsi="Arial" w:cs="David"/>
          <w:sz w:val="24"/>
          <w:szCs w:val="24"/>
          <w:rtl/>
          <w:lang w:val="x-none" w:eastAsia="x-none"/>
        </w:rPr>
        <w:t>–</w:t>
      </w:r>
      <w:r w:rsidRPr="00F56AAC">
        <w:rPr>
          <w:rFonts w:ascii="Arial" w:hAnsi="Arial" w:cs="David" w:hint="cs"/>
          <w:sz w:val="24"/>
          <w:szCs w:val="24"/>
          <w:rtl/>
          <w:lang w:val="x-none" w:eastAsia="x-none"/>
        </w:rPr>
        <w:t xml:space="preserve"> התקופה שבין היום ה-15 לבין היום ה-24 בכל חודש לועזי (כולל שני ימים אלו).</w:t>
      </w:r>
      <w:r w:rsidRPr="00F56AAC">
        <w:rPr>
          <w:rFonts w:ascii="Times New Roman" w:hAnsi="Times New Roman" w:cs="David" w:hint="cs"/>
          <w:sz w:val="24"/>
          <w:szCs w:val="24"/>
          <w:rtl/>
        </w:rPr>
        <w:t xml:space="preserve">    </w:t>
      </w:r>
    </w:p>
    <w:p w:rsidR="00F56AAC" w:rsidRPr="00F56AAC" w:rsidRDefault="00F56AAC" w:rsidP="00F56AAC">
      <w:pPr>
        <w:numPr>
          <w:ilvl w:val="1"/>
          <w:numId w:val="24"/>
        </w:numPr>
        <w:spacing w:after="0" w:line="360" w:lineRule="auto"/>
        <w:ind w:left="1509" w:hanging="851"/>
        <w:rPr>
          <w:rFonts w:ascii="Times New Roman" w:hAnsi="Times New Roman" w:cs="David"/>
          <w:sz w:val="24"/>
          <w:szCs w:val="24"/>
        </w:rPr>
      </w:pPr>
      <w:r w:rsidRPr="00F56AAC">
        <w:rPr>
          <w:rFonts w:ascii="Times New Roman" w:hAnsi="Times New Roman" w:cs="David"/>
          <w:sz w:val="24"/>
          <w:szCs w:val="24"/>
          <w:rtl/>
        </w:rPr>
        <w:t>לנותן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rsidR="00F56AAC" w:rsidRPr="00F56AAC" w:rsidRDefault="00F56AAC" w:rsidP="00F56AAC">
      <w:pPr>
        <w:numPr>
          <w:ilvl w:val="1"/>
          <w:numId w:val="24"/>
        </w:numPr>
        <w:spacing w:after="0" w:line="360" w:lineRule="auto"/>
        <w:ind w:left="1509" w:hanging="851"/>
        <w:rPr>
          <w:rFonts w:ascii="Times New Roman" w:hAnsi="Times New Roman" w:cs="David"/>
          <w:sz w:val="24"/>
          <w:szCs w:val="24"/>
        </w:rPr>
      </w:pPr>
      <w:r w:rsidRPr="00F56AAC">
        <w:rPr>
          <w:rFonts w:ascii="Times New Roman" w:hAnsi="Times New Roman" w:cs="David"/>
          <w:sz w:val="24"/>
          <w:szCs w:val="24"/>
          <w:rtl/>
        </w:rPr>
        <w:t>נותן השירותים מתחייב להחזיר למשרד מיד כל סכום עודף שקיבל מהמשרד.</w:t>
      </w:r>
    </w:p>
    <w:p w:rsidR="00F56AAC" w:rsidRPr="00F56AAC" w:rsidRDefault="00F56AAC" w:rsidP="00F56AAC">
      <w:pPr>
        <w:spacing w:after="0" w:line="360" w:lineRule="auto"/>
        <w:ind w:left="1509"/>
        <w:rPr>
          <w:rFonts w:ascii="Times New Roman" w:hAnsi="Times New Roman" w:cs="David"/>
          <w:sz w:val="24"/>
          <w:szCs w:val="24"/>
        </w:rPr>
      </w:pPr>
    </w:p>
    <w:p w:rsidR="00F56AAC" w:rsidRPr="00F56AAC" w:rsidRDefault="00F56AAC" w:rsidP="00F56AAC">
      <w:pPr>
        <w:numPr>
          <w:ilvl w:val="3"/>
          <w:numId w:val="62"/>
        </w:numPr>
        <w:spacing w:after="0" w:line="360" w:lineRule="auto"/>
        <w:ind w:left="573" w:hanging="540"/>
        <w:rPr>
          <w:rFonts w:ascii="Times New Roman" w:hAnsi="Times New Roman" w:cs="David"/>
          <w:b/>
          <w:bCs/>
          <w:sz w:val="24"/>
          <w:szCs w:val="24"/>
          <w:u w:val="single"/>
        </w:rPr>
      </w:pPr>
      <w:r w:rsidRPr="00F56AAC">
        <w:rPr>
          <w:rFonts w:ascii="Times New Roman" w:hAnsi="Times New Roman" w:cs="David"/>
          <w:b/>
          <w:bCs/>
          <w:sz w:val="24"/>
          <w:szCs w:val="24"/>
          <w:u w:val="single"/>
          <w:rtl/>
        </w:rPr>
        <w:t>קיזוז</w:t>
      </w:r>
      <w:r w:rsidRPr="00F56AAC">
        <w:rPr>
          <w:rFonts w:ascii="Times New Roman" w:hAnsi="Times New Roman" w:cs="David"/>
          <w:b/>
          <w:bCs/>
          <w:sz w:val="24"/>
          <w:szCs w:val="24"/>
          <w:u w:val="single"/>
          <w:rtl/>
        </w:rPr>
        <w:br/>
      </w:r>
      <w:r w:rsidRPr="00F56AAC">
        <w:rPr>
          <w:rFonts w:ascii="Times New Roman" w:hAnsi="Times New Roman" w:cs="David"/>
          <w:sz w:val="24"/>
          <w:szCs w:val="24"/>
          <w:rtl/>
        </w:rPr>
        <w:t>מבלי לגרוע מזכות המשרד לכל תרופה ו/או סעד על פי כל דין,</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F56AAC" w:rsidRPr="00F56AAC" w:rsidRDefault="00F56AAC" w:rsidP="00F56AAC">
      <w:pPr>
        <w:tabs>
          <w:tab w:val="left" w:pos="746"/>
        </w:tabs>
        <w:spacing w:after="0" w:line="360" w:lineRule="auto"/>
        <w:jc w:val="both"/>
        <w:rPr>
          <w:rFonts w:ascii="Times New Roman" w:hAnsi="Times New Roman" w:cs="David"/>
          <w:sz w:val="24"/>
          <w:szCs w:val="24"/>
        </w:rPr>
      </w:pPr>
    </w:p>
    <w:p w:rsidR="00F56AAC" w:rsidRPr="00F56AAC" w:rsidRDefault="00F56AAC" w:rsidP="00F56AAC">
      <w:pPr>
        <w:numPr>
          <w:ilvl w:val="3"/>
          <w:numId w:val="62"/>
        </w:numPr>
        <w:spacing w:after="0" w:line="360" w:lineRule="auto"/>
        <w:ind w:left="573" w:hanging="540"/>
        <w:rPr>
          <w:rFonts w:ascii="Times New Roman" w:hAnsi="Times New Roman" w:cs="David"/>
          <w:b/>
          <w:bCs/>
          <w:sz w:val="24"/>
          <w:szCs w:val="24"/>
          <w:u w:val="single"/>
        </w:rPr>
      </w:pPr>
      <w:r w:rsidRPr="00F56AAC">
        <w:rPr>
          <w:rFonts w:ascii="Times New Roman" w:hAnsi="Times New Roman" w:cs="David"/>
          <w:b/>
          <w:bCs/>
          <w:sz w:val="24"/>
          <w:szCs w:val="24"/>
          <w:u w:val="single"/>
          <w:rtl/>
        </w:rPr>
        <w:t>נזיקין</w:t>
      </w:r>
    </w:p>
    <w:p w:rsidR="00F56AAC" w:rsidRPr="00F56AAC" w:rsidRDefault="00F56AAC" w:rsidP="00F56AAC">
      <w:pPr>
        <w:numPr>
          <w:ilvl w:val="1"/>
          <w:numId w:val="25"/>
        </w:numPr>
        <w:spacing w:after="0" w:line="360" w:lineRule="auto"/>
        <w:ind w:left="1367" w:hanging="709"/>
        <w:rPr>
          <w:rFonts w:ascii="Times New Roman" w:hAnsi="Times New Roman" w:cs="David"/>
          <w:sz w:val="24"/>
          <w:szCs w:val="24"/>
        </w:rPr>
      </w:pPr>
      <w:r w:rsidRPr="00F56AAC">
        <w:rPr>
          <w:rFonts w:ascii="Times New Roman" w:hAnsi="Times New Roman" w:cs="David"/>
          <w:sz w:val="24"/>
          <w:szCs w:val="24"/>
          <w:rtl/>
        </w:rPr>
        <w:t xml:space="preserve">נותן השירותים </w:t>
      </w:r>
      <w:proofErr w:type="spellStart"/>
      <w:r w:rsidRPr="00F56AAC">
        <w:rPr>
          <w:rFonts w:ascii="Times New Roman" w:hAnsi="Times New Roman" w:cs="David"/>
          <w:sz w:val="24"/>
          <w:szCs w:val="24"/>
          <w:rtl/>
        </w:rPr>
        <w:t>ישא</w:t>
      </w:r>
      <w:proofErr w:type="spellEnd"/>
      <w:r w:rsidRPr="00F56AAC">
        <w:rPr>
          <w:rFonts w:ascii="Times New Roman" w:hAnsi="Times New Roman" w:cs="David"/>
          <w:sz w:val="24"/>
          <w:szCs w:val="24"/>
          <w:rtl/>
        </w:rPr>
        <w:t xml:space="preserve"> באחריות בגין כל פגיעה, הפסד, אובדן או נזק שייגרמו מכל סיבה שהיא שלו או של מי מטעמו או </w:t>
      </w:r>
      <w:r w:rsidRPr="00F56AAC">
        <w:rPr>
          <w:rFonts w:ascii="Times New Roman" w:hAnsi="Times New Roman" w:cs="David" w:hint="cs"/>
          <w:sz w:val="24"/>
          <w:szCs w:val="24"/>
          <w:rtl/>
        </w:rPr>
        <w:t>ל</w:t>
      </w:r>
      <w:r w:rsidRPr="00F56AAC">
        <w:rPr>
          <w:rFonts w:ascii="Times New Roman" w:hAnsi="Times New Roman" w:cs="David"/>
          <w:sz w:val="24"/>
          <w:szCs w:val="24"/>
          <w:rtl/>
        </w:rPr>
        <w:t xml:space="preserve"> עובדיו או </w:t>
      </w:r>
      <w:r w:rsidRPr="00F56AAC">
        <w:rPr>
          <w:rFonts w:ascii="Times New Roman" w:hAnsi="Times New Roman" w:cs="David" w:hint="cs"/>
          <w:sz w:val="24"/>
          <w:szCs w:val="24"/>
          <w:rtl/>
        </w:rPr>
        <w:t>למי</w:t>
      </w:r>
      <w:r w:rsidRPr="00F56AAC">
        <w:rPr>
          <w:rFonts w:ascii="Times New Roman" w:hAnsi="Times New Roman" w:cs="David"/>
          <w:sz w:val="24"/>
          <w:szCs w:val="24"/>
          <w:rtl/>
        </w:rPr>
        <w:t xml:space="preserve"> מטעמ</w:t>
      </w:r>
      <w:r w:rsidRPr="00F56AAC">
        <w:rPr>
          <w:rFonts w:ascii="Times New Roman" w:hAnsi="Times New Roman" w:cs="David" w:hint="cs"/>
          <w:sz w:val="24"/>
          <w:szCs w:val="24"/>
          <w:rtl/>
        </w:rPr>
        <w:t>ם</w:t>
      </w:r>
      <w:r w:rsidRPr="00F56AAC">
        <w:rPr>
          <w:rFonts w:ascii="Times New Roman" w:hAnsi="Times New Roman" w:cs="David"/>
          <w:sz w:val="24"/>
          <w:szCs w:val="24"/>
          <w:rtl/>
        </w:rPr>
        <w:t xml:space="preserve">, או </w:t>
      </w:r>
      <w:r w:rsidRPr="00F56AAC">
        <w:rPr>
          <w:rFonts w:ascii="Times New Roman" w:hAnsi="Times New Roman" w:cs="David" w:hint="cs"/>
          <w:sz w:val="24"/>
          <w:szCs w:val="24"/>
          <w:rtl/>
        </w:rPr>
        <w:t>ל</w:t>
      </w:r>
      <w:r w:rsidRPr="00F56AAC">
        <w:rPr>
          <w:rFonts w:ascii="Times New Roman" w:hAnsi="Times New Roman" w:cs="David"/>
          <w:sz w:val="24"/>
          <w:szCs w:val="24"/>
          <w:rtl/>
        </w:rPr>
        <w:t xml:space="preserve"> כל אדם אחר כתוצאה </w:t>
      </w:r>
      <w:r w:rsidRPr="00F56AAC">
        <w:rPr>
          <w:rFonts w:ascii="Times New Roman" w:hAnsi="Times New Roman" w:cs="David" w:hint="cs"/>
          <w:sz w:val="24"/>
          <w:szCs w:val="24"/>
          <w:rtl/>
        </w:rPr>
        <w:tab/>
      </w:r>
      <w:r w:rsidRPr="00F56AAC">
        <w:rPr>
          <w:rFonts w:ascii="Times New Roman" w:hAnsi="Times New Roman" w:cs="David"/>
          <w:sz w:val="24"/>
          <w:szCs w:val="24"/>
          <w:rtl/>
        </w:rPr>
        <w:t>ישירה או עקיפה מהפעלתו של הסכם זה.</w:t>
      </w:r>
    </w:p>
    <w:p w:rsidR="00F56AAC" w:rsidRPr="00F56AAC" w:rsidRDefault="00F56AAC" w:rsidP="00F56AAC">
      <w:pPr>
        <w:numPr>
          <w:ilvl w:val="2"/>
          <w:numId w:val="25"/>
        </w:numPr>
        <w:spacing w:after="0" w:line="360" w:lineRule="auto"/>
        <w:ind w:left="2217" w:hanging="708"/>
        <w:rPr>
          <w:rFonts w:ascii="Times New Roman" w:hAnsi="Times New Roman" w:cs="David"/>
          <w:sz w:val="24"/>
          <w:szCs w:val="24"/>
        </w:rPr>
      </w:pPr>
      <w:r w:rsidRPr="00F56AAC">
        <w:rPr>
          <w:rFonts w:ascii="Times New Roman" w:hAnsi="Times New Roman" w:cs="David"/>
          <w:sz w:val="24"/>
          <w:szCs w:val="24"/>
          <w:rtl/>
        </w:rPr>
        <w:t xml:space="preserve">מוסכם בין הצדדים כי המשרד לא </w:t>
      </w:r>
      <w:proofErr w:type="spellStart"/>
      <w:r w:rsidRPr="00F56AAC">
        <w:rPr>
          <w:rFonts w:ascii="Times New Roman" w:hAnsi="Times New Roman" w:cs="David"/>
          <w:sz w:val="24"/>
          <w:szCs w:val="24"/>
          <w:rtl/>
        </w:rPr>
        <w:t>ישא</w:t>
      </w:r>
      <w:proofErr w:type="spellEnd"/>
      <w:r w:rsidRPr="00F56AAC">
        <w:rPr>
          <w:rFonts w:ascii="Times New Roman" w:hAnsi="Times New Roman" w:cs="David"/>
          <w:sz w:val="24"/>
          <w:szCs w:val="24"/>
          <w:rtl/>
        </w:rPr>
        <w:t xml:space="preserve"> בכל תשלום, הוצאה או נזק מכל סיבה שהיא שייגרמו </w:t>
      </w:r>
      <w:r w:rsidRPr="00F56AAC">
        <w:rPr>
          <w:rFonts w:ascii="Times New Roman" w:hAnsi="Times New Roman" w:cs="David" w:hint="cs"/>
          <w:sz w:val="24"/>
          <w:szCs w:val="24"/>
          <w:rtl/>
        </w:rPr>
        <w:t>ל</w:t>
      </w:r>
      <w:r w:rsidRPr="00F56AAC">
        <w:rPr>
          <w:rFonts w:ascii="Times New Roman" w:hAnsi="Times New Roman" w:cs="David"/>
          <w:sz w:val="24"/>
          <w:szCs w:val="24"/>
          <w:rtl/>
        </w:rPr>
        <w:t xml:space="preserve"> נותן השירותים או מי מטעמו </w:t>
      </w:r>
      <w:r w:rsidRPr="00F56AAC">
        <w:rPr>
          <w:rFonts w:ascii="Times New Roman" w:hAnsi="Times New Roman" w:cs="David" w:hint="cs"/>
          <w:sz w:val="24"/>
          <w:szCs w:val="24"/>
          <w:rtl/>
        </w:rPr>
        <w:t>ל</w:t>
      </w:r>
      <w:r w:rsidRPr="00F56AAC">
        <w:rPr>
          <w:rFonts w:ascii="Times New Roman" w:hAnsi="Times New Roman" w:cs="David"/>
          <w:sz w:val="24"/>
          <w:szCs w:val="24"/>
          <w:rtl/>
        </w:rPr>
        <w:t>עובדיו או</w:t>
      </w:r>
      <w:r w:rsidRPr="00F56AAC">
        <w:rPr>
          <w:rFonts w:ascii="Times New Roman" w:hAnsi="Times New Roman" w:cs="David" w:hint="cs"/>
          <w:sz w:val="24"/>
          <w:szCs w:val="24"/>
          <w:rtl/>
        </w:rPr>
        <w:t>ל</w:t>
      </w:r>
      <w:r w:rsidRPr="00F56AAC">
        <w:rPr>
          <w:rFonts w:ascii="Times New Roman" w:hAnsi="Times New Roman" w:cs="David"/>
          <w:sz w:val="24"/>
          <w:szCs w:val="24"/>
          <w:rtl/>
        </w:rPr>
        <w:t xml:space="preserve"> </w:t>
      </w:r>
      <w:r w:rsidRPr="00F56AAC">
        <w:rPr>
          <w:rFonts w:ascii="Times New Roman" w:hAnsi="Times New Roman" w:cs="David" w:hint="cs"/>
          <w:sz w:val="24"/>
          <w:szCs w:val="24"/>
          <w:rtl/>
        </w:rPr>
        <w:t>מי</w:t>
      </w:r>
      <w:r w:rsidRPr="00F56AAC">
        <w:rPr>
          <w:rFonts w:ascii="Times New Roman" w:hAnsi="Times New Roman" w:cs="David"/>
          <w:sz w:val="24"/>
          <w:szCs w:val="24"/>
          <w:rtl/>
        </w:rPr>
        <w:t xml:space="preserve"> מטעמ</w:t>
      </w:r>
      <w:r w:rsidRPr="00F56AAC">
        <w:rPr>
          <w:rFonts w:ascii="Times New Roman" w:hAnsi="Times New Roman" w:cs="David" w:hint="cs"/>
          <w:sz w:val="24"/>
          <w:szCs w:val="24"/>
          <w:rtl/>
        </w:rPr>
        <w:t>ם</w:t>
      </w:r>
      <w:r w:rsidRPr="00F56AAC">
        <w:rPr>
          <w:rFonts w:ascii="Times New Roman" w:hAnsi="Times New Roman" w:cs="David"/>
          <w:sz w:val="24"/>
          <w:szCs w:val="24"/>
          <w:rtl/>
        </w:rPr>
        <w:t xml:space="preserve"> או </w:t>
      </w:r>
      <w:r w:rsidRPr="00F56AAC">
        <w:rPr>
          <w:rFonts w:ascii="Times New Roman" w:hAnsi="Times New Roman" w:cs="David" w:hint="cs"/>
          <w:sz w:val="24"/>
          <w:szCs w:val="24"/>
          <w:rtl/>
        </w:rPr>
        <w:t>לכל</w:t>
      </w:r>
      <w:r w:rsidRPr="00F56AAC">
        <w:rPr>
          <w:rFonts w:ascii="Times New Roman" w:hAnsi="Times New Roman" w:cs="David"/>
          <w:sz w:val="24"/>
          <w:szCs w:val="24"/>
          <w:rtl/>
        </w:rPr>
        <w:t xml:space="preserve"> אדם אחר כתוצאה ישירה או עקיפה מהפעלתו של הסכם זה וכי אחריות זו תחול על נותן השירותים בלבד.</w:t>
      </w:r>
    </w:p>
    <w:p w:rsidR="00F56AAC" w:rsidRPr="00F56AAC" w:rsidRDefault="00F56AAC" w:rsidP="00F56AAC">
      <w:pPr>
        <w:numPr>
          <w:ilvl w:val="2"/>
          <w:numId w:val="25"/>
        </w:numPr>
        <w:spacing w:after="0" w:line="360" w:lineRule="auto"/>
        <w:ind w:left="2217" w:hanging="708"/>
        <w:rPr>
          <w:rFonts w:ascii="Times New Roman" w:hAnsi="Times New Roman" w:cs="David"/>
          <w:sz w:val="24"/>
          <w:szCs w:val="24"/>
        </w:rPr>
      </w:pPr>
      <w:r w:rsidRPr="00F56AAC">
        <w:rPr>
          <w:rFonts w:ascii="Times New Roman" w:hAnsi="Times New Roman"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F56AAC">
        <w:rPr>
          <w:rFonts w:ascii="Times New Roman" w:hAnsi="Times New Roman" w:cs="David" w:hint="cs"/>
          <w:color w:val="000000"/>
          <w:sz w:val="24"/>
          <w:szCs w:val="24"/>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F56AAC" w:rsidRPr="00F56AAC" w:rsidRDefault="00F56AAC" w:rsidP="00F56AAC">
      <w:pPr>
        <w:tabs>
          <w:tab w:val="num" w:pos="1473"/>
        </w:tabs>
        <w:spacing w:after="0" w:line="360" w:lineRule="auto"/>
        <w:ind w:left="933"/>
        <w:textAlignment w:val="baseline"/>
        <w:rPr>
          <w:rFonts w:ascii="Times New Roman" w:hAnsi="Times New Roman" w:cs="Miriam"/>
          <w:color w:val="000000"/>
          <w:sz w:val="24"/>
          <w:szCs w:val="24"/>
          <w:u w:val="single"/>
          <w:rtl/>
        </w:rPr>
      </w:pPr>
    </w:p>
    <w:p w:rsidR="00F56AAC" w:rsidRPr="00F56AAC" w:rsidRDefault="00F56AAC" w:rsidP="00F56AAC">
      <w:pPr>
        <w:tabs>
          <w:tab w:val="num" w:pos="1473"/>
        </w:tabs>
        <w:spacing w:after="0" w:line="360" w:lineRule="auto"/>
        <w:ind w:left="933"/>
        <w:textAlignment w:val="baseline"/>
        <w:rPr>
          <w:rFonts w:ascii="Times New Roman" w:hAnsi="Times New Roman" w:cs="Miriam"/>
          <w:color w:val="000000"/>
          <w:sz w:val="24"/>
          <w:szCs w:val="24"/>
          <w:u w:val="single"/>
        </w:rPr>
      </w:pPr>
    </w:p>
    <w:p w:rsidR="00F56AAC" w:rsidRPr="00F56AAC" w:rsidRDefault="00F56AAC" w:rsidP="00F56AAC">
      <w:pPr>
        <w:numPr>
          <w:ilvl w:val="3"/>
          <w:numId w:val="62"/>
        </w:numPr>
        <w:spacing w:after="0" w:line="360" w:lineRule="auto"/>
        <w:ind w:left="573" w:hanging="540"/>
        <w:rPr>
          <w:rFonts w:ascii="Times New Roman" w:hAnsi="Times New Roman" w:cs="David"/>
          <w:b/>
          <w:bCs/>
          <w:sz w:val="24"/>
          <w:szCs w:val="24"/>
          <w:u w:val="single"/>
          <w:rtl/>
        </w:rPr>
      </w:pPr>
      <w:r w:rsidRPr="00F56AAC">
        <w:rPr>
          <w:rFonts w:ascii="Times New Roman" w:hAnsi="Times New Roman" w:cs="David"/>
          <w:b/>
          <w:bCs/>
          <w:sz w:val="24"/>
          <w:szCs w:val="24"/>
          <w:u w:val="single"/>
          <w:rtl/>
        </w:rPr>
        <w:t>חובת ביטוח</w:t>
      </w:r>
      <w:r w:rsidRPr="00F56AAC">
        <w:rPr>
          <w:rFonts w:ascii="Times New Roman" w:hAnsi="Times New Roman" w:cs="David" w:hint="cs"/>
          <w:b/>
          <w:bCs/>
          <w:color w:val="FF0000"/>
          <w:sz w:val="24"/>
          <w:szCs w:val="24"/>
          <w:u w:val="single"/>
          <w:rtl/>
        </w:rPr>
        <w:t xml:space="preserve"> </w:t>
      </w:r>
      <w:r w:rsidRPr="00F56AAC">
        <w:rPr>
          <w:rFonts w:ascii="Times New Roman" w:hAnsi="Times New Roman" w:cs="David"/>
          <w:b/>
          <w:bCs/>
          <w:sz w:val="24"/>
          <w:szCs w:val="24"/>
          <w:u w:val="single"/>
          <w:rtl/>
        </w:rPr>
        <w:br/>
      </w:r>
      <w:r w:rsidRPr="00F56AAC">
        <w:rPr>
          <w:rFonts w:ascii="Times New Roman" w:hAnsi="Times New Roman" w:cs="David" w:hint="eastAsia"/>
          <w:sz w:val="24"/>
          <w:szCs w:val="24"/>
          <w:rtl/>
        </w:rPr>
        <w:t>נותן</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השירותים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מתחייב</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לרכוש</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ולקיים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הביטוחים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המפורטים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בזה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לטובתו</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ולטובת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מדינת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ישראל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משרד</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הכלכלה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והתעשייה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ולהציג</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למשרד</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הכלכלה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והתעשייה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הביטוחים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הכוללים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הכיסויים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והתנאים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הנדרשים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כאשר</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גבולות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האחריות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לא</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יפחתו</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מהמצוין</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להלן</w:t>
      </w:r>
      <w:r w:rsidRPr="00F56AAC">
        <w:rPr>
          <w:rFonts w:ascii="Times New Roman" w:hAnsi="Times New Roman" w:cs="David"/>
          <w:sz w:val="24"/>
          <w:szCs w:val="24"/>
          <w:rtl/>
        </w:rPr>
        <w:t>:-</w:t>
      </w:r>
    </w:p>
    <w:p w:rsidR="00F56AAC" w:rsidRPr="00F56AAC" w:rsidRDefault="00F56AAC" w:rsidP="00F56AAC">
      <w:pPr>
        <w:numPr>
          <w:ilvl w:val="1"/>
          <w:numId w:val="64"/>
        </w:numPr>
        <w:tabs>
          <w:tab w:val="left" w:pos="375"/>
        </w:tabs>
        <w:spacing w:after="0" w:line="360" w:lineRule="auto"/>
        <w:ind w:firstLine="283"/>
        <w:contextualSpacing/>
        <w:rPr>
          <w:rFonts w:ascii="Times New Roman" w:hAnsi="Times New Roman" w:cs="David"/>
          <w:b/>
          <w:bCs/>
          <w:sz w:val="24"/>
          <w:szCs w:val="24"/>
          <w:u w:val="single"/>
          <w:rtl/>
        </w:rPr>
      </w:pPr>
      <w:r w:rsidRPr="00F56AAC">
        <w:rPr>
          <w:rFonts w:ascii="Times New Roman" w:hAnsi="Times New Roman" w:cs="David" w:hint="eastAsia"/>
          <w:b/>
          <w:bCs/>
          <w:sz w:val="24"/>
          <w:szCs w:val="24"/>
          <w:u w:val="single"/>
          <w:rtl/>
        </w:rPr>
        <w:t>ביטוח</w:t>
      </w:r>
      <w:r w:rsidRPr="00F56AAC">
        <w:rPr>
          <w:rFonts w:ascii="Times New Roman" w:hAnsi="Times New Roman" w:cs="David"/>
          <w:b/>
          <w:bCs/>
          <w:sz w:val="24"/>
          <w:szCs w:val="24"/>
          <w:u w:val="single"/>
          <w:rtl/>
        </w:rPr>
        <w:t xml:space="preserve"> </w:t>
      </w:r>
      <w:r w:rsidRPr="00F56AAC">
        <w:rPr>
          <w:rFonts w:ascii="Times New Roman" w:hAnsi="Times New Roman" w:cs="David" w:hint="eastAsia"/>
          <w:b/>
          <w:bCs/>
          <w:sz w:val="24"/>
          <w:szCs w:val="24"/>
          <w:u w:val="single"/>
          <w:rtl/>
        </w:rPr>
        <w:t>חבות</w:t>
      </w:r>
      <w:r w:rsidRPr="00F56AAC">
        <w:rPr>
          <w:rFonts w:ascii="Times New Roman" w:hAnsi="Times New Roman" w:cs="David"/>
          <w:b/>
          <w:bCs/>
          <w:sz w:val="24"/>
          <w:szCs w:val="24"/>
          <w:u w:val="single"/>
          <w:rtl/>
        </w:rPr>
        <w:t xml:space="preserve"> </w:t>
      </w:r>
      <w:r w:rsidRPr="00F56AAC">
        <w:rPr>
          <w:rFonts w:ascii="Times New Roman" w:hAnsi="Times New Roman" w:cs="David" w:hint="eastAsia"/>
          <w:b/>
          <w:bCs/>
          <w:sz w:val="24"/>
          <w:szCs w:val="24"/>
          <w:u w:val="single"/>
          <w:rtl/>
        </w:rPr>
        <w:t>המעבידים</w:t>
      </w:r>
    </w:p>
    <w:p w:rsidR="00F56AAC" w:rsidRPr="00F56AAC" w:rsidRDefault="00F56AAC" w:rsidP="00F56AAC">
      <w:pPr>
        <w:numPr>
          <w:ilvl w:val="6"/>
          <w:numId w:val="61"/>
        </w:numPr>
        <w:tabs>
          <w:tab w:val="left" w:pos="375"/>
        </w:tabs>
        <w:spacing w:after="0" w:line="360" w:lineRule="auto"/>
        <w:ind w:left="2076" w:hanging="567"/>
        <w:contextualSpacing/>
        <w:rPr>
          <w:rFonts w:ascii="Times New Roman" w:hAnsi="Times New Roman" w:cs="David"/>
          <w:sz w:val="24"/>
          <w:szCs w:val="24"/>
          <w:rtl/>
        </w:rPr>
      </w:pPr>
      <w:r w:rsidRPr="00F56AAC">
        <w:rPr>
          <w:rFonts w:ascii="Times New Roman" w:hAnsi="Times New Roman" w:cs="David" w:hint="eastAsia"/>
          <w:sz w:val="24"/>
          <w:szCs w:val="24"/>
          <w:rtl/>
        </w:rPr>
        <w:t>נותן</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השירותים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יבטח</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אחריותו</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החוקית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כלפי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עובדיו</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בביטוח</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חבות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מעבידים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בכל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תחומי</w:t>
      </w:r>
      <w:r w:rsidRPr="00F56AAC">
        <w:rPr>
          <w:rFonts w:ascii="Times New Roman" w:hAnsi="Times New Roman" w:cs="David" w:hint="cs"/>
          <w:sz w:val="24"/>
          <w:szCs w:val="24"/>
          <w:rtl/>
        </w:rPr>
        <w:t xml:space="preserve"> </w:t>
      </w:r>
      <w:r w:rsidRPr="00F56AAC">
        <w:rPr>
          <w:rFonts w:ascii="Times New Roman" w:hAnsi="Times New Roman" w:cs="David" w:hint="eastAsia"/>
          <w:sz w:val="24"/>
          <w:szCs w:val="24"/>
          <w:rtl/>
        </w:rPr>
        <w:t>מדינת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ישראל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והשטחים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המוחזקים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הביטוח</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יורחב</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לכסות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אחריותו</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של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המבוטח</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כלפי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עובדיו</w:t>
      </w:r>
      <w:r w:rsidRPr="00F56AAC">
        <w:rPr>
          <w:rFonts w:ascii="Times New Roman" w:hAnsi="Times New Roman" w:cs="David"/>
          <w:sz w:val="24"/>
          <w:szCs w:val="24"/>
          <w:rtl/>
        </w:rPr>
        <w:t xml:space="preserve"> </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בעת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שהותם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זמנית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מחוץ</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לגבולות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המדינה</w:t>
      </w:r>
      <w:r w:rsidRPr="00F56AAC">
        <w:rPr>
          <w:rFonts w:ascii="Times New Roman" w:hAnsi="Times New Roman" w:cs="David"/>
          <w:sz w:val="24"/>
          <w:szCs w:val="24"/>
          <w:rtl/>
        </w:rPr>
        <w:t xml:space="preserve">; </w:t>
      </w:r>
    </w:p>
    <w:p w:rsidR="00F56AAC" w:rsidRPr="00F56AAC" w:rsidRDefault="00F56AAC" w:rsidP="00F56AAC">
      <w:pPr>
        <w:numPr>
          <w:ilvl w:val="6"/>
          <w:numId w:val="61"/>
        </w:numPr>
        <w:tabs>
          <w:tab w:val="left" w:pos="375"/>
        </w:tabs>
        <w:spacing w:after="0" w:line="360" w:lineRule="auto"/>
        <w:ind w:left="2076" w:hanging="567"/>
        <w:contextualSpacing/>
        <w:rPr>
          <w:rFonts w:ascii="Times New Roman" w:hAnsi="Times New Roman" w:cs="David"/>
          <w:sz w:val="24"/>
          <w:szCs w:val="24"/>
          <w:rtl/>
        </w:rPr>
      </w:pPr>
      <w:r w:rsidRPr="00F56AAC">
        <w:rPr>
          <w:rFonts w:ascii="Times New Roman" w:hAnsi="Times New Roman" w:cs="David" w:hint="eastAsia"/>
          <w:sz w:val="24"/>
          <w:szCs w:val="24"/>
          <w:rtl/>
        </w:rPr>
        <w:t>גבול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האחריות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לא</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יפחת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מסך</w:t>
      </w:r>
      <w:r w:rsidRPr="00F56AAC">
        <w:rPr>
          <w:rFonts w:ascii="Times New Roman" w:hAnsi="Times New Roman" w:cs="David"/>
          <w:sz w:val="24"/>
          <w:szCs w:val="24"/>
          <w:rtl/>
        </w:rPr>
        <w:t xml:space="preserve">  5,000,000 </w:t>
      </w:r>
      <w:r w:rsidRPr="00F56AAC">
        <w:rPr>
          <w:rFonts w:ascii="Times New Roman" w:hAnsi="Times New Roman" w:cs="David" w:hint="eastAsia"/>
          <w:sz w:val="24"/>
          <w:szCs w:val="24"/>
          <w:rtl/>
        </w:rPr>
        <w:t>דולר</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ארה</w:t>
      </w:r>
      <w:r w:rsidRPr="00F56AAC">
        <w:rPr>
          <w:rFonts w:ascii="Times New Roman" w:hAnsi="Times New Roman" w:cs="David"/>
          <w:sz w:val="24"/>
          <w:szCs w:val="24"/>
          <w:rtl/>
        </w:rPr>
        <w:t>"</w:t>
      </w:r>
      <w:r w:rsidRPr="00F56AAC">
        <w:rPr>
          <w:rFonts w:ascii="Times New Roman" w:hAnsi="Times New Roman" w:cs="David" w:hint="eastAsia"/>
          <w:sz w:val="24"/>
          <w:szCs w:val="24"/>
          <w:rtl/>
        </w:rPr>
        <w:t>ב</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לעובד</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למקרה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ולשנה</w:t>
      </w:r>
      <w:r w:rsidRPr="00F56AAC">
        <w:rPr>
          <w:rFonts w:ascii="Times New Roman" w:hAnsi="Times New Roman" w:cs="David"/>
          <w:sz w:val="24"/>
          <w:szCs w:val="24"/>
          <w:rtl/>
        </w:rPr>
        <w:t xml:space="preserve">; </w:t>
      </w:r>
    </w:p>
    <w:p w:rsidR="00F56AAC" w:rsidRPr="00F56AAC" w:rsidRDefault="00F56AAC" w:rsidP="00F56AAC">
      <w:pPr>
        <w:numPr>
          <w:ilvl w:val="6"/>
          <w:numId w:val="61"/>
        </w:numPr>
        <w:tabs>
          <w:tab w:val="left" w:pos="375"/>
        </w:tabs>
        <w:spacing w:after="0" w:line="360" w:lineRule="auto"/>
        <w:ind w:left="2076" w:hanging="567"/>
        <w:contextualSpacing/>
        <w:rPr>
          <w:rFonts w:ascii="Times New Roman" w:hAnsi="Times New Roman" w:cs="David"/>
          <w:sz w:val="24"/>
          <w:szCs w:val="24"/>
        </w:rPr>
      </w:pPr>
      <w:r w:rsidRPr="00F56AAC">
        <w:rPr>
          <w:rFonts w:ascii="Times New Roman" w:hAnsi="Times New Roman" w:cs="David" w:hint="eastAsia"/>
          <w:sz w:val="24"/>
          <w:szCs w:val="24"/>
          <w:rtl/>
        </w:rPr>
        <w:t>הביטוח</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יורחב</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לכסות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את</w:t>
      </w:r>
      <w:r w:rsidRPr="00F56AAC">
        <w:rPr>
          <w:rFonts w:ascii="Times New Roman" w:hAnsi="Times New Roman" w:cs="David"/>
          <w:sz w:val="24"/>
          <w:szCs w:val="24"/>
          <w:rtl/>
        </w:rPr>
        <w:t xml:space="preserve"> </w:t>
      </w:r>
      <w:proofErr w:type="spellStart"/>
      <w:r w:rsidRPr="00F56AAC">
        <w:rPr>
          <w:rFonts w:ascii="Times New Roman" w:hAnsi="Times New Roman" w:cs="David" w:hint="eastAsia"/>
          <w:sz w:val="24"/>
          <w:szCs w:val="24"/>
          <w:rtl/>
        </w:rPr>
        <w:t>חבותו</w:t>
      </w:r>
      <w:proofErr w:type="spellEnd"/>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של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המבוטח</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כלפי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קבלנים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קבלני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משנה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ועובדיהם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היה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ויחשב</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כמעבידם</w:t>
      </w:r>
      <w:r w:rsidRPr="00F56AAC">
        <w:rPr>
          <w:rFonts w:ascii="Times New Roman" w:hAnsi="Times New Roman" w:cs="David"/>
          <w:sz w:val="24"/>
          <w:szCs w:val="24"/>
          <w:rtl/>
        </w:rPr>
        <w:t>;</w:t>
      </w:r>
    </w:p>
    <w:p w:rsidR="00F56AAC" w:rsidRPr="00F56AAC" w:rsidRDefault="00F56AAC" w:rsidP="00F56AAC">
      <w:pPr>
        <w:numPr>
          <w:ilvl w:val="6"/>
          <w:numId w:val="61"/>
        </w:numPr>
        <w:tabs>
          <w:tab w:val="left" w:pos="375"/>
        </w:tabs>
        <w:spacing w:after="0" w:line="360" w:lineRule="auto"/>
        <w:ind w:left="2076" w:hanging="567"/>
        <w:contextualSpacing/>
        <w:rPr>
          <w:rFonts w:ascii="Times New Roman" w:hAnsi="Times New Roman" w:cs="David"/>
          <w:sz w:val="24"/>
          <w:szCs w:val="24"/>
          <w:rtl/>
        </w:rPr>
      </w:pPr>
      <w:r w:rsidRPr="00F56AAC">
        <w:rPr>
          <w:rFonts w:ascii="Times New Roman" w:hAnsi="Times New Roman" w:cs="David" w:hint="eastAsia"/>
          <w:sz w:val="24"/>
          <w:szCs w:val="24"/>
          <w:rtl/>
        </w:rPr>
        <w:t>הביטוח</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על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פי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הפוליסה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יורחב</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לשפות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מדינת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ישראל</w:t>
      </w:r>
      <w:r w:rsidRPr="00F56AAC">
        <w:rPr>
          <w:rFonts w:ascii="Times New Roman" w:hAnsi="Times New Roman" w:cs="David"/>
          <w:sz w:val="24"/>
          <w:szCs w:val="24"/>
          <w:rtl/>
        </w:rPr>
        <w:t xml:space="preserve"> – </w:t>
      </w:r>
      <w:r w:rsidRPr="00F56AAC">
        <w:rPr>
          <w:rFonts w:ascii="Times New Roman" w:hAnsi="Times New Roman" w:cs="David" w:hint="eastAsia"/>
          <w:sz w:val="24"/>
          <w:szCs w:val="24"/>
          <w:rtl/>
        </w:rPr>
        <w:t>משרד</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הכלכלה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והתעשייה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היה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ונטען</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לעניין</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קרות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תאונת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עבודה</w:t>
      </w:r>
      <w:r w:rsidRPr="00F56AAC">
        <w:rPr>
          <w:rFonts w:ascii="Times New Roman" w:hAnsi="Times New Roman" w:cs="David"/>
          <w:sz w:val="24"/>
          <w:szCs w:val="24"/>
          <w:rtl/>
        </w:rPr>
        <w:t>/</w:t>
      </w:r>
      <w:r w:rsidRPr="00F56AAC">
        <w:rPr>
          <w:rFonts w:ascii="Times New Roman" w:hAnsi="Times New Roman" w:cs="David" w:hint="eastAsia"/>
          <w:sz w:val="24"/>
          <w:szCs w:val="24"/>
          <w:rtl/>
        </w:rPr>
        <w:t>מחלת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מקצוע</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כלשהי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נושאים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בחבות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מעביד</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כלשהם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כלפי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מעובדי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נותן</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השירותים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קבלנים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קבלני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משנה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ועובדיהם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שבשירותו</w:t>
      </w:r>
      <w:r w:rsidRPr="00F56AAC">
        <w:rPr>
          <w:rFonts w:ascii="Times New Roman" w:hAnsi="Times New Roman" w:cs="David"/>
          <w:sz w:val="24"/>
          <w:szCs w:val="24"/>
          <w:rtl/>
        </w:rPr>
        <w:t xml:space="preserve">.          </w:t>
      </w:r>
    </w:p>
    <w:p w:rsidR="00F56AAC" w:rsidRPr="00F56AAC" w:rsidRDefault="00F56AAC" w:rsidP="00F56AAC">
      <w:pPr>
        <w:tabs>
          <w:tab w:val="left" w:pos="375"/>
        </w:tabs>
        <w:spacing w:after="0" w:line="360" w:lineRule="auto"/>
        <w:ind w:left="-147"/>
        <w:rPr>
          <w:rFonts w:ascii="Times New Roman" w:hAnsi="Times New Roman" w:cs="David"/>
          <w:b/>
          <w:bCs/>
          <w:sz w:val="24"/>
          <w:szCs w:val="24"/>
          <w:u w:val="single"/>
          <w:rtl/>
        </w:rPr>
      </w:pPr>
    </w:p>
    <w:p w:rsidR="00F56AAC" w:rsidRPr="00F56AAC" w:rsidRDefault="00F56AAC" w:rsidP="00F56AAC">
      <w:pPr>
        <w:numPr>
          <w:ilvl w:val="1"/>
          <w:numId w:val="64"/>
        </w:numPr>
        <w:tabs>
          <w:tab w:val="left" w:pos="375"/>
        </w:tabs>
        <w:spacing w:after="0" w:line="360" w:lineRule="auto"/>
        <w:ind w:firstLine="283"/>
        <w:contextualSpacing/>
        <w:rPr>
          <w:rFonts w:ascii="Times New Roman" w:hAnsi="Times New Roman" w:cs="David"/>
          <w:b/>
          <w:bCs/>
          <w:sz w:val="24"/>
          <w:szCs w:val="24"/>
          <w:u w:val="single"/>
          <w:rtl/>
        </w:rPr>
      </w:pPr>
      <w:r w:rsidRPr="00F56AAC">
        <w:rPr>
          <w:rFonts w:ascii="Times New Roman" w:hAnsi="Times New Roman" w:cs="David" w:hint="eastAsia"/>
          <w:b/>
          <w:bCs/>
          <w:sz w:val="24"/>
          <w:szCs w:val="24"/>
          <w:u w:val="single"/>
          <w:rtl/>
        </w:rPr>
        <w:t>ביטוח</w:t>
      </w:r>
      <w:r w:rsidRPr="00F56AAC">
        <w:rPr>
          <w:rFonts w:ascii="Times New Roman" w:hAnsi="Times New Roman" w:cs="David"/>
          <w:b/>
          <w:bCs/>
          <w:sz w:val="24"/>
          <w:szCs w:val="24"/>
          <w:u w:val="single"/>
          <w:rtl/>
        </w:rPr>
        <w:t xml:space="preserve"> </w:t>
      </w:r>
      <w:r w:rsidRPr="00F56AAC">
        <w:rPr>
          <w:rFonts w:ascii="Times New Roman" w:hAnsi="Times New Roman" w:cs="David" w:hint="eastAsia"/>
          <w:b/>
          <w:bCs/>
          <w:sz w:val="24"/>
          <w:szCs w:val="24"/>
          <w:u w:val="single"/>
          <w:rtl/>
        </w:rPr>
        <w:t>אחריות</w:t>
      </w:r>
      <w:r w:rsidRPr="00F56AAC">
        <w:rPr>
          <w:rFonts w:ascii="Times New Roman" w:hAnsi="Times New Roman" w:cs="David"/>
          <w:b/>
          <w:bCs/>
          <w:sz w:val="24"/>
          <w:szCs w:val="24"/>
          <w:u w:val="single"/>
          <w:rtl/>
        </w:rPr>
        <w:t xml:space="preserve"> </w:t>
      </w:r>
      <w:r w:rsidRPr="00F56AAC">
        <w:rPr>
          <w:rFonts w:ascii="Times New Roman" w:hAnsi="Times New Roman" w:cs="David" w:hint="eastAsia"/>
          <w:b/>
          <w:bCs/>
          <w:sz w:val="24"/>
          <w:szCs w:val="24"/>
          <w:u w:val="single"/>
          <w:rtl/>
        </w:rPr>
        <w:t>כלפי</w:t>
      </w:r>
      <w:r w:rsidRPr="00F56AAC">
        <w:rPr>
          <w:rFonts w:ascii="Times New Roman" w:hAnsi="Times New Roman" w:cs="David"/>
          <w:b/>
          <w:bCs/>
          <w:sz w:val="24"/>
          <w:szCs w:val="24"/>
          <w:u w:val="single"/>
          <w:rtl/>
        </w:rPr>
        <w:t xml:space="preserve"> </w:t>
      </w:r>
      <w:r w:rsidRPr="00F56AAC">
        <w:rPr>
          <w:rFonts w:ascii="Times New Roman" w:hAnsi="Times New Roman" w:cs="David" w:hint="eastAsia"/>
          <w:b/>
          <w:bCs/>
          <w:sz w:val="24"/>
          <w:szCs w:val="24"/>
          <w:u w:val="single"/>
          <w:rtl/>
        </w:rPr>
        <w:t>צד</w:t>
      </w:r>
      <w:r w:rsidRPr="00F56AAC">
        <w:rPr>
          <w:rFonts w:ascii="Times New Roman" w:hAnsi="Times New Roman" w:cs="David"/>
          <w:b/>
          <w:bCs/>
          <w:sz w:val="24"/>
          <w:szCs w:val="24"/>
          <w:u w:val="single"/>
          <w:rtl/>
        </w:rPr>
        <w:t xml:space="preserve"> </w:t>
      </w:r>
      <w:r w:rsidRPr="00F56AAC">
        <w:rPr>
          <w:rFonts w:ascii="Times New Roman" w:hAnsi="Times New Roman" w:cs="David" w:hint="eastAsia"/>
          <w:b/>
          <w:bCs/>
          <w:sz w:val="24"/>
          <w:szCs w:val="24"/>
          <w:u w:val="single"/>
          <w:rtl/>
        </w:rPr>
        <w:t>שלישי</w:t>
      </w:r>
    </w:p>
    <w:p w:rsidR="00F56AAC" w:rsidRPr="00F56AAC" w:rsidRDefault="00F56AAC" w:rsidP="00F56AAC">
      <w:pPr>
        <w:numPr>
          <w:ilvl w:val="0"/>
          <w:numId w:val="65"/>
        </w:numPr>
        <w:tabs>
          <w:tab w:val="left" w:pos="375"/>
        </w:tabs>
        <w:spacing w:after="0" w:line="360" w:lineRule="auto"/>
        <w:ind w:left="2076" w:hanging="567"/>
        <w:contextualSpacing/>
        <w:rPr>
          <w:rFonts w:ascii="Times New Roman" w:hAnsi="Times New Roman" w:cs="David"/>
          <w:sz w:val="24"/>
          <w:szCs w:val="24"/>
          <w:rtl/>
        </w:rPr>
      </w:pPr>
      <w:r w:rsidRPr="00F56AAC">
        <w:rPr>
          <w:rFonts w:ascii="Times New Roman" w:hAnsi="Times New Roman" w:cs="David" w:hint="eastAsia"/>
          <w:sz w:val="24"/>
          <w:szCs w:val="24"/>
          <w:rtl/>
        </w:rPr>
        <w:t>נותן</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השירותים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יבטח</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אחריותו</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החוקית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על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פי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דיני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מדינת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ישראל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בביטוח</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אחריות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כלפי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צד</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שלישי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גוף</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ורכוש</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בכל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תחומי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מדינת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ישראל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והשטחים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המוחזקים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הביטוח</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יורחב</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לכסות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אחריותו</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של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נותן</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השירותים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על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פי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דין</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בגין</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נזקים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שייגרמו</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בחו</w:t>
      </w:r>
      <w:r w:rsidRPr="00F56AAC">
        <w:rPr>
          <w:rFonts w:ascii="Times New Roman" w:hAnsi="Times New Roman" w:cs="David"/>
          <w:sz w:val="24"/>
          <w:szCs w:val="24"/>
          <w:rtl/>
        </w:rPr>
        <w:t>"</w:t>
      </w:r>
      <w:r w:rsidRPr="00F56AAC">
        <w:rPr>
          <w:rFonts w:ascii="Times New Roman" w:hAnsi="Times New Roman" w:cs="David" w:hint="eastAsia"/>
          <w:sz w:val="24"/>
          <w:szCs w:val="24"/>
          <w:rtl/>
        </w:rPr>
        <w:t>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ע</w:t>
      </w:r>
      <w:r w:rsidRPr="00F56AAC">
        <w:rPr>
          <w:rFonts w:ascii="Times New Roman" w:hAnsi="Times New Roman" w:cs="David"/>
          <w:sz w:val="24"/>
          <w:szCs w:val="24"/>
          <w:rtl/>
        </w:rPr>
        <w:t>"</w:t>
      </w:r>
      <w:r w:rsidRPr="00F56AAC">
        <w:rPr>
          <w:rFonts w:ascii="Times New Roman" w:hAnsi="Times New Roman" w:cs="David" w:hint="eastAsia"/>
          <w:sz w:val="24"/>
          <w:szCs w:val="24"/>
          <w:rtl/>
        </w:rPr>
        <w:t>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אנשים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הנשלחים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מטעמו</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מחוץ</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לגבולות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המדינה</w:t>
      </w:r>
      <w:r w:rsidRPr="00F56AAC">
        <w:rPr>
          <w:rFonts w:ascii="Times New Roman" w:hAnsi="Times New Roman" w:cs="David"/>
          <w:sz w:val="24"/>
          <w:szCs w:val="24"/>
          <w:rtl/>
        </w:rPr>
        <w:t xml:space="preserve">;                                                                  </w:t>
      </w:r>
    </w:p>
    <w:p w:rsidR="00F56AAC" w:rsidRPr="00F56AAC" w:rsidRDefault="00F56AAC" w:rsidP="00F56AAC">
      <w:pPr>
        <w:numPr>
          <w:ilvl w:val="0"/>
          <w:numId w:val="65"/>
        </w:numPr>
        <w:tabs>
          <w:tab w:val="left" w:pos="375"/>
        </w:tabs>
        <w:spacing w:after="0" w:line="360" w:lineRule="auto"/>
        <w:ind w:left="2076" w:hanging="567"/>
        <w:contextualSpacing/>
        <w:rPr>
          <w:rFonts w:ascii="Times New Roman" w:hAnsi="Times New Roman" w:cs="David"/>
          <w:sz w:val="24"/>
          <w:szCs w:val="24"/>
          <w:rtl/>
        </w:rPr>
      </w:pPr>
      <w:r w:rsidRPr="00F56AAC">
        <w:rPr>
          <w:rFonts w:ascii="Times New Roman" w:hAnsi="Times New Roman" w:cs="David" w:hint="eastAsia"/>
          <w:sz w:val="24"/>
          <w:szCs w:val="24"/>
          <w:rtl/>
        </w:rPr>
        <w:t>גבול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האחריות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לא</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יפחת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מסך</w:t>
      </w:r>
      <w:r w:rsidRPr="00F56AAC">
        <w:rPr>
          <w:rFonts w:ascii="Times New Roman" w:hAnsi="Times New Roman" w:cs="David"/>
          <w:sz w:val="24"/>
          <w:szCs w:val="24"/>
          <w:rtl/>
        </w:rPr>
        <w:t xml:space="preserve"> 250,000 </w:t>
      </w:r>
      <w:r w:rsidRPr="00F56AAC">
        <w:rPr>
          <w:rFonts w:ascii="Times New Roman" w:hAnsi="Times New Roman" w:cs="David" w:hint="eastAsia"/>
          <w:sz w:val="24"/>
          <w:szCs w:val="24"/>
          <w:rtl/>
        </w:rPr>
        <w:t>דולר</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ארה</w:t>
      </w:r>
      <w:r w:rsidRPr="00F56AAC">
        <w:rPr>
          <w:rFonts w:ascii="Times New Roman" w:hAnsi="Times New Roman" w:cs="David"/>
          <w:sz w:val="24"/>
          <w:szCs w:val="24"/>
          <w:rtl/>
        </w:rPr>
        <w:t>"</w:t>
      </w:r>
      <w:r w:rsidRPr="00F56AAC">
        <w:rPr>
          <w:rFonts w:ascii="Times New Roman" w:hAnsi="Times New Roman" w:cs="David" w:hint="eastAsia"/>
          <w:sz w:val="24"/>
          <w:szCs w:val="24"/>
          <w:rtl/>
        </w:rPr>
        <w:t>ב</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למקרה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ולתקופת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הביטוח</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שנה</w:t>
      </w:r>
      <w:r w:rsidRPr="00F56AAC">
        <w:rPr>
          <w:rFonts w:ascii="Times New Roman" w:hAnsi="Times New Roman" w:cs="David"/>
          <w:sz w:val="24"/>
          <w:szCs w:val="24"/>
          <w:rtl/>
        </w:rPr>
        <w:t xml:space="preserve">); </w:t>
      </w:r>
    </w:p>
    <w:p w:rsidR="00F56AAC" w:rsidRPr="00F56AAC" w:rsidRDefault="00F56AAC" w:rsidP="00F56AAC">
      <w:pPr>
        <w:numPr>
          <w:ilvl w:val="0"/>
          <w:numId w:val="65"/>
        </w:numPr>
        <w:tabs>
          <w:tab w:val="left" w:pos="375"/>
        </w:tabs>
        <w:spacing w:after="0" w:line="360" w:lineRule="auto"/>
        <w:ind w:left="2076" w:hanging="567"/>
        <w:contextualSpacing/>
        <w:rPr>
          <w:rFonts w:ascii="Times New Roman" w:hAnsi="Times New Roman" w:cs="David"/>
          <w:sz w:val="24"/>
          <w:szCs w:val="24"/>
          <w:rtl/>
        </w:rPr>
      </w:pPr>
      <w:r w:rsidRPr="00F56AAC">
        <w:rPr>
          <w:rFonts w:ascii="Times New Roman" w:hAnsi="Times New Roman" w:cs="David" w:hint="eastAsia"/>
          <w:sz w:val="24"/>
          <w:szCs w:val="24"/>
          <w:rtl/>
        </w:rPr>
        <w:t>בפוליסה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ייכלל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סעיף</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אחריות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צולבת</w:t>
      </w:r>
      <w:r w:rsidRPr="00F56AAC">
        <w:rPr>
          <w:rFonts w:ascii="Times New Roman" w:hAnsi="Times New Roman" w:cs="David"/>
          <w:sz w:val="24"/>
          <w:szCs w:val="24"/>
          <w:rtl/>
        </w:rPr>
        <w:t xml:space="preserve"> - </w:t>
      </w:r>
      <w:r w:rsidRPr="00F56AAC">
        <w:rPr>
          <w:rFonts w:ascii="Times New Roman" w:hAnsi="Times New Roman" w:cs="David"/>
          <w:sz w:val="24"/>
          <w:szCs w:val="24"/>
        </w:rPr>
        <w:t>Cross  Liability</w:t>
      </w:r>
      <w:r w:rsidRPr="00F56AAC">
        <w:rPr>
          <w:rFonts w:ascii="Times New Roman" w:hAnsi="Times New Roman" w:cs="David"/>
          <w:sz w:val="24"/>
          <w:szCs w:val="24"/>
          <w:rtl/>
        </w:rPr>
        <w:t xml:space="preserve"> ;</w:t>
      </w:r>
    </w:p>
    <w:p w:rsidR="00F56AAC" w:rsidRPr="00F56AAC" w:rsidRDefault="00F56AAC" w:rsidP="00F56AAC">
      <w:pPr>
        <w:numPr>
          <w:ilvl w:val="0"/>
          <w:numId w:val="65"/>
        </w:numPr>
        <w:tabs>
          <w:tab w:val="left" w:pos="375"/>
        </w:tabs>
        <w:spacing w:after="0" w:line="360" w:lineRule="auto"/>
        <w:ind w:left="2076" w:hanging="567"/>
        <w:contextualSpacing/>
        <w:rPr>
          <w:rFonts w:ascii="Times New Roman" w:hAnsi="Times New Roman" w:cs="David"/>
          <w:sz w:val="24"/>
          <w:szCs w:val="24"/>
          <w:rtl/>
        </w:rPr>
      </w:pPr>
      <w:r w:rsidRPr="00F56AAC">
        <w:rPr>
          <w:rFonts w:ascii="Times New Roman" w:hAnsi="Times New Roman" w:cs="David" w:hint="eastAsia"/>
          <w:sz w:val="24"/>
          <w:szCs w:val="24"/>
          <w:rtl/>
        </w:rPr>
        <w:t>הביטוח</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מורחב</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לכסות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את</w:t>
      </w:r>
      <w:r w:rsidRPr="00F56AAC">
        <w:rPr>
          <w:rFonts w:ascii="Times New Roman" w:hAnsi="Times New Roman" w:cs="David"/>
          <w:sz w:val="24"/>
          <w:szCs w:val="24"/>
          <w:rtl/>
        </w:rPr>
        <w:t xml:space="preserve"> </w:t>
      </w:r>
      <w:proofErr w:type="spellStart"/>
      <w:r w:rsidRPr="00F56AAC">
        <w:rPr>
          <w:rFonts w:ascii="Times New Roman" w:hAnsi="Times New Roman" w:cs="David" w:hint="eastAsia"/>
          <w:sz w:val="24"/>
          <w:szCs w:val="24"/>
          <w:rtl/>
        </w:rPr>
        <w:t>חבותו</w:t>
      </w:r>
      <w:proofErr w:type="spellEnd"/>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של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המבוטח</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כלפי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צד</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שלישי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בגין</w:t>
      </w:r>
      <w:r w:rsidRPr="00F56AAC">
        <w:rPr>
          <w:rFonts w:ascii="Times New Roman" w:hAnsi="Times New Roman" w:cs="David" w:hint="cs"/>
          <w:sz w:val="24"/>
          <w:szCs w:val="24"/>
          <w:rtl/>
        </w:rPr>
        <w:t xml:space="preserve"> </w:t>
      </w:r>
      <w:r w:rsidRPr="00F56AAC">
        <w:rPr>
          <w:rFonts w:ascii="Times New Roman" w:hAnsi="Times New Roman" w:cs="David" w:hint="eastAsia"/>
          <w:sz w:val="24"/>
          <w:szCs w:val="24"/>
          <w:rtl/>
        </w:rPr>
        <w:t>פעילות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של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קבלנים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קבלני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משנה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ועובדיהם</w:t>
      </w:r>
      <w:r w:rsidRPr="00F56AAC">
        <w:rPr>
          <w:rFonts w:ascii="Times New Roman" w:hAnsi="Times New Roman" w:cs="David"/>
          <w:sz w:val="24"/>
          <w:szCs w:val="24"/>
          <w:rtl/>
        </w:rPr>
        <w:t xml:space="preserve">;                               </w:t>
      </w:r>
    </w:p>
    <w:p w:rsidR="00F56AAC" w:rsidRPr="00F56AAC" w:rsidRDefault="00F56AAC" w:rsidP="00F56AAC">
      <w:pPr>
        <w:numPr>
          <w:ilvl w:val="0"/>
          <w:numId w:val="65"/>
        </w:numPr>
        <w:tabs>
          <w:tab w:val="left" w:pos="375"/>
        </w:tabs>
        <w:spacing w:after="0" w:line="360" w:lineRule="auto"/>
        <w:ind w:left="2076" w:hanging="567"/>
        <w:contextualSpacing/>
        <w:rPr>
          <w:rFonts w:ascii="Times New Roman" w:hAnsi="Times New Roman" w:cs="David"/>
          <w:sz w:val="24"/>
          <w:szCs w:val="24"/>
          <w:rtl/>
        </w:rPr>
      </w:pPr>
      <w:r w:rsidRPr="00F56AAC">
        <w:rPr>
          <w:rFonts w:ascii="Times New Roman" w:hAnsi="Times New Roman" w:cs="David" w:hint="eastAsia"/>
          <w:sz w:val="24"/>
          <w:szCs w:val="24"/>
          <w:rtl/>
        </w:rPr>
        <w:t>הביטוח</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על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פי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הפוליסה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יורחב</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לשפות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מדינת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ישראל</w:t>
      </w:r>
      <w:r w:rsidRPr="00F56AAC">
        <w:rPr>
          <w:rFonts w:ascii="Times New Roman" w:hAnsi="Times New Roman" w:cs="David"/>
          <w:sz w:val="24"/>
          <w:szCs w:val="24"/>
          <w:rtl/>
        </w:rPr>
        <w:t xml:space="preserve"> –  </w:t>
      </w:r>
      <w:r w:rsidRPr="00F56AAC">
        <w:rPr>
          <w:rFonts w:ascii="Times New Roman" w:hAnsi="Times New Roman" w:cs="David" w:hint="eastAsia"/>
          <w:sz w:val="24"/>
          <w:szCs w:val="24"/>
          <w:rtl/>
        </w:rPr>
        <w:t>משרד</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הכלכלה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והתעשייה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ככל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שייחשבו</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אחראים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למעשי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w:t>
      </w:r>
      <w:r w:rsidRPr="00F56AAC">
        <w:rPr>
          <w:rFonts w:ascii="Times New Roman" w:hAnsi="Times New Roman" w:cs="David"/>
          <w:sz w:val="24"/>
          <w:szCs w:val="24"/>
          <w:rtl/>
        </w:rPr>
        <w:t>/</w:t>
      </w:r>
      <w:r w:rsidRPr="00F56AAC">
        <w:rPr>
          <w:rFonts w:ascii="Times New Roman" w:hAnsi="Times New Roman" w:cs="David" w:hint="eastAsia"/>
          <w:sz w:val="24"/>
          <w:szCs w:val="24"/>
          <w:rtl/>
        </w:rPr>
        <w:t>או</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מחדלי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נותן</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השירותים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והפועלים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מטעמו</w:t>
      </w:r>
      <w:r w:rsidRPr="00F56AAC">
        <w:rPr>
          <w:rFonts w:ascii="Times New Roman" w:hAnsi="Times New Roman" w:cs="David"/>
          <w:sz w:val="24"/>
          <w:szCs w:val="24"/>
          <w:rtl/>
        </w:rPr>
        <w:t>.</w:t>
      </w:r>
    </w:p>
    <w:p w:rsidR="00F56AAC" w:rsidRPr="00F56AAC" w:rsidRDefault="00F56AAC" w:rsidP="00F56AAC">
      <w:pPr>
        <w:bidi w:val="0"/>
        <w:rPr>
          <w:rFonts w:ascii="Times New Roman" w:hAnsi="Times New Roman" w:cs="David"/>
          <w:b/>
          <w:bCs/>
          <w:sz w:val="24"/>
          <w:szCs w:val="24"/>
          <w:rtl/>
        </w:rPr>
      </w:pPr>
      <w:r w:rsidRPr="00F56AAC">
        <w:rPr>
          <w:rFonts w:ascii="Times New Roman" w:hAnsi="Times New Roman" w:cs="David"/>
          <w:b/>
          <w:bCs/>
          <w:sz w:val="24"/>
          <w:szCs w:val="24"/>
          <w:rtl/>
        </w:rPr>
        <w:br w:type="page"/>
      </w:r>
    </w:p>
    <w:p w:rsidR="00F56AAC" w:rsidRPr="00F56AAC" w:rsidRDefault="00F56AAC" w:rsidP="00F56AAC">
      <w:pPr>
        <w:tabs>
          <w:tab w:val="left" w:pos="375"/>
        </w:tabs>
        <w:spacing w:after="0" w:line="360" w:lineRule="auto"/>
        <w:ind w:left="-147"/>
        <w:rPr>
          <w:rFonts w:ascii="Times New Roman" w:hAnsi="Times New Roman" w:cs="David"/>
          <w:b/>
          <w:bCs/>
          <w:sz w:val="24"/>
          <w:szCs w:val="24"/>
          <w:u w:val="single"/>
          <w:rtl/>
        </w:rPr>
      </w:pPr>
    </w:p>
    <w:p w:rsidR="00F56AAC" w:rsidRPr="00F56AAC" w:rsidRDefault="00F56AAC" w:rsidP="00F56AAC">
      <w:pPr>
        <w:numPr>
          <w:ilvl w:val="1"/>
          <w:numId w:val="64"/>
        </w:numPr>
        <w:tabs>
          <w:tab w:val="left" w:pos="375"/>
        </w:tabs>
        <w:spacing w:after="0" w:line="360" w:lineRule="auto"/>
        <w:ind w:firstLine="283"/>
        <w:contextualSpacing/>
        <w:rPr>
          <w:rFonts w:ascii="Times New Roman" w:hAnsi="Times New Roman" w:cs="David"/>
          <w:b/>
          <w:bCs/>
          <w:sz w:val="24"/>
          <w:szCs w:val="24"/>
          <w:u w:val="single"/>
          <w:rtl/>
        </w:rPr>
      </w:pPr>
      <w:r w:rsidRPr="00F56AAC">
        <w:rPr>
          <w:rFonts w:ascii="Times New Roman" w:hAnsi="Times New Roman" w:cs="David" w:hint="eastAsia"/>
          <w:b/>
          <w:bCs/>
          <w:sz w:val="24"/>
          <w:szCs w:val="24"/>
          <w:u w:val="single"/>
          <w:rtl/>
        </w:rPr>
        <w:t>ביטוח</w:t>
      </w:r>
      <w:r w:rsidRPr="00F56AAC">
        <w:rPr>
          <w:rFonts w:ascii="Times New Roman" w:hAnsi="Times New Roman" w:cs="David"/>
          <w:b/>
          <w:bCs/>
          <w:sz w:val="24"/>
          <w:szCs w:val="24"/>
          <w:u w:val="single"/>
          <w:rtl/>
        </w:rPr>
        <w:t xml:space="preserve"> </w:t>
      </w:r>
      <w:r w:rsidRPr="00F56AAC">
        <w:rPr>
          <w:rFonts w:ascii="Times New Roman" w:hAnsi="Times New Roman" w:cs="David" w:hint="eastAsia"/>
          <w:b/>
          <w:bCs/>
          <w:sz w:val="24"/>
          <w:szCs w:val="24"/>
          <w:u w:val="single"/>
          <w:rtl/>
        </w:rPr>
        <w:t>אחריות</w:t>
      </w:r>
      <w:r w:rsidRPr="00F56AAC">
        <w:rPr>
          <w:rFonts w:ascii="Times New Roman" w:hAnsi="Times New Roman" w:cs="David"/>
          <w:b/>
          <w:bCs/>
          <w:sz w:val="24"/>
          <w:szCs w:val="24"/>
          <w:u w:val="single"/>
          <w:rtl/>
        </w:rPr>
        <w:t xml:space="preserve"> </w:t>
      </w:r>
      <w:r w:rsidRPr="00F56AAC">
        <w:rPr>
          <w:rFonts w:ascii="Times New Roman" w:hAnsi="Times New Roman" w:cs="David" w:hint="eastAsia"/>
          <w:b/>
          <w:bCs/>
          <w:sz w:val="24"/>
          <w:szCs w:val="24"/>
          <w:u w:val="single"/>
          <w:rtl/>
        </w:rPr>
        <w:t>מקצועית</w:t>
      </w:r>
    </w:p>
    <w:p w:rsidR="00F56AAC" w:rsidRPr="00F56AAC" w:rsidRDefault="00F56AAC" w:rsidP="00F56AAC">
      <w:pPr>
        <w:numPr>
          <w:ilvl w:val="6"/>
          <w:numId w:val="60"/>
        </w:numPr>
        <w:tabs>
          <w:tab w:val="left" w:pos="375"/>
        </w:tabs>
        <w:spacing w:after="0" w:line="360" w:lineRule="auto"/>
        <w:ind w:left="1934" w:hanging="425"/>
        <w:contextualSpacing/>
        <w:rPr>
          <w:rFonts w:ascii="Times New Roman" w:hAnsi="Times New Roman" w:cs="David"/>
          <w:sz w:val="24"/>
          <w:szCs w:val="24"/>
          <w:rtl/>
        </w:rPr>
      </w:pPr>
      <w:r w:rsidRPr="00F56AAC">
        <w:rPr>
          <w:rFonts w:ascii="Times New Roman" w:hAnsi="Times New Roman" w:cs="David" w:hint="eastAsia"/>
          <w:sz w:val="24"/>
          <w:szCs w:val="24"/>
          <w:rtl/>
        </w:rPr>
        <w:t>נותן</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השירותים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יבטח</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אחריותו</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המקצועית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בביטוח</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אחריות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מקצועית</w:t>
      </w:r>
      <w:r w:rsidRPr="00F56AAC">
        <w:rPr>
          <w:rFonts w:ascii="Times New Roman" w:hAnsi="Times New Roman" w:cs="David"/>
          <w:sz w:val="24"/>
          <w:szCs w:val="24"/>
          <w:rtl/>
        </w:rPr>
        <w:t>;</w:t>
      </w:r>
    </w:p>
    <w:p w:rsidR="00F56AAC" w:rsidRPr="00F56AAC" w:rsidRDefault="00F56AAC" w:rsidP="00F56AAC">
      <w:pPr>
        <w:numPr>
          <w:ilvl w:val="6"/>
          <w:numId w:val="60"/>
        </w:numPr>
        <w:tabs>
          <w:tab w:val="left" w:pos="375"/>
        </w:tabs>
        <w:spacing w:after="0" w:line="360" w:lineRule="auto"/>
        <w:ind w:left="1934" w:hanging="425"/>
        <w:contextualSpacing/>
        <w:rPr>
          <w:rFonts w:ascii="Times New Roman" w:hAnsi="Times New Roman" w:cs="David"/>
          <w:sz w:val="24"/>
          <w:szCs w:val="24"/>
          <w:rtl/>
        </w:rPr>
      </w:pPr>
      <w:r w:rsidRPr="00F56AAC">
        <w:rPr>
          <w:rFonts w:ascii="Times New Roman" w:hAnsi="Times New Roman" w:cs="David" w:hint="eastAsia"/>
          <w:sz w:val="24"/>
          <w:szCs w:val="24"/>
          <w:rtl/>
        </w:rPr>
        <w:t>הפוליסה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תכסה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נזק</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מהפרת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חובה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מקצועית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של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נותן</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השירותים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עובדיו</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ובגין</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הפועלים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מטעמו</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ואשר</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אירע</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כתוצאה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ממעשה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רשלנות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לרבות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מחדל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טעות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או</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השמטה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מצג</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בלתי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נכון</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הצהרה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רשלנית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שנעשו</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בתום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לב</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שייגרמו</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בקשר</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למתן</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שירותי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בדיקות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וליווי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מקצועיים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לרבות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בקרת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ביצוע</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בתחום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השיווק</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הבינלאומי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של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בקשות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מענקים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עבור</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משרד</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הכלכלה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והתעשייה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בהתאם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למכרז</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וחוזה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עם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מדינת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ישראל</w:t>
      </w:r>
      <w:r w:rsidRPr="00F56AAC">
        <w:rPr>
          <w:rFonts w:ascii="Times New Roman" w:hAnsi="Times New Roman" w:cs="David"/>
          <w:sz w:val="24"/>
          <w:szCs w:val="24"/>
          <w:rtl/>
        </w:rPr>
        <w:t xml:space="preserve"> – </w:t>
      </w:r>
      <w:r w:rsidRPr="00F56AAC">
        <w:rPr>
          <w:rFonts w:ascii="Times New Roman" w:hAnsi="Times New Roman" w:cs="David" w:hint="eastAsia"/>
          <w:sz w:val="24"/>
          <w:szCs w:val="24"/>
          <w:rtl/>
        </w:rPr>
        <w:t>משרד</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הכלכלה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והתעשייה</w:t>
      </w:r>
      <w:r w:rsidRPr="00F56AAC">
        <w:rPr>
          <w:rFonts w:ascii="Times New Roman" w:hAnsi="Times New Roman" w:cs="David"/>
          <w:sz w:val="24"/>
          <w:szCs w:val="24"/>
          <w:rtl/>
        </w:rPr>
        <w:t xml:space="preserve">;               </w:t>
      </w:r>
    </w:p>
    <w:p w:rsidR="00F56AAC" w:rsidRPr="00F56AAC" w:rsidRDefault="00F56AAC" w:rsidP="00F56AAC">
      <w:pPr>
        <w:numPr>
          <w:ilvl w:val="6"/>
          <w:numId w:val="60"/>
        </w:numPr>
        <w:tabs>
          <w:tab w:val="left" w:pos="375"/>
        </w:tabs>
        <w:spacing w:after="0" w:line="360" w:lineRule="auto"/>
        <w:ind w:left="1934" w:hanging="425"/>
        <w:contextualSpacing/>
        <w:rPr>
          <w:rFonts w:ascii="Times New Roman" w:hAnsi="Times New Roman" w:cs="David"/>
          <w:sz w:val="24"/>
          <w:szCs w:val="24"/>
        </w:rPr>
      </w:pPr>
      <w:r w:rsidRPr="00F56AAC">
        <w:rPr>
          <w:rFonts w:ascii="Times New Roman" w:hAnsi="Times New Roman" w:cs="David" w:hint="eastAsia"/>
          <w:sz w:val="24"/>
          <w:szCs w:val="24"/>
          <w:rtl/>
        </w:rPr>
        <w:t>גבול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האחריות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לא</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יפחת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מסך</w:t>
      </w:r>
      <w:r w:rsidRPr="00F56AAC">
        <w:rPr>
          <w:rFonts w:ascii="Times New Roman" w:hAnsi="Times New Roman" w:cs="David"/>
          <w:sz w:val="24"/>
          <w:szCs w:val="24"/>
          <w:rtl/>
        </w:rPr>
        <w:t xml:space="preserve"> 250,000 </w:t>
      </w:r>
      <w:r w:rsidRPr="00F56AAC">
        <w:rPr>
          <w:rFonts w:ascii="Times New Roman" w:hAnsi="Times New Roman" w:cs="David" w:hint="eastAsia"/>
          <w:sz w:val="24"/>
          <w:szCs w:val="24"/>
          <w:rtl/>
        </w:rPr>
        <w:t>דולר</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ארה</w:t>
      </w:r>
      <w:r w:rsidRPr="00F56AAC">
        <w:rPr>
          <w:rFonts w:ascii="Times New Roman" w:hAnsi="Times New Roman" w:cs="David"/>
          <w:sz w:val="24"/>
          <w:szCs w:val="24"/>
          <w:rtl/>
        </w:rPr>
        <w:t>"</w:t>
      </w:r>
      <w:r w:rsidRPr="00F56AAC">
        <w:rPr>
          <w:rFonts w:ascii="Times New Roman" w:hAnsi="Times New Roman" w:cs="David" w:hint="eastAsia"/>
          <w:sz w:val="24"/>
          <w:szCs w:val="24"/>
          <w:rtl/>
        </w:rPr>
        <w:t>ב</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למקרה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ולתקופת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הביטוח</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שנה</w:t>
      </w:r>
      <w:r w:rsidRPr="00F56AAC">
        <w:rPr>
          <w:rFonts w:ascii="Times New Roman" w:hAnsi="Times New Roman" w:cs="David"/>
          <w:sz w:val="24"/>
          <w:szCs w:val="24"/>
          <w:rtl/>
        </w:rPr>
        <w:t xml:space="preserve">);  </w:t>
      </w:r>
    </w:p>
    <w:p w:rsidR="00F56AAC" w:rsidRPr="00F56AAC" w:rsidRDefault="00F56AAC" w:rsidP="00F56AAC">
      <w:pPr>
        <w:numPr>
          <w:ilvl w:val="6"/>
          <w:numId w:val="60"/>
        </w:numPr>
        <w:tabs>
          <w:tab w:val="left" w:pos="375"/>
        </w:tabs>
        <w:spacing w:after="0" w:line="360" w:lineRule="auto"/>
        <w:ind w:left="1934" w:hanging="425"/>
        <w:contextualSpacing/>
        <w:rPr>
          <w:rFonts w:ascii="Times New Roman" w:hAnsi="Times New Roman" w:cs="David"/>
          <w:sz w:val="24"/>
          <w:szCs w:val="24"/>
          <w:rtl/>
        </w:rPr>
      </w:pPr>
      <w:r w:rsidRPr="00F56AAC">
        <w:rPr>
          <w:rFonts w:ascii="Times New Roman" w:hAnsi="Times New Roman" w:cs="David" w:hint="eastAsia"/>
          <w:sz w:val="24"/>
          <w:szCs w:val="24"/>
          <w:rtl/>
        </w:rPr>
        <w:t>הכיסוי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על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פי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הפוליסה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יורחב</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לכלול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ההרחבות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הבאות</w:t>
      </w:r>
      <w:r w:rsidRPr="00F56AAC">
        <w:rPr>
          <w:rFonts w:ascii="Times New Roman" w:hAnsi="Times New Roman" w:cs="David"/>
          <w:sz w:val="24"/>
          <w:szCs w:val="24"/>
          <w:rtl/>
        </w:rPr>
        <w:t>:-</w:t>
      </w:r>
    </w:p>
    <w:p w:rsidR="00F56AAC" w:rsidRPr="00F56AAC" w:rsidRDefault="00F56AAC" w:rsidP="00F56AAC">
      <w:pPr>
        <w:numPr>
          <w:ilvl w:val="0"/>
          <w:numId w:val="66"/>
        </w:numPr>
        <w:tabs>
          <w:tab w:val="left" w:pos="375"/>
        </w:tabs>
        <w:spacing w:after="0" w:line="360" w:lineRule="auto"/>
        <w:ind w:firstLine="1301"/>
        <w:contextualSpacing/>
        <w:rPr>
          <w:rFonts w:ascii="Times New Roman" w:hAnsi="Times New Roman" w:cs="David"/>
          <w:sz w:val="24"/>
          <w:szCs w:val="24"/>
        </w:rPr>
      </w:pPr>
      <w:r w:rsidRPr="00F56AAC">
        <w:rPr>
          <w:rFonts w:ascii="Times New Roman" w:hAnsi="Times New Roman" w:cs="David" w:hint="eastAsia"/>
          <w:sz w:val="24"/>
          <w:szCs w:val="24"/>
          <w:rtl/>
        </w:rPr>
        <w:t>מרמה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ואי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יושר</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של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עובדים</w:t>
      </w:r>
      <w:r w:rsidRPr="00F56AAC">
        <w:rPr>
          <w:rFonts w:ascii="Times New Roman" w:hAnsi="Times New Roman" w:cs="David"/>
          <w:sz w:val="24"/>
          <w:szCs w:val="24"/>
          <w:rtl/>
        </w:rPr>
        <w:t>;</w:t>
      </w:r>
    </w:p>
    <w:p w:rsidR="00F56AAC" w:rsidRPr="00F56AAC" w:rsidRDefault="00F56AAC" w:rsidP="00F56AAC">
      <w:pPr>
        <w:numPr>
          <w:ilvl w:val="0"/>
          <w:numId w:val="66"/>
        </w:numPr>
        <w:tabs>
          <w:tab w:val="left" w:pos="375"/>
        </w:tabs>
        <w:spacing w:after="0" w:line="360" w:lineRule="auto"/>
        <w:ind w:firstLine="1301"/>
        <w:contextualSpacing/>
        <w:rPr>
          <w:rFonts w:ascii="Times New Roman" w:hAnsi="Times New Roman" w:cs="David"/>
          <w:sz w:val="24"/>
          <w:szCs w:val="24"/>
        </w:rPr>
      </w:pPr>
      <w:r w:rsidRPr="00F56AAC">
        <w:rPr>
          <w:rFonts w:ascii="Times New Roman" w:hAnsi="Times New Roman" w:cs="David" w:hint="eastAsia"/>
          <w:sz w:val="24"/>
          <w:szCs w:val="24"/>
          <w:rtl/>
        </w:rPr>
        <w:t>אובדן</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מסמכים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לרבות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אובדן</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השימוש</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w:t>
      </w:r>
      <w:r w:rsidRPr="00F56AAC">
        <w:rPr>
          <w:rFonts w:ascii="Times New Roman" w:hAnsi="Times New Roman" w:cs="David"/>
          <w:sz w:val="24"/>
          <w:szCs w:val="24"/>
          <w:rtl/>
        </w:rPr>
        <w:t>/</w:t>
      </w:r>
      <w:r w:rsidRPr="00F56AAC">
        <w:rPr>
          <w:rFonts w:ascii="Times New Roman" w:hAnsi="Times New Roman" w:cs="David" w:hint="eastAsia"/>
          <w:sz w:val="24"/>
          <w:szCs w:val="24"/>
          <w:rtl/>
        </w:rPr>
        <w:t>או</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העיכוב</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עקב</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מקרה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ביטוח</w:t>
      </w:r>
      <w:r w:rsidRPr="00F56AAC">
        <w:rPr>
          <w:rFonts w:ascii="Times New Roman" w:hAnsi="Times New Roman" w:cs="David"/>
          <w:sz w:val="24"/>
          <w:szCs w:val="24"/>
          <w:rtl/>
        </w:rPr>
        <w:t>;</w:t>
      </w:r>
    </w:p>
    <w:p w:rsidR="00F56AAC" w:rsidRPr="00F56AAC" w:rsidRDefault="00F56AAC" w:rsidP="00F56AAC">
      <w:pPr>
        <w:numPr>
          <w:ilvl w:val="0"/>
          <w:numId w:val="66"/>
        </w:numPr>
        <w:tabs>
          <w:tab w:val="left" w:pos="375"/>
        </w:tabs>
        <w:spacing w:after="0" w:line="360" w:lineRule="auto"/>
        <w:ind w:left="2217" w:hanging="283"/>
        <w:contextualSpacing/>
        <w:rPr>
          <w:rFonts w:ascii="Times New Roman" w:hAnsi="Times New Roman" w:cs="David"/>
          <w:sz w:val="24"/>
          <w:szCs w:val="24"/>
        </w:rPr>
      </w:pPr>
      <w:r w:rsidRPr="00F56AAC">
        <w:rPr>
          <w:rFonts w:ascii="Times New Roman" w:hAnsi="Times New Roman" w:cs="David" w:hint="eastAsia"/>
          <w:sz w:val="24"/>
          <w:szCs w:val="24"/>
          <w:rtl/>
        </w:rPr>
        <w:t>אחריות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צולבת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אולם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הכיסוי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לא</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יחול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על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תביעות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נותן</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השירותים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כנגד</w:t>
      </w:r>
      <w:r w:rsidRPr="00F56AAC">
        <w:rPr>
          <w:rFonts w:ascii="Times New Roman" w:hAnsi="Times New Roman" w:cs="David" w:hint="cs"/>
          <w:sz w:val="24"/>
          <w:szCs w:val="24"/>
          <w:rtl/>
        </w:rPr>
        <w:t xml:space="preserve"> </w:t>
      </w:r>
      <w:r w:rsidRPr="00F56AAC">
        <w:rPr>
          <w:rFonts w:ascii="Times New Roman" w:hAnsi="Times New Roman" w:cs="David" w:hint="eastAsia"/>
          <w:sz w:val="24"/>
          <w:szCs w:val="24"/>
          <w:rtl/>
        </w:rPr>
        <w:t>מדינת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ישראל</w:t>
      </w:r>
      <w:r w:rsidRPr="00F56AAC">
        <w:rPr>
          <w:rFonts w:ascii="Times New Roman" w:hAnsi="Times New Roman" w:cs="David"/>
          <w:sz w:val="24"/>
          <w:szCs w:val="24"/>
          <w:rtl/>
        </w:rPr>
        <w:t xml:space="preserve"> – </w:t>
      </w:r>
      <w:r w:rsidRPr="00F56AAC">
        <w:rPr>
          <w:rFonts w:ascii="Times New Roman" w:hAnsi="Times New Roman" w:cs="David" w:hint="eastAsia"/>
          <w:sz w:val="24"/>
          <w:szCs w:val="24"/>
          <w:rtl/>
        </w:rPr>
        <w:t>משרד</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הכלכלה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והתעשייה</w:t>
      </w:r>
      <w:r w:rsidRPr="00F56AAC">
        <w:rPr>
          <w:rFonts w:ascii="Times New Roman" w:hAnsi="Times New Roman" w:cs="David"/>
          <w:sz w:val="24"/>
          <w:szCs w:val="24"/>
          <w:rtl/>
        </w:rPr>
        <w:t>;</w:t>
      </w:r>
    </w:p>
    <w:p w:rsidR="00F56AAC" w:rsidRPr="00F56AAC" w:rsidRDefault="00F56AAC" w:rsidP="00F56AAC">
      <w:pPr>
        <w:numPr>
          <w:ilvl w:val="0"/>
          <w:numId w:val="66"/>
        </w:numPr>
        <w:tabs>
          <w:tab w:val="left" w:pos="375"/>
        </w:tabs>
        <w:spacing w:after="0" w:line="360" w:lineRule="auto"/>
        <w:ind w:left="2217" w:hanging="283"/>
        <w:contextualSpacing/>
        <w:rPr>
          <w:rFonts w:ascii="Times New Roman" w:hAnsi="Times New Roman" w:cs="David"/>
          <w:sz w:val="24"/>
          <w:szCs w:val="24"/>
          <w:rtl/>
        </w:rPr>
      </w:pPr>
      <w:r w:rsidRPr="00F56AAC">
        <w:rPr>
          <w:rFonts w:ascii="Times New Roman" w:hAnsi="Times New Roman" w:cs="David" w:hint="eastAsia"/>
          <w:sz w:val="24"/>
          <w:szCs w:val="24"/>
          <w:rtl/>
        </w:rPr>
        <w:t>הארכת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תקופת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הגילוי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לפחות</w:t>
      </w:r>
      <w:r w:rsidRPr="00F56AAC">
        <w:rPr>
          <w:rFonts w:ascii="Times New Roman" w:hAnsi="Times New Roman" w:cs="David"/>
          <w:sz w:val="24"/>
          <w:szCs w:val="24"/>
          <w:rtl/>
        </w:rPr>
        <w:t xml:space="preserve"> 6 </w:t>
      </w:r>
      <w:r w:rsidRPr="00F56AAC">
        <w:rPr>
          <w:rFonts w:ascii="Times New Roman" w:hAnsi="Times New Roman" w:cs="David" w:hint="eastAsia"/>
          <w:sz w:val="24"/>
          <w:szCs w:val="24"/>
          <w:rtl/>
        </w:rPr>
        <w:t>חודשים</w:t>
      </w:r>
      <w:r w:rsidRPr="00F56AAC">
        <w:rPr>
          <w:rFonts w:ascii="Times New Roman" w:hAnsi="Times New Roman" w:cs="David"/>
          <w:sz w:val="24"/>
          <w:szCs w:val="24"/>
          <w:rtl/>
        </w:rPr>
        <w:t xml:space="preserve"> ; </w:t>
      </w:r>
    </w:p>
    <w:p w:rsidR="00F56AAC" w:rsidRPr="00F56AAC" w:rsidRDefault="00F56AAC" w:rsidP="00F56AAC">
      <w:pPr>
        <w:numPr>
          <w:ilvl w:val="6"/>
          <w:numId w:val="60"/>
        </w:numPr>
        <w:tabs>
          <w:tab w:val="left" w:pos="375"/>
        </w:tabs>
        <w:spacing w:after="0" w:line="360" w:lineRule="auto"/>
        <w:ind w:left="1934" w:hanging="425"/>
        <w:contextualSpacing/>
        <w:rPr>
          <w:rFonts w:ascii="Times New Roman" w:hAnsi="Times New Roman" w:cs="David"/>
          <w:sz w:val="24"/>
          <w:szCs w:val="24"/>
          <w:rtl/>
        </w:rPr>
      </w:pPr>
      <w:r w:rsidRPr="00F56AAC">
        <w:rPr>
          <w:rFonts w:ascii="Times New Roman" w:hAnsi="Times New Roman" w:cs="David" w:hint="eastAsia"/>
          <w:sz w:val="24"/>
          <w:szCs w:val="24"/>
          <w:rtl/>
        </w:rPr>
        <w:t>הביטוח</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יורחב</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לשפות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מדינת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ישראל</w:t>
      </w:r>
      <w:r w:rsidRPr="00F56AAC">
        <w:rPr>
          <w:rFonts w:ascii="Times New Roman" w:hAnsi="Times New Roman" w:cs="David"/>
          <w:sz w:val="24"/>
          <w:szCs w:val="24"/>
          <w:rtl/>
        </w:rPr>
        <w:t xml:space="preserve"> – </w:t>
      </w:r>
      <w:r w:rsidRPr="00F56AAC">
        <w:rPr>
          <w:rFonts w:ascii="Times New Roman" w:hAnsi="Times New Roman" w:cs="David" w:hint="eastAsia"/>
          <w:sz w:val="24"/>
          <w:szCs w:val="24"/>
          <w:rtl/>
        </w:rPr>
        <w:t>משרד</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הכלכלה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והתעשייה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ככל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שיחשבו</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אחראים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למעשי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w:t>
      </w:r>
      <w:r w:rsidRPr="00F56AAC">
        <w:rPr>
          <w:rFonts w:ascii="Times New Roman" w:hAnsi="Times New Roman" w:cs="David"/>
          <w:sz w:val="24"/>
          <w:szCs w:val="24"/>
          <w:rtl/>
        </w:rPr>
        <w:t>/</w:t>
      </w:r>
      <w:r w:rsidRPr="00F56AAC">
        <w:rPr>
          <w:rFonts w:ascii="Times New Roman" w:hAnsi="Times New Roman" w:cs="David" w:hint="eastAsia"/>
          <w:sz w:val="24"/>
          <w:szCs w:val="24"/>
          <w:rtl/>
        </w:rPr>
        <w:t>או</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מחדלי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נותן</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השירותים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והפועלים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מטעמו</w:t>
      </w:r>
      <w:r w:rsidRPr="00F56AAC">
        <w:rPr>
          <w:rFonts w:ascii="Times New Roman" w:hAnsi="Times New Roman" w:cs="David"/>
          <w:sz w:val="24"/>
          <w:szCs w:val="24"/>
          <w:rtl/>
        </w:rPr>
        <w:t>.</w:t>
      </w:r>
    </w:p>
    <w:p w:rsidR="00F56AAC" w:rsidRPr="00F56AAC" w:rsidRDefault="00F56AAC" w:rsidP="00F56AAC">
      <w:pPr>
        <w:tabs>
          <w:tab w:val="left" w:pos="375"/>
        </w:tabs>
        <w:spacing w:after="0" w:line="360" w:lineRule="auto"/>
        <w:ind w:left="-147"/>
        <w:rPr>
          <w:rFonts w:ascii="Times New Roman" w:hAnsi="Times New Roman" w:cs="David"/>
          <w:b/>
          <w:bCs/>
          <w:sz w:val="24"/>
          <w:szCs w:val="24"/>
          <w:u w:val="single"/>
          <w:rtl/>
        </w:rPr>
      </w:pPr>
    </w:p>
    <w:p w:rsidR="00F56AAC" w:rsidRPr="00F56AAC" w:rsidRDefault="00F56AAC" w:rsidP="00F56AAC">
      <w:pPr>
        <w:numPr>
          <w:ilvl w:val="1"/>
          <w:numId w:val="64"/>
        </w:numPr>
        <w:tabs>
          <w:tab w:val="left" w:pos="375"/>
        </w:tabs>
        <w:spacing w:after="0" w:line="360" w:lineRule="auto"/>
        <w:ind w:firstLine="283"/>
        <w:contextualSpacing/>
        <w:rPr>
          <w:rFonts w:ascii="Times New Roman" w:hAnsi="Times New Roman" w:cs="David"/>
          <w:b/>
          <w:bCs/>
          <w:sz w:val="24"/>
          <w:szCs w:val="24"/>
          <w:u w:val="single"/>
          <w:rtl/>
        </w:rPr>
      </w:pPr>
      <w:r w:rsidRPr="00F56AAC">
        <w:rPr>
          <w:rFonts w:ascii="Times New Roman" w:hAnsi="Times New Roman" w:cs="David" w:hint="eastAsia"/>
          <w:b/>
          <w:bCs/>
          <w:sz w:val="24"/>
          <w:szCs w:val="24"/>
          <w:u w:val="single"/>
          <w:rtl/>
        </w:rPr>
        <w:t>ביטוח</w:t>
      </w:r>
      <w:r w:rsidRPr="00F56AAC">
        <w:rPr>
          <w:rFonts w:ascii="Times New Roman" w:hAnsi="Times New Roman" w:cs="David"/>
          <w:b/>
          <w:bCs/>
          <w:sz w:val="24"/>
          <w:szCs w:val="24"/>
          <w:u w:val="single"/>
          <w:rtl/>
        </w:rPr>
        <w:t xml:space="preserve"> </w:t>
      </w:r>
      <w:r w:rsidRPr="00F56AAC">
        <w:rPr>
          <w:rFonts w:ascii="Times New Roman" w:hAnsi="Times New Roman" w:cs="David" w:hint="eastAsia"/>
          <w:b/>
          <w:bCs/>
          <w:sz w:val="24"/>
          <w:szCs w:val="24"/>
          <w:u w:val="single"/>
          <w:rtl/>
        </w:rPr>
        <w:t>נסיעות</w:t>
      </w:r>
      <w:r w:rsidRPr="00F56AAC">
        <w:rPr>
          <w:rFonts w:ascii="Times New Roman" w:hAnsi="Times New Roman" w:cs="David"/>
          <w:b/>
          <w:bCs/>
          <w:sz w:val="24"/>
          <w:szCs w:val="24"/>
          <w:u w:val="single"/>
          <w:rtl/>
        </w:rPr>
        <w:t xml:space="preserve"> </w:t>
      </w:r>
      <w:r w:rsidRPr="00F56AAC">
        <w:rPr>
          <w:rFonts w:ascii="Times New Roman" w:hAnsi="Times New Roman" w:cs="David" w:hint="eastAsia"/>
          <w:b/>
          <w:bCs/>
          <w:sz w:val="24"/>
          <w:szCs w:val="24"/>
          <w:u w:val="single"/>
          <w:rtl/>
        </w:rPr>
        <w:t>לחו</w:t>
      </w:r>
      <w:r w:rsidRPr="00F56AAC">
        <w:rPr>
          <w:rFonts w:ascii="Times New Roman" w:hAnsi="Times New Roman" w:cs="David"/>
          <w:b/>
          <w:bCs/>
          <w:sz w:val="24"/>
          <w:szCs w:val="24"/>
          <w:u w:val="single"/>
          <w:rtl/>
        </w:rPr>
        <w:t>"</w:t>
      </w:r>
      <w:r w:rsidRPr="00F56AAC">
        <w:rPr>
          <w:rFonts w:ascii="Times New Roman" w:hAnsi="Times New Roman" w:cs="David" w:hint="eastAsia"/>
          <w:b/>
          <w:bCs/>
          <w:sz w:val="24"/>
          <w:szCs w:val="24"/>
          <w:u w:val="single"/>
          <w:rtl/>
        </w:rPr>
        <w:t>ל</w:t>
      </w:r>
      <w:r w:rsidRPr="00F56AAC">
        <w:rPr>
          <w:rFonts w:ascii="Times New Roman" w:hAnsi="Times New Roman" w:cs="David"/>
          <w:b/>
          <w:bCs/>
          <w:sz w:val="24"/>
          <w:szCs w:val="24"/>
          <w:u w:val="single"/>
          <w:rtl/>
        </w:rPr>
        <w:t xml:space="preserve"> </w:t>
      </w:r>
    </w:p>
    <w:p w:rsidR="00F56AAC" w:rsidRPr="00F56AAC" w:rsidRDefault="00F56AAC" w:rsidP="00F56AAC">
      <w:pPr>
        <w:tabs>
          <w:tab w:val="left" w:pos="375"/>
        </w:tabs>
        <w:spacing w:after="0" w:line="360" w:lineRule="auto"/>
        <w:ind w:left="1509"/>
        <w:rPr>
          <w:rFonts w:ascii="Times New Roman" w:hAnsi="Times New Roman" w:cs="David"/>
          <w:sz w:val="24"/>
          <w:szCs w:val="24"/>
          <w:rtl/>
        </w:rPr>
      </w:pPr>
      <w:r w:rsidRPr="00F56AAC">
        <w:rPr>
          <w:rFonts w:ascii="Times New Roman" w:hAnsi="Times New Roman" w:cs="David" w:hint="eastAsia"/>
          <w:sz w:val="24"/>
          <w:szCs w:val="24"/>
          <w:rtl/>
        </w:rPr>
        <w:t>בכל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יציאה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לחו</w:t>
      </w:r>
      <w:r w:rsidRPr="00F56AAC">
        <w:rPr>
          <w:rFonts w:ascii="Times New Roman" w:hAnsi="Times New Roman" w:cs="David"/>
          <w:sz w:val="24"/>
          <w:szCs w:val="24"/>
          <w:rtl/>
        </w:rPr>
        <w:t>"</w:t>
      </w:r>
      <w:r w:rsidRPr="00F56AAC">
        <w:rPr>
          <w:rFonts w:ascii="Times New Roman" w:hAnsi="Times New Roman" w:cs="David" w:hint="eastAsia"/>
          <w:sz w:val="24"/>
          <w:szCs w:val="24"/>
          <w:rtl/>
        </w:rPr>
        <w:t>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ירכוש</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נותן</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השירותים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עבור</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עובדיו</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וכל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הפועלים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מטעמו</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ביטוח</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נסיעות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לחו</w:t>
      </w:r>
      <w:r w:rsidRPr="00F56AAC">
        <w:rPr>
          <w:rFonts w:ascii="Times New Roman" w:hAnsi="Times New Roman" w:cs="David"/>
          <w:sz w:val="24"/>
          <w:szCs w:val="24"/>
          <w:rtl/>
        </w:rPr>
        <w:t>"</w:t>
      </w:r>
      <w:r w:rsidRPr="00F56AAC">
        <w:rPr>
          <w:rFonts w:ascii="Times New Roman" w:hAnsi="Times New Roman" w:cs="David" w:hint="eastAsia"/>
          <w:sz w:val="24"/>
          <w:szCs w:val="24"/>
          <w:rtl/>
        </w:rPr>
        <w:t>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כמקובל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הכולל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שירותי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אשפוז</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בבית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חולים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הוצאות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רפואיות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שאינן</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במסגרת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אשפוז</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הטסה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רפואית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טיפול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חירום</w:t>
      </w:r>
      <w:r w:rsidRPr="00F56AAC">
        <w:rPr>
          <w:rFonts w:ascii="Times New Roman" w:hAnsi="Times New Roman" w:cs="David"/>
          <w:sz w:val="24"/>
          <w:szCs w:val="24"/>
          <w:rtl/>
        </w:rPr>
        <w:t xml:space="preserve"> </w:t>
      </w:r>
    </w:p>
    <w:p w:rsidR="00F56AAC" w:rsidRPr="00F56AAC" w:rsidRDefault="00F56AAC" w:rsidP="00F56AAC">
      <w:pPr>
        <w:tabs>
          <w:tab w:val="left" w:pos="375"/>
        </w:tabs>
        <w:spacing w:after="0" w:line="360" w:lineRule="auto"/>
        <w:ind w:left="1509"/>
        <w:rPr>
          <w:rFonts w:ascii="Times New Roman" w:hAnsi="Times New Roman" w:cs="David"/>
          <w:sz w:val="24"/>
          <w:szCs w:val="24"/>
          <w:rtl/>
        </w:rPr>
      </w:pPr>
      <w:r w:rsidRPr="00F56AAC">
        <w:rPr>
          <w:rFonts w:ascii="Times New Roman" w:hAnsi="Times New Roman" w:cs="David" w:hint="eastAsia"/>
          <w:sz w:val="24"/>
          <w:szCs w:val="24"/>
          <w:rtl/>
        </w:rPr>
        <w:t>בשיניים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מטען</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אישי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ביטוח</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תאונות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אישיות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המורחב</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לכסות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תאונת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דרכים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ביטול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נסיעה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והחזר</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הוצאות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נסיעה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אחריות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כלפי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צד</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שלישי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הטסת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גופה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המשך</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אשפוז</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בארץ</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וכיסוי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הוצאות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נוספות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כמקובל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בביטוח</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כזה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בגבולות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אחריות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סבירים</w:t>
      </w:r>
      <w:r w:rsidRPr="00F56AAC">
        <w:rPr>
          <w:rFonts w:ascii="Times New Roman" w:hAnsi="Times New Roman" w:cs="David"/>
          <w:sz w:val="24"/>
          <w:szCs w:val="24"/>
          <w:rtl/>
        </w:rPr>
        <w:t>.</w:t>
      </w:r>
    </w:p>
    <w:p w:rsidR="00F56AAC" w:rsidRPr="00F56AAC" w:rsidRDefault="00F56AAC" w:rsidP="00F56AAC">
      <w:pPr>
        <w:tabs>
          <w:tab w:val="left" w:pos="375"/>
        </w:tabs>
        <w:spacing w:after="0" w:line="360" w:lineRule="auto"/>
        <w:ind w:left="-147"/>
        <w:rPr>
          <w:rFonts w:ascii="Times New Roman" w:hAnsi="Times New Roman" w:cs="David"/>
          <w:b/>
          <w:bCs/>
          <w:sz w:val="24"/>
          <w:szCs w:val="24"/>
          <w:u w:val="single"/>
          <w:rtl/>
        </w:rPr>
      </w:pPr>
      <w:r w:rsidRPr="00F56AAC">
        <w:rPr>
          <w:rFonts w:ascii="Times New Roman" w:hAnsi="Times New Roman" w:cs="David"/>
          <w:b/>
          <w:bCs/>
          <w:sz w:val="24"/>
          <w:szCs w:val="24"/>
          <w:u w:val="single"/>
          <w:rtl/>
        </w:rPr>
        <w:t xml:space="preserve">                             </w:t>
      </w:r>
    </w:p>
    <w:p w:rsidR="00F56AAC" w:rsidRPr="00F56AAC" w:rsidRDefault="00F56AAC" w:rsidP="00F56AAC">
      <w:pPr>
        <w:numPr>
          <w:ilvl w:val="1"/>
          <w:numId w:val="64"/>
        </w:numPr>
        <w:spacing w:after="0" w:line="360" w:lineRule="auto"/>
        <w:ind w:left="1509" w:hanging="851"/>
        <w:contextualSpacing/>
        <w:rPr>
          <w:rFonts w:ascii="Times New Roman" w:hAnsi="Times New Roman" w:cs="David"/>
          <w:b/>
          <w:bCs/>
          <w:sz w:val="24"/>
          <w:szCs w:val="24"/>
          <w:u w:val="single"/>
          <w:rtl/>
        </w:rPr>
      </w:pPr>
      <w:r w:rsidRPr="00F56AAC">
        <w:rPr>
          <w:rFonts w:ascii="Times New Roman" w:hAnsi="Times New Roman" w:cs="David" w:hint="eastAsia"/>
          <w:b/>
          <w:bCs/>
          <w:sz w:val="24"/>
          <w:szCs w:val="24"/>
          <w:u w:val="single"/>
          <w:rtl/>
        </w:rPr>
        <w:t>כללי</w:t>
      </w:r>
      <w:r w:rsidRPr="00F56AAC">
        <w:rPr>
          <w:rFonts w:ascii="Times New Roman" w:hAnsi="Times New Roman" w:cs="David"/>
          <w:b/>
          <w:bCs/>
          <w:sz w:val="24"/>
          <w:szCs w:val="24"/>
          <w:u w:val="single"/>
          <w:rtl/>
        </w:rPr>
        <w:br/>
      </w:r>
      <w:r w:rsidRPr="00F56AAC">
        <w:rPr>
          <w:rFonts w:ascii="Times New Roman" w:hAnsi="Times New Roman" w:cs="David" w:hint="eastAsia"/>
          <w:sz w:val="24"/>
          <w:szCs w:val="24"/>
          <w:rtl/>
        </w:rPr>
        <w:t>בכל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פוליסות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הביטוח</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הנדרשות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יכללו</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התנאים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הבאים</w:t>
      </w:r>
      <w:r w:rsidRPr="00F56AAC">
        <w:rPr>
          <w:rFonts w:ascii="Times New Roman" w:hAnsi="Times New Roman" w:cs="David"/>
          <w:sz w:val="24"/>
          <w:szCs w:val="24"/>
          <w:rtl/>
        </w:rPr>
        <w:t>:-</w:t>
      </w:r>
    </w:p>
    <w:p w:rsidR="00F56AAC" w:rsidRPr="00F56AAC" w:rsidRDefault="00F56AAC" w:rsidP="00F56AAC">
      <w:pPr>
        <w:numPr>
          <w:ilvl w:val="0"/>
          <w:numId w:val="67"/>
        </w:numPr>
        <w:tabs>
          <w:tab w:val="left" w:pos="375"/>
        </w:tabs>
        <w:spacing w:after="0" w:line="360" w:lineRule="auto"/>
        <w:ind w:left="2217" w:hanging="567"/>
        <w:contextualSpacing/>
        <w:rPr>
          <w:rFonts w:ascii="Times New Roman" w:hAnsi="Times New Roman" w:cs="David"/>
          <w:sz w:val="24"/>
          <w:szCs w:val="24"/>
          <w:rtl/>
        </w:rPr>
      </w:pPr>
      <w:r w:rsidRPr="00F56AAC">
        <w:rPr>
          <w:rFonts w:ascii="Times New Roman" w:hAnsi="Times New Roman" w:cs="David" w:hint="eastAsia"/>
          <w:sz w:val="24"/>
          <w:szCs w:val="24"/>
          <w:rtl/>
        </w:rPr>
        <w:t>לשם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המבוטח</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יתווספו</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כמבוטחים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נוספים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מדינת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ישראל</w:t>
      </w:r>
      <w:r w:rsidRPr="00F56AAC">
        <w:rPr>
          <w:rFonts w:ascii="Times New Roman" w:hAnsi="Times New Roman" w:cs="David"/>
          <w:sz w:val="24"/>
          <w:szCs w:val="24"/>
          <w:rtl/>
        </w:rPr>
        <w:t xml:space="preserve"> – </w:t>
      </w:r>
      <w:r w:rsidRPr="00F56AAC">
        <w:rPr>
          <w:rFonts w:ascii="Times New Roman" w:hAnsi="Times New Roman" w:cs="David" w:hint="eastAsia"/>
          <w:sz w:val="24"/>
          <w:szCs w:val="24"/>
          <w:rtl/>
        </w:rPr>
        <w:t>משרד</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הכלכלה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והתעשייה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בכפוף</w:t>
      </w:r>
      <w:r w:rsidRPr="00F56AAC">
        <w:rPr>
          <w:rFonts w:ascii="Times New Roman" w:hAnsi="Times New Roman" w:cs="David"/>
          <w:sz w:val="24"/>
          <w:szCs w:val="24"/>
          <w:rtl/>
        </w:rPr>
        <w:t xml:space="preserve"> </w:t>
      </w:r>
      <w:proofErr w:type="spellStart"/>
      <w:r w:rsidRPr="00F56AAC">
        <w:rPr>
          <w:rFonts w:ascii="Times New Roman" w:hAnsi="Times New Roman" w:cs="David" w:hint="eastAsia"/>
          <w:sz w:val="24"/>
          <w:szCs w:val="24"/>
          <w:rtl/>
        </w:rPr>
        <w:t>להרחבי</w:t>
      </w:r>
      <w:proofErr w:type="spellEnd"/>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השיפוי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כמפורט</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לעיל</w:t>
      </w:r>
      <w:r w:rsidRPr="00F56AAC">
        <w:rPr>
          <w:rFonts w:ascii="Times New Roman" w:hAnsi="Times New Roman" w:cs="David"/>
          <w:sz w:val="24"/>
          <w:szCs w:val="24"/>
          <w:rtl/>
        </w:rPr>
        <w:t xml:space="preserve">;                                   </w:t>
      </w:r>
    </w:p>
    <w:p w:rsidR="00F56AAC" w:rsidRPr="00F56AAC" w:rsidRDefault="00F56AAC" w:rsidP="00F56AAC">
      <w:pPr>
        <w:tabs>
          <w:tab w:val="left" w:pos="375"/>
        </w:tabs>
        <w:spacing w:after="0" w:line="360" w:lineRule="auto"/>
        <w:ind w:left="-147"/>
        <w:rPr>
          <w:rFonts w:ascii="Times New Roman" w:hAnsi="Times New Roman" w:cs="David"/>
          <w:sz w:val="24"/>
          <w:szCs w:val="24"/>
          <w:rtl/>
        </w:rPr>
      </w:pPr>
    </w:p>
    <w:p w:rsidR="00F56AAC" w:rsidRPr="00F56AAC" w:rsidRDefault="00F56AAC" w:rsidP="00F56AAC">
      <w:pPr>
        <w:numPr>
          <w:ilvl w:val="0"/>
          <w:numId w:val="67"/>
        </w:numPr>
        <w:tabs>
          <w:tab w:val="left" w:pos="375"/>
        </w:tabs>
        <w:spacing w:after="0" w:line="360" w:lineRule="auto"/>
        <w:ind w:left="2217" w:hanging="567"/>
        <w:contextualSpacing/>
        <w:rPr>
          <w:rFonts w:ascii="Times New Roman" w:hAnsi="Times New Roman" w:cs="David"/>
          <w:sz w:val="24"/>
          <w:szCs w:val="24"/>
          <w:rtl/>
        </w:rPr>
      </w:pPr>
      <w:r w:rsidRPr="00F56AAC">
        <w:rPr>
          <w:rFonts w:ascii="Times New Roman" w:hAnsi="Times New Roman" w:cs="David" w:hint="eastAsia"/>
          <w:sz w:val="24"/>
          <w:szCs w:val="24"/>
          <w:rtl/>
        </w:rPr>
        <w:lastRenderedPageBreak/>
        <w:t>בכל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מקרה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של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צמצום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או</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ביטול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הביטוח</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ע</w:t>
      </w:r>
      <w:r w:rsidRPr="00F56AAC">
        <w:rPr>
          <w:rFonts w:ascii="Times New Roman" w:hAnsi="Times New Roman" w:cs="David"/>
          <w:sz w:val="24"/>
          <w:szCs w:val="24"/>
          <w:rtl/>
        </w:rPr>
        <w:t>"</w:t>
      </w:r>
      <w:r w:rsidRPr="00F56AAC">
        <w:rPr>
          <w:rFonts w:ascii="Times New Roman" w:hAnsi="Times New Roman" w:cs="David" w:hint="eastAsia"/>
          <w:sz w:val="24"/>
          <w:szCs w:val="24"/>
          <w:rtl/>
        </w:rPr>
        <w:t>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אחד</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הצדדים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לא</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יהיה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להם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תוקף</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אלא</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ניתנה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על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כך</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הודעה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מוקדמת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של</w:t>
      </w:r>
      <w:r w:rsidRPr="00F56AAC">
        <w:rPr>
          <w:rFonts w:ascii="Times New Roman" w:hAnsi="Times New Roman" w:cs="David"/>
          <w:sz w:val="24"/>
          <w:szCs w:val="24"/>
          <w:rtl/>
        </w:rPr>
        <w:t xml:space="preserve"> 60 </w:t>
      </w:r>
      <w:r w:rsidRPr="00F56AAC">
        <w:rPr>
          <w:rFonts w:ascii="Times New Roman" w:hAnsi="Times New Roman" w:cs="David" w:hint="eastAsia"/>
          <w:sz w:val="24"/>
          <w:szCs w:val="24"/>
          <w:rtl/>
        </w:rPr>
        <w:t>יום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לפחות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במכתב</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רשום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לחשב</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משרד</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הכלכלה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והתעשייה</w:t>
      </w:r>
      <w:r w:rsidRPr="00F56AAC">
        <w:rPr>
          <w:rFonts w:ascii="Times New Roman" w:hAnsi="Times New Roman" w:cs="David"/>
          <w:sz w:val="24"/>
          <w:szCs w:val="24"/>
          <w:rtl/>
        </w:rPr>
        <w:t xml:space="preserve">;                               </w:t>
      </w:r>
    </w:p>
    <w:p w:rsidR="00F56AAC" w:rsidRPr="00F56AAC" w:rsidRDefault="00F56AAC" w:rsidP="00F56AAC">
      <w:pPr>
        <w:numPr>
          <w:ilvl w:val="0"/>
          <w:numId w:val="67"/>
        </w:numPr>
        <w:tabs>
          <w:tab w:val="left" w:pos="375"/>
        </w:tabs>
        <w:spacing w:after="0" w:line="360" w:lineRule="auto"/>
        <w:ind w:left="2217" w:hanging="567"/>
        <w:contextualSpacing/>
        <w:rPr>
          <w:rFonts w:ascii="Times New Roman" w:hAnsi="Times New Roman" w:cs="David"/>
          <w:sz w:val="24"/>
          <w:szCs w:val="24"/>
          <w:rtl/>
        </w:rPr>
      </w:pPr>
      <w:r w:rsidRPr="00F56AAC">
        <w:rPr>
          <w:rFonts w:ascii="Times New Roman" w:hAnsi="Times New Roman" w:cs="David" w:hint="eastAsia"/>
          <w:sz w:val="24"/>
          <w:szCs w:val="24"/>
          <w:rtl/>
        </w:rPr>
        <w:t>המבטח</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מוותר</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על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זכות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תחלוף</w:t>
      </w:r>
      <w:r w:rsidRPr="00F56AAC">
        <w:rPr>
          <w:rFonts w:ascii="Times New Roman" w:hAnsi="Times New Roman" w:cs="David"/>
          <w:sz w:val="24"/>
          <w:szCs w:val="24"/>
          <w:rtl/>
        </w:rPr>
        <w:t>/</w:t>
      </w:r>
      <w:r w:rsidRPr="00F56AAC">
        <w:rPr>
          <w:rFonts w:ascii="Times New Roman" w:hAnsi="Times New Roman" w:cs="David" w:hint="eastAsia"/>
          <w:sz w:val="24"/>
          <w:szCs w:val="24"/>
          <w:rtl/>
        </w:rPr>
        <w:t>שיבוב</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תביעה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השתתפות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או</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חזרה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כלפי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מדינת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ישראל</w:t>
      </w:r>
      <w:r w:rsidRPr="00F56AAC">
        <w:rPr>
          <w:rFonts w:ascii="Times New Roman" w:hAnsi="Times New Roman" w:cs="David"/>
          <w:sz w:val="24"/>
          <w:szCs w:val="24"/>
          <w:rtl/>
        </w:rPr>
        <w:t xml:space="preserve"> - </w:t>
      </w:r>
      <w:r w:rsidRPr="00F56AAC">
        <w:rPr>
          <w:rFonts w:ascii="Times New Roman" w:hAnsi="Times New Roman" w:cs="David" w:hint="eastAsia"/>
          <w:sz w:val="24"/>
          <w:szCs w:val="24"/>
          <w:rtl/>
        </w:rPr>
        <w:t>משרד</w:t>
      </w:r>
      <w:r w:rsidRPr="00F56AAC">
        <w:rPr>
          <w:rFonts w:ascii="Times New Roman" w:hAnsi="Times New Roman" w:cs="David" w:hint="cs"/>
          <w:sz w:val="24"/>
          <w:szCs w:val="24"/>
          <w:rtl/>
        </w:rPr>
        <w:t xml:space="preserve"> </w:t>
      </w:r>
      <w:r w:rsidRPr="00F56AAC">
        <w:rPr>
          <w:rFonts w:ascii="Times New Roman" w:hAnsi="Times New Roman" w:cs="David" w:hint="eastAsia"/>
          <w:sz w:val="24"/>
          <w:szCs w:val="24"/>
          <w:rtl/>
        </w:rPr>
        <w:t>הכלכלה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והתעשייה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ועובדיהם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ובלבד</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שהוויתור</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לא</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יחול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לטובת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אדם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שגרם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לנזק</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מתוך</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כוונת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זדון</w:t>
      </w:r>
      <w:r w:rsidRPr="00F56AAC">
        <w:rPr>
          <w:rFonts w:ascii="Times New Roman" w:hAnsi="Times New Roman" w:cs="David"/>
          <w:sz w:val="24"/>
          <w:szCs w:val="24"/>
          <w:rtl/>
        </w:rPr>
        <w:t xml:space="preserve">;                                                                                                                                        </w:t>
      </w:r>
    </w:p>
    <w:p w:rsidR="00F56AAC" w:rsidRPr="00F56AAC" w:rsidRDefault="00F56AAC" w:rsidP="00F56AAC">
      <w:pPr>
        <w:numPr>
          <w:ilvl w:val="0"/>
          <w:numId w:val="67"/>
        </w:numPr>
        <w:tabs>
          <w:tab w:val="left" w:pos="375"/>
        </w:tabs>
        <w:spacing w:after="0" w:line="360" w:lineRule="auto"/>
        <w:ind w:left="2217" w:hanging="567"/>
        <w:contextualSpacing/>
        <w:rPr>
          <w:rFonts w:ascii="Times New Roman" w:hAnsi="Times New Roman" w:cs="David"/>
          <w:sz w:val="24"/>
          <w:szCs w:val="24"/>
          <w:rtl/>
        </w:rPr>
      </w:pPr>
      <w:r w:rsidRPr="00F56AAC">
        <w:rPr>
          <w:rFonts w:ascii="Times New Roman" w:hAnsi="Times New Roman" w:cs="David" w:hint="eastAsia"/>
          <w:sz w:val="24"/>
          <w:szCs w:val="24"/>
          <w:rtl/>
        </w:rPr>
        <w:t>נותן</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השירותים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אחראי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בלעדית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כלפי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המבטח</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לתשלום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דמי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הביטוח</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עבור</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הפוליסות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ולמילוי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החובות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המוטלות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על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המבוטח</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על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פי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תנאי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הפוליסות</w:t>
      </w:r>
      <w:r w:rsidRPr="00F56AAC">
        <w:rPr>
          <w:rFonts w:ascii="Times New Roman" w:hAnsi="Times New Roman" w:cs="David"/>
          <w:sz w:val="24"/>
          <w:szCs w:val="24"/>
          <w:rtl/>
        </w:rPr>
        <w:t>;</w:t>
      </w:r>
    </w:p>
    <w:p w:rsidR="00F56AAC" w:rsidRPr="00F56AAC" w:rsidRDefault="00F56AAC" w:rsidP="00F56AAC">
      <w:pPr>
        <w:numPr>
          <w:ilvl w:val="0"/>
          <w:numId w:val="67"/>
        </w:numPr>
        <w:tabs>
          <w:tab w:val="left" w:pos="375"/>
        </w:tabs>
        <w:spacing w:after="0" w:line="360" w:lineRule="auto"/>
        <w:ind w:left="2217" w:hanging="567"/>
        <w:contextualSpacing/>
        <w:rPr>
          <w:rFonts w:ascii="Times New Roman" w:hAnsi="Times New Roman" w:cs="David"/>
          <w:sz w:val="24"/>
          <w:szCs w:val="24"/>
          <w:rtl/>
        </w:rPr>
      </w:pPr>
      <w:r w:rsidRPr="00F56AAC">
        <w:rPr>
          <w:rFonts w:ascii="Times New Roman" w:hAnsi="Times New Roman" w:cs="David" w:hint="eastAsia"/>
          <w:sz w:val="24"/>
          <w:szCs w:val="24"/>
          <w:rtl/>
        </w:rPr>
        <w:t>ההשתתפויות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העצמיות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הנקובות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בכל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פוליסה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ופוליסה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תחולנה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בלעדית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על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נותן</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השירותים</w:t>
      </w:r>
      <w:r w:rsidRPr="00F56AAC">
        <w:rPr>
          <w:rFonts w:ascii="Times New Roman" w:hAnsi="Times New Roman" w:cs="David"/>
          <w:sz w:val="24"/>
          <w:szCs w:val="24"/>
          <w:rtl/>
        </w:rPr>
        <w:t xml:space="preserve">;                                   </w:t>
      </w:r>
    </w:p>
    <w:p w:rsidR="00F56AAC" w:rsidRPr="00F56AAC" w:rsidRDefault="00F56AAC" w:rsidP="00F56AAC">
      <w:pPr>
        <w:numPr>
          <w:ilvl w:val="0"/>
          <w:numId w:val="67"/>
        </w:numPr>
        <w:tabs>
          <w:tab w:val="left" w:pos="375"/>
        </w:tabs>
        <w:spacing w:after="0" w:line="360" w:lineRule="auto"/>
        <w:ind w:left="2217" w:hanging="567"/>
        <w:contextualSpacing/>
        <w:rPr>
          <w:rFonts w:ascii="Times New Roman" w:hAnsi="Times New Roman" w:cs="David"/>
          <w:sz w:val="24"/>
          <w:szCs w:val="24"/>
          <w:rtl/>
        </w:rPr>
      </w:pPr>
      <w:r w:rsidRPr="00F56AAC">
        <w:rPr>
          <w:rFonts w:ascii="Times New Roman" w:hAnsi="Times New Roman" w:cs="David" w:hint="eastAsia"/>
          <w:sz w:val="24"/>
          <w:szCs w:val="24"/>
          <w:rtl/>
        </w:rPr>
        <w:t>כל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סעיף</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בפוליסות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הביטוח</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המפקיע</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או</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מקטין</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בדרך</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שהיא</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אחריות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המבטח</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כאשר</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קיים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ביטוח</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אחר</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לא</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יופעל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כלפי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מדינת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ישראל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והביטוח</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הינו</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בחזקת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ביטוח</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ראשוני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המזכה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במלוא</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הזכויות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על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פי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הביטוח</w:t>
      </w:r>
      <w:r w:rsidRPr="00F56AAC">
        <w:rPr>
          <w:rFonts w:ascii="Times New Roman" w:hAnsi="Times New Roman" w:cs="David"/>
          <w:sz w:val="24"/>
          <w:szCs w:val="24"/>
          <w:rtl/>
        </w:rPr>
        <w:t xml:space="preserve">.        </w:t>
      </w:r>
    </w:p>
    <w:p w:rsidR="00F56AAC" w:rsidRPr="00F56AAC" w:rsidRDefault="00F56AAC" w:rsidP="00F56AAC">
      <w:pPr>
        <w:numPr>
          <w:ilvl w:val="0"/>
          <w:numId w:val="67"/>
        </w:numPr>
        <w:tabs>
          <w:tab w:val="left" w:pos="375"/>
        </w:tabs>
        <w:spacing w:after="0" w:line="360" w:lineRule="auto"/>
        <w:ind w:left="2217" w:hanging="567"/>
        <w:contextualSpacing/>
        <w:rPr>
          <w:rFonts w:ascii="Times New Roman" w:hAnsi="Times New Roman" w:cs="David"/>
          <w:sz w:val="24"/>
          <w:szCs w:val="24"/>
          <w:rtl/>
        </w:rPr>
      </w:pPr>
      <w:r w:rsidRPr="00F56AAC">
        <w:rPr>
          <w:rFonts w:ascii="Times New Roman" w:hAnsi="Times New Roman" w:cs="David" w:hint="eastAsia"/>
          <w:sz w:val="24"/>
          <w:szCs w:val="24"/>
          <w:rtl/>
        </w:rPr>
        <w:t>תנאי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הכיסוי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של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הפוליסות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הנ</w:t>
      </w:r>
      <w:r w:rsidRPr="00F56AAC">
        <w:rPr>
          <w:rFonts w:ascii="Times New Roman" w:hAnsi="Times New Roman" w:cs="David"/>
          <w:sz w:val="24"/>
          <w:szCs w:val="24"/>
          <w:rtl/>
        </w:rPr>
        <w:t>"</w:t>
      </w:r>
      <w:r w:rsidRPr="00F56AAC">
        <w:rPr>
          <w:rFonts w:ascii="Times New Roman" w:hAnsi="Times New Roman" w:cs="David" w:hint="eastAsia"/>
          <w:sz w:val="24"/>
          <w:szCs w:val="24"/>
          <w:rtl/>
        </w:rPr>
        <w:t>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למעט</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ביטוח</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אחריות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מקצועית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לא</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יפחתו</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מהמקובל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על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פי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תנאי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פוליסות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נוסח</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ביט</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בכפוף</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להרחבת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הכיסויים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כמפורט</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לעיל</w:t>
      </w:r>
      <w:r w:rsidRPr="00F56AAC">
        <w:rPr>
          <w:rFonts w:ascii="Times New Roman" w:hAnsi="Times New Roman" w:cs="David"/>
          <w:sz w:val="24"/>
          <w:szCs w:val="24"/>
          <w:rtl/>
        </w:rPr>
        <w:t xml:space="preserve">.                                                   </w:t>
      </w:r>
    </w:p>
    <w:p w:rsidR="00F56AAC" w:rsidRPr="00F56AAC" w:rsidRDefault="00F56AAC" w:rsidP="00F56AAC">
      <w:pPr>
        <w:tabs>
          <w:tab w:val="left" w:pos="375"/>
        </w:tabs>
        <w:spacing w:after="0" w:line="360" w:lineRule="auto"/>
        <w:ind w:left="-147"/>
        <w:rPr>
          <w:rFonts w:ascii="Times New Roman" w:hAnsi="Times New Roman" w:cs="David"/>
          <w:sz w:val="24"/>
          <w:szCs w:val="24"/>
          <w:rtl/>
        </w:rPr>
      </w:pPr>
    </w:p>
    <w:p w:rsidR="00F56AAC" w:rsidRPr="00F56AAC" w:rsidRDefault="00F56AAC" w:rsidP="00F56AAC">
      <w:pPr>
        <w:numPr>
          <w:ilvl w:val="1"/>
          <w:numId w:val="64"/>
        </w:numPr>
        <w:spacing w:after="0" w:line="360" w:lineRule="auto"/>
        <w:ind w:left="1509" w:hanging="851"/>
        <w:contextualSpacing/>
        <w:rPr>
          <w:rFonts w:ascii="Times New Roman" w:hAnsi="Times New Roman" w:cs="David"/>
          <w:sz w:val="24"/>
          <w:szCs w:val="24"/>
          <w:rtl/>
        </w:rPr>
      </w:pPr>
      <w:r w:rsidRPr="00F56AAC">
        <w:rPr>
          <w:rFonts w:ascii="Times New Roman" w:hAnsi="Times New Roman" w:cs="David" w:hint="eastAsia"/>
          <w:sz w:val="24"/>
          <w:szCs w:val="24"/>
          <w:rtl/>
        </w:rPr>
        <w:t>העתקי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פוליסות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הביטוח</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מאושרות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ע</w:t>
      </w:r>
      <w:r w:rsidRPr="00F56AAC">
        <w:rPr>
          <w:rFonts w:ascii="Times New Roman" w:hAnsi="Times New Roman" w:cs="David"/>
          <w:sz w:val="24"/>
          <w:szCs w:val="24"/>
          <w:rtl/>
        </w:rPr>
        <w:t>"</w:t>
      </w:r>
      <w:r w:rsidRPr="00F56AAC">
        <w:rPr>
          <w:rFonts w:ascii="Times New Roman" w:hAnsi="Times New Roman" w:cs="David" w:hint="eastAsia"/>
          <w:sz w:val="24"/>
          <w:szCs w:val="24"/>
          <w:rtl/>
        </w:rPr>
        <w:t>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המבטח</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או</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אישור</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בחתימתו</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על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קיום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הביטוחים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כאמור</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יומצאו</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על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ידי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נותן</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השירותים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למשרד</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הכלכלה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והתעשייה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עד</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למועד</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חתימת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החוזה</w:t>
      </w:r>
      <w:r w:rsidRPr="00F56AAC">
        <w:rPr>
          <w:rFonts w:ascii="Times New Roman" w:hAnsi="Times New Roman" w:cs="David"/>
          <w:sz w:val="24"/>
          <w:szCs w:val="24"/>
          <w:rtl/>
        </w:rPr>
        <w:t xml:space="preserve">.     </w:t>
      </w:r>
    </w:p>
    <w:p w:rsidR="00F56AAC" w:rsidRPr="00F56AAC" w:rsidRDefault="00F56AAC" w:rsidP="00F56AAC">
      <w:pPr>
        <w:numPr>
          <w:ilvl w:val="1"/>
          <w:numId w:val="64"/>
        </w:numPr>
        <w:spacing w:after="0" w:line="360" w:lineRule="auto"/>
        <w:ind w:left="1509" w:hanging="851"/>
        <w:contextualSpacing/>
        <w:rPr>
          <w:rFonts w:ascii="Times New Roman" w:hAnsi="Times New Roman" w:cs="David"/>
          <w:sz w:val="24"/>
          <w:szCs w:val="24"/>
        </w:rPr>
      </w:pPr>
      <w:r w:rsidRPr="00F56AAC">
        <w:rPr>
          <w:rFonts w:ascii="Times New Roman" w:hAnsi="Times New Roman" w:cs="David" w:hint="eastAsia"/>
          <w:sz w:val="24"/>
          <w:szCs w:val="24"/>
          <w:rtl/>
        </w:rPr>
        <w:t>נותן</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השירותים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מתחייב</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בכל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תקופת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ההתקשרות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החוזית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עם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מדינת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ישראל</w:t>
      </w:r>
      <w:r w:rsidRPr="00F56AAC">
        <w:rPr>
          <w:rFonts w:ascii="Times New Roman" w:hAnsi="Times New Roman" w:cs="David"/>
          <w:sz w:val="24"/>
          <w:szCs w:val="24"/>
          <w:rtl/>
        </w:rPr>
        <w:t xml:space="preserve"> – </w:t>
      </w:r>
      <w:r w:rsidRPr="00F56AAC">
        <w:rPr>
          <w:rFonts w:ascii="Times New Roman" w:hAnsi="Times New Roman" w:cs="David" w:hint="eastAsia"/>
          <w:sz w:val="24"/>
          <w:szCs w:val="24"/>
          <w:rtl/>
        </w:rPr>
        <w:t>משרד</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הכלכלה</w:t>
      </w:r>
      <w:r w:rsidRPr="00F56AAC">
        <w:rPr>
          <w:rFonts w:ascii="Times New Roman" w:hAnsi="Times New Roman" w:cs="David"/>
          <w:sz w:val="24"/>
          <w:szCs w:val="24"/>
          <w:rtl/>
        </w:rPr>
        <w:t xml:space="preserve"> </w:t>
      </w:r>
      <w:r w:rsidRPr="00F56AAC">
        <w:rPr>
          <w:rFonts w:ascii="Times New Roman" w:hAnsi="Times New Roman" w:cs="David" w:hint="cs"/>
          <w:sz w:val="24"/>
          <w:szCs w:val="24"/>
          <w:rtl/>
        </w:rPr>
        <w:t xml:space="preserve"> </w:t>
      </w:r>
      <w:r w:rsidRPr="00F56AAC">
        <w:rPr>
          <w:rFonts w:ascii="Times New Roman" w:hAnsi="Times New Roman" w:cs="David" w:hint="eastAsia"/>
          <w:sz w:val="24"/>
          <w:szCs w:val="24"/>
          <w:rtl/>
        </w:rPr>
        <w:t>והתעשייה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וכל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עוד</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אחריותו</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קיימת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להחזיק</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בתוקף</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פוליסות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הביטוח</w:t>
      </w:r>
      <w:r w:rsidRPr="00F56AAC">
        <w:rPr>
          <w:rFonts w:ascii="Times New Roman" w:hAnsi="Times New Roman" w:cs="David"/>
          <w:sz w:val="24"/>
          <w:szCs w:val="24"/>
          <w:rtl/>
        </w:rPr>
        <w:t xml:space="preserve">. </w:t>
      </w:r>
    </w:p>
    <w:p w:rsidR="00F56AAC" w:rsidRPr="00F56AAC" w:rsidRDefault="00F56AAC" w:rsidP="00F56AAC">
      <w:pPr>
        <w:numPr>
          <w:ilvl w:val="1"/>
          <w:numId w:val="64"/>
        </w:numPr>
        <w:spacing w:after="0" w:line="360" w:lineRule="auto"/>
        <w:ind w:left="1509" w:hanging="851"/>
        <w:contextualSpacing/>
        <w:rPr>
          <w:rFonts w:ascii="Times New Roman" w:hAnsi="Times New Roman" w:cs="David"/>
          <w:sz w:val="24"/>
          <w:szCs w:val="24"/>
          <w:rtl/>
        </w:rPr>
      </w:pPr>
      <w:r w:rsidRPr="00F56AAC">
        <w:rPr>
          <w:rFonts w:ascii="Times New Roman" w:hAnsi="Times New Roman" w:cs="David" w:hint="eastAsia"/>
          <w:sz w:val="24"/>
          <w:szCs w:val="24"/>
          <w:rtl/>
        </w:rPr>
        <w:t>נותן</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השירותים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מתחייב</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פוליסות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הביטוח</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תחודשנה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על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ידו</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מדי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שנה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בשנה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עוד</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החוזה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עם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מדינת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ישראל</w:t>
      </w:r>
      <w:r w:rsidRPr="00F56AAC">
        <w:rPr>
          <w:rFonts w:ascii="Times New Roman" w:hAnsi="Times New Roman" w:cs="David"/>
          <w:sz w:val="24"/>
          <w:szCs w:val="24"/>
          <w:rtl/>
        </w:rPr>
        <w:t xml:space="preserve"> – </w:t>
      </w:r>
      <w:r w:rsidRPr="00F56AAC">
        <w:rPr>
          <w:rFonts w:ascii="Times New Roman" w:hAnsi="Times New Roman" w:cs="David" w:hint="eastAsia"/>
          <w:sz w:val="24"/>
          <w:szCs w:val="24"/>
          <w:rtl/>
        </w:rPr>
        <w:t>משרד</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הכלכלה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והתעשייה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בתוקף</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נותן</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השירותים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מתחייב</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להציג</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העתקי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פוליסות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הביטוח</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המחודשות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מאושרות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וחתומות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ע</w:t>
      </w:r>
      <w:r w:rsidRPr="00F56AAC">
        <w:rPr>
          <w:rFonts w:ascii="Times New Roman" w:hAnsi="Times New Roman" w:cs="David"/>
          <w:sz w:val="24"/>
          <w:szCs w:val="24"/>
          <w:rtl/>
        </w:rPr>
        <w:t>"</w:t>
      </w:r>
      <w:r w:rsidRPr="00F56AAC">
        <w:rPr>
          <w:rFonts w:ascii="Times New Roman" w:hAnsi="Times New Roman" w:cs="David" w:hint="eastAsia"/>
          <w:sz w:val="24"/>
          <w:szCs w:val="24"/>
          <w:rtl/>
        </w:rPr>
        <w:t>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המבטח</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או</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אישור</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בחתימת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מבטחו</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על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חידושן</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למשרד</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הכלכלה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והתעשייה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לכל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המאוחר</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שבועיים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לפני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תום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תקופת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הביטוח</w:t>
      </w:r>
      <w:r w:rsidRPr="00F56AAC">
        <w:rPr>
          <w:rFonts w:ascii="Times New Roman" w:hAnsi="Times New Roman" w:cs="David"/>
          <w:sz w:val="24"/>
          <w:szCs w:val="24"/>
          <w:rtl/>
        </w:rPr>
        <w:t xml:space="preserve">.                 </w:t>
      </w:r>
    </w:p>
    <w:p w:rsidR="00F56AAC" w:rsidRPr="00F56AAC" w:rsidRDefault="00F56AAC" w:rsidP="00F56AAC">
      <w:pPr>
        <w:numPr>
          <w:ilvl w:val="1"/>
          <w:numId w:val="64"/>
        </w:numPr>
        <w:spacing w:after="0" w:line="360" w:lineRule="auto"/>
        <w:ind w:left="1509" w:hanging="851"/>
        <w:contextualSpacing/>
        <w:rPr>
          <w:rFonts w:ascii="Times New Roman" w:hAnsi="Times New Roman" w:cs="David"/>
          <w:sz w:val="24"/>
          <w:szCs w:val="24"/>
          <w:rtl/>
        </w:rPr>
      </w:pPr>
      <w:r w:rsidRPr="00F56AAC">
        <w:rPr>
          <w:rFonts w:ascii="Times New Roman" w:hAnsi="Times New Roman" w:cs="David" w:hint="eastAsia"/>
          <w:sz w:val="24"/>
          <w:szCs w:val="24"/>
          <w:rtl/>
        </w:rPr>
        <w:t>אין</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בכל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האמור</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בסעיפי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הביטוח</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כדי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לפטור</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נותן</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השירותים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מכל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חובה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החלה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עליו</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על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פי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דין</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ועל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פי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החוזה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ואין</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לפרש</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האמור</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כוויתור</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של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מדינת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ישראל</w:t>
      </w:r>
      <w:r w:rsidRPr="00F56AAC">
        <w:rPr>
          <w:rFonts w:ascii="Times New Roman" w:hAnsi="Times New Roman" w:cs="David"/>
          <w:sz w:val="24"/>
          <w:szCs w:val="24"/>
          <w:rtl/>
        </w:rPr>
        <w:t xml:space="preserve"> – </w:t>
      </w:r>
      <w:r w:rsidRPr="00F56AAC">
        <w:rPr>
          <w:rFonts w:ascii="Times New Roman" w:hAnsi="Times New Roman" w:cs="David" w:hint="eastAsia"/>
          <w:sz w:val="24"/>
          <w:szCs w:val="24"/>
          <w:rtl/>
        </w:rPr>
        <w:t>משרד</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הכלכלה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והתעשייה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על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זכות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או</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סעד</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המוקנים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להם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על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פי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דין</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ועל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פי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חוזה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זה</w:t>
      </w:r>
      <w:r w:rsidRPr="00F56AAC">
        <w:rPr>
          <w:rFonts w:ascii="Times New Roman" w:hAnsi="Times New Roman" w:cs="David"/>
          <w:sz w:val="24"/>
          <w:szCs w:val="24"/>
          <w:rtl/>
        </w:rPr>
        <w:t>.</w:t>
      </w:r>
    </w:p>
    <w:p w:rsidR="00F56AAC" w:rsidRPr="00F56AAC" w:rsidRDefault="00F56AAC" w:rsidP="00F56AAC">
      <w:pPr>
        <w:bidi w:val="0"/>
        <w:rPr>
          <w:rFonts w:ascii="Times New Roman" w:hAnsi="Times New Roman" w:cs="David"/>
          <w:b/>
          <w:bCs/>
          <w:sz w:val="24"/>
          <w:szCs w:val="24"/>
          <w:rtl/>
        </w:rPr>
      </w:pPr>
      <w:r w:rsidRPr="00F56AAC">
        <w:rPr>
          <w:rFonts w:ascii="Times New Roman" w:hAnsi="Times New Roman" w:cs="David"/>
          <w:b/>
          <w:bCs/>
          <w:sz w:val="24"/>
          <w:szCs w:val="24"/>
          <w:rtl/>
        </w:rPr>
        <w:br w:type="page"/>
      </w:r>
    </w:p>
    <w:p w:rsidR="00F56AAC" w:rsidRPr="00F56AAC" w:rsidRDefault="00F56AAC" w:rsidP="00F56AAC">
      <w:pPr>
        <w:spacing w:after="0" w:line="360" w:lineRule="auto"/>
        <w:ind w:left="-147"/>
        <w:rPr>
          <w:rFonts w:ascii="Times New Roman" w:hAnsi="Times New Roman" w:cs="David"/>
          <w:b/>
          <w:bCs/>
          <w:sz w:val="24"/>
          <w:szCs w:val="24"/>
          <w:u w:val="single"/>
        </w:rPr>
      </w:pPr>
    </w:p>
    <w:p w:rsidR="00F56AAC" w:rsidRPr="00F56AAC" w:rsidRDefault="00F56AAC" w:rsidP="00F56AAC">
      <w:pPr>
        <w:numPr>
          <w:ilvl w:val="3"/>
          <w:numId w:val="62"/>
        </w:numPr>
        <w:spacing w:after="0" w:line="360" w:lineRule="auto"/>
        <w:ind w:left="573" w:hanging="540"/>
        <w:rPr>
          <w:rFonts w:ascii="Times New Roman" w:hAnsi="Times New Roman" w:cs="David"/>
          <w:b/>
          <w:bCs/>
          <w:sz w:val="24"/>
          <w:szCs w:val="24"/>
          <w:u w:val="single"/>
        </w:rPr>
      </w:pPr>
      <w:r w:rsidRPr="00F56AAC">
        <w:rPr>
          <w:rFonts w:ascii="Times New Roman" w:hAnsi="Times New Roman" w:cs="David" w:hint="cs"/>
          <w:b/>
          <w:bCs/>
          <w:sz w:val="24"/>
          <w:szCs w:val="24"/>
          <w:u w:val="single"/>
          <w:rtl/>
        </w:rPr>
        <w:t>זכויות קניין רוחני</w:t>
      </w:r>
    </w:p>
    <w:p w:rsidR="00F56AAC" w:rsidRPr="00F56AAC" w:rsidRDefault="00F56AAC" w:rsidP="00F56AAC">
      <w:pPr>
        <w:widowControl w:val="0"/>
        <w:numPr>
          <w:ilvl w:val="1"/>
          <w:numId w:val="26"/>
        </w:numPr>
        <w:tabs>
          <w:tab w:val="num" w:pos="1367"/>
        </w:tabs>
        <w:adjustRightInd w:val="0"/>
        <w:spacing w:after="0" w:line="360" w:lineRule="auto"/>
        <w:ind w:left="1366" w:hanging="567"/>
        <w:textAlignment w:val="baseline"/>
        <w:rPr>
          <w:rFonts w:ascii="Times New Roman" w:hAnsi="Times New Roman" w:cs="David"/>
          <w:b/>
          <w:bCs/>
          <w:sz w:val="24"/>
          <w:szCs w:val="24"/>
          <w:u w:val="single"/>
        </w:rPr>
      </w:pPr>
      <w:r w:rsidRPr="00F56AAC">
        <w:rPr>
          <w:rFonts w:ascii="Arial" w:hAnsi="Arial" w:cs="David" w:hint="cs"/>
          <w:sz w:val="24"/>
          <w:szCs w:val="24"/>
          <w:rtl/>
        </w:rPr>
        <w:t>מוסכם על הצדדים כי זכויות הקניין הרוחני בישראל ומחוצה לה, בכל התוצרים שהוכנו במסגרת מתן השירותים נשואי הסכם זה,</w:t>
      </w:r>
      <w:r w:rsidRPr="00F56AAC">
        <w:rPr>
          <w:rFonts w:ascii="Times New Roman" w:hAnsi="Times New Roman" w:cs="David" w:hint="cs"/>
          <w:sz w:val="24"/>
          <w:szCs w:val="24"/>
          <w:rtl/>
        </w:rPr>
        <w:t xml:space="preserve"> לרבות כל תוצאה או מידע שייאסף, </w:t>
      </w:r>
      <w:proofErr w:type="spellStart"/>
      <w:r w:rsidRPr="00F56AAC">
        <w:rPr>
          <w:rFonts w:ascii="Times New Roman" w:hAnsi="Times New Roman" w:cs="David" w:hint="cs"/>
          <w:sz w:val="24"/>
          <w:szCs w:val="24"/>
          <w:rtl/>
        </w:rPr>
        <w:t>יווצר</w:t>
      </w:r>
      <w:proofErr w:type="spellEnd"/>
      <w:r w:rsidRPr="00F56AAC">
        <w:rPr>
          <w:rFonts w:ascii="Times New Roman" w:hAnsi="Times New Roman" w:cs="David" w:hint="cs"/>
          <w:sz w:val="24"/>
          <w:szCs w:val="24"/>
          <w:rtl/>
        </w:rPr>
        <w:t xml:space="preserve"> ויגובש ע"י נותן השירותים בקשר להסכם זה, יהיו של המשרד </w:t>
      </w:r>
      <w:r w:rsidRPr="00F56AAC">
        <w:rPr>
          <w:rFonts w:ascii="Arial" w:hAnsi="Arial" w:cs="David"/>
          <w:sz w:val="24"/>
          <w:szCs w:val="24"/>
          <w:rtl/>
        </w:rPr>
        <w:t>והתמורה דלעיל תהווה תמורה גם עבור זכויות אלה.</w:t>
      </w:r>
    </w:p>
    <w:p w:rsidR="00F56AAC" w:rsidRPr="00F56AAC" w:rsidRDefault="00F56AAC" w:rsidP="00F56AAC">
      <w:pPr>
        <w:widowControl w:val="0"/>
        <w:numPr>
          <w:ilvl w:val="1"/>
          <w:numId w:val="26"/>
        </w:numPr>
        <w:tabs>
          <w:tab w:val="num" w:pos="1367"/>
        </w:tabs>
        <w:adjustRightInd w:val="0"/>
        <w:spacing w:after="0" w:line="360" w:lineRule="auto"/>
        <w:ind w:left="1366" w:hanging="567"/>
        <w:textAlignment w:val="baseline"/>
        <w:rPr>
          <w:rFonts w:ascii="Times New Roman" w:hAnsi="Times New Roman" w:cs="David"/>
          <w:b/>
          <w:bCs/>
          <w:sz w:val="24"/>
          <w:szCs w:val="24"/>
          <w:u w:val="single"/>
        </w:rPr>
      </w:pPr>
      <w:r w:rsidRPr="00F56AAC">
        <w:rPr>
          <w:rFonts w:ascii="Times New Roman" w:hAnsi="Times New Roman" w:cs="David" w:hint="cs"/>
          <w:sz w:val="24"/>
          <w:szCs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F56AAC" w:rsidRPr="00F56AAC" w:rsidRDefault="00F56AAC" w:rsidP="00F56AAC">
      <w:pPr>
        <w:widowControl w:val="0"/>
        <w:numPr>
          <w:ilvl w:val="1"/>
          <w:numId w:val="26"/>
        </w:numPr>
        <w:tabs>
          <w:tab w:val="num" w:pos="1367"/>
        </w:tabs>
        <w:adjustRightInd w:val="0"/>
        <w:spacing w:after="0" w:line="360" w:lineRule="auto"/>
        <w:ind w:left="1366" w:hanging="567"/>
        <w:textAlignment w:val="baseline"/>
        <w:rPr>
          <w:rFonts w:ascii="Times New Roman" w:hAnsi="Times New Roman" w:cs="David"/>
          <w:b/>
          <w:bCs/>
          <w:sz w:val="24"/>
          <w:szCs w:val="24"/>
          <w:u w:val="single"/>
        </w:rPr>
      </w:pPr>
      <w:r w:rsidRPr="00F56AAC">
        <w:rPr>
          <w:rFonts w:ascii="Arial" w:hAnsi="Arial" w:cs="David"/>
          <w:sz w:val="24"/>
          <w:szCs w:val="24"/>
          <w:rtl/>
        </w:rPr>
        <w:t xml:space="preserve">נותן השירותים לא ישתמש במסמך כלשהו או בכל חלק מהשירותים ו/או </w:t>
      </w:r>
      <w:r w:rsidRPr="00F56AAC">
        <w:rPr>
          <w:rFonts w:ascii="Arial" w:hAnsi="Arial" w:cs="David" w:hint="cs"/>
          <w:sz w:val="24"/>
          <w:szCs w:val="24"/>
          <w:rtl/>
        </w:rPr>
        <w:tab/>
      </w:r>
      <w:r w:rsidRPr="00F56AAC">
        <w:rPr>
          <w:rFonts w:ascii="Arial" w:hAnsi="Arial" w:cs="David"/>
          <w:sz w:val="24"/>
          <w:szCs w:val="24"/>
          <w:rtl/>
        </w:rPr>
        <w:t xml:space="preserve">תוצאותיהם ו/או התוצרים שיוכנו במסגרתם, ללא אישור מראש ובכתב של </w:t>
      </w:r>
      <w:r w:rsidRPr="00F56AAC">
        <w:rPr>
          <w:rFonts w:ascii="Arial" w:hAnsi="Arial" w:cs="David" w:hint="cs"/>
          <w:sz w:val="24"/>
          <w:szCs w:val="24"/>
          <w:rtl/>
        </w:rPr>
        <w:tab/>
      </w:r>
      <w:r w:rsidRPr="00F56AAC">
        <w:rPr>
          <w:rFonts w:ascii="Arial" w:hAnsi="Arial" w:cs="David"/>
          <w:sz w:val="24"/>
          <w:szCs w:val="24"/>
          <w:rtl/>
        </w:rPr>
        <w:t xml:space="preserve">המשרד. </w:t>
      </w:r>
    </w:p>
    <w:p w:rsidR="00F56AAC" w:rsidRPr="00F56AAC" w:rsidRDefault="00F56AAC" w:rsidP="00F56AAC">
      <w:pPr>
        <w:numPr>
          <w:ilvl w:val="1"/>
          <w:numId w:val="26"/>
        </w:numPr>
        <w:spacing w:after="0" w:line="360" w:lineRule="auto"/>
        <w:ind w:left="1367" w:hanging="567"/>
        <w:rPr>
          <w:rFonts w:ascii="Times New Roman" w:hAnsi="Times New Roman" w:cs="David"/>
          <w:b/>
          <w:bCs/>
          <w:sz w:val="24"/>
          <w:szCs w:val="24"/>
          <w:u w:val="single"/>
        </w:rPr>
      </w:pPr>
      <w:r w:rsidRPr="00F56AAC">
        <w:rPr>
          <w:rFonts w:ascii="Arial" w:hAnsi="Arial" w:cs="David"/>
          <w:sz w:val="24"/>
          <w:szCs w:val="24"/>
          <w:rtl/>
        </w:rPr>
        <w:t xml:space="preserve">המשרד יהיה זכאי לדרוש ולקבל מנותן השירותים במהלך מתן השירותים, או לאחר מכן, כל </w:t>
      </w:r>
      <w:proofErr w:type="spellStart"/>
      <w:r w:rsidRPr="00F56AAC">
        <w:rPr>
          <w:rFonts w:ascii="Arial" w:hAnsi="Arial" w:cs="David"/>
          <w:sz w:val="24"/>
          <w:szCs w:val="24"/>
          <w:rtl/>
        </w:rPr>
        <w:t>תוכנית</w:t>
      </w:r>
      <w:proofErr w:type="spellEnd"/>
      <w:r w:rsidRPr="00F56AAC">
        <w:rPr>
          <w:rFonts w:ascii="Arial" w:hAnsi="Arial" w:cs="David"/>
          <w:sz w:val="24"/>
          <w:szCs w:val="24"/>
          <w:rtl/>
        </w:rPr>
        <w:t>, מסמך, או דבר הקשור למתן השירותים נשוא הסכם זה.</w:t>
      </w:r>
    </w:p>
    <w:p w:rsidR="00F56AAC" w:rsidRPr="00F56AAC" w:rsidRDefault="00F56AAC" w:rsidP="00F56AAC">
      <w:pPr>
        <w:numPr>
          <w:ilvl w:val="1"/>
          <w:numId w:val="26"/>
        </w:numPr>
        <w:tabs>
          <w:tab w:val="num" w:pos="1367"/>
        </w:tabs>
        <w:spacing w:after="0" w:line="360" w:lineRule="auto"/>
        <w:ind w:left="1367" w:hanging="567"/>
        <w:rPr>
          <w:rFonts w:ascii="Times New Roman" w:hAnsi="Times New Roman" w:cs="David"/>
          <w:b/>
          <w:bCs/>
          <w:sz w:val="24"/>
          <w:szCs w:val="24"/>
          <w:u w:val="single"/>
        </w:rPr>
      </w:pPr>
      <w:r w:rsidRPr="00F56AAC">
        <w:rPr>
          <w:rFonts w:ascii="Arial" w:hAnsi="Arial" w:cs="David"/>
          <w:sz w:val="24"/>
          <w:szCs w:val="24"/>
          <w:rtl/>
        </w:rPr>
        <w:t>נותן השירותים מתחייב לשתף פעולה ולסייע ל</w:t>
      </w:r>
      <w:r w:rsidRPr="00F56AAC">
        <w:rPr>
          <w:rFonts w:ascii="Arial" w:hAnsi="Arial" w:cs="David" w:hint="cs"/>
          <w:sz w:val="24"/>
          <w:szCs w:val="24"/>
          <w:rtl/>
        </w:rPr>
        <w:t>כל גורם</w:t>
      </w:r>
      <w:r w:rsidRPr="00F56AAC">
        <w:rPr>
          <w:rFonts w:ascii="Arial" w:hAnsi="Arial" w:cs="David"/>
          <w:sz w:val="24"/>
          <w:szCs w:val="24"/>
          <w:rtl/>
        </w:rPr>
        <w:t xml:space="preserve"> שיורש</w:t>
      </w:r>
      <w:r w:rsidRPr="00F56AAC">
        <w:rPr>
          <w:rFonts w:ascii="Arial" w:hAnsi="Arial" w:cs="David" w:hint="cs"/>
          <w:sz w:val="24"/>
          <w:szCs w:val="24"/>
          <w:rtl/>
        </w:rPr>
        <w:t>ה</w:t>
      </w:r>
      <w:r w:rsidRPr="00F56AAC">
        <w:rPr>
          <w:rFonts w:ascii="Arial" w:hAnsi="Arial" w:cs="David"/>
          <w:sz w:val="24"/>
          <w:szCs w:val="24"/>
          <w:rtl/>
        </w:rPr>
        <w:t xml:space="preserve"> על-ידי המשרד בביצוע </w:t>
      </w:r>
      <w:r w:rsidRPr="00F56AAC">
        <w:rPr>
          <w:rFonts w:ascii="Arial" w:hAnsi="Arial" w:cs="David" w:hint="cs"/>
          <w:sz w:val="24"/>
          <w:szCs w:val="24"/>
          <w:rtl/>
        </w:rPr>
        <w:t>כל פעולה</w:t>
      </w:r>
      <w:r w:rsidRPr="00F56AAC">
        <w:rPr>
          <w:rFonts w:ascii="Arial" w:hAnsi="Arial" w:cs="David"/>
          <w:sz w:val="24"/>
          <w:szCs w:val="24"/>
          <w:rtl/>
        </w:rPr>
        <w:t xml:space="preserve"> בהתייחס לשירותים נשוא הסכם זה, בכפוף להוראות הדין.</w:t>
      </w:r>
    </w:p>
    <w:p w:rsidR="00F56AAC" w:rsidRPr="00F56AAC" w:rsidRDefault="00F56AAC" w:rsidP="00F56AAC">
      <w:pPr>
        <w:numPr>
          <w:ilvl w:val="1"/>
          <w:numId w:val="26"/>
        </w:numPr>
        <w:tabs>
          <w:tab w:val="num" w:pos="1367"/>
          <w:tab w:val="num" w:pos="1473"/>
        </w:tabs>
        <w:spacing w:after="0" w:line="360" w:lineRule="auto"/>
        <w:ind w:left="1367" w:hanging="567"/>
        <w:rPr>
          <w:rFonts w:ascii="Times New Roman" w:hAnsi="Times New Roman" w:cs="David"/>
          <w:b/>
          <w:bCs/>
          <w:sz w:val="24"/>
          <w:szCs w:val="24"/>
          <w:u w:val="single"/>
          <w:rtl/>
        </w:rPr>
      </w:pPr>
      <w:r w:rsidRPr="00F56AAC">
        <w:rPr>
          <w:rFonts w:ascii="Arial" w:hAnsi="Arial" w:cs="David" w:hint="cs"/>
          <w:sz w:val="24"/>
          <w:szCs w:val="24"/>
          <w:rtl/>
        </w:rPr>
        <w:t>נותן השירותים</w:t>
      </w:r>
      <w:r w:rsidRPr="00F56AAC">
        <w:rPr>
          <w:rFonts w:ascii="Arial" w:hAnsi="Arial" w:cs="David"/>
          <w:sz w:val="24"/>
          <w:szCs w:val="24"/>
          <w:rtl/>
        </w:rPr>
        <w:t xml:space="preserve"> </w:t>
      </w:r>
      <w:r w:rsidRPr="00F56AAC">
        <w:rPr>
          <w:rFonts w:ascii="Arial" w:hAnsi="Arial" w:cs="David" w:hint="cs"/>
          <w:sz w:val="24"/>
          <w:szCs w:val="24"/>
          <w:rtl/>
        </w:rPr>
        <w:t>מ</w:t>
      </w:r>
      <w:r w:rsidRPr="00F56AAC">
        <w:rPr>
          <w:rFonts w:ascii="Arial" w:hAnsi="Arial" w:cs="David"/>
          <w:sz w:val="24"/>
          <w:szCs w:val="24"/>
          <w:rtl/>
        </w:rPr>
        <w:t xml:space="preserve">תחייב שאין בתוצרי עבודתו כדי להפר זכויות של צדדים </w:t>
      </w:r>
      <w:r w:rsidRPr="00F56AAC">
        <w:rPr>
          <w:rFonts w:ascii="Arial" w:hAnsi="Arial" w:cs="David" w:hint="cs"/>
          <w:sz w:val="24"/>
          <w:szCs w:val="24"/>
          <w:rtl/>
        </w:rPr>
        <w:t xml:space="preserve">  </w:t>
      </w:r>
      <w:r w:rsidRPr="00F56AAC">
        <w:rPr>
          <w:rFonts w:ascii="Arial" w:hAnsi="Arial" w:cs="David"/>
          <w:sz w:val="24"/>
          <w:szCs w:val="24"/>
          <w:rtl/>
        </w:rPr>
        <w:t xml:space="preserve">שלישיים, וכן </w:t>
      </w:r>
      <w:r w:rsidRPr="00F56AAC">
        <w:rPr>
          <w:rFonts w:ascii="Arial" w:hAnsi="Arial" w:cs="David" w:hint="cs"/>
          <w:sz w:val="24"/>
          <w:szCs w:val="24"/>
          <w:rtl/>
        </w:rPr>
        <w:t>מ</w:t>
      </w:r>
      <w:r w:rsidRPr="00F56AAC">
        <w:rPr>
          <w:rFonts w:ascii="Arial" w:hAnsi="Arial" w:cs="David"/>
          <w:sz w:val="24"/>
          <w:szCs w:val="24"/>
          <w:rtl/>
        </w:rPr>
        <w:t xml:space="preserve">תחייב לשפות את המשרד בכל מקרה בו ייתבע על ידי צד שלישי </w:t>
      </w:r>
      <w:r w:rsidRPr="00F56AAC">
        <w:rPr>
          <w:rFonts w:ascii="Arial" w:hAnsi="Arial" w:cs="David" w:hint="cs"/>
          <w:sz w:val="24"/>
          <w:szCs w:val="24"/>
          <w:rtl/>
        </w:rPr>
        <w:t xml:space="preserve">   </w:t>
      </w:r>
      <w:r w:rsidRPr="00F56AAC">
        <w:rPr>
          <w:rFonts w:ascii="Arial" w:hAnsi="Arial" w:cs="David"/>
          <w:sz w:val="24"/>
          <w:szCs w:val="24"/>
          <w:rtl/>
        </w:rPr>
        <w:br/>
        <w:t>בגין הפרה נטענת של זכויות כאמור.</w:t>
      </w:r>
    </w:p>
    <w:p w:rsidR="00F56AAC" w:rsidRPr="00F56AAC" w:rsidRDefault="00F56AAC" w:rsidP="00F56AAC">
      <w:pPr>
        <w:tabs>
          <w:tab w:val="left" w:pos="746"/>
        </w:tabs>
        <w:spacing w:after="0" w:line="360" w:lineRule="auto"/>
        <w:jc w:val="both"/>
        <w:rPr>
          <w:rFonts w:ascii="Times New Roman" w:hAnsi="Times New Roman" w:cs="David"/>
          <w:sz w:val="24"/>
          <w:szCs w:val="24"/>
          <w:u w:val="single"/>
          <w:rtl/>
        </w:rPr>
      </w:pPr>
    </w:p>
    <w:p w:rsidR="00F56AAC" w:rsidRPr="00F56AAC" w:rsidRDefault="00F56AAC" w:rsidP="00F56AAC">
      <w:pPr>
        <w:numPr>
          <w:ilvl w:val="3"/>
          <w:numId w:val="62"/>
        </w:numPr>
        <w:spacing w:after="0" w:line="360" w:lineRule="auto"/>
        <w:ind w:left="375" w:hanging="342"/>
        <w:rPr>
          <w:rFonts w:ascii="Times New Roman" w:hAnsi="Times New Roman" w:cs="David"/>
          <w:b/>
          <w:bCs/>
          <w:sz w:val="24"/>
          <w:szCs w:val="24"/>
          <w:u w:val="single"/>
        </w:rPr>
      </w:pPr>
      <w:r w:rsidRPr="00F56AAC">
        <w:rPr>
          <w:rFonts w:ascii="Times New Roman" w:hAnsi="Times New Roman" w:cs="David"/>
          <w:b/>
          <w:bCs/>
          <w:sz w:val="24"/>
          <w:szCs w:val="24"/>
          <w:u w:val="single"/>
          <w:rtl/>
        </w:rPr>
        <w:t>שמירת סודיות</w:t>
      </w:r>
    </w:p>
    <w:p w:rsidR="00F56AAC" w:rsidRPr="00F56AAC" w:rsidRDefault="00F56AAC" w:rsidP="00F56AAC">
      <w:pPr>
        <w:numPr>
          <w:ilvl w:val="1"/>
          <w:numId w:val="27"/>
        </w:numPr>
        <w:tabs>
          <w:tab w:val="left" w:pos="1113"/>
        </w:tabs>
        <w:spacing w:after="0" w:line="360" w:lineRule="auto"/>
        <w:rPr>
          <w:rFonts w:ascii="Arial" w:hAnsi="Arial" w:cs="David"/>
          <w:sz w:val="24"/>
          <w:szCs w:val="24"/>
        </w:rPr>
      </w:pPr>
      <w:r w:rsidRPr="00F56AAC">
        <w:rPr>
          <w:rFonts w:ascii="Times New Roman" w:hAnsi="Times New Roman" w:cs="David"/>
          <w:sz w:val="24"/>
          <w:szCs w:val="24"/>
          <w:rtl/>
        </w:rPr>
        <w:t xml:space="preserve">נותן השירותים מתחייב לשמור בסוד ולא להעביר, להודיע, למסור או להביא     </w:t>
      </w:r>
      <w:r w:rsidRPr="00F56AAC">
        <w:rPr>
          <w:rFonts w:ascii="Times New Roman" w:hAnsi="Times New Roman" w:cs="David"/>
          <w:sz w:val="24"/>
          <w:szCs w:val="24"/>
          <w:rtl/>
        </w:rPr>
        <w:br/>
      </w:r>
      <w:r w:rsidRPr="00F56AAC">
        <w:rPr>
          <w:rFonts w:ascii="Times New Roman" w:hAnsi="Times New Roman" w:cs="David" w:hint="cs"/>
          <w:sz w:val="24"/>
          <w:szCs w:val="24"/>
          <w:rtl/>
        </w:rPr>
        <w:tab/>
      </w:r>
      <w:r w:rsidRPr="00F56AAC">
        <w:rPr>
          <w:rFonts w:ascii="Times New Roman" w:hAnsi="Times New Roman" w:cs="David"/>
          <w:sz w:val="24"/>
          <w:szCs w:val="24"/>
          <w:rtl/>
        </w:rPr>
        <w:t xml:space="preserve">לידיעת כל גורם, במישרין, בעקיפין ו/או בכל דרך שהיא, כל מידע, ידיעה, סוד </w:t>
      </w:r>
      <w:r w:rsidRPr="00F56AAC">
        <w:rPr>
          <w:rFonts w:ascii="Times New Roman" w:hAnsi="Times New Roman" w:cs="David" w:hint="cs"/>
          <w:sz w:val="24"/>
          <w:szCs w:val="24"/>
          <w:rtl/>
        </w:rPr>
        <w:tab/>
      </w:r>
      <w:r w:rsidRPr="00F56AAC">
        <w:rPr>
          <w:rFonts w:ascii="Times New Roman" w:hAnsi="Times New Roman" w:cs="David"/>
          <w:sz w:val="24"/>
          <w:szCs w:val="24"/>
          <w:rtl/>
        </w:rPr>
        <w:t xml:space="preserve">מסחרי, נתונים, חפץ, מסמך מכל סוג שהוא או כל דבר אחר שלפי טיבם אינם </w:t>
      </w:r>
      <w:r w:rsidRPr="00F56AAC">
        <w:rPr>
          <w:rFonts w:ascii="Times New Roman" w:hAnsi="Times New Roman" w:cs="David" w:hint="cs"/>
          <w:sz w:val="24"/>
          <w:szCs w:val="24"/>
          <w:rtl/>
        </w:rPr>
        <w:tab/>
      </w:r>
      <w:r w:rsidRPr="00F56AAC">
        <w:rPr>
          <w:rFonts w:ascii="Times New Roman" w:hAnsi="Times New Roman" w:cs="David"/>
          <w:sz w:val="24"/>
          <w:szCs w:val="24"/>
          <w:rtl/>
        </w:rPr>
        <w:t xml:space="preserve">נכסי הכלל </w:t>
      </w:r>
      <w:r w:rsidRPr="00F56AAC">
        <w:rPr>
          <w:rFonts w:ascii="Times New Roman" w:hAnsi="Times New Roman" w:cs="David"/>
          <w:b/>
          <w:bCs/>
          <w:sz w:val="24"/>
          <w:szCs w:val="24"/>
          <w:rtl/>
        </w:rPr>
        <w:t>(להלן: "מידע סודי")</w:t>
      </w:r>
      <w:r w:rsidRPr="00F56AAC">
        <w:rPr>
          <w:rFonts w:ascii="Times New Roman" w:hAnsi="Times New Roman" w:cs="David"/>
          <w:sz w:val="24"/>
          <w:szCs w:val="24"/>
          <w:rtl/>
        </w:rPr>
        <w:t xml:space="preserve"> שיגיעו לידי נותן השירותים, עובדיו או</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מי</w:t>
      </w:r>
      <w:r w:rsidRPr="00F56AAC">
        <w:rPr>
          <w:rFonts w:ascii="Times New Roman" w:hAnsi="Times New Roman" w:cs="David" w:hint="cs"/>
          <w:sz w:val="24"/>
          <w:szCs w:val="24"/>
          <w:rtl/>
        </w:rPr>
        <w:t xml:space="preserve"> </w:t>
      </w:r>
      <w:r w:rsidRPr="00F56AAC">
        <w:rPr>
          <w:rFonts w:ascii="Times New Roman" w:hAnsi="Times New Roman" w:cs="David" w:hint="cs"/>
          <w:sz w:val="24"/>
          <w:szCs w:val="24"/>
          <w:rtl/>
        </w:rPr>
        <w:tab/>
      </w:r>
      <w:r w:rsidRPr="00F56AAC">
        <w:rPr>
          <w:rFonts w:ascii="Times New Roman" w:hAnsi="Times New Roman" w:cs="David"/>
          <w:sz w:val="24"/>
          <w:szCs w:val="24"/>
          <w:rtl/>
        </w:rPr>
        <w:t>מטעמו עקב או בקשר להסכם זה, בתוקף או בקשר עם ביצועו ו/או בקשר</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עם</w:t>
      </w:r>
      <w:r w:rsidRPr="00F56AAC">
        <w:rPr>
          <w:rFonts w:ascii="Times New Roman" w:hAnsi="Times New Roman" w:cs="David" w:hint="cs"/>
          <w:sz w:val="24"/>
          <w:szCs w:val="24"/>
          <w:rtl/>
        </w:rPr>
        <w:t xml:space="preserve"> </w:t>
      </w:r>
      <w:r w:rsidRPr="00F56AAC">
        <w:rPr>
          <w:rFonts w:ascii="Times New Roman" w:hAnsi="Times New Roman" w:cs="David" w:hint="cs"/>
          <w:sz w:val="24"/>
          <w:szCs w:val="24"/>
          <w:rtl/>
        </w:rPr>
        <w:tab/>
      </w:r>
      <w:r w:rsidRPr="00F56AAC">
        <w:rPr>
          <w:rFonts w:ascii="Times New Roman" w:hAnsi="Times New Roman" w:cs="David"/>
          <w:sz w:val="24"/>
          <w:szCs w:val="24"/>
          <w:rtl/>
        </w:rPr>
        <w:t xml:space="preserve">המשרד, וזאת במהלך ביצוע ההסכם, לפניו ו/או לאחר מכן - ללא אישור המשרד </w:t>
      </w:r>
      <w:r w:rsidRPr="00F56AAC">
        <w:rPr>
          <w:rFonts w:ascii="Times New Roman" w:hAnsi="Times New Roman" w:cs="David" w:hint="cs"/>
          <w:sz w:val="24"/>
          <w:szCs w:val="24"/>
          <w:rtl/>
        </w:rPr>
        <w:tab/>
      </w:r>
      <w:r w:rsidRPr="00F56AAC">
        <w:rPr>
          <w:rFonts w:ascii="Times New Roman" w:hAnsi="Times New Roman" w:cs="David"/>
          <w:sz w:val="24"/>
          <w:szCs w:val="24"/>
          <w:rtl/>
        </w:rPr>
        <w:t>מראש ובכתב.</w:t>
      </w:r>
    </w:p>
    <w:p w:rsidR="00F56AAC" w:rsidRPr="00F56AAC" w:rsidRDefault="00F56AAC" w:rsidP="00F56AAC">
      <w:pPr>
        <w:numPr>
          <w:ilvl w:val="1"/>
          <w:numId w:val="27"/>
        </w:numPr>
        <w:tabs>
          <w:tab w:val="left" w:pos="1113"/>
        </w:tabs>
        <w:spacing w:after="0" w:line="360" w:lineRule="auto"/>
        <w:rPr>
          <w:rFonts w:ascii="Arial" w:hAnsi="Arial" w:cs="David"/>
          <w:sz w:val="24"/>
          <w:szCs w:val="24"/>
        </w:rPr>
      </w:pPr>
      <w:r w:rsidRPr="00F56AAC">
        <w:rPr>
          <w:rFonts w:ascii="Times New Roman" w:hAnsi="Times New Roman" w:cs="David"/>
          <w:sz w:val="24"/>
          <w:szCs w:val="24"/>
          <w:rtl/>
        </w:rPr>
        <w:t xml:space="preserve">נותן השירותים מתחייב לשמור בתנאים בטוחים כל מידע סודי או מסמך רשמי </w:t>
      </w:r>
      <w:r w:rsidRPr="00F56AAC">
        <w:rPr>
          <w:rFonts w:ascii="Times New Roman" w:hAnsi="Times New Roman" w:cs="David" w:hint="cs"/>
          <w:sz w:val="24"/>
          <w:szCs w:val="24"/>
          <w:rtl/>
        </w:rPr>
        <w:tab/>
      </w:r>
      <w:r w:rsidRPr="00F56AAC">
        <w:rPr>
          <w:rFonts w:ascii="Times New Roman" w:hAnsi="Times New Roman" w:cs="David"/>
          <w:sz w:val="24"/>
          <w:szCs w:val="24"/>
          <w:rtl/>
        </w:rPr>
        <w:t xml:space="preserve">שנמסר לו או שיגיעו אליו עקב ביצוע הסכם זה, בתוקף או בקשר עם ביצועו או </w:t>
      </w:r>
      <w:r w:rsidRPr="00F56AAC">
        <w:rPr>
          <w:rFonts w:ascii="Times New Roman" w:hAnsi="Times New Roman" w:cs="David" w:hint="cs"/>
          <w:sz w:val="24"/>
          <w:szCs w:val="24"/>
          <w:rtl/>
        </w:rPr>
        <w:tab/>
      </w:r>
      <w:r w:rsidRPr="00F56AAC">
        <w:rPr>
          <w:rFonts w:ascii="Times New Roman" w:hAnsi="Times New Roman" w:cs="David"/>
          <w:sz w:val="24"/>
          <w:szCs w:val="24"/>
          <w:rtl/>
        </w:rPr>
        <w:t>בקשר עם המשרד.</w:t>
      </w:r>
    </w:p>
    <w:p w:rsidR="00F56AAC" w:rsidRPr="00F56AAC" w:rsidRDefault="00F56AAC" w:rsidP="00F56AAC">
      <w:pPr>
        <w:numPr>
          <w:ilvl w:val="1"/>
          <w:numId w:val="27"/>
        </w:numPr>
        <w:tabs>
          <w:tab w:val="left" w:pos="1113"/>
        </w:tabs>
        <w:spacing w:after="0" w:line="360" w:lineRule="auto"/>
        <w:rPr>
          <w:rFonts w:ascii="Arial" w:hAnsi="Arial" w:cs="David"/>
          <w:sz w:val="24"/>
          <w:szCs w:val="24"/>
        </w:rPr>
      </w:pPr>
      <w:r w:rsidRPr="00F56AAC">
        <w:rPr>
          <w:rFonts w:ascii="Times New Roman" w:hAnsi="Times New Roman" w:cs="David"/>
          <w:sz w:val="24"/>
          <w:szCs w:val="24"/>
          <w:rtl/>
        </w:rPr>
        <w:t xml:space="preserve">המשרד רשאי </w:t>
      </w:r>
      <w:proofErr w:type="spellStart"/>
      <w:r w:rsidRPr="00F56AAC">
        <w:rPr>
          <w:rFonts w:ascii="Times New Roman" w:hAnsi="Times New Roman" w:cs="David"/>
          <w:sz w:val="24"/>
          <w:szCs w:val="24"/>
          <w:rtl/>
        </w:rPr>
        <w:t>ל</w:t>
      </w:r>
      <w:r w:rsidRPr="00F56AAC">
        <w:rPr>
          <w:rFonts w:ascii="Times New Roman" w:hAnsi="Times New Roman" w:cs="David" w:hint="cs"/>
          <w:sz w:val="24"/>
          <w:szCs w:val="24"/>
          <w:rtl/>
        </w:rPr>
        <w:t>יתן</w:t>
      </w:r>
      <w:proofErr w:type="spellEnd"/>
      <w:r w:rsidRPr="00F56AAC">
        <w:rPr>
          <w:rFonts w:ascii="Times New Roman" w:hAnsi="Times New Roman" w:cs="David" w:hint="cs"/>
          <w:sz w:val="24"/>
          <w:szCs w:val="24"/>
          <w:rtl/>
        </w:rPr>
        <w:t xml:space="preserve"> </w:t>
      </w:r>
      <w:r w:rsidRPr="00F56AAC">
        <w:rPr>
          <w:rFonts w:ascii="Times New Roman" w:hAnsi="Times New Roman" w:cs="David"/>
          <w:sz w:val="24"/>
          <w:szCs w:val="24"/>
          <w:rtl/>
        </w:rPr>
        <w:t>הור</w:t>
      </w:r>
      <w:r w:rsidRPr="00F56AAC">
        <w:rPr>
          <w:rFonts w:ascii="Times New Roman" w:hAnsi="Times New Roman" w:cs="David" w:hint="cs"/>
          <w:sz w:val="24"/>
          <w:szCs w:val="24"/>
          <w:rtl/>
        </w:rPr>
        <w:t>א</w:t>
      </w:r>
      <w:r w:rsidRPr="00F56AAC">
        <w:rPr>
          <w:rFonts w:ascii="Times New Roman" w:hAnsi="Times New Roman" w:cs="David"/>
          <w:sz w:val="24"/>
          <w:szCs w:val="24"/>
          <w:rtl/>
        </w:rPr>
        <w:t xml:space="preserve">ות לנותן השירותים בדבר הסדרים מיוחדים לעניין </w:t>
      </w:r>
      <w:r w:rsidRPr="00F56AAC">
        <w:rPr>
          <w:rFonts w:ascii="Times New Roman" w:hAnsi="Times New Roman" w:cs="David" w:hint="cs"/>
          <w:sz w:val="24"/>
          <w:szCs w:val="24"/>
          <w:rtl/>
        </w:rPr>
        <w:tab/>
      </w:r>
      <w:r w:rsidRPr="00F56AAC">
        <w:rPr>
          <w:rFonts w:ascii="Times New Roman" w:hAnsi="Times New Roman" w:cs="David"/>
          <w:sz w:val="24"/>
          <w:szCs w:val="24"/>
          <w:rtl/>
        </w:rPr>
        <w:t>שמירת</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סודיות, לרבות קביעת הסדרי בטחון מיוחדים, הסדרי מידור או נוהלי</w:t>
      </w:r>
      <w:r w:rsidRPr="00F56AAC">
        <w:rPr>
          <w:rFonts w:ascii="Times New Roman" w:hAnsi="Times New Roman" w:cs="David" w:hint="cs"/>
          <w:sz w:val="24"/>
          <w:szCs w:val="24"/>
          <w:rtl/>
        </w:rPr>
        <w:t xml:space="preserve"> </w:t>
      </w:r>
      <w:r w:rsidRPr="00F56AAC">
        <w:rPr>
          <w:rFonts w:ascii="Times New Roman" w:hAnsi="Times New Roman" w:cs="David" w:hint="cs"/>
          <w:sz w:val="24"/>
          <w:szCs w:val="24"/>
          <w:rtl/>
        </w:rPr>
        <w:tab/>
        <w:t>ע</w:t>
      </w:r>
      <w:r w:rsidRPr="00F56AAC">
        <w:rPr>
          <w:rFonts w:ascii="Times New Roman" w:hAnsi="Times New Roman" w:cs="David"/>
          <w:sz w:val="24"/>
          <w:szCs w:val="24"/>
          <w:rtl/>
        </w:rPr>
        <w:t>בודה</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מיוחדים ונותן השירותים מתחייב למלא אחר דרישות המשרד בנדון.</w:t>
      </w:r>
    </w:p>
    <w:p w:rsidR="00F56AAC" w:rsidRPr="00F56AAC" w:rsidRDefault="00F56AAC" w:rsidP="004C241B">
      <w:pPr>
        <w:numPr>
          <w:ilvl w:val="1"/>
          <w:numId w:val="27"/>
        </w:numPr>
        <w:tabs>
          <w:tab w:val="clear" w:pos="768"/>
        </w:tabs>
        <w:spacing w:after="0" w:line="360" w:lineRule="auto"/>
        <w:ind w:left="1083" w:hanging="708"/>
        <w:rPr>
          <w:rFonts w:ascii="Arial" w:hAnsi="Arial" w:cs="David"/>
          <w:sz w:val="24"/>
          <w:szCs w:val="24"/>
        </w:rPr>
      </w:pPr>
      <w:r w:rsidRPr="00F56AAC">
        <w:rPr>
          <w:rFonts w:ascii="Times New Roman" w:hAnsi="Times New Roman" w:cs="David"/>
          <w:sz w:val="24"/>
          <w:szCs w:val="24"/>
          <w:rtl/>
        </w:rPr>
        <w:t>נותן השירותים מתחייב שלא להשתמש במידע סודי למטרה כלשהי מלבד לביצוע הסכם זה, אלא באישור מראש ובכתב מאת נציג המשרד המוסמך.</w:t>
      </w:r>
    </w:p>
    <w:p w:rsidR="00F56AAC" w:rsidRPr="00F56AAC" w:rsidRDefault="00F56AAC" w:rsidP="00F56AAC">
      <w:pPr>
        <w:numPr>
          <w:ilvl w:val="1"/>
          <w:numId w:val="27"/>
        </w:numPr>
        <w:spacing w:after="0" w:line="360" w:lineRule="auto"/>
        <w:ind w:left="1113" w:hanging="720"/>
        <w:rPr>
          <w:rFonts w:ascii="Arial" w:hAnsi="Arial" w:cs="David"/>
          <w:sz w:val="24"/>
          <w:szCs w:val="24"/>
        </w:rPr>
      </w:pPr>
      <w:r w:rsidRPr="00F56AAC">
        <w:rPr>
          <w:rFonts w:ascii="Times New Roman" w:hAnsi="Times New Roman" w:cs="David"/>
          <w:sz w:val="24"/>
          <w:szCs w:val="24"/>
          <w:rtl/>
        </w:rPr>
        <w:lastRenderedPageBreak/>
        <w:t xml:space="preserve">עם סיום הסכם זה מכל סיבה שהיא נותן השירותים יעמיד לרשות המשרד </w:t>
      </w:r>
      <w:r w:rsidRPr="00F56AAC">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F56AAC">
        <w:rPr>
          <w:rFonts w:ascii="Times New Roman" w:hAnsi="Times New Roman" w:cs="David" w:hint="cs"/>
          <w:sz w:val="24"/>
          <w:szCs w:val="24"/>
          <w:rtl/>
        </w:rPr>
        <w:t xml:space="preserve">ו/או במסגרת מתן השירותים על פי הסכם זה </w:t>
      </w:r>
      <w:r w:rsidRPr="00F56AAC">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F56AAC" w:rsidRPr="00F56AAC" w:rsidRDefault="00F56AAC" w:rsidP="00F56AAC">
      <w:pPr>
        <w:numPr>
          <w:ilvl w:val="1"/>
          <w:numId w:val="27"/>
        </w:numPr>
        <w:spacing w:after="0" w:line="360" w:lineRule="auto"/>
        <w:ind w:left="1113" w:hanging="720"/>
        <w:rPr>
          <w:rFonts w:ascii="Arial" w:hAnsi="Arial" w:cs="David"/>
          <w:sz w:val="24"/>
          <w:szCs w:val="24"/>
        </w:rPr>
      </w:pPr>
      <w:r w:rsidRPr="00F56AAC">
        <w:rPr>
          <w:rFonts w:ascii="Times New Roman" w:hAnsi="Times New Roman" w:cs="David"/>
          <w:sz w:val="24"/>
          <w:szCs w:val="24"/>
          <w:rtl/>
        </w:rPr>
        <w:t xml:space="preserve">נותן השירותים מתחייב </w:t>
      </w:r>
      <w:r w:rsidRPr="00F56AAC">
        <w:rPr>
          <w:rFonts w:ascii="Times New Roman" w:hAnsi="Times New Roman" w:cs="David"/>
          <w:b/>
          <w:bCs/>
          <w:sz w:val="24"/>
          <w:szCs w:val="24"/>
          <w:rtl/>
        </w:rPr>
        <w:t>לחתום ולהחתים</w:t>
      </w:r>
      <w:r w:rsidRPr="00F56AAC">
        <w:rPr>
          <w:rFonts w:ascii="Times New Roman" w:hAnsi="Times New Roman" w:cs="David"/>
          <w:sz w:val="24"/>
          <w:szCs w:val="24"/>
          <w:rtl/>
        </w:rPr>
        <w:t xml:space="preserve"> כל מי </w:t>
      </w:r>
      <w:r w:rsidRPr="00F56AAC">
        <w:rPr>
          <w:rFonts w:ascii="Times New Roman" w:hAnsi="Times New Roman" w:cs="David" w:hint="cs"/>
          <w:sz w:val="24"/>
          <w:szCs w:val="24"/>
          <w:rtl/>
        </w:rPr>
        <w:t xml:space="preserve">מטעמו שעתיד להיות קשור במתן השירותים נשואי מכרז זה </w:t>
      </w:r>
      <w:r w:rsidRPr="00F56AAC">
        <w:rPr>
          <w:rFonts w:ascii="Times New Roman" w:hAnsi="Times New Roman" w:cs="David"/>
          <w:sz w:val="24"/>
          <w:szCs w:val="24"/>
          <w:rtl/>
        </w:rPr>
        <w:t xml:space="preserve">ושעשוי להיחשף למידע כאמור על "התחייבות לשמירת סודיות ולמניעת ניגוד עניינים" </w:t>
      </w:r>
      <w:r w:rsidRPr="00F56AAC">
        <w:rPr>
          <w:rFonts w:ascii="Times New Roman" w:hAnsi="Times New Roman" w:cs="David" w:hint="cs"/>
          <w:sz w:val="24"/>
          <w:szCs w:val="24"/>
          <w:rtl/>
        </w:rPr>
        <w:t>בנוסח המצורף להסכם זה והמסומן כנספח 4.</w:t>
      </w:r>
    </w:p>
    <w:p w:rsidR="00F56AAC" w:rsidRPr="00F56AAC" w:rsidRDefault="00F56AAC" w:rsidP="00F56AAC">
      <w:pPr>
        <w:spacing w:after="0" w:line="360" w:lineRule="auto"/>
        <w:ind w:left="393"/>
        <w:jc w:val="both"/>
        <w:rPr>
          <w:rFonts w:ascii="Arial" w:hAnsi="Arial" w:cs="David"/>
          <w:sz w:val="24"/>
          <w:szCs w:val="24"/>
          <w:rtl/>
        </w:rPr>
      </w:pPr>
    </w:p>
    <w:p w:rsidR="00F56AAC" w:rsidRPr="00F56AAC" w:rsidRDefault="00F56AAC" w:rsidP="00F56AAC">
      <w:pPr>
        <w:numPr>
          <w:ilvl w:val="3"/>
          <w:numId w:val="62"/>
        </w:numPr>
        <w:spacing w:after="0" w:line="360" w:lineRule="auto"/>
        <w:ind w:left="375" w:hanging="342"/>
        <w:rPr>
          <w:rFonts w:ascii="Times New Roman" w:hAnsi="Times New Roman" w:cs="David"/>
          <w:b/>
          <w:bCs/>
          <w:sz w:val="24"/>
          <w:szCs w:val="24"/>
          <w:u w:val="single"/>
        </w:rPr>
      </w:pPr>
      <w:r w:rsidRPr="00F56AAC">
        <w:rPr>
          <w:rFonts w:ascii="Times New Roman" w:hAnsi="Times New Roman" w:cs="David"/>
          <w:b/>
          <w:bCs/>
          <w:sz w:val="24"/>
          <w:szCs w:val="24"/>
          <w:u w:val="single"/>
          <w:rtl/>
        </w:rPr>
        <w:t>ביקורת</w:t>
      </w:r>
    </w:p>
    <w:p w:rsidR="00F56AAC" w:rsidRPr="00F56AAC" w:rsidRDefault="00F56AAC" w:rsidP="008B448E">
      <w:pPr>
        <w:numPr>
          <w:ilvl w:val="1"/>
          <w:numId w:val="28"/>
        </w:numPr>
        <w:tabs>
          <w:tab w:val="clear" w:pos="768"/>
        </w:tabs>
        <w:spacing w:after="0" w:line="360" w:lineRule="auto"/>
        <w:ind w:left="1083" w:hanging="708"/>
        <w:rPr>
          <w:rFonts w:ascii="Times New Roman" w:hAnsi="Times New Roman" w:cs="David"/>
          <w:sz w:val="24"/>
          <w:szCs w:val="24"/>
          <w:rtl/>
        </w:rPr>
      </w:pPr>
      <w:r w:rsidRPr="00F56AAC">
        <w:rPr>
          <w:rFonts w:ascii="Times New Roman" w:hAnsi="Times New Roman" w:cs="David" w:hint="cs"/>
          <w:sz w:val="24"/>
          <w:szCs w:val="24"/>
          <w:rtl/>
        </w:rPr>
        <w:t xml:space="preserve">נציג המשרד, לרבות </w:t>
      </w:r>
      <w:r w:rsidRPr="00F56AAC">
        <w:rPr>
          <w:rFonts w:ascii="Times New Roman" w:hAnsi="Times New Roman"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F56AAC" w:rsidRPr="00F56AAC" w:rsidRDefault="00F56AAC" w:rsidP="008B448E">
      <w:pPr>
        <w:numPr>
          <w:ilvl w:val="1"/>
          <w:numId w:val="28"/>
        </w:numPr>
        <w:tabs>
          <w:tab w:val="clear" w:pos="768"/>
        </w:tabs>
        <w:spacing w:after="0" w:line="360" w:lineRule="auto"/>
        <w:ind w:left="1083" w:hanging="708"/>
        <w:rPr>
          <w:rFonts w:ascii="Times New Roman" w:hAnsi="Times New Roman" w:cs="David"/>
          <w:sz w:val="24"/>
          <w:szCs w:val="24"/>
        </w:rPr>
      </w:pPr>
      <w:r w:rsidRPr="00F56AAC">
        <w:rPr>
          <w:rFonts w:ascii="Times New Roman" w:hAnsi="Times New Roman" w:cs="David"/>
          <w:sz w:val="24"/>
          <w:szCs w:val="24"/>
          <w:rtl/>
        </w:rPr>
        <w:t xml:space="preserve">ביקורת ובדיקה כמתואר לעיל יכללו </w:t>
      </w:r>
      <w:r w:rsidRPr="00F56AAC">
        <w:rPr>
          <w:rFonts w:ascii="Times New Roman" w:hAnsi="Times New Roman" w:cs="David" w:hint="cs"/>
          <w:sz w:val="24"/>
          <w:szCs w:val="24"/>
          <w:rtl/>
        </w:rPr>
        <w:t xml:space="preserve">גם </w:t>
      </w:r>
      <w:r w:rsidRPr="00F56AAC">
        <w:rPr>
          <w:rFonts w:ascii="Times New Roman" w:hAnsi="Times New Roman" w:cs="David"/>
          <w:sz w:val="24"/>
          <w:szCs w:val="24"/>
          <w:rtl/>
        </w:rPr>
        <w:t>עיון בספרי החשבונות ובמסמכים של נותן</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F56AAC" w:rsidRPr="00F56AAC" w:rsidRDefault="00F56AAC" w:rsidP="008B448E">
      <w:pPr>
        <w:numPr>
          <w:ilvl w:val="1"/>
          <w:numId w:val="28"/>
        </w:numPr>
        <w:tabs>
          <w:tab w:val="clear" w:pos="768"/>
        </w:tabs>
        <w:spacing w:after="0" w:line="360" w:lineRule="auto"/>
        <w:ind w:left="1083" w:hanging="708"/>
        <w:rPr>
          <w:rFonts w:ascii="Times New Roman" w:hAnsi="Times New Roman" w:cs="David"/>
          <w:sz w:val="24"/>
          <w:szCs w:val="24"/>
        </w:rPr>
      </w:pPr>
      <w:r w:rsidRPr="00F56AAC">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F56AAC" w:rsidRPr="00F56AAC" w:rsidRDefault="00F56AAC" w:rsidP="008B448E">
      <w:pPr>
        <w:numPr>
          <w:ilvl w:val="1"/>
          <w:numId w:val="28"/>
        </w:numPr>
        <w:tabs>
          <w:tab w:val="clear" w:pos="768"/>
        </w:tabs>
        <w:spacing w:after="0" w:line="360" w:lineRule="auto"/>
        <w:ind w:left="1083" w:hanging="708"/>
        <w:rPr>
          <w:rFonts w:ascii="Times New Roman" w:hAnsi="Times New Roman" w:cs="David"/>
          <w:sz w:val="24"/>
          <w:szCs w:val="24"/>
        </w:rPr>
      </w:pPr>
      <w:r w:rsidRPr="00F56AAC">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F56AAC" w:rsidRPr="00F56AAC" w:rsidRDefault="00F56AAC" w:rsidP="00F56AAC">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F56AAC" w:rsidRPr="00F56AAC" w:rsidRDefault="00F56AAC" w:rsidP="00F56AAC">
      <w:pPr>
        <w:numPr>
          <w:ilvl w:val="3"/>
          <w:numId w:val="62"/>
        </w:numPr>
        <w:spacing w:after="0" w:line="360" w:lineRule="auto"/>
        <w:ind w:left="375" w:hanging="342"/>
        <w:rPr>
          <w:rFonts w:ascii="Times New Roman" w:hAnsi="Times New Roman" w:cs="David"/>
          <w:b/>
          <w:bCs/>
          <w:sz w:val="24"/>
          <w:szCs w:val="24"/>
          <w:u w:val="single"/>
        </w:rPr>
      </w:pPr>
      <w:r w:rsidRPr="00F56AAC">
        <w:rPr>
          <w:rFonts w:ascii="Times New Roman" w:hAnsi="Times New Roman" w:cs="David"/>
          <w:b/>
          <w:bCs/>
          <w:sz w:val="24"/>
          <w:szCs w:val="24"/>
          <w:u w:val="single"/>
          <w:rtl/>
        </w:rPr>
        <w:t>שינוי בהסכם או בתנאים</w:t>
      </w:r>
    </w:p>
    <w:p w:rsidR="00F56AAC" w:rsidRPr="00F56AAC" w:rsidRDefault="00F56AAC" w:rsidP="00F56AAC">
      <w:pPr>
        <w:spacing w:after="0" w:line="360" w:lineRule="auto"/>
        <w:ind w:left="375"/>
        <w:rPr>
          <w:rFonts w:ascii="Times New Roman" w:hAnsi="Times New Roman" w:cs="David"/>
          <w:sz w:val="24"/>
          <w:szCs w:val="24"/>
          <w:rtl/>
        </w:rPr>
      </w:pPr>
      <w:r w:rsidRPr="00F56AAC">
        <w:rPr>
          <w:rFonts w:ascii="Times New Roman" w:hAnsi="Times New Roman" w:cs="David"/>
          <w:sz w:val="24"/>
          <w:szCs w:val="24"/>
          <w:rtl/>
        </w:rPr>
        <w:t xml:space="preserve">כל שינוי בהסכם </w:t>
      </w:r>
      <w:r w:rsidRPr="00F56AAC">
        <w:rPr>
          <w:rFonts w:ascii="Times New Roman" w:hAnsi="Times New Roman" w:cs="David" w:hint="cs"/>
          <w:sz w:val="24"/>
          <w:szCs w:val="24"/>
          <w:rtl/>
        </w:rPr>
        <w:t xml:space="preserve">ייעשה רק לאחר קבלת אישור של ועדת המכרזים ולאחר חתימה על הסכם מתאים על ידי </w:t>
      </w:r>
      <w:proofErr w:type="spellStart"/>
      <w:r w:rsidRPr="00F56AAC">
        <w:rPr>
          <w:rFonts w:ascii="Times New Roman" w:hAnsi="Times New Roman" w:cs="David" w:hint="cs"/>
          <w:sz w:val="24"/>
          <w:szCs w:val="24"/>
          <w:rtl/>
        </w:rPr>
        <w:t>מורשי</w:t>
      </w:r>
      <w:proofErr w:type="spellEnd"/>
      <w:r w:rsidRPr="00F56AAC">
        <w:rPr>
          <w:rFonts w:ascii="Times New Roman" w:hAnsi="Times New Roman" w:cs="David" w:hint="cs"/>
          <w:sz w:val="24"/>
          <w:szCs w:val="24"/>
          <w:rtl/>
        </w:rPr>
        <w:t xml:space="preserve"> החתימה של הצדדים, בהם אחד מבין בעלי התפקידים הבאים: חשב המשרד, סגן חשב המשרד, מנהל מח' התקשרויות </w:t>
      </w:r>
      <w:proofErr w:type="spellStart"/>
      <w:r w:rsidRPr="00F56AAC">
        <w:rPr>
          <w:rFonts w:ascii="Times New Roman" w:hAnsi="Times New Roman" w:cs="David" w:hint="cs"/>
          <w:sz w:val="24"/>
          <w:szCs w:val="24"/>
          <w:rtl/>
        </w:rPr>
        <w:t>בחשבות</w:t>
      </w:r>
      <w:proofErr w:type="spellEnd"/>
      <w:r w:rsidRPr="00F56AAC">
        <w:rPr>
          <w:rFonts w:ascii="Times New Roman" w:hAnsi="Times New Roman" w:cs="David" w:hint="cs"/>
          <w:sz w:val="24"/>
          <w:szCs w:val="24"/>
          <w:rtl/>
        </w:rPr>
        <w:t xml:space="preserve"> המשרד, גזבר מחוז.</w:t>
      </w:r>
    </w:p>
    <w:p w:rsidR="00F56AAC" w:rsidRPr="00F56AAC" w:rsidRDefault="00F56AAC" w:rsidP="00F56AAC">
      <w:pPr>
        <w:numPr>
          <w:ilvl w:val="1"/>
          <w:numId w:val="29"/>
        </w:numPr>
        <w:tabs>
          <w:tab w:val="left" w:pos="933"/>
        </w:tabs>
        <w:spacing w:after="0" w:line="360" w:lineRule="auto"/>
        <w:rPr>
          <w:rFonts w:ascii="Times New Roman" w:hAnsi="Times New Roman" w:cs="David"/>
          <w:sz w:val="24"/>
          <w:szCs w:val="24"/>
          <w:rtl/>
        </w:rPr>
      </w:pPr>
      <w:r w:rsidRPr="00F56AAC">
        <w:rPr>
          <w:rFonts w:ascii="Times New Roman" w:hAnsi="Times New Roman" w:cs="David"/>
          <w:sz w:val="24"/>
          <w:szCs w:val="24"/>
          <w:rtl/>
        </w:rPr>
        <w:t>מוסכם כי הימנעות מתביעת זכות לא תחשב כוויתור על אותה זכות.</w:t>
      </w:r>
    </w:p>
    <w:p w:rsidR="00F56AAC" w:rsidRPr="00F56AAC" w:rsidRDefault="00F56AAC" w:rsidP="00F56AAC">
      <w:pPr>
        <w:numPr>
          <w:ilvl w:val="1"/>
          <w:numId w:val="29"/>
        </w:numPr>
        <w:tabs>
          <w:tab w:val="left" w:pos="933"/>
        </w:tabs>
        <w:spacing w:after="0" w:line="360" w:lineRule="auto"/>
        <w:rPr>
          <w:rFonts w:ascii="Times New Roman" w:hAnsi="Times New Roman" w:cs="David"/>
          <w:sz w:val="24"/>
          <w:szCs w:val="24"/>
        </w:rPr>
      </w:pPr>
      <w:r w:rsidRPr="00F56AAC">
        <w:rPr>
          <w:rFonts w:ascii="Times New Roman" w:hAnsi="Times New Roman" w:cs="David"/>
          <w:sz w:val="24"/>
          <w:szCs w:val="24"/>
          <w:rtl/>
        </w:rPr>
        <w:t xml:space="preserve">נותן השירותים מתחייב לבצע את השירותים בעצמו ולא להעביר או למסור את ביצוע </w:t>
      </w:r>
      <w:r w:rsidRPr="00F56AAC">
        <w:rPr>
          <w:rFonts w:ascii="Times New Roman" w:hAnsi="Times New Roman" w:cs="David" w:hint="cs"/>
          <w:sz w:val="24"/>
          <w:szCs w:val="24"/>
          <w:rtl/>
        </w:rPr>
        <w:tab/>
      </w:r>
      <w:r w:rsidRPr="00F56AAC">
        <w:rPr>
          <w:rFonts w:ascii="Times New Roman" w:hAnsi="Times New Roman" w:cs="David"/>
          <w:sz w:val="24"/>
          <w:szCs w:val="24"/>
          <w:rtl/>
        </w:rPr>
        <w:t xml:space="preserve">השירותים, בין במישרין ובין בעקיפין, בין במלואם ובין בחלקם, לצד שלישי כלשהו, </w:t>
      </w:r>
      <w:r w:rsidRPr="00F56AAC">
        <w:rPr>
          <w:rFonts w:ascii="Times New Roman" w:hAnsi="Times New Roman" w:cs="David" w:hint="cs"/>
          <w:sz w:val="24"/>
          <w:szCs w:val="24"/>
          <w:rtl/>
        </w:rPr>
        <w:tab/>
      </w:r>
      <w:r w:rsidRPr="00F56AAC">
        <w:rPr>
          <w:rFonts w:ascii="Times New Roman" w:hAnsi="Times New Roman" w:cs="David"/>
          <w:sz w:val="24"/>
          <w:szCs w:val="24"/>
          <w:rtl/>
        </w:rPr>
        <w:t xml:space="preserve">אלא אם הותר הדבר בכתב מראש על-ידי נציג המשרד המוסמך. זכויותיו וחובותיו של </w:t>
      </w:r>
      <w:r w:rsidRPr="00F56AAC">
        <w:rPr>
          <w:rFonts w:ascii="Times New Roman" w:hAnsi="Times New Roman" w:cs="David" w:hint="cs"/>
          <w:sz w:val="24"/>
          <w:szCs w:val="24"/>
          <w:rtl/>
        </w:rPr>
        <w:tab/>
      </w:r>
      <w:r w:rsidRPr="00F56AAC">
        <w:rPr>
          <w:rFonts w:ascii="Times New Roman" w:hAnsi="Times New Roman" w:cs="David"/>
          <w:sz w:val="24"/>
          <w:szCs w:val="24"/>
          <w:rtl/>
        </w:rPr>
        <w:t xml:space="preserve">נותן השירותים על פי הסכם זה אינם ניתנים להמחאה לצד שלישי כלשהו, אלא </w:t>
      </w:r>
      <w:r w:rsidRPr="00F56AAC">
        <w:rPr>
          <w:rFonts w:ascii="Times New Roman" w:hAnsi="Times New Roman" w:cs="David" w:hint="cs"/>
          <w:sz w:val="24"/>
          <w:szCs w:val="24"/>
          <w:rtl/>
        </w:rPr>
        <w:tab/>
      </w:r>
      <w:r w:rsidRPr="00F56AAC">
        <w:rPr>
          <w:rFonts w:ascii="Times New Roman" w:hAnsi="Times New Roman" w:cs="David"/>
          <w:sz w:val="24"/>
          <w:szCs w:val="24"/>
          <w:rtl/>
        </w:rPr>
        <w:t>באישור מראש ובכתב של המשרד.</w:t>
      </w:r>
    </w:p>
    <w:p w:rsidR="00F56AAC" w:rsidRPr="00F56AAC" w:rsidRDefault="00F56AAC" w:rsidP="00F56AAC">
      <w:pPr>
        <w:numPr>
          <w:ilvl w:val="1"/>
          <w:numId w:val="29"/>
        </w:numPr>
        <w:spacing w:after="0" w:line="360" w:lineRule="auto"/>
        <w:ind w:left="933" w:hanging="540"/>
        <w:rPr>
          <w:rFonts w:ascii="Times New Roman" w:hAnsi="Times New Roman" w:cs="David"/>
          <w:sz w:val="24"/>
          <w:szCs w:val="24"/>
        </w:rPr>
      </w:pPr>
      <w:r w:rsidRPr="00F56AAC">
        <w:rPr>
          <w:rFonts w:ascii="Times New Roman" w:hAnsi="Times New Roman" w:cs="David"/>
          <w:sz w:val="24"/>
          <w:szCs w:val="24"/>
          <w:rtl/>
        </w:rPr>
        <w:lastRenderedPageBreak/>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F56AAC" w:rsidRPr="00F56AAC" w:rsidRDefault="00F56AAC" w:rsidP="00F56AAC">
      <w:pPr>
        <w:numPr>
          <w:ilvl w:val="1"/>
          <w:numId w:val="29"/>
        </w:numPr>
        <w:spacing w:after="0" w:line="360" w:lineRule="auto"/>
        <w:ind w:left="933" w:hanging="540"/>
        <w:rPr>
          <w:rFonts w:ascii="Times New Roman" w:hAnsi="Times New Roman" w:cs="David"/>
          <w:sz w:val="24"/>
          <w:szCs w:val="24"/>
        </w:rPr>
      </w:pPr>
      <w:r w:rsidRPr="00F56AAC">
        <w:rPr>
          <w:rFonts w:ascii="Times New Roman" w:hAnsi="Times New Roman" w:cs="David"/>
          <w:sz w:val="24"/>
          <w:szCs w:val="24"/>
          <w:rtl/>
        </w:rPr>
        <w:t>הפרת סעיף זה, תחשב להפרה יסודית של ההסכם.</w:t>
      </w:r>
    </w:p>
    <w:p w:rsidR="00F56AAC" w:rsidRPr="00F56AAC" w:rsidRDefault="00F56AAC" w:rsidP="00F56AAC">
      <w:pPr>
        <w:tabs>
          <w:tab w:val="left" w:pos="746"/>
          <w:tab w:val="num" w:pos="1332"/>
        </w:tabs>
        <w:spacing w:after="0" w:line="360" w:lineRule="auto"/>
        <w:jc w:val="both"/>
        <w:rPr>
          <w:rFonts w:ascii="Times New Roman" w:hAnsi="Times New Roman" w:cs="David"/>
          <w:sz w:val="24"/>
          <w:szCs w:val="24"/>
          <w:rtl/>
        </w:rPr>
      </w:pPr>
    </w:p>
    <w:p w:rsidR="00F56AAC" w:rsidRPr="00F56AAC" w:rsidRDefault="00F56AAC" w:rsidP="00F56AAC">
      <w:pPr>
        <w:numPr>
          <w:ilvl w:val="3"/>
          <w:numId w:val="62"/>
        </w:numPr>
        <w:spacing w:after="0" w:line="360" w:lineRule="auto"/>
        <w:ind w:left="375" w:hanging="342"/>
        <w:rPr>
          <w:rFonts w:ascii="Times New Roman" w:hAnsi="Times New Roman" w:cs="David"/>
          <w:b/>
          <w:bCs/>
          <w:sz w:val="24"/>
          <w:szCs w:val="24"/>
          <w:u w:val="single"/>
        </w:rPr>
      </w:pPr>
      <w:r w:rsidRPr="00F56AAC">
        <w:rPr>
          <w:rFonts w:ascii="Times New Roman" w:hAnsi="Times New Roman" w:cs="David"/>
          <w:b/>
          <w:bCs/>
          <w:sz w:val="24"/>
          <w:szCs w:val="24"/>
          <w:u w:val="single"/>
          <w:rtl/>
        </w:rPr>
        <w:t>אי מילוי חיוב על-ידי נותן השירותים</w:t>
      </w:r>
    </w:p>
    <w:p w:rsidR="00F56AAC" w:rsidRPr="00F56AAC" w:rsidRDefault="00F56AAC" w:rsidP="007964A4">
      <w:pPr>
        <w:numPr>
          <w:ilvl w:val="1"/>
          <w:numId w:val="30"/>
        </w:numPr>
        <w:tabs>
          <w:tab w:val="clear" w:pos="768"/>
        </w:tabs>
        <w:spacing w:after="0" w:line="360" w:lineRule="auto"/>
        <w:ind w:left="1083" w:hanging="708"/>
        <w:rPr>
          <w:rFonts w:ascii="Times New Roman" w:hAnsi="Times New Roman" w:cs="David"/>
          <w:sz w:val="24"/>
          <w:szCs w:val="24"/>
          <w:rtl/>
        </w:rPr>
      </w:pPr>
      <w:r w:rsidRPr="00F56AAC">
        <w:rPr>
          <w:rFonts w:ascii="Times New Roman" w:hAnsi="Times New Roman" w:cs="David"/>
          <w:sz w:val="24"/>
          <w:szCs w:val="24"/>
          <w:rtl/>
        </w:rPr>
        <w:t>היה ולא מילא נותן השירותים חיוב מחיוביו, רשאי המשרד מבלי לגרוע מכל סמכות אחרת הקיימת לו בין אם לפי כל דין</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 xml:space="preserve">ובין אם לפי הסכם זה לבצע את אחת </w:t>
      </w:r>
      <w:r w:rsidRPr="00F56AAC">
        <w:rPr>
          <w:rFonts w:ascii="Times New Roman" w:hAnsi="Times New Roman" w:cs="David" w:hint="cs"/>
          <w:sz w:val="24"/>
          <w:szCs w:val="24"/>
          <w:rtl/>
        </w:rPr>
        <w:t>או יותר   מ</w:t>
      </w:r>
      <w:r w:rsidRPr="00F56AAC">
        <w:rPr>
          <w:rFonts w:ascii="Times New Roman" w:hAnsi="Times New Roman" w:cs="David"/>
          <w:sz w:val="24"/>
          <w:szCs w:val="24"/>
          <w:rtl/>
        </w:rPr>
        <w:t>הפעולות הבאות:</w:t>
      </w:r>
    </w:p>
    <w:p w:rsidR="00F56AAC" w:rsidRPr="00F56AAC" w:rsidRDefault="00F56AAC" w:rsidP="00F56AAC">
      <w:pPr>
        <w:numPr>
          <w:ilvl w:val="2"/>
          <w:numId w:val="30"/>
        </w:numPr>
        <w:spacing w:after="0" w:line="360" w:lineRule="auto"/>
        <w:ind w:left="2217" w:hanging="708"/>
        <w:rPr>
          <w:rFonts w:ascii="Times New Roman" w:hAnsi="Times New Roman" w:cs="David"/>
          <w:sz w:val="24"/>
          <w:szCs w:val="24"/>
        </w:rPr>
      </w:pPr>
      <w:r w:rsidRPr="00F56AAC">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F56AAC" w:rsidRPr="00F56AAC" w:rsidRDefault="00F56AAC" w:rsidP="00F56AAC">
      <w:pPr>
        <w:numPr>
          <w:ilvl w:val="2"/>
          <w:numId w:val="30"/>
        </w:numPr>
        <w:spacing w:after="0" w:line="360" w:lineRule="auto"/>
        <w:ind w:left="2217" w:hanging="708"/>
        <w:rPr>
          <w:rFonts w:ascii="Times New Roman" w:hAnsi="Times New Roman" w:cs="David"/>
          <w:sz w:val="24"/>
          <w:szCs w:val="24"/>
        </w:rPr>
      </w:pPr>
      <w:r w:rsidRPr="00F56AAC">
        <w:rPr>
          <w:rFonts w:ascii="Times New Roman" w:hAnsi="Times New Roman" w:cs="David"/>
          <w:sz w:val="24"/>
          <w:szCs w:val="24"/>
          <w:rtl/>
        </w:rPr>
        <w:t>לבטל את ההסכם בהודעה בכתב.</w:t>
      </w:r>
    </w:p>
    <w:p w:rsidR="00F56AAC" w:rsidRPr="00F56AAC" w:rsidRDefault="00F56AAC" w:rsidP="007964A4">
      <w:pPr>
        <w:numPr>
          <w:ilvl w:val="1"/>
          <w:numId w:val="30"/>
        </w:numPr>
        <w:tabs>
          <w:tab w:val="clear" w:pos="768"/>
        </w:tabs>
        <w:spacing w:after="0" w:line="360" w:lineRule="auto"/>
        <w:ind w:left="1083" w:hanging="708"/>
        <w:rPr>
          <w:rFonts w:ascii="Times New Roman" w:hAnsi="Times New Roman" w:cs="David"/>
          <w:sz w:val="24"/>
          <w:szCs w:val="24"/>
        </w:rPr>
      </w:pPr>
      <w:r w:rsidRPr="00F56AAC">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F56AAC">
        <w:rPr>
          <w:rFonts w:ascii="Times New Roman" w:hAnsi="Times New Roman" w:cs="David" w:hint="cs"/>
          <w:sz w:val="24"/>
          <w:szCs w:val="24"/>
          <w:rtl/>
        </w:rPr>
        <w:t>לפצות אותו על כל נזק שנגרם לו בשל אי מילוי הוראות ההסכם ו/או ביטולו</w:t>
      </w:r>
      <w:r w:rsidRPr="00F56AAC">
        <w:rPr>
          <w:rFonts w:ascii="Times New Roman" w:hAnsi="Times New Roman" w:cs="David"/>
          <w:sz w:val="24"/>
          <w:szCs w:val="24"/>
          <w:rtl/>
        </w:rPr>
        <w:t>.</w:t>
      </w:r>
      <w:r w:rsidRPr="00F56AAC">
        <w:rPr>
          <w:rFonts w:ascii="Times New Roman" w:hAnsi="Times New Roman" w:cs="David" w:hint="cs"/>
          <w:sz w:val="24"/>
          <w:szCs w:val="24"/>
          <w:rtl/>
        </w:rPr>
        <w:t xml:space="preserve"> </w:t>
      </w:r>
    </w:p>
    <w:p w:rsidR="00F56AAC" w:rsidRPr="00F56AAC" w:rsidRDefault="00F56AAC" w:rsidP="007964A4">
      <w:pPr>
        <w:numPr>
          <w:ilvl w:val="1"/>
          <w:numId w:val="30"/>
        </w:numPr>
        <w:tabs>
          <w:tab w:val="clear" w:pos="768"/>
          <w:tab w:val="left" w:pos="1225"/>
        </w:tabs>
        <w:spacing w:after="0" w:line="360" w:lineRule="auto"/>
        <w:ind w:left="1083" w:hanging="708"/>
        <w:rPr>
          <w:rFonts w:ascii="Times New Roman" w:hAnsi="Times New Roman" w:cs="David"/>
          <w:sz w:val="24"/>
          <w:szCs w:val="24"/>
        </w:rPr>
      </w:pPr>
      <w:r w:rsidRPr="00F56AAC">
        <w:rPr>
          <w:rFonts w:ascii="Times New Roman" w:hAnsi="Times New Roman" w:cs="David"/>
          <w:sz w:val="24"/>
          <w:szCs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F56AAC" w:rsidRPr="00F56AAC" w:rsidRDefault="00F56AAC" w:rsidP="00F56AAC">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F56AAC" w:rsidRPr="00F56AAC" w:rsidRDefault="00F56AAC" w:rsidP="00F56AAC">
      <w:pPr>
        <w:numPr>
          <w:ilvl w:val="3"/>
          <w:numId w:val="62"/>
        </w:numPr>
        <w:tabs>
          <w:tab w:val="num" w:pos="1899"/>
        </w:tabs>
        <w:spacing w:after="0" w:line="360" w:lineRule="auto"/>
        <w:ind w:left="375" w:hanging="342"/>
        <w:rPr>
          <w:rFonts w:ascii="Times New Roman" w:hAnsi="Times New Roman" w:cs="David"/>
          <w:b/>
          <w:bCs/>
          <w:sz w:val="24"/>
          <w:szCs w:val="24"/>
          <w:u w:val="single"/>
        </w:rPr>
      </w:pPr>
      <w:r w:rsidRPr="00F56AAC">
        <w:rPr>
          <w:rFonts w:ascii="Times New Roman" w:hAnsi="Times New Roman" w:cs="David"/>
          <w:b/>
          <w:bCs/>
          <w:sz w:val="24"/>
          <w:szCs w:val="24"/>
          <w:u w:val="single"/>
          <w:rtl/>
        </w:rPr>
        <w:t>ערבות</w:t>
      </w:r>
    </w:p>
    <w:p w:rsidR="00F56AAC" w:rsidRPr="00F56AAC" w:rsidRDefault="00F56AAC" w:rsidP="007964A4">
      <w:pPr>
        <w:numPr>
          <w:ilvl w:val="1"/>
          <w:numId w:val="31"/>
        </w:numPr>
        <w:tabs>
          <w:tab w:val="clear" w:pos="1226"/>
        </w:tabs>
        <w:spacing w:after="0" w:line="360" w:lineRule="auto"/>
        <w:ind w:left="942" w:hanging="567"/>
        <w:rPr>
          <w:rFonts w:ascii="Times New Roman" w:hAnsi="Times New Roman" w:cs="David"/>
          <w:sz w:val="24"/>
          <w:szCs w:val="24"/>
        </w:rPr>
      </w:pPr>
      <w:r w:rsidRPr="00F56AAC">
        <w:rPr>
          <w:rFonts w:ascii="Times New Roman" w:hAnsi="Times New Roman" w:cs="David"/>
          <w:sz w:val="24"/>
          <w:szCs w:val="24"/>
          <w:rtl/>
        </w:rPr>
        <w:t>להבטחת זכויות המשרד לפי הסכם זה, ומילוי התחייבויות נותן השירותים על-</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פי המכרז, ההצעה והוראות הסכם זה, במועד חתימת ההסכם ימציא נותן</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השירותים על חשבונו ערבות בנקאית אוטונומית לפקודת המשרד, בסכום</w:t>
      </w:r>
      <w:r w:rsidRPr="00F56AAC">
        <w:rPr>
          <w:rFonts w:ascii="Times New Roman" w:hAnsi="Times New Roman" w:cs="David" w:hint="cs"/>
          <w:sz w:val="24"/>
          <w:szCs w:val="24"/>
          <w:rtl/>
        </w:rPr>
        <w:t xml:space="preserve"> של</w:t>
      </w:r>
      <w:r w:rsidRPr="00F56AAC">
        <w:rPr>
          <w:rFonts w:ascii="Times New Roman" w:hAnsi="Times New Roman" w:cs="David"/>
          <w:sz w:val="24"/>
          <w:szCs w:val="24"/>
          <w:rtl/>
        </w:rPr>
        <w:t xml:space="preserve"> ___________₪ (5% מהיקף ההתקשרות המשוער המקסימאלי כולל מע"מ).</w:t>
      </w:r>
      <w:r w:rsidRPr="00F56AAC">
        <w:rPr>
          <w:rFonts w:ascii="Times New Roman" w:hAnsi="Times New Roman" w:cs="David" w:hint="cs"/>
          <w:sz w:val="24"/>
          <w:szCs w:val="24"/>
          <w:rtl/>
        </w:rPr>
        <w:t xml:space="preserve"> </w:t>
      </w:r>
    </w:p>
    <w:p w:rsidR="00F56AAC" w:rsidRPr="00F56AAC" w:rsidRDefault="00F56AAC" w:rsidP="007964A4">
      <w:pPr>
        <w:numPr>
          <w:ilvl w:val="1"/>
          <w:numId w:val="31"/>
        </w:numPr>
        <w:tabs>
          <w:tab w:val="clear" w:pos="1226"/>
        </w:tabs>
        <w:spacing w:after="0" w:line="360" w:lineRule="auto"/>
        <w:ind w:left="942" w:hanging="567"/>
        <w:rPr>
          <w:rFonts w:ascii="Times New Roman" w:hAnsi="Times New Roman" w:cs="David"/>
          <w:sz w:val="24"/>
          <w:szCs w:val="24"/>
        </w:rPr>
      </w:pPr>
      <w:r w:rsidRPr="00F56AAC">
        <w:rPr>
          <w:rFonts w:ascii="Times New Roman" w:hAnsi="Times New Roman" w:cs="David"/>
          <w:sz w:val="24"/>
          <w:szCs w:val="24"/>
          <w:rtl/>
        </w:rPr>
        <w:t xml:space="preserve">הערבות תהא צמודה למדד המחירים לצרכן המתפרסם על-ידי הלשכה </w:t>
      </w:r>
      <w:r w:rsidRPr="00F56AAC">
        <w:rPr>
          <w:rFonts w:ascii="Times New Roman" w:hAnsi="Times New Roman" w:cs="David"/>
          <w:sz w:val="24"/>
          <w:szCs w:val="24"/>
          <w:rtl/>
        </w:rPr>
        <w:br/>
        <w:t xml:space="preserve">המרכזית לסטטיסטיקה. "מדד הבסיס" משמעותו – </w:t>
      </w:r>
      <w:r w:rsidRPr="00F56AAC">
        <w:rPr>
          <w:rFonts w:ascii="Times New Roman" w:hAnsi="Times New Roman" w:cs="David" w:hint="cs"/>
          <w:sz w:val="24"/>
          <w:szCs w:val="24"/>
          <w:rtl/>
        </w:rPr>
        <w:t>המדד הידוע ב</w:t>
      </w:r>
      <w:r w:rsidRPr="00F56AAC">
        <w:rPr>
          <w:rFonts w:ascii="Times New Roman" w:hAnsi="Times New Roman" w:cs="David"/>
          <w:sz w:val="24"/>
          <w:szCs w:val="24"/>
          <w:rtl/>
        </w:rPr>
        <w:t>מועד</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החתימה על הסכם זה כאמור ברישא של הסכם זה.</w:t>
      </w:r>
    </w:p>
    <w:p w:rsidR="00F56AAC" w:rsidRPr="00F56AAC" w:rsidRDefault="00F56AAC" w:rsidP="007964A4">
      <w:pPr>
        <w:numPr>
          <w:ilvl w:val="1"/>
          <w:numId w:val="31"/>
        </w:numPr>
        <w:tabs>
          <w:tab w:val="clear" w:pos="1226"/>
        </w:tabs>
        <w:spacing w:after="0" w:line="360" w:lineRule="auto"/>
        <w:ind w:left="942" w:hanging="567"/>
        <w:rPr>
          <w:rFonts w:ascii="Times New Roman" w:hAnsi="Times New Roman" w:cs="David"/>
          <w:sz w:val="24"/>
          <w:szCs w:val="24"/>
        </w:rPr>
      </w:pPr>
      <w:r w:rsidRPr="00F56AAC">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F56AAC">
        <w:rPr>
          <w:rFonts w:ascii="Times New Roman" w:hAnsi="Times New Roman" w:cs="David"/>
          <w:b/>
          <w:bCs/>
          <w:sz w:val="24"/>
          <w:szCs w:val="24"/>
          <w:rtl/>
        </w:rPr>
        <w:t xml:space="preserve">בנספח </w:t>
      </w:r>
      <w:r w:rsidRPr="00F56AAC">
        <w:rPr>
          <w:rFonts w:ascii="Times New Roman" w:hAnsi="Times New Roman" w:cs="David" w:hint="cs"/>
          <w:b/>
          <w:bCs/>
          <w:sz w:val="24"/>
          <w:szCs w:val="24"/>
          <w:rtl/>
        </w:rPr>
        <w:t>5</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המצורף להסכם.</w:t>
      </w:r>
    </w:p>
    <w:p w:rsidR="00F56AAC" w:rsidRPr="00F56AAC" w:rsidRDefault="00F56AAC" w:rsidP="007964A4">
      <w:pPr>
        <w:numPr>
          <w:ilvl w:val="1"/>
          <w:numId w:val="31"/>
        </w:numPr>
        <w:tabs>
          <w:tab w:val="clear" w:pos="1226"/>
        </w:tabs>
        <w:spacing w:after="0" w:line="360" w:lineRule="auto"/>
        <w:ind w:left="942" w:hanging="567"/>
        <w:rPr>
          <w:rFonts w:ascii="Times New Roman" w:hAnsi="Times New Roman" w:cs="David"/>
          <w:sz w:val="24"/>
          <w:szCs w:val="24"/>
        </w:rPr>
      </w:pPr>
      <w:r w:rsidRPr="00F56AAC">
        <w:rPr>
          <w:rFonts w:ascii="Times New Roman" w:hAnsi="Times New Roman" w:cs="David"/>
          <w:sz w:val="24"/>
          <w:szCs w:val="24"/>
          <w:rtl/>
        </w:rPr>
        <w:t>עלויות ה</w:t>
      </w:r>
      <w:r w:rsidRPr="00F56AAC">
        <w:rPr>
          <w:rFonts w:ascii="Times New Roman" w:hAnsi="Times New Roman" w:cs="David" w:hint="cs"/>
          <w:sz w:val="24"/>
          <w:szCs w:val="24"/>
          <w:rtl/>
        </w:rPr>
        <w:t>וצאת ה</w:t>
      </w:r>
      <w:r w:rsidRPr="00F56AAC">
        <w:rPr>
          <w:rFonts w:ascii="Times New Roman" w:hAnsi="Times New Roman" w:cs="David"/>
          <w:sz w:val="24"/>
          <w:szCs w:val="24"/>
          <w:rtl/>
        </w:rPr>
        <w:t>ערבות יחולו על נותן השירותים בלבד.</w:t>
      </w:r>
    </w:p>
    <w:p w:rsidR="00F56AAC" w:rsidRPr="00F56AAC" w:rsidRDefault="00F56AAC" w:rsidP="007964A4">
      <w:pPr>
        <w:numPr>
          <w:ilvl w:val="1"/>
          <w:numId w:val="31"/>
        </w:numPr>
        <w:tabs>
          <w:tab w:val="clear" w:pos="1226"/>
        </w:tabs>
        <w:spacing w:after="0" w:line="360" w:lineRule="auto"/>
        <w:ind w:left="942" w:hanging="567"/>
        <w:rPr>
          <w:rFonts w:ascii="Times New Roman" w:hAnsi="Times New Roman" w:cs="David"/>
          <w:sz w:val="24"/>
          <w:szCs w:val="24"/>
        </w:rPr>
      </w:pPr>
      <w:r w:rsidRPr="00F56AAC">
        <w:rPr>
          <w:rFonts w:ascii="Times New Roman" w:hAnsi="Times New Roman" w:cs="David"/>
          <w:sz w:val="24"/>
          <w:szCs w:val="24"/>
          <w:rtl/>
        </w:rPr>
        <w:t>נותן השירותים יהיה אחראי להאריך את תוקף הערבות מעת לעת</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בהתאם להארכת תקופת ההסכם</w:t>
      </w:r>
      <w:r w:rsidRPr="00F56AAC">
        <w:rPr>
          <w:rFonts w:ascii="Times New Roman" w:hAnsi="Times New Roman" w:cs="David" w:hint="cs"/>
          <w:sz w:val="24"/>
          <w:szCs w:val="24"/>
          <w:rtl/>
        </w:rPr>
        <w:t xml:space="preserve">, כך שבכל עת </w:t>
      </w:r>
      <w:r w:rsidRPr="00F56AAC">
        <w:rPr>
          <w:rFonts w:ascii="Times New Roman" w:hAnsi="Times New Roman" w:cs="David"/>
          <w:sz w:val="24"/>
          <w:szCs w:val="24"/>
          <w:rtl/>
        </w:rPr>
        <w:t>הערבות תהיה בתוקף לתקופה של לפחות 60 ימים לאחר תום תקופת ההסכם</w:t>
      </w:r>
      <w:r w:rsidRPr="00F56AAC">
        <w:rPr>
          <w:rFonts w:ascii="Times New Roman" w:hAnsi="Times New Roman" w:cs="David" w:hint="cs"/>
          <w:sz w:val="24"/>
          <w:szCs w:val="24"/>
          <w:rtl/>
        </w:rPr>
        <w:t xml:space="preserve"> המוארך</w:t>
      </w:r>
      <w:r w:rsidRPr="00F56AAC">
        <w:rPr>
          <w:rFonts w:ascii="Times New Roman" w:hAnsi="Times New Roman" w:cs="David"/>
          <w:sz w:val="24"/>
          <w:szCs w:val="24"/>
          <w:rtl/>
        </w:rPr>
        <w:t xml:space="preserve">. </w:t>
      </w:r>
    </w:p>
    <w:p w:rsidR="00F56AAC" w:rsidRPr="00F56AAC" w:rsidRDefault="00F56AAC" w:rsidP="007964A4">
      <w:pPr>
        <w:numPr>
          <w:ilvl w:val="1"/>
          <w:numId w:val="31"/>
        </w:numPr>
        <w:tabs>
          <w:tab w:val="clear" w:pos="1226"/>
        </w:tabs>
        <w:spacing w:after="0" w:line="360" w:lineRule="auto"/>
        <w:ind w:left="942" w:hanging="567"/>
        <w:rPr>
          <w:rFonts w:ascii="Times New Roman" w:hAnsi="Times New Roman" w:cs="David"/>
          <w:sz w:val="24"/>
          <w:szCs w:val="24"/>
        </w:rPr>
      </w:pPr>
      <w:r w:rsidRPr="00F56AAC">
        <w:rPr>
          <w:rFonts w:ascii="Times New Roman" w:hAnsi="Times New Roman" w:cs="David"/>
          <w:sz w:val="24"/>
          <w:szCs w:val="24"/>
          <w:rtl/>
        </w:rPr>
        <w:t>הארכת הערבות</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 xml:space="preserve">תיעשה לפחות </w:t>
      </w:r>
      <w:r w:rsidRPr="00F56AAC">
        <w:rPr>
          <w:rFonts w:ascii="Times New Roman" w:hAnsi="Times New Roman" w:cs="David" w:hint="cs"/>
          <w:sz w:val="24"/>
          <w:szCs w:val="24"/>
          <w:rtl/>
        </w:rPr>
        <w:t>60 יום</w:t>
      </w:r>
      <w:r w:rsidRPr="00F56AAC">
        <w:rPr>
          <w:rFonts w:ascii="Times New Roman" w:hAnsi="Times New Roman" w:cs="David"/>
          <w:sz w:val="24"/>
          <w:szCs w:val="24"/>
          <w:rtl/>
        </w:rPr>
        <w:t xml:space="preserve"> לפני תום תוקפה.</w:t>
      </w:r>
    </w:p>
    <w:p w:rsidR="00F56AAC" w:rsidRPr="00F56AAC" w:rsidRDefault="00F56AAC" w:rsidP="00254D12">
      <w:pPr>
        <w:numPr>
          <w:ilvl w:val="1"/>
          <w:numId w:val="31"/>
        </w:numPr>
        <w:tabs>
          <w:tab w:val="clear" w:pos="1226"/>
        </w:tabs>
        <w:spacing w:after="0" w:line="360" w:lineRule="auto"/>
        <w:ind w:left="942" w:hanging="567"/>
        <w:rPr>
          <w:rFonts w:ascii="Times New Roman" w:hAnsi="Times New Roman" w:cs="David"/>
          <w:sz w:val="24"/>
          <w:szCs w:val="24"/>
        </w:rPr>
      </w:pPr>
      <w:r w:rsidRPr="00F56AAC">
        <w:rPr>
          <w:rFonts w:ascii="Times New Roman" w:hAnsi="Times New Roman" w:cs="David"/>
          <w:sz w:val="24"/>
          <w:szCs w:val="24"/>
          <w:rtl/>
        </w:rPr>
        <w:lastRenderedPageBreak/>
        <w:t xml:space="preserve">לא האריך נותן השירותים את תוקף הערבות יהיה המשרד רשאי לחלט את </w:t>
      </w:r>
      <w:r w:rsidRPr="00F56AAC">
        <w:rPr>
          <w:rFonts w:ascii="Times New Roman" w:hAnsi="Times New Roman" w:cs="David"/>
          <w:sz w:val="24"/>
          <w:szCs w:val="24"/>
          <w:rtl/>
        </w:rPr>
        <w:br/>
        <w:t xml:space="preserve">הערבות ללא כל התראה מוקדמת, גם אם נותן השירותים מילא אחר יתר כל </w:t>
      </w:r>
      <w:r w:rsidRPr="00F56AAC">
        <w:rPr>
          <w:rFonts w:ascii="Times New Roman" w:hAnsi="Times New Roman" w:cs="David"/>
          <w:sz w:val="24"/>
          <w:szCs w:val="24"/>
          <w:rtl/>
        </w:rPr>
        <w:br/>
        <w:t>חיוביו.</w:t>
      </w:r>
    </w:p>
    <w:p w:rsidR="00F56AAC" w:rsidRPr="00F56AAC" w:rsidRDefault="00F56AAC" w:rsidP="00254D12">
      <w:pPr>
        <w:numPr>
          <w:ilvl w:val="1"/>
          <w:numId w:val="31"/>
        </w:numPr>
        <w:tabs>
          <w:tab w:val="clear" w:pos="1226"/>
        </w:tabs>
        <w:spacing w:after="0" w:line="360" w:lineRule="auto"/>
        <w:ind w:left="942" w:hanging="567"/>
        <w:rPr>
          <w:rFonts w:ascii="Times New Roman" w:hAnsi="Times New Roman" w:cs="David"/>
          <w:sz w:val="24"/>
          <w:szCs w:val="24"/>
        </w:rPr>
      </w:pPr>
      <w:r w:rsidRPr="00F56AAC">
        <w:rPr>
          <w:rFonts w:ascii="Times New Roman" w:hAnsi="Times New Roman" w:cs="David"/>
          <w:sz w:val="24"/>
          <w:szCs w:val="24"/>
          <w:rtl/>
        </w:rPr>
        <w:t xml:space="preserve">מבלי לגרוע מהאמור לעיל, המשרד יהיה רשאי לחלט את הערבות בכל מקרה </w:t>
      </w:r>
      <w:r w:rsidRPr="00F56AAC">
        <w:rPr>
          <w:rFonts w:ascii="Times New Roman" w:hAnsi="Times New Roman" w:cs="David"/>
          <w:sz w:val="24"/>
          <w:szCs w:val="24"/>
          <w:rtl/>
        </w:rPr>
        <w:br/>
        <w:t xml:space="preserve">שבו לדעת המשרד הפר נותן השירותים או לא קיים תנאי מתנאי הסכם זה, </w:t>
      </w:r>
      <w:r w:rsidRPr="00F56AAC">
        <w:rPr>
          <w:rFonts w:ascii="Times New Roman" w:hAnsi="Times New Roman" w:cs="David"/>
          <w:sz w:val="24"/>
          <w:szCs w:val="24"/>
          <w:rtl/>
        </w:rPr>
        <w:br/>
        <w:t>הוראות המכרז</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 xml:space="preserve">ההצעה </w:t>
      </w:r>
      <w:r w:rsidRPr="00F56AAC">
        <w:rPr>
          <w:rFonts w:ascii="Times New Roman" w:hAnsi="Times New Roman" w:cs="David" w:hint="cs"/>
          <w:sz w:val="24"/>
          <w:szCs w:val="24"/>
          <w:rtl/>
        </w:rPr>
        <w:t xml:space="preserve">והנחיות המשרד </w:t>
      </w:r>
      <w:r w:rsidRPr="00F56AAC">
        <w:rPr>
          <w:rFonts w:ascii="Times New Roman" w:hAnsi="Times New Roman" w:cs="David"/>
          <w:sz w:val="24"/>
          <w:szCs w:val="24"/>
          <w:rtl/>
        </w:rPr>
        <w:t xml:space="preserve">או לא תיקן </w:t>
      </w:r>
      <w:r w:rsidRPr="00F56AAC">
        <w:rPr>
          <w:rFonts w:ascii="Times New Roman" w:hAnsi="Times New Roman" w:cs="David" w:hint="cs"/>
          <w:sz w:val="24"/>
          <w:szCs w:val="24"/>
          <w:rtl/>
        </w:rPr>
        <w:t>את ה</w:t>
      </w:r>
      <w:r w:rsidRPr="00F56AAC">
        <w:rPr>
          <w:rFonts w:ascii="Times New Roman" w:hAnsi="Times New Roman" w:cs="David"/>
          <w:sz w:val="24"/>
          <w:szCs w:val="24"/>
          <w:rtl/>
        </w:rPr>
        <w:t xml:space="preserve">מעוות וזאת מבלי לחייב את המשרד להוציא </w:t>
      </w:r>
      <w:r w:rsidRPr="00F56AAC">
        <w:rPr>
          <w:rFonts w:ascii="Times New Roman" w:hAnsi="Times New Roman" w:cs="David" w:hint="cs"/>
          <w:sz w:val="24"/>
          <w:szCs w:val="24"/>
          <w:rtl/>
        </w:rPr>
        <w:t>כל דרישה קודמת.</w:t>
      </w:r>
    </w:p>
    <w:p w:rsidR="00F56AAC" w:rsidRPr="00F56AAC" w:rsidRDefault="00F56AAC" w:rsidP="00254D12">
      <w:pPr>
        <w:numPr>
          <w:ilvl w:val="1"/>
          <w:numId w:val="31"/>
        </w:numPr>
        <w:tabs>
          <w:tab w:val="clear" w:pos="1226"/>
        </w:tabs>
        <w:spacing w:after="0" w:line="360" w:lineRule="auto"/>
        <w:ind w:left="942" w:hanging="567"/>
        <w:rPr>
          <w:rFonts w:ascii="Times New Roman" w:hAnsi="Times New Roman" w:cs="David"/>
          <w:sz w:val="24"/>
          <w:szCs w:val="24"/>
        </w:rPr>
      </w:pPr>
      <w:r w:rsidRPr="00F56AAC">
        <w:rPr>
          <w:rFonts w:ascii="Times New Roman" w:hAnsi="Times New Roman" w:cs="David"/>
          <w:sz w:val="24"/>
          <w:szCs w:val="24"/>
          <w:rtl/>
        </w:rPr>
        <w:t>הערבות תחולט בדרישה חד צדדית של המשרד לבנק</w:t>
      </w:r>
      <w:r w:rsidRPr="00F56AAC">
        <w:rPr>
          <w:rFonts w:ascii="Times New Roman" w:hAnsi="Times New Roman" w:cs="David" w:hint="cs"/>
          <w:sz w:val="24"/>
          <w:szCs w:val="24"/>
          <w:rtl/>
        </w:rPr>
        <w:t>,</w:t>
      </w:r>
      <w:r w:rsidRPr="00F56AAC">
        <w:rPr>
          <w:rFonts w:ascii="Times New Roman" w:hAnsi="Times New Roman" w:cs="David"/>
          <w:sz w:val="24"/>
          <w:szCs w:val="24"/>
          <w:rtl/>
        </w:rPr>
        <w:t xml:space="preserve"> שעליה תינתן הודעה </w:t>
      </w:r>
      <w:r w:rsidRPr="00F56AAC">
        <w:rPr>
          <w:rFonts w:ascii="Times New Roman" w:hAnsi="Times New Roman" w:cs="David"/>
          <w:sz w:val="24"/>
          <w:szCs w:val="24"/>
          <w:rtl/>
        </w:rPr>
        <w:br/>
        <w:t>בכתב גם לנותן השירותים.</w:t>
      </w:r>
    </w:p>
    <w:p w:rsidR="00F56AAC" w:rsidRPr="00F56AAC" w:rsidRDefault="00F56AAC" w:rsidP="00254D12">
      <w:pPr>
        <w:numPr>
          <w:ilvl w:val="1"/>
          <w:numId w:val="31"/>
        </w:numPr>
        <w:tabs>
          <w:tab w:val="clear" w:pos="1226"/>
        </w:tabs>
        <w:spacing w:after="0" w:line="360" w:lineRule="auto"/>
        <w:ind w:left="942" w:hanging="567"/>
        <w:rPr>
          <w:rFonts w:ascii="Times New Roman" w:hAnsi="Times New Roman" w:cs="David"/>
          <w:sz w:val="24"/>
          <w:szCs w:val="24"/>
        </w:rPr>
      </w:pPr>
      <w:r w:rsidRPr="00F56AAC">
        <w:rPr>
          <w:rFonts w:ascii="Times New Roman" w:hAnsi="Times New Roman" w:cs="David"/>
          <w:sz w:val="24"/>
          <w:szCs w:val="24"/>
          <w:rtl/>
        </w:rPr>
        <w:t xml:space="preserve">חילט המשרד את הערבות, והסכם זה לא בוטל או הופסק, יהיה על נותן  </w:t>
      </w:r>
      <w:r w:rsidRPr="00F56AAC">
        <w:rPr>
          <w:rFonts w:ascii="Times New Roman" w:hAnsi="Times New Roman" w:cs="David"/>
          <w:sz w:val="24"/>
          <w:szCs w:val="24"/>
          <w:rtl/>
        </w:rPr>
        <w:br/>
        <w:t>השירותים לדאוג על חשבונו לערבות חדשה באותו סכום</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בתוקף לתקופה של לפחות 60 ימים לאחר תום תקופת ההסכם.</w:t>
      </w:r>
    </w:p>
    <w:p w:rsidR="00F56AAC" w:rsidRPr="00F56AAC" w:rsidRDefault="00F56AAC" w:rsidP="00254D12">
      <w:pPr>
        <w:numPr>
          <w:ilvl w:val="1"/>
          <w:numId w:val="31"/>
        </w:numPr>
        <w:tabs>
          <w:tab w:val="clear" w:pos="1226"/>
        </w:tabs>
        <w:spacing w:after="0" w:line="360" w:lineRule="auto"/>
        <w:ind w:left="942" w:hanging="567"/>
        <w:rPr>
          <w:rFonts w:ascii="Times New Roman" w:hAnsi="Times New Roman" w:cs="David"/>
          <w:sz w:val="24"/>
          <w:szCs w:val="24"/>
        </w:rPr>
      </w:pPr>
      <w:r w:rsidRPr="00F56AAC">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r w:rsidRPr="00F56AAC">
        <w:rPr>
          <w:rFonts w:ascii="Times New Roman" w:hAnsi="Times New Roman" w:cs="David"/>
          <w:sz w:val="24"/>
          <w:szCs w:val="24"/>
          <w:rtl/>
        </w:rPr>
        <w:br/>
      </w:r>
    </w:p>
    <w:p w:rsidR="00F56AAC" w:rsidRPr="00F56AAC" w:rsidRDefault="00F56AAC" w:rsidP="00F56AAC">
      <w:pPr>
        <w:numPr>
          <w:ilvl w:val="0"/>
          <w:numId w:val="31"/>
        </w:numPr>
        <w:tabs>
          <w:tab w:val="left" w:pos="233"/>
          <w:tab w:val="left" w:pos="658"/>
          <w:tab w:val="num" w:pos="1332"/>
        </w:tabs>
        <w:spacing w:after="0" w:line="360" w:lineRule="auto"/>
        <w:ind w:hanging="567"/>
        <w:rPr>
          <w:rFonts w:ascii="Times New Roman" w:hAnsi="Times New Roman" w:cs="David"/>
          <w:b/>
          <w:bCs/>
          <w:sz w:val="24"/>
          <w:szCs w:val="24"/>
          <w:u w:val="single"/>
        </w:rPr>
      </w:pPr>
      <w:r w:rsidRPr="00F56AAC">
        <w:rPr>
          <w:rFonts w:ascii="Times New Roman" w:hAnsi="Times New Roman" w:cs="David" w:hint="cs"/>
          <w:b/>
          <w:bCs/>
          <w:sz w:val="24"/>
          <w:szCs w:val="24"/>
          <w:u w:val="single"/>
          <w:rtl/>
        </w:rPr>
        <w:t>נ</w:t>
      </w:r>
      <w:r w:rsidRPr="00F56AAC">
        <w:rPr>
          <w:rFonts w:ascii="Times New Roman" w:hAnsi="Times New Roman" w:cs="David"/>
          <w:b/>
          <w:bCs/>
          <w:sz w:val="24"/>
          <w:szCs w:val="24"/>
          <w:u w:val="single"/>
          <w:rtl/>
        </w:rPr>
        <w:t>ציג המשרד</w:t>
      </w:r>
    </w:p>
    <w:p w:rsidR="00F56AAC" w:rsidRPr="00F56AAC" w:rsidRDefault="00F56AAC" w:rsidP="00F56AAC">
      <w:pPr>
        <w:spacing w:after="0" w:line="360" w:lineRule="auto"/>
        <w:ind w:left="233"/>
        <w:jc w:val="both"/>
        <w:rPr>
          <w:rFonts w:ascii="Times New Roman" w:hAnsi="Times New Roman" w:cs="David"/>
          <w:sz w:val="24"/>
          <w:szCs w:val="24"/>
          <w:rtl/>
        </w:rPr>
      </w:pPr>
      <w:r w:rsidRPr="00F56AAC">
        <w:rPr>
          <w:rFonts w:ascii="Times New Roman" w:hAnsi="Times New Roman" w:cs="David"/>
          <w:sz w:val="24"/>
          <w:szCs w:val="24"/>
          <w:rtl/>
        </w:rPr>
        <w:t>נציג המשרד לביצוע הסכם זה הוא עובד המשרד הנושא בתפקיד ________________</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או עובד המשרד אשר הוסמך על-ידו</w:t>
      </w:r>
      <w:r w:rsidRPr="00F56AAC">
        <w:rPr>
          <w:rFonts w:ascii="Times New Roman" w:hAnsi="Times New Roman" w:cs="David" w:hint="cs"/>
          <w:sz w:val="24"/>
          <w:szCs w:val="24"/>
          <w:rtl/>
        </w:rPr>
        <w:t xml:space="preserve"> (להלן: "</w:t>
      </w:r>
      <w:r w:rsidRPr="00F56AAC">
        <w:rPr>
          <w:rFonts w:ascii="Times New Roman" w:hAnsi="Times New Roman" w:cs="David" w:hint="cs"/>
          <w:b/>
          <w:bCs/>
          <w:sz w:val="24"/>
          <w:szCs w:val="24"/>
          <w:rtl/>
        </w:rPr>
        <w:t>הנציג</w:t>
      </w:r>
      <w:r w:rsidRPr="00F56AAC">
        <w:rPr>
          <w:rFonts w:ascii="Times New Roman" w:hAnsi="Times New Roman" w:cs="David" w:hint="cs"/>
          <w:sz w:val="24"/>
          <w:szCs w:val="24"/>
          <w:rtl/>
        </w:rPr>
        <w:t>")</w:t>
      </w:r>
      <w:r w:rsidRPr="00F56AAC">
        <w:rPr>
          <w:rFonts w:ascii="Times New Roman" w:hAnsi="Times New Roman" w:cs="David"/>
          <w:sz w:val="24"/>
          <w:szCs w:val="24"/>
          <w:rtl/>
        </w:rPr>
        <w:t>.</w:t>
      </w:r>
      <w:r w:rsidRPr="00F56AAC">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F56AAC" w:rsidRPr="00F56AAC" w:rsidRDefault="00F56AAC" w:rsidP="00F56AAC">
      <w:pPr>
        <w:spacing w:after="0" w:line="360" w:lineRule="auto"/>
        <w:ind w:left="573"/>
        <w:jc w:val="both"/>
        <w:rPr>
          <w:rFonts w:ascii="Times New Roman" w:hAnsi="Times New Roman" w:cs="David"/>
          <w:sz w:val="24"/>
          <w:szCs w:val="24"/>
          <w:rtl/>
        </w:rPr>
      </w:pPr>
    </w:p>
    <w:p w:rsidR="00F56AAC" w:rsidRPr="00F56AAC" w:rsidRDefault="00F56AAC" w:rsidP="00F42FCA">
      <w:pPr>
        <w:numPr>
          <w:ilvl w:val="0"/>
          <w:numId w:val="31"/>
        </w:numPr>
        <w:tabs>
          <w:tab w:val="clear" w:pos="375"/>
        </w:tabs>
        <w:spacing w:after="0" w:line="360" w:lineRule="auto"/>
        <w:ind w:left="233" w:hanging="425"/>
        <w:rPr>
          <w:rFonts w:ascii="Times New Roman" w:hAnsi="Times New Roman" w:cs="David"/>
          <w:b/>
          <w:bCs/>
          <w:sz w:val="24"/>
          <w:szCs w:val="24"/>
          <w:u w:val="single"/>
        </w:rPr>
      </w:pPr>
      <w:proofErr w:type="spellStart"/>
      <w:r w:rsidRPr="00F56AAC">
        <w:rPr>
          <w:rFonts w:ascii="Times New Roman" w:hAnsi="Times New Roman" w:cs="David" w:hint="cs"/>
          <w:b/>
          <w:bCs/>
          <w:sz w:val="24"/>
          <w:szCs w:val="24"/>
          <w:u w:val="single"/>
          <w:rtl/>
        </w:rPr>
        <w:t>ת</w:t>
      </w:r>
      <w:r w:rsidRPr="00F56AAC">
        <w:rPr>
          <w:rFonts w:ascii="Times New Roman" w:hAnsi="Times New Roman" w:cs="David"/>
          <w:b/>
          <w:bCs/>
          <w:sz w:val="24"/>
          <w:szCs w:val="24"/>
          <w:u w:val="single"/>
          <w:rtl/>
        </w:rPr>
        <w:t>ני</w:t>
      </w:r>
      <w:r w:rsidRPr="00F56AAC">
        <w:rPr>
          <w:rFonts w:ascii="Times New Roman" w:hAnsi="Times New Roman" w:cs="David" w:hint="cs"/>
          <w:b/>
          <w:bCs/>
          <w:sz w:val="24"/>
          <w:szCs w:val="24"/>
          <w:u w:val="single"/>
          <w:rtl/>
        </w:rPr>
        <w:t>י</w:t>
      </w:r>
      <w:r w:rsidRPr="00F56AAC">
        <w:rPr>
          <w:rFonts w:ascii="Times New Roman" w:hAnsi="Times New Roman" w:cs="David"/>
          <w:b/>
          <w:bCs/>
          <w:sz w:val="24"/>
          <w:szCs w:val="24"/>
          <w:u w:val="single"/>
          <w:rtl/>
        </w:rPr>
        <w:t>ת</w:t>
      </w:r>
      <w:proofErr w:type="spellEnd"/>
      <w:r w:rsidRPr="00F56AAC">
        <w:rPr>
          <w:rFonts w:ascii="Times New Roman" w:hAnsi="Times New Roman" w:cs="David"/>
          <w:b/>
          <w:bCs/>
          <w:sz w:val="24"/>
          <w:szCs w:val="24"/>
          <w:u w:val="single"/>
          <w:rtl/>
        </w:rPr>
        <w:t xml:space="preserve"> שיפוט</w:t>
      </w:r>
    </w:p>
    <w:p w:rsidR="00F56AAC" w:rsidRPr="00F56AAC" w:rsidRDefault="00F56AAC" w:rsidP="00F42FCA">
      <w:pPr>
        <w:spacing w:after="0" w:line="360" w:lineRule="auto"/>
        <w:ind w:left="233"/>
        <w:jc w:val="both"/>
        <w:rPr>
          <w:rFonts w:ascii="Times New Roman" w:hAnsi="Times New Roman" w:cs="David"/>
          <w:sz w:val="24"/>
          <w:szCs w:val="24"/>
          <w:rtl/>
        </w:rPr>
      </w:pPr>
      <w:r w:rsidRPr="00F56AAC">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F56AAC" w:rsidRPr="00F56AAC" w:rsidRDefault="00F56AAC" w:rsidP="00F56AAC">
      <w:pPr>
        <w:spacing w:after="0" w:line="360" w:lineRule="auto"/>
        <w:ind w:left="375"/>
        <w:jc w:val="both"/>
        <w:rPr>
          <w:rFonts w:ascii="Times New Roman" w:hAnsi="Times New Roman" w:cs="David"/>
          <w:sz w:val="24"/>
          <w:szCs w:val="24"/>
          <w:rtl/>
        </w:rPr>
      </w:pPr>
    </w:p>
    <w:p w:rsidR="00F56AAC" w:rsidRPr="00F56AAC" w:rsidRDefault="00F56AAC" w:rsidP="00F42FCA">
      <w:pPr>
        <w:numPr>
          <w:ilvl w:val="0"/>
          <w:numId w:val="31"/>
        </w:numPr>
        <w:tabs>
          <w:tab w:val="clear" w:pos="375"/>
        </w:tabs>
        <w:spacing w:after="0" w:line="360" w:lineRule="auto"/>
        <w:ind w:left="233" w:hanging="425"/>
        <w:rPr>
          <w:rFonts w:ascii="Times New Roman" w:hAnsi="Times New Roman" w:cs="David"/>
          <w:b/>
          <w:bCs/>
          <w:sz w:val="24"/>
          <w:szCs w:val="24"/>
          <w:u w:val="single"/>
        </w:rPr>
      </w:pPr>
      <w:r w:rsidRPr="00F56AAC">
        <w:rPr>
          <w:rFonts w:ascii="Times New Roman" w:hAnsi="Times New Roman" w:cs="David" w:hint="cs"/>
          <w:b/>
          <w:bCs/>
          <w:sz w:val="24"/>
          <w:szCs w:val="24"/>
          <w:u w:val="single"/>
          <w:rtl/>
        </w:rPr>
        <w:t>כ</w:t>
      </w:r>
      <w:r w:rsidRPr="00F56AAC">
        <w:rPr>
          <w:rFonts w:ascii="Times New Roman" w:hAnsi="Times New Roman" w:cs="David"/>
          <w:b/>
          <w:bCs/>
          <w:sz w:val="24"/>
          <w:szCs w:val="24"/>
          <w:u w:val="single"/>
          <w:rtl/>
        </w:rPr>
        <w:t>תובות והודעות</w:t>
      </w:r>
    </w:p>
    <w:p w:rsidR="00F56AAC" w:rsidRPr="00F56AAC" w:rsidRDefault="00F56AAC" w:rsidP="00F42FCA">
      <w:pPr>
        <w:numPr>
          <w:ilvl w:val="1"/>
          <w:numId w:val="31"/>
        </w:numPr>
        <w:spacing w:after="0" w:line="360" w:lineRule="auto"/>
        <w:ind w:hanging="851"/>
        <w:rPr>
          <w:rFonts w:ascii="Times New Roman" w:hAnsi="Times New Roman" w:cs="David"/>
          <w:sz w:val="24"/>
          <w:szCs w:val="24"/>
        </w:rPr>
      </w:pPr>
      <w:r w:rsidRPr="00F56AAC">
        <w:rPr>
          <w:rFonts w:ascii="Times New Roman" w:hAnsi="Times New Roman" w:cs="David"/>
          <w:sz w:val="24"/>
          <w:szCs w:val="24"/>
          <w:rtl/>
        </w:rPr>
        <w:t>כתובת נותן השירותים והמשרד הינן כמפורט בראש ההסכם.</w:t>
      </w:r>
    </w:p>
    <w:p w:rsidR="00F56AAC" w:rsidRPr="00F56AAC" w:rsidRDefault="00F56AAC" w:rsidP="00F42FCA">
      <w:pPr>
        <w:numPr>
          <w:ilvl w:val="1"/>
          <w:numId w:val="31"/>
        </w:numPr>
        <w:spacing w:after="0" w:line="360" w:lineRule="auto"/>
        <w:ind w:hanging="851"/>
        <w:rPr>
          <w:rFonts w:ascii="Times New Roman" w:hAnsi="Times New Roman" w:cs="David"/>
          <w:sz w:val="24"/>
          <w:szCs w:val="24"/>
        </w:rPr>
      </w:pPr>
      <w:r w:rsidRPr="00F56AAC">
        <w:rPr>
          <w:rFonts w:ascii="Times New Roman" w:hAnsi="Times New Roman" w:cs="David"/>
          <w:sz w:val="24"/>
          <w:szCs w:val="24"/>
          <w:rtl/>
        </w:rPr>
        <w:t xml:space="preserve">כל הודעה שתימסר לכתובת דלעיל, תיחשב כאילו נמסרה לנותן השירותים </w:t>
      </w:r>
      <w:r w:rsidRPr="00F56AAC">
        <w:rPr>
          <w:rFonts w:ascii="Times New Roman" w:hAnsi="Times New Roman" w:cs="David" w:hint="cs"/>
          <w:sz w:val="24"/>
          <w:szCs w:val="24"/>
          <w:rtl/>
        </w:rPr>
        <w:t>ב</w:t>
      </w:r>
      <w:r w:rsidRPr="00F56AAC">
        <w:rPr>
          <w:rFonts w:ascii="Times New Roman" w:hAnsi="Times New Roman" w:cs="David"/>
          <w:sz w:val="24"/>
          <w:szCs w:val="24"/>
          <w:rtl/>
        </w:rPr>
        <w:t xml:space="preserve">תוך </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3 ימי עסקים, ובלבד</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שנשלחה בדואר רשום.</w:t>
      </w:r>
    </w:p>
    <w:p w:rsidR="00F56AAC" w:rsidRPr="00F56AAC" w:rsidRDefault="00F56AAC" w:rsidP="00F42FCA">
      <w:pPr>
        <w:numPr>
          <w:ilvl w:val="1"/>
          <w:numId w:val="31"/>
        </w:numPr>
        <w:spacing w:after="0" w:line="360" w:lineRule="auto"/>
        <w:ind w:hanging="851"/>
        <w:rPr>
          <w:rFonts w:ascii="Times New Roman" w:hAnsi="Times New Roman" w:cs="David"/>
          <w:sz w:val="24"/>
          <w:szCs w:val="24"/>
        </w:rPr>
      </w:pPr>
      <w:r w:rsidRPr="00F56AAC">
        <w:rPr>
          <w:rFonts w:ascii="Times New Roman" w:hAnsi="Times New Roman" w:cs="David"/>
          <w:sz w:val="24"/>
          <w:szCs w:val="24"/>
          <w:rtl/>
        </w:rPr>
        <w:t xml:space="preserve">נותן השירותים יודיע למשרד, ללא שיהוי, על שינוי בכתובתו. הודעה לפי סעיף </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br/>
        <w:t xml:space="preserve">זה תינתן לנציג המשרד </w:t>
      </w:r>
      <w:proofErr w:type="spellStart"/>
      <w:r w:rsidRPr="00F56AAC">
        <w:rPr>
          <w:rFonts w:ascii="Times New Roman" w:hAnsi="Times New Roman" w:cs="David"/>
          <w:sz w:val="24"/>
          <w:szCs w:val="24"/>
          <w:rtl/>
        </w:rPr>
        <w:t>ולחשבות</w:t>
      </w:r>
      <w:proofErr w:type="spellEnd"/>
      <w:r w:rsidRPr="00F56AAC">
        <w:rPr>
          <w:rFonts w:ascii="Times New Roman" w:hAnsi="Times New Roman" w:cs="David"/>
          <w:sz w:val="24"/>
          <w:szCs w:val="24"/>
          <w:rtl/>
        </w:rPr>
        <w:t xml:space="preserve"> </w:t>
      </w:r>
      <w:r w:rsidRPr="00F56AAC">
        <w:rPr>
          <w:rFonts w:ascii="Times New Roman" w:hAnsi="Times New Roman" w:cs="David" w:hint="cs"/>
          <w:sz w:val="24"/>
          <w:szCs w:val="24"/>
          <w:rtl/>
        </w:rPr>
        <w:t>המשרד</w:t>
      </w:r>
      <w:r w:rsidRPr="00F56AAC">
        <w:rPr>
          <w:rFonts w:ascii="Times New Roman" w:hAnsi="Times New Roman" w:cs="David"/>
          <w:sz w:val="24"/>
          <w:szCs w:val="24"/>
          <w:rtl/>
        </w:rPr>
        <w:t>.</w:t>
      </w:r>
    </w:p>
    <w:p w:rsidR="00F56AAC" w:rsidRPr="00F56AAC" w:rsidRDefault="00F56AAC" w:rsidP="00F42FCA">
      <w:pPr>
        <w:numPr>
          <w:ilvl w:val="1"/>
          <w:numId w:val="31"/>
        </w:numPr>
        <w:spacing w:after="0" w:line="360" w:lineRule="auto"/>
        <w:ind w:hanging="851"/>
        <w:rPr>
          <w:rFonts w:ascii="Times New Roman" w:hAnsi="Times New Roman" w:cs="David"/>
          <w:sz w:val="24"/>
          <w:szCs w:val="24"/>
        </w:rPr>
      </w:pPr>
      <w:r w:rsidRPr="00F56AAC">
        <w:rPr>
          <w:rFonts w:ascii="Times New Roman" w:hAnsi="Times New Roman" w:cs="David" w:hint="cs"/>
          <w:sz w:val="24"/>
          <w:szCs w:val="24"/>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rsidR="00F56AAC" w:rsidRPr="00F56AAC" w:rsidRDefault="00F56AAC" w:rsidP="00F56AAC">
      <w:pPr>
        <w:tabs>
          <w:tab w:val="left" w:pos="746"/>
        </w:tabs>
        <w:spacing w:after="0" w:line="360" w:lineRule="auto"/>
        <w:ind w:left="982"/>
        <w:jc w:val="both"/>
        <w:rPr>
          <w:rFonts w:ascii="Times New Roman" w:hAnsi="Times New Roman" w:cs="David"/>
          <w:sz w:val="24"/>
          <w:szCs w:val="24"/>
          <w:rtl/>
        </w:rPr>
      </w:pPr>
    </w:p>
    <w:p w:rsidR="00F56AAC" w:rsidRPr="00F56AAC" w:rsidRDefault="00F56AAC" w:rsidP="00F56AAC">
      <w:pPr>
        <w:numPr>
          <w:ilvl w:val="0"/>
          <w:numId w:val="31"/>
        </w:numPr>
        <w:tabs>
          <w:tab w:val="left" w:pos="658"/>
          <w:tab w:val="num" w:pos="1332"/>
        </w:tabs>
        <w:spacing w:after="0" w:line="360" w:lineRule="auto"/>
        <w:ind w:hanging="567"/>
        <w:rPr>
          <w:rFonts w:ascii="Times New Roman" w:hAnsi="Times New Roman" w:cs="David"/>
          <w:b/>
          <w:bCs/>
          <w:sz w:val="24"/>
          <w:szCs w:val="24"/>
          <w:u w:val="single"/>
          <w:rtl/>
        </w:rPr>
      </w:pPr>
      <w:r w:rsidRPr="00F56AAC">
        <w:rPr>
          <w:rFonts w:ascii="Times New Roman" w:hAnsi="Times New Roman" w:cs="David"/>
          <w:b/>
          <w:bCs/>
          <w:sz w:val="24"/>
          <w:szCs w:val="24"/>
          <w:u w:val="single"/>
          <w:rtl/>
        </w:rPr>
        <w:t>מיצוי זכויות</w:t>
      </w:r>
    </w:p>
    <w:p w:rsidR="00F56AAC" w:rsidRPr="00F56AAC" w:rsidRDefault="00F56AAC" w:rsidP="00F56AAC">
      <w:pPr>
        <w:spacing w:after="0" w:line="360" w:lineRule="auto"/>
        <w:ind w:left="375"/>
        <w:jc w:val="both"/>
        <w:rPr>
          <w:rFonts w:ascii="Times New Roman" w:hAnsi="Times New Roman" w:cs="David"/>
          <w:sz w:val="24"/>
          <w:szCs w:val="24"/>
          <w:rtl/>
        </w:rPr>
      </w:pPr>
      <w:r w:rsidRPr="00F56AAC">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F56AAC" w:rsidRPr="00F56AAC" w:rsidRDefault="00F56AAC" w:rsidP="00F56AAC">
      <w:pPr>
        <w:tabs>
          <w:tab w:val="left" w:pos="213"/>
        </w:tabs>
        <w:spacing w:after="0" w:line="360" w:lineRule="auto"/>
        <w:ind w:left="573"/>
        <w:jc w:val="both"/>
        <w:rPr>
          <w:rFonts w:ascii="Times New Roman" w:hAnsi="Times New Roman" w:cs="David"/>
          <w:sz w:val="24"/>
          <w:szCs w:val="24"/>
          <w:rtl/>
        </w:rPr>
      </w:pPr>
    </w:p>
    <w:p w:rsidR="00F56AAC" w:rsidRPr="00F56AAC" w:rsidRDefault="00F56AAC" w:rsidP="00F56AAC">
      <w:pPr>
        <w:numPr>
          <w:ilvl w:val="0"/>
          <w:numId w:val="31"/>
        </w:numPr>
        <w:tabs>
          <w:tab w:val="left" w:pos="658"/>
          <w:tab w:val="num" w:pos="1332"/>
        </w:tabs>
        <w:spacing w:after="0" w:line="360" w:lineRule="auto"/>
        <w:ind w:hanging="567"/>
        <w:rPr>
          <w:rFonts w:ascii="Times New Roman" w:hAnsi="Times New Roman" w:cs="David"/>
          <w:b/>
          <w:bCs/>
          <w:sz w:val="24"/>
          <w:szCs w:val="24"/>
          <w:u w:val="single"/>
          <w:rtl/>
        </w:rPr>
      </w:pPr>
      <w:r w:rsidRPr="00F56AAC">
        <w:rPr>
          <w:rFonts w:ascii="Times New Roman" w:hAnsi="Times New Roman" w:cs="David" w:hint="cs"/>
          <w:b/>
          <w:bCs/>
          <w:sz w:val="24"/>
          <w:szCs w:val="24"/>
          <w:u w:val="single"/>
          <w:rtl/>
        </w:rPr>
        <w:t>רשימת נספחים להסכם</w:t>
      </w:r>
    </w:p>
    <w:p w:rsidR="00F56AAC" w:rsidRPr="00F56AAC" w:rsidRDefault="00F56AAC" w:rsidP="00F56AAC">
      <w:pPr>
        <w:tabs>
          <w:tab w:val="left" w:pos="746"/>
        </w:tabs>
        <w:spacing w:after="0" w:line="360" w:lineRule="auto"/>
        <w:rPr>
          <w:rFonts w:ascii="Times New Roman" w:hAnsi="Times New Roman" w:cs="David"/>
          <w:sz w:val="36"/>
          <w:szCs w:val="36"/>
          <w:vertAlign w:val="superscript"/>
          <w:rtl/>
        </w:rPr>
      </w:pPr>
      <w:r w:rsidRPr="00F56AAC">
        <w:rPr>
          <w:rFonts w:ascii="Times New Roman" w:hAnsi="Times New Roman" w:cs="David" w:hint="cs"/>
          <w:b/>
          <w:bCs/>
          <w:sz w:val="36"/>
          <w:szCs w:val="36"/>
          <w:vertAlign w:val="superscript"/>
          <w:rtl/>
        </w:rPr>
        <w:tab/>
        <w:t xml:space="preserve">נספח 1 להסכם- </w:t>
      </w:r>
      <w:r w:rsidRPr="00F56AAC">
        <w:rPr>
          <w:rFonts w:ascii="Times New Roman" w:hAnsi="Times New Roman" w:cs="David" w:hint="cs"/>
          <w:sz w:val="36"/>
          <w:szCs w:val="36"/>
          <w:vertAlign w:val="superscript"/>
          <w:rtl/>
        </w:rPr>
        <w:t>העתק של מכרז מס' 3/17</w:t>
      </w:r>
    </w:p>
    <w:p w:rsidR="00F56AAC" w:rsidRPr="00F56AAC" w:rsidRDefault="00F56AAC" w:rsidP="00F56AAC">
      <w:pPr>
        <w:tabs>
          <w:tab w:val="left" w:pos="746"/>
        </w:tabs>
        <w:spacing w:after="0" w:line="360" w:lineRule="auto"/>
        <w:rPr>
          <w:rFonts w:ascii="Times New Roman" w:hAnsi="Times New Roman" w:cs="David"/>
          <w:sz w:val="36"/>
          <w:szCs w:val="36"/>
          <w:vertAlign w:val="superscript"/>
          <w:rtl/>
        </w:rPr>
      </w:pPr>
      <w:r w:rsidRPr="00F56AAC">
        <w:rPr>
          <w:rFonts w:ascii="Times New Roman" w:hAnsi="Times New Roman" w:cs="David" w:hint="cs"/>
          <w:b/>
          <w:bCs/>
          <w:sz w:val="36"/>
          <w:szCs w:val="36"/>
          <w:vertAlign w:val="superscript"/>
          <w:rtl/>
        </w:rPr>
        <w:tab/>
        <w:t>נספח 2 להסכם-</w:t>
      </w:r>
      <w:r w:rsidRPr="00F56AAC">
        <w:rPr>
          <w:rFonts w:ascii="Times New Roman" w:hAnsi="Times New Roman" w:cs="David" w:hint="cs"/>
          <w:sz w:val="36"/>
          <w:szCs w:val="36"/>
          <w:vertAlign w:val="superscript"/>
          <w:rtl/>
        </w:rPr>
        <w:t>הצעת המציע הזוכה</w:t>
      </w:r>
    </w:p>
    <w:p w:rsidR="00F56AAC" w:rsidRPr="00F56AAC" w:rsidRDefault="00F56AAC" w:rsidP="00F56AAC">
      <w:pPr>
        <w:tabs>
          <w:tab w:val="left" w:pos="746"/>
        </w:tabs>
        <w:spacing w:after="0" w:line="360" w:lineRule="auto"/>
        <w:rPr>
          <w:rFonts w:ascii="Times New Roman" w:hAnsi="Times New Roman" w:cs="David"/>
          <w:sz w:val="36"/>
          <w:szCs w:val="36"/>
          <w:vertAlign w:val="superscript"/>
          <w:rtl/>
        </w:rPr>
      </w:pPr>
      <w:r w:rsidRPr="00F56AAC">
        <w:rPr>
          <w:rFonts w:ascii="Times New Roman" w:hAnsi="Times New Roman" w:cs="David" w:hint="cs"/>
          <w:b/>
          <w:bCs/>
          <w:sz w:val="36"/>
          <w:szCs w:val="36"/>
          <w:vertAlign w:val="superscript"/>
          <w:rtl/>
        </w:rPr>
        <w:tab/>
        <w:t xml:space="preserve">נספח 3 להסכם- </w:t>
      </w:r>
      <w:r w:rsidRPr="00F56AAC">
        <w:rPr>
          <w:rFonts w:ascii="Times New Roman" w:hAnsi="Times New Roman" w:cs="David" w:hint="cs"/>
          <w:sz w:val="36"/>
          <w:szCs w:val="36"/>
          <w:vertAlign w:val="superscript"/>
          <w:rtl/>
        </w:rPr>
        <w:t>הצעת מחיר הזוכה (נספח ו למכרז)</w:t>
      </w:r>
    </w:p>
    <w:p w:rsidR="00F56AAC" w:rsidRPr="00F56AAC" w:rsidRDefault="00F56AAC" w:rsidP="00F56AAC">
      <w:pPr>
        <w:spacing w:after="0" w:line="360" w:lineRule="auto"/>
        <w:rPr>
          <w:rFonts w:ascii="Times New Roman" w:hAnsi="Times New Roman" w:cs="David"/>
          <w:sz w:val="36"/>
          <w:szCs w:val="36"/>
          <w:vertAlign w:val="superscript"/>
          <w:rtl/>
        </w:rPr>
      </w:pPr>
      <w:r w:rsidRPr="00F56AAC">
        <w:rPr>
          <w:rFonts w:ascii="Times New Roman" w:hAnsi="Times New Roman" w:cs="David" w:hint="cs"/>
          <w:b/>
          <w:bCs/>
          <w:sz w:val="36"/>
          <w:szCs w:val="36"/>
          <w:vertAlign w:val="superscript"/>
          <w:rtl/>
        </w:rPr>
        <w:tab/>
        <w:t>נספח 4 להסכם</w:t>
      </w:r>
      <w:r w:rsidRPr="00F56AAC">
        <w:rPr>
          <w:rFonts w:ascii="Times New Roman" w:hAnsi="Times New Roman" w:cs="David" w:hint="cs"/>
          <w:sz w:val="36"/>
          <w:szCs w:val="36"/>
          <w:vertAlign w:val="superscript"/>
          <w:rtl/>
        </w:rPr>
        <w:t xml:space="preserve">- </w:t>
      </w:r>
      <w:r w:rsidRPr="00F56AAC">
        <w:rPr>
          <w:rFonts w:ascii="Times New Roman" w:hAnsi="Times New Roman" w:cs="David"/>
          <w:sz w:val="36"/>
          <w:szCs w:val="36"/>
          <w:vertAlign w:val="superscript"/>
          <w:rtl/>
        </w:rPr>
        <w:t>התחייבות לשמירת סודיות ולמניעת ניגוד עניינים</w:t>
      </w:r>
    </w:p>
    <w:p w:rsidR="00F56AAC" w:rsidRPr="00F56AAC" w:rsidRDefault="00F56AAC" w:rsidP="00F56AAC">
      <w:pPr>
        <w:spacing w:after="0" w:line="360" w:lineRule="auto"/>
        <w:rPr>
          <w:rFonts w:ascii="Times New Roman" w:hAnsi="Times New Roman" w:cs="David"/>
          <w:sz w:val="36"/>
          <w:szCs w:val="36"/>
          <w:vertAlign w:val="superscript"/>
          <w:rtl/>
        </w:rPr>
      </w:pPr>
      <w:r w:rsidRPr="00F56AAC">
        <w:rPr>
          <w:rFonts w:ascii="Times New Roman" w:hAnsi="Times New Roman" w:cs="David" w:hint="cs"/>
          <w:b/>
          <w:bCs/>
          <w:sz w:val="36"/>
          <w:szCs w:val="36"/>
          <w:vertAlign w:val="superscript"/>
          <w:rtl/>
        </w:rPr>
        <w:tab/>
        <w:t>נספח 5 להסכם</w:t>
      </w:r>
      <w:r w:rsidRPr="00F56AAC">
        <w:rPr>
          <w:rFonts w:ascii="Times New Roman" w:hAnsi="Times New Roman" w:cs="David" w:hint="cs"/>
          <w:sz w:val="36"/>
          <w:szCs w:val="36"/>
          <w:vertAlign w:val="superscript"/>
          <w:rtl/>
        </w:rPr>
        <w:t>- נוסח ערבות ביצוע</w:t>
      </w:r>
    </w:p>
    <w:p w:rsidR="00F56AAC" w:rsidRPr="00F56AAC" w:rsidRDefault="00F56AAC" w:rsidP="00F56AAC">
      <w:pPr>
        <w:spacing w:after="0" w:line="360" w:lineRule="auto"/>
        <w:rPr>
          <w:rFonts w:ascii="Times New Roman" w:hAnsi="Times New Roman" w:cs="David"/>
          <w:sz w:val="36"/>
          <w:szCs w:val="36"/>
          <w:vertAlign w:val="superscript"/>
          <w:rtl/>
        </w:rPr>
      </w:pPr>
      <w:r w:rsidRPr="00F56AAC">
        <w:rPr>
          <w:rFonts w:ascii="Times New Roman" w:hAnsi="Times New Roman" w:cs="David" w:hint="cs"/>
          <w:b/>
          <w:bCs/>
          <w:sz w:val="36"/>
          <w:szCs w:val="36"/>
          <w:vertAlign w:val="superscript"/>
          <w:rtl/>
        </w:rPr>
        <w:tab/>
        <w:t>נספח 6 להסכם</w:t>
      </w:r>
      <w:r w:rsidRPr="00F56AAC">
        <w:rPr>
          <w:rFonts w:ascii="Times New Roman" w:hAnsi="Times New Roman" w:cs="David" w:hint="cs"/>
          <w:sz w:val="36"/>
          <w:szCs w:val="36"/>
          <w:vertAlign w:val="superscript"/>
          <w:rtl/>
        </w:rPr>
        <w:t>- נוסח אישור ביטוחי</w:t>
      </w:r>
    </w:p>
    <w:p w:rsidR="00F56AAC" w:rsidRPr="00F56AAC" w:rsidRDefault="00F56AAC" w:rsidP="00F56AAC">
      <w:pPr>
        <w:tabs>
          <w:tab w:val="left" w:pos="33"/>
        </w:tabs>
        <w:spacing w:after="0" w:line="360" w:lineRule="auto"/>
        <w:ind w:left="573"/>
        <w:jc w:val="both"/>
        <w:rPr>
          <w:rFonts w:ascii="Times New Roman" w:hAnsi="Times New Roman" w:cs="David"/>
          <w:sz w:val="24"/>
          <w:szCs w:val="24"/>
          <w:rtl/>
        </w:rPr>
      </w:pPr>
    </w:p>
    <w:p w:rsidR="00F56AAC" w:rsidRPr="00F56AAC" w:rsidRDefault="00F56AAC" w:rsidP="00F56AAC">
      <w:pPr>
        <w:tabs>
          <w:tab w:val="left" w:pos="746"/>
        </w:tabs>
        <w:spacing w:after="0" w:line="360" w:lineRule="auto"/>
        <w:jc w:val="both"/>
        <w:rPr>
          <w:rFonts w:ascii="Times New Roman" w:hAnsi="Times New Roman" w:cs="David"/>
          <w:b/>
          <w:bCs/>
          <w:sz w:val="24"/>
          <w:szCs w:val="24"/>
          <w:rtl/>
        </w:rPr>
      </w:pPr>
      <w:r w:rsidRPr="00F56AAC">
        <w:rPr>
          <w:rFonts w:ascii="Times New Roman" w:hAnsi="Times New Roman" w:cs="David"/>
          <w:b/>
          <w:bCs/>
          <w:sz w:val="24"/>
          <w:szCs w:val="24"/>
          <w:rtl/>
        </w:rPr>
        <w:t>יש לחתום בחתימת יד ובחותמת</w:t>
      </w:r>
    </w:p>
    <w:p w:rsidR="00F56AAC" w:rsidRPr="00F56AAC" w:rsidRDefault="00F56AAC" w:rsidP="00F56AAC">
      <w:pPr>
        <w:tabs>
          <w:tab w:val="left" w:pos="746"/>
        </w:tabs>
        <w:spacing w:after="0" w:line="360" w:lineRule="auto"/>
        <w:jc w:val="both"/>
        <w:rPr>
          <w:rFonts w:ascii="Times New Roman" w:hAnsi="Times New Roman" w:cs="David"/>
          <w:b/>
          <w:bCs/>
          <w:sz w:val="24"/>
          <w:szCs w:val="24"/>
          <w:rtl/>
        </w:rPr>
      </w:pPr>
    </w:p>
    <w:p w:rsidR="00F56AAC" w:rsidRPr="00F56AAC" w:rsidRDefault="00F56AAC" w:rsidP="00F56AAC">
      <w:pPr>
        <w:tabs>
          <w:tab w:val="left" w:pos="746"/>
        </w:tabs>
        <w:spacing w:after="0" w:line="360" w:lineRule="auto"/>
        <w:jc w:val="both"/>
        <w:rPr>
          <w:rFonts w:ascii="Times New Roman" w:hAnsi="Times New Roman" w:cs="David"/>
          <w:b/>
          <w:bCs/>
          <w:sz w:val="24"/>
          <w:szCs w:val="24"/>
          <w:rtl/>
        </w:rPr>
      </w:pPr>
      <w:r w:rsidRPr="00F56AAC">
        <w:rPr>
          <w:rFonts w:ascii="Times New Roman" w:hAnsi="Times New Roman" w:cs="David" w:hint="cs"/>
          <w:b/>
          <w:bCs/>
          <w:sz w:val="24"/>
          <w:szCs w:val="24"/>
          <w:rtl/>
        </w:rPr>
        <w:t>__________________</w:t>
      </w:r>
      <w:r w:rsidRPr="00F56AAC">
        <w:rPr>
          <w:rFonts w:ascii="Times New Roman" w:hAnsi="Times New Roman" w:cs="David" w:hint="cs"/>
          <w:b/>
          <w:bCs/>
          <w:sz w:val="24"/>
          <w:szCs w:val="24"/>
          <w:rtl/>
        </w:rPr>
        <w:tab/>
      </w:r>
      <w:r w:rsidRPr="00F56AAC">
        <w:rPr>
          <w:rFonts w:ascii="Times New Roman" w:hAnsi="Times New Roman" w:cs="David" w:hint="cs"/>
          <w:b/>
          <w:bCs/>
          <w:sz w:val="24"/>
          <w:szCs w:val="24"/>
          <w:rtl/>
        </w:rPr>
        <w:tab/>
        <w:t>_________________</w:t>
      </w:r>
      <w:r w:rsidRPr="00F56AAC">
        <w:rPr>
          <w:rFonts w:ascii="Times New Roman" w:hAnsi="Times New Roman" w:cs="David" w:hint="cs"/>
          <w:b/>
          <w:bCs/>
          <w:sz w:val="24"/>
          <w:szCs w:val="24"/>
          <w:rtl/>
        </w:rPr>
        <w:tab/>
      </w:r>
      <w:r w:rsidRPr="00F56AAC">
        <w:rPr>
          <w:rFonts w:ascii="Times New Roman" w:hAnsi="Times New Roman" w:cs="David" w:hint="cs"/>
          <w:b/>
          <w:bCs/>
          <w:sz w:val="24"/>
          <w:szCs w:val="24"/>
          <w:rtl/>
        </w:rPr>
        <w:tab/>
        <w:t>_______________</w:t>
      </w:r>
    </w:p>
    <w:p w:rsidR="00F56AAC" w:rsidRPr="00F56AAC" w:rsidRDefault="00F56AAC" w:rsidP="00F56AAC">
      <w:pPr>
        <w:tabs>
          <w:tab w:val="left" w:pos="746"/>
        </w:tabs>
        <w:spacing w:after="0" w:line="360" w:lineRule="auto"/>
        <w:jc w:val="both"/>
        <w:rPr>
          <w:rFonts w:ascii="Times New Roman" w:hAnsi="Times New Roman" w:cs="David"/>
          <w:b/>
          <w:bCs/>
          <w:sz w:val="24"/>
          <w:szCs w:val="24"/>
          <w:rtl/>
        </w:rPr>
      </w:pPr>
      <w:r w:rsidRPr="00F56AAC">
        <w:rPr>
          <w:rFonts w:ascii="Times New Roman" w:hAnsi="Times New Roman" w:cs="David" w:hint="cs"/>
          <w:b/>
          <w:bCs/>
          <w:sz w:val="24"/>
          <w:szCs w:val="24"/>
          <w:rtl/>
        </w:rPr>
        <w:t>מורשה חתימה של המשרד</w:t>
      </w:r>
      <w:r w:rsidRPr="00F56AAC">
        <w:rPr>
          <w:rFonts w:ascii="Times New Roman" w:hAnsi="Times New Roman" w:cs="David" w:hint="cs"/>
          <w:b/>
          <w:bCs/>
          <w:sz w:val="24"/>
          <w:szCs w:val="24"/>
          <w:rtl/>
        </w:rPr>
        <w:tab/>
      </w:r>
      <w:r w:rsidRPr="00F56AAC">
        <w:rPr>
          <w:rFonts w:ascii="Times New Roman" w:hAnsi="Times New Roman" w:cs="David" w:hint="cs"/>
          <w:b/>
          <w:bCs/>
          <w:sz w:val="24"/>
          <w:szCs w:val="24"/>
          <w:rtl/>
        </w:rPr>
        <w:tab/>
        <w:t>חשב המשרד/נציגו</w:t>
      </w:r>
      <w:r w:rsidRPr="00F56AAC">
        <w:rPr>
          <w:rFonts w:ascii="Times New Roman" w:hAnsi="Times New Roman" w:cs="David" w:hint="cs"/>
          <w:b/>
          <w:bCs/>
          <w:sz w:val="24"/>
          <w:szCs w:val="24"/>
          <w:rtl/>
        </w:rPr>
        <w:tab/>
      </w:r>
      <w:r w:rsidRPr="00F56AAC">
        <w:rPr>
          <w:rFonts w:ascii="Times New Roman" w:hAnsi="Times New Roman" w:cs="David" w:hint="cs"/>
          <w:b/>
          <w:bCs/>
          <w:sz w:val="24"/>
          <w:szCs w:val="24"/>
          <w:rtl/>
        </w:rPr>
        <w:tab/>
        <w:t>נציג נותן השירותים</w:t>
      </w:r>
    </w:p>
    <w:p w:rsidR="00F56AAC" w:rsidRPr="00F56AAC" w:rsidRDefault="00F56AAC" w:rsidP="00F56AAC">
      <w:pPr>
        <w:tabs>
          <w:tab w:val="left" w:pos="746"/>
        </w:tabs>
        <w:spacing w:after="0" w:line="360" w:lineRule="auto"/>
        <w:jc w:val="both"/>
        <w:rPr>
          <w:rFonts w:ascii="Times New Roman" w:hAnsi="Times New Roman" w:cs="David"/>
          <w:b/>
          <w:bCs/>
          <w:sz w:val="24"/>
          <w:szCs w:val="24"/>
          <w:rtl/>
        </w:rPr>
      </w:pPr>
    </w:p>
    <w:p w:rsidR="00F56AAC" w:rsidRPr="00F56AAC" w:rsidRDefault="00F56AAC" w:rsidP="00F56AAC">
      <w:pPr>
        <w:tabs>
          <w:tab w:val="left" w:pos="746"/>
        </w:tabs>
        <w:spacing w:after="0" w:line="360" w:lineRule="auto"/>
        <w:jc w:val="both"/>
        <w:rPr>
          <w:rFonts w:ascii="Times New Roman" w:hAnsi="Times New Roman" w:cs="David"/>
          <w:b/>
          <w:bCs/>
          <w:sz w:val="24"/>
          <w:szCs w:val="24"/>
          <w:rtl/>
        </w:rPr>
      </w:pPr>
      <w:r w:rsidRPr="00F56AAC">
        <w:rPr>
          <w:rFonts w:ascii="Times New Roman" w:hAnsi="Times New Roman" w:cs="David"/>
          <w:b/>
          <w:bCs/>
          <w:sz w:val="24"/>
          <w:szCs w:val="24"/>
          <w:rtl/>
        </w:rPr>
        <w:t>אימות חתימה:</w:t>
      </w:r>
    </w:p>
    <w:p w:rsidR="00F56AAC" w:rsidRPr="00F56AAC" w:rsidRDefault="00F56AAC" w:rsidP="00F56AAC">
      <w:pPr>
        <w:tabs>
          <w:tab w:val="left" w:pos="746"/>
        </w:tabs>
        <w:spacing w:after="0" w:line="360" w:lineRule="auto"/>
        <w:jc w:val="both"/>
        <w:rPr>
          <w:rFonts w:ascii="Times New Roman" w:hAnsi="Times New Roman" w:cs="David"/>
          <w:b/>
          <w:bCs/>
          <w:sz w:val="24"/>
          <w:szCs w:val="24"/>
          <w:rtl/>
        </w:rPr>
      </w:pPr>
    </w:p>
    <w:p w:rsidR="00F56AAC" w:rsidRPr="00F56AAC" w:rsidRDefault="00F56AAC" w:rsidP="00F56AAC">
      <w:pPr>
        <w:tabs>
          <w:tab w:val="left" w:pos="746"/>
        </w:tabs>
        <w:spacing w:after="0" w:line="360" w:lineRule="auto"/>
        <w:jc w:val="both"/>
        <w:rPr>
          <w:rFonts w:ascii="Times New Roman" w:hAnsi="Times New Roman" w:cs="David"/>
          <w:sz w:val="24"/>
          <w:szCs w:val="24"/>
          <w:rtl/>
        </w:rPr>
      </w:pPr>
      <w:r w:rsidRPr="00F56AAC">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F56AAC" w:rsidRPr="00F56AAC" w:rsidRDefault="00F56AAC" w:rsidP="00F56AAC">
      <w:pPr>
        <w:tabs>
          <w:tab w:val="left" w:pos="746"/>
        </w:tabs>
        <w:spacing w:after="0" w:line="360" w:lineRule="auto"/>
        <w:jc w:val="both"/>
        <w:rPr>
          <w:rFonts w:ascii="Times New Roman" w:hAnsi="Times New Roman" w:cs="David"/>
          <w:sz w:val="24"/>
          <w:szCs w:val="24"/>
          <w:rtl/>
        </w:rPr>
      </w:pPr>
    </w:p>
    <w:p w:rsidR="00F56AAC" w:rsidRPr="00F56AAC" w:rsidRDefault="00F56AAC" w:rsidP="00F56AAC">
      <w:pPr>
        <w:tabs>
          <w:tab w:val="left" w:pos="746"/>
        </w:tabs>
        <w:spacing w:after="0" w:line="360" w:lineRule="auto"/>
        <w:jc w:val="both"/>
        <w:rPr>
          <w:rFonts w:ascii="Times New Roman" w:hAnsi="Times New Roman" w:cs="David"/>
          <w:sz w:val="24"/>
          <w:szCs w:val="24"/>
          <w:vertAlign w:val="superscript"/>
          <w:rtl/>
        </w:rPr>
      </w:pPr>
      <w:r w:rsidRPr="00F56AAC">
        <w:rPr>
          <w:rFonts w:ascii="Times New Roman" w:hAnsi="Times New Roman" w:cs="David"/>
          <w:sz w:val="24"/>
          <w:szCs w:val="24"/>
          <w:rtl/>
        </w:rPr>
        <w:t>תאריך: ________</w:t>
      </w:r>
      <w:r w:rsidRPr="00F56AAC">
        <w:rPr>
          <w:rFonts w:ascii="Times New Roman" w:hAnsi="Times New Roman" w:cs="David"/>
          <w:sz w:val="24"/>
          <w:szCs w:val="24"/>
          <w:rtl/>
        </w:rPr>
        <w:tab/>
      </w:r>
      <w:r w:rsidRPr="00F56AAC">
        <w:rPr>
          <w:rFonts w:ascii="Times New Roman" w:hAnsi="Times New Roman" w:cs="David"/>
          <w:sz w:val="24"/>
          <w:szCs w:val="24"/>
          <w:rtl/>
        </w:rPr>
        <w:tab/>
      </w:r>
      <w:r w:rsidRPr="00F56AAC">
        <w:rPr>
          <w:rFonts w:ascii="Times New Roman" w:hAnsi="Times New Roman" w:cs="David"/>
          <w:sz w:val="24"/>
          <w:szCs w:val="24"/>
          <w:rtl/>
        </w:rPr>
        <w:tab/>
      </w:r>
      <w:r w:rsidRPr="00F56AAC">
        <w:rPr>
          <w:rFonts w:ascii="Times New Roman" w:hAnsi="Times New Roman" w:cs="David"/>
          <w:sz w:val="24"/>
          <w:szCs w:val="24"/>
          <w:rtl/>
        </w:rPr>
        <w:tab/>
      </w:r>
      <w:r w:rsidRPr="00F56AAC">
        <w:rPr>
          <w:rFonts w:ascii="Times New Roman" w:hAnsi="Times New Roman" w:cs="David"/>
          <w:sz w:val="24"/>
          <w:szCs w:val="24"/>
          <w:rtl/>
        </w:rPr>
        <w:tab/>
      </w:r>
      <w:r w:rsidRPr="00F56AAC">
        <w:rPr>
          <w:rFonts w:ascii="Times New Roman" w:hAnsi="Times New Roman" w:cs="David"/>
          <w:sz w:val="24"/>
          <w:szCs w:val="24"/>
          <w:rtl/>
        </w:rPr>
        <w:tab/>
      </w:r>
      <w:r w:rsidRPr="00F56AAC">
        <w:rPr>
          <w:rFonts w:ascii="Times New Roman" w:hAnsi="Times New Roman" w:cs="David"/>
          <w:sz w:val="24"/>
          <w:szCs w:val="24"/>
          <w:rtl/>
        </w:rPr>
        <w:tab/>
        <w:t>___________</w:t>
      </w:r>
      <w:r w:rsidRPr="00F56AAC">
        <w:rPr>
          <w:rFonts w:ascii="Times New Roman" w:hAnsi="Times New Roman" w:cs="David"/>
          <w:sz w:val="24"/>
          <w:szCs w:val="24"/>
          <w:rtl/>
        </w:rPr>
        <w:tab/>
      </w:r>
      <w:r w:rsidRPr="00F56AAC">
        <w:rPr>
          <w:rFonts w:ascii="Times New Roman" w:hAnsi="Times New Roman" w:cs="David"/>
          <w:sz w:val="24"/>
          <w:szCs w:val="24"/>
          <w:rtl/>
        </w:rPr>
        <w:tab/>
      </w:r>
      <w:r w:rsidRPr="00F56AAC">
        <w:rPr>
          <w:rFonts w:ascii="Times New Roman" w:hAnsi="Times New Roman" w:cs="David"/>
          <w:sz w:val="24"/>
          <w:szCs w:val="24"/>
          <w:rtl/>
        </w:rPr>
        <w:tab/>
      </w:r>
      <w:r w:rsidRPr="00F56AAC">
        <w:rPr>
          <w:rFonts w:ascii="Times New Roman" w:hAnsi="Times New Roman" w:cs="David"/>
          <w:sz w:val="24"/>
          <w:szCs w:val="24"/>
          <w:rtl/>
        </w:rPr>
        <w:tab/>
      </w:r>
      <w:r w:rsidRPr="00F56AAC">
        <w:rPr>
          <w:rFonts w:ascii="Times New Roman" w:hAnsi="Times New Roman" w:cs="David"/>
          <w:sz w:val="24"/>
          <w:szCs w:val="24"/>
          <w:rtl/>
        </w:rPr>
        <w:tab/>
      </w:r>
      <w:r w:rsidRPr="00F56AAC">
        <w:rPr>
          <w:rFonts w:ascii="Times New Roman" w:hAnsi="Times New Roman" w:cs="David"/>
          <w:sz w:val="24"/>
          <w:szCs w:val="24"/>
          <w:rtl/>
        </w:rPr>
        <w:tab/>
      </w:r>
      <w:r w:rsidRPr="00F56AAC">
        <w:rPr>
          <w:rFonts w:ascii="Times New Roman" w:hAnsi="Times New Roman" w:cs="David"/>
          <w:sz w:val="24"/>
          <w:szCs w:val="24"/>
          <w:rtl/>
        </w:rPr>
        <w:tab/>
      </w:r>
      <w:r w:rsidRPr="00F56AAC">
        <w:rPr>
          <w:rFonts w:ascii="Times New Roman" w:hAnsi="Times New Roman" w:cs="David"/>
          <w:sz w:val="24"/>
          <w:szCs w:val="24"/>
          <w:rtl/>
        </w:rPr>
        <w:tab/>
      </w:r>
      <w:r w:rsidRPr="00F56AAC">
        <w:rPr>
          <w:rFonts w:ascii="Times New Roman" w:hAnsi="Times New Roman" w:cs="David"/>
          <w:sz w:val="24"/>
          <w:szCs w:val="24"/>
          <w:rtl/>
        </w:rPr>
        <w:tab/>
      </w:r>
      <w:r w:rsidRPr="00F56AAC">
        <w:rPr>
          <w:rFonts w:ascii="Times New Roman" w:hAnsi="Times New Roman" w:cs="David"/>
          <w:sz w:val="24"/>
          <w:szCs w:val="24"/>
          <w:rtl/>
        </w:rPr>
        <w:tab/>
        <w:t>חתימה וחותמת</w:t>
      </w:r>
    </w:p>
    <w:p w:rsidR="00F56AAC" w:rsidRPr="00F56AAC" w:rsidRDefault="00F56AAC" w:rsidP="00F56AAC">
      <w:pPr>
        <w:bidi w:val="0"/>
        <w:rPr>
          <w:rFonts w:ascii="Times New Roman" w:hAnsi="Times New Roman" w:cs="David"/>
          <w:b/>
          <w:bCs/>
          <w:sz w:val="24"/>
          <w:szCs w:val="24"/>
        </w:rPr>
      </w:pPr>
      <w:r w:rsidRPr="00F56AAC">
        <w:rPr>
          <w:rFonts w:ascii="Times New Roman" w:hAnsi="Times New Roman" w:cs="David"/>
          <w:b/>
          <w:bCs/>
          <w:sz w:val="24"/>
          <w:szCs w:val="24"/>
          <w:rtl/>
        </w:rPr>
        <w:br w:type="page"/>
      </w:r>
    </w:p>
    <w:p w:rsidR="00F56AAC" w:rsidRPr="00F56AAC" w:rsidRDefault="00F56AAC" w:rsidP="00F56AAC">
      <w:pPr>
        <w:spacing w:after="0" w:line="360" w:lineRule="auto"/>
        <w:jc w:val="right"/>
        <w:rPr>
          <w:rFonts w:ascii="Times New Roman" w:hAnsi="Times New Roman" w:cs="David"/>
          <w:b/>
          <w:bCs/>
          <w:sz w:val="24"/>
          <w:szCs w:val="24"/>
          <w:u w:val="single"/>
          <w:rtl/>
        </w:rPr>
      </w:pPr>
      <w:r w:rsidRPr="00F56AAC">
        <w:rPr>
          <w:rFonts w:ascii="Times New Roman" w:hAnsi="Times New Roman" w:cs="David"/>
          <w:b/>
          <w:bCs/>
          <w:sz w:val="24"/>
          <w:szCs w:val="24"/>
          <w:u w:val="single"/>
          <w:rtl/>
        </w:rPr>
        <w:lastRenderedPageBreak/>
        <w:t xml:space="preserve">נספח </w:t>
      </w:r>
      <w:r w:rsidRPr="00F56AAC">
        <w:rPr>
          <w:rFonts w:ascii="Times New Roman" w:hAnsi="Times New Roman" w:cs="David" w:hint="cs"/>
          <w:b/>
          <w:bCs/>
          <w:sz w:val="24"/>
          <w:szCs w:val="24"/>
          <w:u w:val="single"/>
          <w:rtl/>
        </w:rPr>
        <w:t>4</w:t>
      </w:r>
      <w:r w:rsidRPr="00F56AAC">
        <w:rPr>
          <w:rFonts w:ascii="Times New Roman" w:hAnsi="Times New Roman" w:cs="David"/>
          <w:b/>
          <w:bCs/>
          <w:sz w:val="24"/>
          <w:szCs w:val="24"/>
          <w:u w:val="single"/>
          <w:rtl/>
        </w:rPr>
        <w:t xml:space="preserve"> להסכם </w:t>
      </w:r>
    </w:p>
    <w:p w:rsidR="00F56AAC" w:rsidRPr="00F56AAC" w:rsidRDefault="00F56AAC" w:rsidP="00F56AAC">
      <w:pPr>
        <w:spacing w:after="0" w:line="360" w:lineRule="auto"/>
        <w:jc w:val="right"/>
        <w:rPr>
          <w:rFonts w:ascii="Times New Roman" w:hAnsi="Times New Roman" w:cs="David"/>
          <w:b/>
          <w:bCs/>
          <w:sz w:val="24"/>
          <w:szCs w:val="24"/>
          <w:u w:val="single"/>
          <w:rtl/>
        </w:rPr>
      </w:pPr>
    </w:p>
    <w:p w:rsidR="00F56AAC" w:rsidRPr="00F56AAC" w:rsidRDefault="00F56AAC" w:rsidP="00F56AAC">
      <w:pPr>
        <w:spacing w:after="0" w:line="360" w:lineRule="auto"/>
        <w:jc w:val="center"/>
        <w:rPr>
          <w:rFonts w:ascii="Times New Roman" w:hAnsi="Times New Roman" w:cs="David"/>
          <w:b/>
          <w:bCs/>
          <w:sz w:val="24"/>
          <w:szCs w:val="24"/>
          <w:u w:val="single"/>
          <w:rtl/>
        </w:rPr>
      </w:pPr>
      <w:r w:rsidRPr="00F56AAC">
        <w:rPr>
          <w:rFonts w:ascii="Times New Roman" w:hAnsi="Times New Roman" w:cs="David"/>
          <w:b/>
          <w:bCs/>
          <w:sz w:val="24"/>
          <w:szCs w:val="24"/>
          <w:u w:val="single"/>
          <w:rtl/>
        </w:rPr>
        <w:t>התחייבות לשמירת סודיות ולמניעת ניגוד עניינים</w:t>
      </w:r>
    </w:p>
    <w:p w:rsidR="00F56AAC" w:rsidRPr="00F56AAC" w:rsidRDefault="00F56AAC" w:rsidP="00F56AAC">
      <w:pPr>
        <w:spacing w:after="0" w:line="360" w:lineRule="auto"/>
        <w:jc w:val="both"/>
        <w:rPr>
          <w:rFonts w:ascii="Times New Roman" w:hAnsi="Times New Roman" w:cs="David"/>
          <w:b/>
          <w:bCs/>
          <w:sz w:val="24"/>
          <w:szCs w:val="24"/>
          <w:u w:val="single"/>
          <w:rtl/>
        </w:rPr>
      </w:pPr>
      <w:r w:rsidRPr="00F56AAC">
        <w:rPr>
          <w:rFonts w:ascii="Times New Roman" w:hAnsi="Times New Roman" w:cs="David"/>
          <w:b/>
          <w:bCs/>
          <w:sz w:val="24"/>
          <w:szCs w:val="24"/>
          <w:u w:val="single"/>
          <w:rtl/>
        </w:rPr>
        <w:t xml:space="preserve">מבוא </w:t>
      </w:r>
    </w:p>
    <w:p w:rsidR="00F56AAC" w:rsidRPr="00F56AAC" w:rsidRDefault="00F56AAC" w:rsidP="00F56AAC">
      <w:pPr>
        <w:spacing w:after="0" w:line="360" w:lineRule="auto"/>
        <w:jc w:val="both"/>
        <w:rPr>
          <w:rFonts w:ascii="Times New Roman" w:hAnsi="Times New Roman" w:cs="David"/>
          <w:b/>
          <w:bCs/>
          <w:sz w:val="24"/>
          <w:szCs w:val="24"/>
          <w:u w:val="single"/>
          <w:rtl/>
        </w:rPr>
      </w:pPr>
    </w:p>
    <w:p w:rsidR="00F56AAC" w:rsidRPr="00F56AAC" w:rsidRDefault="00F56AAC" w:rsidP="00F56AAC">
      <w:pPr>
        <w:spacing w:after="0" w:line="360" w:lineRule="auto"/>
        <w:ind w:left="720" w:hanging="720"/>
        <w:rPr>
          <w:rFonts w:ascii="Times New Roman" w:hAnsi="Times New Roman" w:cs="David"/>
          <w:b/>
          <w:bCs/>
          <w:sz w:val="24"/>
          <w:szCs w:val="24"/>
          <w:rtl/>
        </w:rPr>
      </w:pPr>
      <w:r w:rsidRPr="00F56AAC">
        <w:rPr>
          <w:rFonts w:ascii="Times New Roman" w:hAnsi="Times New Roman" w:cs="David"/>
          <w:sz w:val="24"/>
          <w:szCs w:val="24"/>
          <w:rtl/>
        </w:rPr>
        <w:t>הואיל</w:t>
      </w:r>
      <w:r w:rsidRPr="00F56AAC">
        <w:rPr>
          <w:rFonts w:ascii="Times New Roman" w:hAnsi="Times New Roman" w:cs="David"/>
          <w:sz w:val="24"/>
          <w:szCs w:val="24"/>
          <w:rtl/>
        </w:rPr>
        <w:tab/>
        <w:t xml:space="preserve">ונחתם בין  ____________ </w:t>
      </w:r>
      <w:r w:rsidRPr="00F56AAC">
        <w:rPr>
          <w:rFonts w:ascii="Times New Roman" w:hAnsi="Times New Roman" w:cs="David"/>
          <w:b/>
          <w:bCs/>
          <w:sz w:val="24"/>
          <w:szCs w:val="24"/>
          <w:rtl/>
        </w:rPr>
        <w:t>(</w:t>
      </w:r>
      <w:proofErr w:type="spellStart"/>
      <w:r w:rsidRPr="00F56AAC">
        <w:rPr>
          <w:rFonts w:ascii="Times New Roman" w:hAnsi="Times New Roman" w:cs="David"/>
          <w:b/>
          <w:bCs/>
          <w:sz w:val="24"/>
          <w:szCs w:val="24"/>
          <w:rtl/>
        </w:rPr>
        <w:t>להלן:"נותן</w:t>
      </w:r>
      <w:proofErr w:type="spellEnd"/>
      <w:r w:rsidRPr="00F56AAC">
        <w:rPr>
          <w:rFonts w:ascii="Times New Roman" w:hAnsi="Times New Roman" w:cs="David"/>
          <w:b/>
          <w:bCs/>
          <w:sz w:val="24"/>
          <w:szCs w:val="24"/>
          <w:rtl/>
        </w:rPr>
        <w:t xml:space="preserve"> השירותים") </w:t>
      </w:r>
      <w:r w:rsidRPr="00F56AAC">
        <w:rPr>
          <w:rFonts w:ascii="Times New Roman" w:hAnsi="Times New Roman" w:cs="David"/>
          <w:sz w:val="24"/>
          <w:szCs w:val="24"/>
          <w:rtl/>
        </w:rPr>
        <w:t xml:space="preserve">לבין משרד </w:t>
      </w:r>
      <w:r w:rsidRPr="00F56AAC">
        <w:rPr>
          <w:rFonts w:ascii="Times New Roman" w:hAnsi="Times New Roman" w:cs="David" w:hint="cs"/>
          <w:sz w:val="24"/>
          <w:szCs w:val="24"/>
          <w:rtl/>
        </w:rPr>
        <w:t>הכלכלה והתעשייה</w:t>
      </w:r>
      <w:r w:rsidRPr="00F56AAC">
        <w:rPr>
          <w:rFonts w:ascii="Times New Roman" w:hAnsi="Times New Roman" w:cs="David"/>
          <w:sz w:val="24"/>
          <w:szCs w:val="24"/>
          <w:rtl/>
        </w:rPr>
        <w:t xml:space="preserve"> </w:t>
      </w:r>
      <w:r w:rsidRPr="00F56AAC">
        <w:rPr>
          <w:rFonts w:ascii="Times New Roman" w:hAnsi="Times New Roman" w:cs="David"/>
          <w:b/>
          <w:bCs/>
          <w:sz w:val="24"/>
          <w:szCs w:val="24"/>
          <w:rtl/>
        </w:rPr>
        <w:t xml:space="preserve">(להלן: "המשרד") </w:t>
      </w:r>
      <w:r w:rsidRPr="00F56AAC">
        <w:rPr>
          <w:rFonts w:ascii="Times New Roman" w:hAnsi="Times New Roman" w:cs="David"/>
          <w:sz w:val="24"/>
          <w:szCs w:val="24"/>
          <w:rtl/>
        </w:rPr>
        <w:t>הסכם</w:t>
      </w:r>
      <w:r w:rsidRPr="00F56AAC">
        <w:rPr>
          <w:rFonts w:ascii="Times New Roman" w:hAnsi="Times New Roman" w:cs="David" w:hint="cs"/>
          <w:sz w:val="24"/>
          <w:szCs w:val="24"/>
          <w:rtl/>
        </w:rPr>
        <w:t xml:space="preserve"> לפי מכרז </w:t>
      </w:r>
      <w:r w:rsidRPr="00F56AAC">
        <w:rPr>
          <w:rFonts w:ascii="Times New Roman" w:hAnsi="Times New Roman" w:cs="David"/>
          <w:sz w:val="24"/>
          <w:szCs w:val="24"/>
          <w:rtl/>
        </w:rPr>
        <w:t>_________</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 xml:space="preserve">מיום _______בחודש_______ שנת _______ </w:t>
      </w:r>
      <w:r w:rsidRPr="00F56AAC">
        <w:rPr>
          <w:rFonts w:ascii="Times New Roman" w:hAnsi="Times New Roman" w:cs="David"/>
          <w:b/>
          <w:bCs/>
          <w:sz w:val="24"/>
          <w:szCs w:val="24"/>
          <w:rtl/>
        </w:rPr>
        <w:t xml:space="preserve">(להלן: "ההסכם") </w:t>
      </w:r>
      <w:r w:rsidRPr="00F56AAC">
        <w:rPr>
          <w:rFonts w:ascii="Times New Roman" w:hAnsi="Times New Roman" w:cs="David"/>
          <w:sz w:val="24"/>
          <w:szCs w:val="24"/>
          <w:rtl/>
        </w:rPr>
        <w:t xml:space="preserve">לאספקת השירותים המפורטים בהסכם </w:t>
      </w:r>
      <w:r w:rsidRPr="00F56AAC">
        <w:rPr>
          <w:rFonts w:ascii="Times New Roman" w:hAnsi="Times New Roman" w:cs="David"/>
          <w:b/>
          <w:bCs/>
          <w:sz w:val="24"/>
          <w:szCs w:val="24"/>
          <w:rtl/>
        </w:rPr>
        <w:t>(להלן: "השירותים")</w:t>
      </w:r>
      <w:r w:rsidRPr="00F56AAC">
        <w:rPr>
          <w:rFonts w:ascii="Times New Roman" w:hAnsi="Times New Roman" w:cs="David"/>
          <w:b/>
          <w:bCs/>
          <w:sz w:val="24"/>
          <w:szCs w:val="24"/>
        </w:rPr>
        <w:t xml:space="preserve">; </w:t>
      </w:r>
    </w:p>
    <w:p w:rsidR="00F56AAC" w:rsidRPr="00F56AAC" w:rsidRDefault="00F56AAC" w:rsidP="00F56AAC">
      <w:pPr>
        <w:spacing w:after="0" w:line="360" w:lineRule="auto"/>
        <w:ind w:left="720" w:hanging="720"/>
        <w:jc w:val="both"/>
        <w:rPr>
          <w:rFonts w:ascii="Times New Roman" w:hAnsi="Times New Roman" w:cs="David"/>
          <w:b/>
          <w:bCs/>
          <w:sz w:val="24"/>
          <w:szCs w:val="24"/>
        </w:rPr>
      </w:pPr>
    </w:p>
    <w:p w:rsidR="00F56AAC" w:rsidRPr="00F56AAC" w:rsidRDefault="00F56AAC" w:rsidP="00F56AAC">
      <w:pPr>
        <w:spacing w:after="0" w:line="360" w:lineRule="auto"/>
        <w:ind w:left="720" w:hanging="720"/>
        <w:rPr>
          <w:rFonts w:ascii="Times New Roman" w:hAnsi="Times New Roman" w:cs="David"/>
          <w:sz w:val="24"/>
          <w:szCs w:val="24"/>
          <w:rtl/>
        </w:rPr>
      </w:pPr>
      <w:r w:rsidRPr="00F56AAC">
        <w:rPr>
          <w:rFonts w:ascii="Times New Roman" w:hAnsi="Times New Roman" w:cs="David"/>
          <w:sz w:val="24"/>
          <w:szCs w:val="24"/>
          <w:rtl/>
        </w:rPr>
        <w:t>והואיל</w:t>
      </w:r>
      <w:r w:rsidRPr="00F56AAC">
        <w:rPr>
          <w:rFonts w:ascii="Times New Roman" w:hAnsi="Times New Roman" w:cs="David"/>
          <w:sz w:val="24"/>
          <w:szCs w:val="24"/>
          <w:rtl/>
        </w:rPr>
        <w:tab/>
        <w:t xml:space="preserve">ואני </w:t>
      </w:r>
      <w:r w:rsidRPr="00F56AAC">
        <w:rPr>
          <w:rFonts w:ascii="Times New Roman" w:hAnsi="Times New Roman" w:cs="David" w:hint="cs"/>
          <w:sz w:val="24"/>
          <w:szCs w:val="24"/>
          <w:rtl/>
        </w:rPr>
        <w:t xml:space="preserve">נותן השירותים לפי הסכם זה/ </w:t>
      </w:r>
      <w:r w:rsidRPr="00F56AAC">
        <w:rPr>
          <w:rFonts w:ascii="Times New Roman" w:hAnsi="Times New Roman" w:cs="David"/>
          <w:sz w:val="24"/>
          <w:szCs w:val="24"/>
          <w:rtl/>
        </w:rPr>
        <w:t>מועסק על-ידי נותן השירותים, כעובד או כקבלן, בין השאר, לשם אספקת השירותים למשרד.</w:t>
      </w:r>
    </w:p>
    <w:p w:rsidR="00F56AAC" w:rsidRPr="00F56AAC" w:rsidRDefault="00F56AAC" w:rsidP="00F56AAC">
      <w:pPr>
        <w:spacing w:after="0" w:line="360" w:lineRule="auto"/>
        <w:ind w:left="720" w:hanging="720"/>
        <w:jc w:val="both"/>
        <w:rPr>
          <w:rFonts w:ascii="Times New Roman" w:hAnsi="Times New Roman" w:cs="David"/>
          <w:sz w:val="24"/>
          <w:szCs w:val="24"/>
          <w:rtl/>
        </w:rPr>
      </w:pPr>
    </w:p>
    <w:p w:rsidR="00F56AAC" w:rsidRPr="00F56AAC" w:rsidRDefault="00F56AAC" w:rsidP="00F56AAC">
      <w:pPr>
        <w:spacing w:after="0" w:line="360" w:lineRule="auto"/>
        <w:ind w:left="720" w:hanging="720"/>
        <w:jc w:val="both"/>
        <w:rPr>
          <w:rFonts w:ascii="Times New Roman" w:hAnsi="Times New Roman" w:cs="David"/>
          <w:sz w:val="24"/>
          <w:szCs w:val="24"/>
          <w:rtl/>
        </w:rPr>
      </w:pPr>
      <w:r w:rsidRPr="00F56AAC">
        <w:rPr>
          <w:rFonts w:ascii="Times New Roman" w:hAnsi="Times New Roman" w:cs="David"/>
          <w:sz w:val="24"/>
          <w:szCs w:val="24"/>
          <w:rtl/>
        </w:rPr>
        <w:t>והואיל</w:t>
      </w:r>
      <w:r w:rsidRPr="00F56AAC">
        <w:rPr>
          <w:rFonts w:ascii="Times New Roman" w:hAnsi="Times New Roman" w:cs="David"/>
          <w:sz w:val="24"/>
          <w:szCs w:val="24"/>
          <w:rtl/>
        </w:rPr>
        <w:tab/>
        <w:t xml:space="preserve">והמשרד הסכים להתקשר עם נותן השירותים בתנאי </w:t>
      </w:r>
      <w:r w:rsidRPr="00F56AAC">
        <w:rPr>
          <w:rFonts w:ascii="Times New Roman" w:hAnsi="Times New Roman" w:cs="David" w:hint="cs"/>
          <w:sz w:val="24"/>
          <w:szCs w:val="24"/>
          <w:rtl/>
        </w:rPr>
        <w:t>ש</w:t>
      </w:r>
      <w:r w:rsidRPr="00F56AAC">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F56AAC">
        <w:rPr>
          <w:rFonts w:ascii="Times New Roman" w:hAnsi="Times New Roman" w:cs="David"/>
          <w:sz w:val="24"/>
          <w:szCs w:val="24"/>
        </w:rPr>
        <w:t xml:space="preserve">; </w:t>
      </w:r>
    </w:p>
    <w:p w:rsidR="00F56AAC" w:rsidRPr="00F56AAC" w:rsidRDefault="00F56AAC" w:rsidP="00F56AAC">
      <w:pPr>
        <w:spacing w:after="0" w:line="360" w:lineRule="auto"/>
        <w:ind w:left="720" w:hanging="720"/>
        <w:jc w:val="both"/>
        <w:rPr>
          <w:rFonts w:ascii="Times New Roman" w:hAnsi="Times New Roman" w:cs="David"/>
          <w:sz w:val="24"/>
          <w:szCs w:val="24"/>
        </w:rPr>
      </w:pPr>
    </w:p>
    <w:p w:rsidR="00F56AAC" w:rsidRPr="00F56AAC" w:rsidRDefault="00F56AAC" w:rsidP="00F56AAC">
      <w:pPr>
        <w:spacing w:after="0" w:line="360" w:lineRule="auto"/>
        <w:ind w:left="720" w:hanging="720"/>
        <w:rPr>
          <w:rFonts w:ascii="Times New Roman" w:hAnsi="Times New Roman" w:cs="David"/>
          <w:sz w:val="24"/>
          <w:szCs w:val="24"/>
          <w:rtl/>
        </w:rPr>
      </w:pPr>
      <w:r w:rsidRPr="00F56AAC">
        <w:rPr>
          <w:rFonts w:ascii="Times New Roman" w:hAnsi="Times New Roman" w:cs="David"/>
          <w:sz w:val="24"/>
          <w:szCs w:val="24"/>
          <w:rtl/>
        </w:rPr>
        <w:t>והואיל</w:t>
      </w:r>
      <w:r w:rsidRPr="00F56AAC">
        <w:rPr>
          <w:rFonts w:ascii="Times New Roman" w:hAnsi="Times New Roman" w:cs="David"/>
          <w:sz w:val="24"/>
          <w:szCs w:val="24"/>
          <w:rtl/>
        </w:rPr>
        <w:tab/>
        <w:t xml:space="preserve">והוסבר לי וידוע לי כי </w:t>
      </w:r>
      <w:r w:rsidRPr="00F56AAC">
        <w:rPr>
          <w:rFonts w:ascii="Times New Roman" w:hAnsi="Times New Roman" w:cs="David" w:hint="cs"/>
          <w:sz w:val="24"/>
          <w:szCs w:val="24"/>
          <w:rtl/>
        </w:rPr>
        <w:t>עקב או בקשר להסכם</w:t>
      </w:r>
      <w:r w:rsidRPr="00F56AAC">
        <w:rPr>
          <w:rFonts w:ascii="Times New Roman" w:hAnsi="Times New Roman" w:cs="David"/>
          <w:sz w:val="24"/>
          <w:szCs w:val="24"/>
          <w:rtl/>
        </w:rPr>
        <w:t xml:space="preserve"> יתכן כי אקבל </w:t>
      </w:r>
      <w:proofErr w:type="spellStart"/>
      <w:r w:rsidRPr="00F56AAC">
        <w:rPr>
          <w:rFonts w:ascii="Times New Roman" w:hAnsi="Times New Roman" w:cs="David"/>
          <w:sz w:val="24"/>
          <w:szCs w:val="24"/>
          <w:rtl/>
        </w:rPr>
        <w:t>לחזקתי</w:t>
      </w:r>
      <w:proofErr w:type="spellEnd"/>
      <w:r w:rsidRPr="00F56AAC">
        <w:rPr>
          <w:rFonts w:ascii="Times New Roman" w:hAnsi="Times New Roman" w:cs="David"/>
          <w:sz w:val="24"/>
          <w:szCs w:val="24"/>
          <w:rtl/>
        </w:rPr>
        <w:t xml:space="preserve"> או יבוא לידיעתי מידע (</w:t>
      </w:r>
      <w:r w:rsidRPr="00F56AAC">
        <w:rPr>
          <w:rFonts w:ascii="Times New Roman" w:hAnsi="Times New Roman" w:cs="David"/>
          <w:sz w:val="24"/>
          <w:szCs w:val="24"/>
        </w:rPr>
        <w:t>Information</w:t>
      </w:r>
      <w:r w:rsidRPr="00F56AAC">
        <w:rPr>
          <w:rFonts w:ascii="Times New Roman" w:hAnsi="Times New Roman" w:cs="David"/>
          <w:sz w:val="24"/>
          <w:szCs w:val="24"/>
          <w:rtl/>
        </w:rPr>
        <w:t>), או ידע</w:t>
      </w:r>
      <w:r w:rsidRPr="00F56AAC">
        <w:rPr>
          <w:rFonts w:ascii="Times New Roman" w:hAnsi="Times New Roman" w:cs="David"/>
          <w:sz w:val="24"/>
          <w:szCs w:val="24"/>
        </w:rPr>
        <w:t>Know- How)</w:t>
      </w:r>
      <w:r w:rsidRPr="00F56AAC">
        <w:rPr>
          <w:rFonts w:ascii="Times New Roman" w:hAnsi="Times New Roman" w:cs="David"/>
          <w:sz w:val="24"/>
          <w:szCs w:val="24"/>
          <w:rtl/>
        </w:rPr>
        <w:t xml:space="preserve">) כלשהם לרבות תכתובת, חוות דעת, חומר, </w:t>
      </w:r>
      <w:proofErr w:type="spellStart"/>
      <w:r w:rsidRPr="00F56AAC">
        <w:rPr>
          <w:rFonts w:ascii="Times New Roman" w:hAnsi="Times New Roman" w:cs="David"/>
          <w:sz w:val="24"/>
          <w:szCs w:val="24"/>
          <w:rtl/>
        </w:rPr>
        <w:t>תוכנית</w:t>
      </w:r>
      <w:proofErr w:type="spellEnd"/>
      <w:r w:rsidRPr="00F56AAC">
        <w:rPr>
          <w:rFonts w:ascii="Times New Roman" w:hAnsi="Times New Roman" w:cs="David"/>
          <w:sz w:val="24"/>
          <w:szCs w:val="24"/>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F56AAC">
        <w:rPr>
          <w:rFonts w:ascii="Times New Roman" w:hAnsi="Times New Roman" w:cs="David" w:hint="cs"/>
          <w:sz w:val="24"/>
          <w:szCs w:val="24"/>
          <w:rtl/>
        </w:rPr>
        <w:t xml:space="preserve">אינו </w:t>
      </w:r>
      <w:r w:rsidRPr="00F56AAC">
        <w:rPr>
          <w:rFonts w:ascii="Times New Roman" w:hAnsi="Times New Roman" w:cs="David"/>
          <w:sz w:val="24"/>
          <w:szCs w:val="24"/>
          <w:rtl/>
        </w:rPr>
        <w:t>יכול להגיע אליו, בין בעל פה ובין בכתב, לרבות בתעתיק, ב</w:t>
      </w:r>
      <w:r w:rsidRPr="00F56AAC">
        <w:rPr>
          <w:rFonts w:ascii="Times New Roman" w:hAnsi="Times New Roman" w:cs="David" w:hint="cs"/>
          <w:sz w:val="24"/>
          <w:szCs w:val="24"/>
          <w:rtl/>
        </w:rPr>
        <w:t>אמצעי אחסון אלקטרוני</w:t>
      </w:r>
      <w:r w:rsidRPr="00F56AAC">
        <w:rPr>
          <w:rFonts w:ascii="Times New Roman" w:hAnsi="Times New Roman" w:cs="David"/>
          <w:sz w:val="24"/>
          <w:szCs w:val="24"/>
          <w:rtl/>
        </w:rPr>
        <w:t xml:space="preserve"> או בכל כלי ואמצעי אחר העשוי לאצור מידע בין ישיר ובין עקיף, לרבות</w:t>
      </w:r>
      <w:r w:rsidRPr="00F56AAC">
        <w:rPr>
          <w:rFonts w:ascii="Times New Roman" w:hAnsi="Times New Roman" w:cs="David" w:hint="cs"/>
          <w:sz w:val="24"/>
          <w:szCs w:val="24"/>
          <w:rtl/>
        </w:rPr>
        <w:t>,</w:t>
      </w:r>
      <w:r w:rsidRPr="00F56AAC">
        <w:rPr>
          <w:rFonts w:ascii="Times New Roman" w:hAnsi="Times New Roman" w:cs="David"/>
          <w:sz w:val="24"/>
          <w:szCs w:val="24"/>
          <w:rtl/>
        </w:rPr>
        <w:t xml:space="preserve"> אך מבלי לגרוע מכלליות האמור, נתונים, מסמכים ודו"חות </w:t>
      </w:r>
      <w:r w:rsidRPr="00F56AAC">
        <w:rPr>
          <w:rFonts w:ascii="Times New Roman" w:hAnsi="Times New Roman" w:cs="David"/>
          <w:b/>
          <w:bCs/>
          <w:sz w:val="24"/>
          <w:szCs w:val="24"/>
          <w:rtl/>
        </w:rPr>
        <w:t>(להלן: "המידע")</w:t>
      </w:r>
      <w:r w:rsidRPr="00F56AAC">
        <w:rPr>
          <w:rFonts w:ascii="Times New Roman" w:hAnsi="Times New Roman" w:cs="David"/>
          <w:sz w:val="24"/>
          <w:szCs w:val="24"/>
        </w:rPr>
        <w:t xml:space="preserve">; </w:t>
      </w:r>
    </w:p>
    <w:p w:rsidR="00F56AAC" w:rsidRPr="00F56AAC" w:rsidRDefault="00F56AAC" w:rsidP="00F56AAC">
      <w:pPr>
        <w:spacing w:after="0" w:line="360" w:lineRule="auto"/>
        <w:ind w:left="720" w:hanging="720"/>
        <w:jc w:val="both"/>
        <w:rPr>
          <w:rFonts w:ascii="Times New Roman" w:hAnsi="Times New Roman" w:cs="David"/>
          <w:sz w:val="24"/>
          <w:szCs w:val="24"/>
          <w:rtl/>
        </w:rPr>
      </w:pPr>
    </w:p>
    <w:p w:rsidR="00F56AAC" w:rsidRPr="00F56AAC" w:rsidRDefault="00F56AAC" w:rsidP="00F56AAC">
      <w:pPr>
        <w:spacing w:after="0" w:line="360" w:lineRule="auto"/>
        <w:ind w:left="720" w:hanging="720"/>
        <w:rPr>
          <w:rFonts w:ascii="Times New Roman" w:hAnsi="Times New Roman" w:cs="David"/>
          <w:sz w:val="24"/>
          <w:szCs w:val="24"/>
          <w:rtl/>
        </w:rPr>
      </w:pPr>
      <w:r w:rsidRPr="00F56AAC">
        <w:rPr>
          <w:rFonts w:ascii="Times New Roman" w:hAnsi="Times New Roman" w:cs="David"/>
          <w:sz w:val="24"/>
          <w:szCs w:val="24"/>
          <w:rtl/>
        </w:rPr>
        <w:t>והואיל</w:t>
      </w:r>
      <w:r w:rsidRPr="00F56AAC">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F56AAC">
        <w:rPr>
          <w:rFonts w:ascii="Times New Roman" w:hAnsi="Times New Roman" w:cs="David"/>
          <w:sz w:val="24"/>
          <w:szCs w:val="24"/>
        </w:rPr>
        <w:t xml:space="preserve">; </w:t>
      </w:r>
    </w:p>
    <w:p w:rsidR="00F56AAC" w:rsidRPr="00F56AAC" w:rsidRDefault="00F56AAC" w:rsidP="00F56AAC">
      <w:pPr>
        <w:spacing w:after="0" w:line="360" w:lineRule="auto"/>
        <w:jc w:val="both"/>
        <w:rPr>
          <w:rFonts w:ascii="Times New Roman" w:hAnsi="Times New Roman" w:cs="David"/>
          <w:sz w:val="24"/>
          <w:szCs w:val="24"/>
          <w:rtl/>
        </w:rPr>
      </w:pPr>
    </w:p>
    <w:p w:rsidR="00F56AAC" w:rsidRPr="00F56AAC" w:rsidRDefault="00F56AAC" w:rsidP="00F56AAC">
      <w:pPr>
        <w:spacing w:after="0" w:line="360" w:lineRule="auto"/>
        <w:ind w:left="720" w:hanging="720"/>
        <w:rPr>
          <w:rFonts w:ascii="Times New Roman" w:hAnsi="Times New Roman" w:cs="David"/>
          <w:b/>
          <w:bCs/>
          <w:sz w:val="24"/>
          <w:szCs w:val="24"/>
          <w:u w:val="single"/>
          <w:rtl/>
        </w:rPr>
      </w:pPr>
      <w:r w:rsidRPr="00F56AAC">
        <w:rPr>
          <w:rFonts w:ascii="Times New Roman" w:hAnsi="Times New Roman" w:cs="David"/>
          <w:b/>
          <w:bCs/>
          <w:sz w:val="24"/>
          <w:szCs w:val="24"/>
          <w:u w:val="single"/>
          <w:rtl/>
        </w:rPr>
        <w:t xml:space="preserve">אי לזאת, אני הח"מ מתחייב כלפי משרד </w:t>
      </w:r>
      <w:r w:rsidRPr="00F56AAC">
        <w:rPr>
          <w:rFonts w:ascii="Times New Roman" w:hAnsi="Times New Roman" w:cs="David" w:hint="cs"/>
          <w:b/>
          <w:bCs/>
          <w:sz w:val="24"/>
          <w:szCs w:val="24"/>
          <w:u w:val="single"/>
          <w:rtl/>
        </w:rPr>
        <w:t xml:space="preserve">הכלכלה והתעשייה </w:t>
      </w:r>
      <w:r w:rsidRPr="00F56AAC">
        <w:rPr>
          <w:rFonts w:ascii="Times New Roman" w:hAnsi="Times New Roman" w:cs="David"/>
          <w:b/>
          <w:bCs/>
          <w:sz w:val="24"/>
          <w:szCs w:val="24"/>
          <w:u w:val="single"/>
          <w:rtl/>
        </w:rPr>
        <w:t xml:space="preserve">כדלקמן: </w:t>
      </w:r>
    </w:p>
    <w:p w:rsidR="00F56AAC" w:rsidRPr="00F56AAC" w:rsidRDefault="00F56AAC" w:rsidP="00F56AAC">
      <w:pPr>
        <w:spacing w:after="0" w:line="360" w:lineRule="auto"/>
        <w:ind w:left="720" w:hanging="720"/>
        <w:jc w:val="both"/>
        <w:rPr>
          <w:rFonts w:ascii="Times New Roman" w:hAnsi="Times New Roman" w:cs="David"/>
          <w:b/>
          <w:bCs/>
          <w:sz w:val="24"/>
          <w:szCs w:val="24"/>
          <w:u w:val="single"/>
          <w:rtl/>
        </w:rPr>
      </w:pPr>
    </w:p>
    <w:p w:rsidR="00F56AAC" w:rsidRPr="00F56AAC" w:rsidRDefault="00F56AAC" w:rsidP="00F56AAC">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F56AAC">
        <w:rPr>
          <w:rFonts w:ascii="Times New Roman" w:hAnsi="Times New Roman" w:cs="David"/>
          <w:sz w:val="24"/>
          <w:szCs w:val="24"/>
          <w:rtl/>
        </w:rPr>
        <w:t xml:space="preserve">המבוא להתחייבות זו מהווה חלק בלתי נפרד הימנה. </w:t>
      </w:r>
    </w:p>
    <w:p w:rsidR="00F56AAC" w:rsidRPr="00F56AAC" w:rsidRDefault="00F56AAC" w:rsidP="00F56AAC">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F56AAC">
        <w:rPr>
          <w:rFonts w:ascii="Times New Roman" w:hAnsi="Times New Roman" w:cs="David"/>
          <w:sz w:val="24"/>
          <w:szCs w:val="24"/>
          <w:rtl/>
        </w:rPr>
        <w:t xml:space="preserve">לשמור על סודיות גמורה ומוחלטת של המידע ו/או כל הקשור או הנובע </w:t>
      </w:r>
      <w:r w:rsidRPr="00F56AAC">
        <w:rPr>
          <w:rFonts w:ascii="Times New Roman" w:hAnsi="Times New Roman" w:cs="David" w:hint="cs"/>
          <w:sz w:val="24"/>
          <w:szCs w:val="24"/>
          <w:rtl/>
        </w:rPr>
        <w:t>ממנו.</w:t>
      </w:r>
      <w:r w:rsidRPr="00F56AAC">
        <w:rPr>
          <w:rFonts w:ascii="Times New Roman" w:hAnsi="Times New Roman" w:cs="David"/>
          <w:sz w:val="24"/>
          <w:szCs w:val="24"/>
          <w:rtl/>
        </w:rPr>
        <w:t xml:space="preserve"> </w:t>
      </w:r>
    </w:p>
    <w:p w:rsidR="00F56AAC" w:rsidRPr="00F56AAC" w:rsidRDefault="00F56AAC" w:rsidP="00F56AAC">
      <w:pPr>
        <w:widowControl w:val="0"/>
        <w:adjustRightInd w:val="0"/>
        <w:spacing w:after="0" w:line="360" w:lineRule="auto"/>
        <w:ind w:left="720"/>
        <w:jc w:val="both"/>
        <w:textAlignment w:val="baseline"/>
        <w:rPr>
          <w:rFonts w:ascii="Times New Roman" w:hAnsi="Times New Roman" w:cs="David"/>
          <w:sz w:val="24"/>
          <w:szCs w:val="24"/>
        </w:rPr>
      </w:pPr>
      <w:r w:rsidRPr="00F56AAC">
        <w:rPr>
          <w:rFonts w:ascii="Times New Roman" w:hAnsi="Times New Roman" w:cs="David"/>
          <w:sz w:val="24"/>
          <w:szCs w:val="24"/>
        </w:rPr>
        <w:br w:type="page"/>
      </w:r>
    </w:p>
    <w:p w:rsidR="00F56AAC" w:rsidRPr="00F56AAC" w:rsidRDefault="00F56AAC" w:rsidP="00F56AAC">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F56AAC">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F56AAC" w:rsidRPr="00F56AAC" w:rsidRDefault="00F56AAC" w:rsidP="00F56AAC">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F56AAC">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F56AAC">
        <w:rPr>
          <w:rFonts w:ascii="Times New Roman" w:hAnsi="Times New Roman" w:cs="David"/>
          <w:sz w:val="24"/>
          <w:szCs w:val="24"/>
          <w:rtl/>
        </w:rPr>
        <w:t>מחזקתי</w:t>
      </w:r>
      <w:proofErr w:type="spellEnd"/>
      <w:r w:rsidRPr="00F56AAC">
        <w:rPr>
          <w:rFonts w:ascii="Times New Roman" w:hAnsi="Times New Roman" w:cs="David"/>
          <w:sz w:val="24"/>
          <w:szCs w:val="24"/>
          <w:rtl/>
        </w:rPr>
        <w:t xml:space="preserve"> את המידע או כל חומר כתוב אחר או כל חפץ או דבר, בין ישיר ובין עקיף, לצד כל שהוא. </w:t>
      </w:r>
    </w:p>
    <w:p w:rsidR="00F56AAC" w:rsidRPr="00F56AAC" w:rsidRDefault="00F56AAC" w:rsidP="00F56AAC">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F56AAC">
        <w:rPr>
          <w:rFonts w:ascii="Times New Roman" w:hAnsi="Times New Roman" w:cs="David"/>
          <w:sz w:val="24"/>
          <w:szCs w:val="24"/>
          <w:rtl/>
        </w:rPr>
        <w:t xml:space="preserve">לנקוט אמצעי זהירות קפדנית ולעשות את כל הדרוש כדי לקיים את </w:t>
      </w:r>
      <w:proofErr w:type="spellStart"/>
      <w:r w:rsidRPr="00F56AAC">
        <w:rPr>
          <w:rFonts w:ascii="Times New Roman" w:hAnsi="Times New Roman" w:cs="David"/>
          <w:sz w:val="24"/>
          <w:szCs w:val="24"/>
          <w:rtl/>
        </w:rPr>
        <w:t>התחייב</w:t>
      </w:r>
      <w:r w:rsidRPr="00F56AAC">
        <w:rPr>
          <w:rFonts w:ascii="Times New Roman" w:hAnsi="Times New Roman" w:cs="David" w:hint="cs"/>
          <w:sz w:val="24"/>
          <w:szCs w:val="24"/>
          <w:rtl/>
        </w:rPr>
        <w:t>י</w:t>
      </w:r>
      <w:r w:rsidRPr="00F56AAC">
        <w:rPr>
          <w:rFonts w:ascii="Times New Roman" w:hAnsi="Times New Roman" w:cs="David"/>
          <w:sz w:val="24"/>
          <w:szCs w:val="24"/>
          <w:rtl/>
        </w:rPr>
        <w:t>ותי</w:t>
      </w:r>
      <w:proofErr w:type="spellEnd"/>
      <w:r w:rsidRPr="00F56AAC">
        <w:rPr>
          <w:rFonts w:ascii="Times New Roman" w:hAnsi="Times New Roman" w:cs="David"/>
          <w:sz w:val="24"/>
          <w:szCs w:val="24"/>
          <w:rtl/>
        </w:rPr>
        <w:t xml:space="preserve"> על פי </w:t>
      </w:r>
      <w:r w:rsidRPr="00F56AAC">
        <w:rPr>
          <w:rFonts w:ascii="Times New Roman" w:hAnsi="Times New Roman" w:cs="David" w:hint="cs"/>
          <w:sz w:val="24"/>
          <w:szCs w:val="24"/>
          <w:rtl/>
        </w:rPr>
        <w:t xml:space="preserve">כתב </w:t>
      </w:r>
      <w:r w:rsidRPr="00F56AAC">
        <w:rPr>
          <w:rFonts w:ascii="Times New Roman" w:hAnsi="Times New Roman" w:cs="David"/>
          <w:sz w:val="24"/>
          <w:szCs w:val="24"/>
          <w:rtl/>
        </w:rPr>
        <w:t>התחייבות ז</w:t>
      </w:r>
      <w:r w:rsidRPr="00F56AAC">
        <w:rPr>
          <w:rFonts w:ascii="Times New Roman" w:hAnsi="Times New Roman" w:cs="David" w:hint="cs"/>
          <w:sz w:val="24"/>
          <w:szCs w:val="24"/>
          <w:rtl/>
        </w:rPr>
        <w:t>ה</w:t>
      </w:r>
      <w:r w:rsidRPr="00F56AAC">
        <w:rPr>
          <w:rFonts w:ascii="Times New Roman" w:hAnsi="Times New Roman" w:cs="David"/>
          <w:sz w:val="24"/>
          <w:szCs w:val="24"/>
          <w:rtl/>
        </w:rPr>
        <w:t xml:space="preserve"> </w:t>
      </w:r>
      <w:r w:rsidRPr="00F56AAC">
        <w:rPr>
          <w:rFonts w:ascii="Times New Roman" w:hAnsi="Times New Roman" w:cs="David" w:hint="cs"/>
          <w:sz w:val="24"/>
          <w:szCs w:val="24"/>
          <w:rtl/>
        </w:rPr>
        <w:t>ו</w:t>
      </w:r>
      <w:r w:rsidRPr="00F56AAC">
        <w:rPr>
          <w:rFonts w:ascii="Times New Roman" w:hAnsi="Times New Roman" w:cs="David"/>
          <w:sz w:val="24"/>
          <w:szCs w:val="24"/>
          <w:rtl/>
        </w:rPr>
        <w:t>בין השאר, לנקוט בכל אמצעי הזהירות הנדרשים מבחינה בטיחותית, ביטחונית, נוהלית או אחרת.</w:t>
      </w:r>
    </w:p>
    <w:p w:rsidR="00F56AAC" w:rsidRPr="00F56AAC" w:rsidRDefault="00F56AAC" w:rsidP="00F56AAC">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F56AAC">
        <w:rPr>
          <w:rFonts w:ascii="Times New Roman" w:hAnsi="Times New Roman" w:cs="David"/>
          <w:sz w:val="24"/>
          <w:szCs w:val="24"/>
          <w:rtl/>
        </w:rPr>
        <w:t>להביא לידיעת עובדי או קבלני משנה או מי מטעמי</w:t>
      </w:r>
      <w:r w:rsidRPr="00F56AAC">
        <w:rPr>
          <w:rFonts w:ascii="Times New Roman" w:hAnsi="Times New Roman" w:cs="David" w:hint="cs"/>
          <w:sz w:val="24"/>
          <w:szCs w:val="24"/>
          <w:rtl/>
        </w:rPr>
        <w:t>, ככל שישנם,</w:t>
      </w:r>
      <w:r w:rsidRPr="00F56AAC">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F56AAC" w:rsidRPr="00F56AAC" w:rsidRDefault="00F56AAC" w:rsidP="00F56AAC">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F56AAC">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F56AAC" w:rsidRPr="00F56AAC" w:rsidRDefault="00F56AAC" w:rsidP="00F56AAC">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F56AAC">
        <w:rPr>
          <w:rFonts w:ascii="Times New Roman" w:hAnsi="Times New Roman" w:cs="David"/>
          <w:sz w:val="24"/>
          <w:szCs w:val="24"/>
          <w:rtl/>
        </w:rPr>
        <w:t xml:space="preserve">להחזיר לידיכם </w:t>
      </w:r>
      <w:proofErr w:type="spellStart"/>
      <w:r w:rsidRPr="00F56AAC">
        <w:rPr>
          <w:rFonts w:ascii="Times New Roman" w:hAnsi="Times New Roman" w:cs="David"/>
          <w:sz w:val="24"/>
          <w:szCs w:val="24"/>
          <w:rtl/>
        </w:rPr>
        <w:t>ולחזקתכם</w:t>
      </w:r>
      <w:proofErr w:type="spellEnd"/>
      <w:r w:rsidRPr="00F56AAC">
        <w:rPr>
          <w:rFonts w:ascii="Times New Roman" w:hAnsi="Times New Roman" w:cs="David"/>
          <w:sz w:val="24"/>
          <w:szCs w:val="24"/>
          <w:rtl/>
        </w:rPr>
        <w:t xml:space="preserve"> מיד כשאתבקש לכך כל חומר כתוב או אחר או חפץ שקיבלתי מכם או השייך לכם או שהגיע </w:t>
      </w:r>
      <w:proofErr w:type="spellStart"/>
      <w:r w:rsidRPr="00F56AAC">
        <w:rPr>
          <w:rFonts w:ascii="Times New Roman" w:hAnsi="Times New Roman" w:cs="David"/>
          <w:sz w:val="24"/>
          <w:szCs w:val="24"/>
          <w:rtl/>
        </w:rPr>
        <w:t>לחזקתי</w:t>
      </w:r>
      <w:proofErr w:type="spellEnd"/>
      <w:r w:rsidRPr="00F56AAC">
        <w:rPr>
          <w:rFonts w:ascii="Times New Roman" w:hAnsi="Times New Roman" w:cs="David"/>
          <w:sz w:val="24"/>
          <w:szCs w:val="24"/>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F56AAC" w:rsidRPr="00F56AAC" w:rsidRDefault="00F56AAC" w:rsidP="00F56AAC">
      <w:pPr>
        <w:numPr>
          <w:ilvl w:val="0"/>
          <w:numId w:val="2"/>
        </w:numPr>
        <w:spacing w:after="0" w:line="360" w:lineRule="auto"/>
        <w:ind w:left="714" w:hanging="357"/>
        <w:contextualSpacing/>
        <w:rPr>
          <w:rFonts w:ascii="Times New Roman" w:hAnsi="Times New Roman" w:cs="David"/>
          <w:sz w:val="24"/>
          <w:szCs w:val="24"/>
        </w:rPr>
      </w:pPr>
      <w:r w:rsidRPr="00F56AAC">
        <w:rPr>
          <w:rFonts w:ascii="Times New Roman" w:hAnsi="Times New Roman" w:cs="David" w:hint="cs"/>
          <w:sz w:val="24"/>
          <w:szCs w:val="24"/>
          <w:rtl/>
        </w:rPr>
        <w:t>שלא</w:t>
      </w:r>
      <w:r w:rsidRPr="00F56AAC">
        <w:rPr>
          <w:rFonts w:ascii="Times New Roman" w:hAnsi="Times New Roman" w:cs="David"/>
          <w:sz w:val="24"/>
          <w:szCs w:val="24"/>
          <w:rtl/>
        </w:rPr>
        <w:t xml:space="preserve"> </w:t>
      </w:r>
      <w:r w:rsidRPr="00F56AAC">
        <w:rPr>
          <w:rFonts w:ascii="Times New Roman" w:hAnsi="Times New Roman" w:cs="David" w:hint="cs"/>
          <w:sz w:val="24"/>
          <w:szCs w:val="24"/>
          <w:rtl/>
        </w:rPr>
        <w:t>ל</w:t>
      </w:r>
      <w:r w:rsidRPr="00F56AAC">
        <w:rPr>
          <w:rFonts w:ascii="Times New Roman" w:hAnsi="Times New Roman" w:cs="David" w:hint="eastAsia"/>
          <w:sz w:val="24"/>
          <w:szCs w:val="24"/>
          <w:rtl/>
        </w:rPr>
        <w:t>טפל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בבקשות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לתמיכה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באמצעות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מערך</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כלי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סיוע</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לתעשייה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לרבות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מתן</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ייעוץ</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בניסוח</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הבקשות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מטעם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חברות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גופים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ישראליים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בנוסף</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לא</w:t>
      </w:r>
      <w:r w:rsidRPr="00F56AAC">
        <w:rPr>
          <w:rFonts w:ascii="Times New Roman" w:hAnsi="Times New Roman" w:cs="David"/>
          <w:sz w:val="24"/>
          <w:szCs w:val="24"/>
          <w:rtl/>
        </w:rPr>
        <w:t xml:space="preserve"> </w:t>
      </w:r>
      <w:r w:rsidRPr="00F56AAC">
        <w:rPr>
          <w:rFonts w:ascii="Times New Roman" w:hAnsi="Times New Roman" w:cs="David" w:hint="cs"/>
          <w:sz w:val="24"/>
          <w:szCs w:val="24"/>
          <w:rtl/>
        </w:rPr>
        <w:t>ל</w:t>
      </w:r>
      <w:r w:rsidRPr="00F56AAC">
        <w:rPr>
          <w:rFonts w:ascii="Times New Roman" w:hAnsi="Times New Roman" w:cs="David" w:hint="eastAsia"/>
          <w:sz w:val="24"/>
          <w:szCs w:val="24"/>
          <w:rtl/>
        </w:rPr>
        <w:t>טפל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בבקשות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אשר</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מוגשות</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למשרד</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במידה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והיה</w:t>
      </w:r>
      <w:r w:rsidRPr="00F56AAC">
        <w:rPr>
          <w:rFonts w:ascii="Times New Roman" w:hAnsi="Times New Roman" w:cs="David"/>
          <w:sz w:val="24"/>
          <w:szCs w:val="24"/>
          <w:rtl/>
        </w:rPr>
        <w:t>/</w:t>
      </w:r>
      <w:r w:rsidRPr="00F56AAC">
        <w:rPr>
          <w:rFonts w:ascii="Times New Roman" w:hAnsi="Times New Roman" w:cs="David" w:hint="eastAsia"/>
          <w:sz w:val="24"/>
          <w:szCs w:val="24"/>
          <w:rtl/>
        </w:rPr>
        <w:t>יהיה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w:t>
      </w:r>
      <w:r w:rsidRPr="00F56AAC">
        <w:rPr>
          <w:rFonts w:ascii="Times New Roman" w:hAnsi="Times New Roman" w:cs="David" w:hint="cs"/>
          <w:sz w:val="24"/>
          <w:szCs w:val="24"/>
          <w:rtl/>
        </w:rPr>
        <w:t xml:space="preserve">י </w:t>
      </w:r>
      <w:r w:rsidRPr="00F56AAC">
        <w:rPr>
          <w:rFonts w:ascii="Times New Roman" w:hAnsi="Times New Roman" w:cs="David" w:hint="eastAsia"/>
          <w:sz w:val="24"/>
          <w:szCs w:val="24"/>
          <w:rtl/>
        </w:rPr>
        <w:t>כל</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קשר</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לבעלי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החברות</w:t>
      </w:r>
      <w:r w:rsidRPr="00F56AAC">
        <w:rPr>
          <w:rFonts w:ascii="Times New Roman" w:hAnsi="Times New Roman" w:cs="David"/>
          <w:sz w:val="24"/>
          <w:szCs w:val="24"/>
          <w:rtl/>
        </w:rPr>
        <w:t>/</w:t>
      </w:r>
      <w:r w:rsidRPr="00F56AAC">
        <w:rPr>
          <w:rFonts w:ascii="Times New Roman" w:hAnsi="Times New Roman" w:cs="David" w:hint="eastAsia"/>
          <w:sz w:val="24"/>
          <w:szCs w:val="24"/>
          <w:rtl/>
        </w:rPr>
        <w:t>גופים</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שבנדון</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או</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לבעלי</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הזיקה</w:t>
      </w:r>
      <w:r w:rsidRPr="00F56AAC">
        <w:rPr>
          <w:rFonts w:ascii="Times New Roman" w:hAnsi="Times New Roman" w:cs="David"/>
          <w:sz w:val="24"/>
          <w:szCs w:val="24"/>
          <w:rtl/>
        </w:rPr>
        <w:t xml:space="preserve"> </w:t>
      </w:r>
      <w:r w:rsidRPr="00F56AAC">
        <w:rPr>
          <w:rFonts w:ascii="Times New Roman" w:hAnsi="Times New Roman" w:cs="David" w:hint="eastAsia"/>
          <w:sz w:val="24"/>
          <w:szCs w:val="24"/>
          <w:rtl/>
        </w:rPr>
        <w:t>אליו</w:t>
      </w:r>
      <w:r w:rsidRPr="00F56AAC">
        <w:rPr>
          <w:rFonts w:ascii="Times New Roman" w:hAnsi="Times New Roman" w:cs="David"/>
          <w:sz w:val="24"/>
          <w:szCs w:val="24"/>
          <w:rtl/>
        </w:rPr>
        <w:t xml:space="preserve">. </w:t>
      </w:r>
    </w:p>
    <w:p w:rsidR="00F56AAC" w:rsidRPr="00F56AAC" w:rsidRDefault="00F56AAC" w:rsidP="00F56AAC">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F56AAC">
        <w:rPr>
          <w:rFonts w:ascii="Times New Roman" w:hAnsi="Times New Roman" w:cs="David"/>
          <w:sz w:val="24"/>
          <w:szCs w:val="24"/>
          <w:rtl/>
        </w:rPr>
        <w:t xml:space="preserve">שלא לעסוק או להתקשר בכל דרך שהיא בעיסוק שיש בו משום פגיעה בחובותיי שלפי   </w:t>
      </w:r>
      <w:r w:rsidRPr="00F56AAC">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F56AAC">
        <w:rPr>
          <w:rFonts w:ascii="Times New Roman" w:hAnsi="Times New Roman" w:cs="David"/>
          <w:sz w:val="24"/>
          <w:szCs w:val="24"/>
          <w:rtl/>
        </w:rPr>
        <w:t>עימי</w:t>
      </w:r>
      <w:proofErr w:type="spellEnd"/>
      <w:r w:rsidRPr="00F56AAC">
        <w:rPr>
          <w:rFonts w:ascii="Times New Roman" w:hAnsi="Times New Roman" w:cs="David"/>
          <w:sz w:val="24"/>
          <w:szCs w:val="24"/>
          <w:rtl/>
        </w:rPr>
        <w:t xml:space="preserve"> או בפיקוחי, מיצגים/מייעצים/מבקרים </w:t>
      </w:r>
      <w:r w:rsidRPr="00F56AAC">
        <w:rPr>
          <w:rFonts w:ascii="Times New Roman" w:hAnsi="Times New Roman" w:cs="David"/>
          <w:b/>
          <w:bCs/>
          <w:sz w:val="24"/>
          <w:szCs w:val="24"/>
          <w:rtl/>
        </w:rPr>
        <w:t xml:space="preserve">(להלן: "עניין אחר"). </w:t>
      </w:r>
    </w:p>
    <w:p w:rsidR="00F56AAC" w:rsidRPr="00F56AAC" w:rsidRDefault="00F56AAC" w:rsidP="00F56AAC">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F56AAC">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 xml:space="preserve">שלי או עניין של קרובי או עניין של גוף שאני או קרובי חבר בו.  </w:t>
      </w:r>
    </w:p>
    <w:p w:rsidR="00F56AAC" w:rsidRPr="00F56AAC" w:rsidRDefault="00F56AAC" w:rsidP="00F56AAC">
      <w:pPr>
        <w:bidi w:val="0"/>
        <w:rPr>
          <w:rFonts w:ascii="Times New Roman" w:hAnsi="Times New Roman" w:cs="David"/>
          <w:sz w:val="24"/>
          <w:szCs w:val="24"/>
        </w:rPr>
      </w:pPr>
      <w:r w:rsidRPr="00F56AAC">
        <w:rPr>
          <w:rFonts w:ascii="Times New Roman" w:hAnsi="Times New Roman" w:cs="David"/>
          <w:sz w:val="24"/>
          <w:szCs w:val="24"/>
        </w:rPr>
        <w:br w:type="page"/>
      </w:r>
    </w:p>
    <w:p w:rsidR="00F56AAC" w:rsidRPr="00F56AAC" w:rsidRDefault="00F56AAC" w:rsidP="00F56AAC">
      <w:pPr>
        <w:widowControl w:val="0"/>
        <w:adjustRightInd w:val="0"/>
        <w:spacing w:after="0" w:line="360" w:lineRule="auto"/>
        <w:ind w:left="720"/>
        <w:jc w:val="both"/>
        <w:textAlignment w:val="baseline"/>
        <w:rPr>
          <w:rFonts w:ascii="Times New Roman" w:hAnsi="Times New Roman" w:cs="David"/>
          <w:sz w:val="24"/>
          <w:szCs w:val="24"/>
        </w:rPr>
      </w:pPr>
    </w:p>
    <w:p w:rsidR="00F56AAC" w:rsidRPr="00F56AAC" w:rsidRDefault="00F56AAC" w:rsidP="00F56AAC">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F56AAC">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F56AAC" w:rsidRPr="00F56AAC" w:rsidRDefault="00F56AAC" w:rsidP="00F56AAC">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F56AAC">
        <w:rPr>
          <w:rFonts w:ascii="Times New Roman" w:hAnsi="Times New Roman" w:cs="David"/>
          <w:sz w:val="24"/>
          <w:szCs w:val="24"/>
          <w:rtl/>
        </w:rPr>
        <w:t xml:space="preserve">הנני מצהיר כי ידוע לי ששימוש במידע שלא בהתאם לכתב התחייבות זה לרבות מסירתו לאחר מהווים עבירה לפי חוק עונשין, </w:t>
      </w:r>
      <w:proofErr w:type="spellStart"/>
      <w:r w:rsidRPr="00F56AAC">
        <w:rPr>
          <w:rFonts w:ascii="Times New Roman" w:hAnsi="Times New Roman" w:cs="David"/>
          <w:sz w:val="24"/>
          <w:szCs w:val="24"/>
          <w:rtl/>
        </w:rPr>
        <w:t>התשל"ז</w:t>
      </w:r>
      <w:proofErr w:type="spellEnd"/>
      <w:r w:rsidRPr="00F56AAC">
        <w:rPr>
          <w:rFonts w:ascii="Times New Roman" w:hAnsi="Times New Roman" w:cs="David"/>
          <w:sz w:val="24"/>
          <w:szCs w:val="24"/>
          <w:rtl/>
        </w:rPr>
        <w:t xml:space="preserve">- 1997 וחוק הגנת הפרטיות, </w:t>
      </w:r>
      <w:proofErr w:type="spellStart"/>
      <w:r w:rsidRPr="00F56AAC">
        <w:rPr>
          <w:rFonts w:ascii="Times New Roman" w:hAnsi="Times New Roman" w:cs="David"/>
          <w:sz w:val="24"/>
          <w:szCs w:val="24"/>
          <w:rtl/>
        </w:rPr>
        <w:t>התשמ"א</w:t>
      </w:r>
      <w:proofErr w:type="spellEnd"/>
      <w:r w:rsidRPr="00F56AAC">
        <w:rPr>
          <w:rFonts w:ascii="Times New Roman" w:hAnsi="Times New Roman" w:cs="David"/>
          <w:sz w:val="24"/>
          <w:szCs w:val="24"/>
          <w:rtl/>
        </w:rPr>
        <w:t xml:space="preserve">- 1981. </w:t>
      </w:r>
    </w:p>
    <w:p w:rsidR="00F56AAC" w:rsidRPr="00F56AAC" w:rsidRDefault="00F56AAC" w:rsidP="00F56AAC">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F56AAC">
        <w:rPr>
          <w:rFonts w:ascii="Times New Roman" w:hAnsi="Times New Roman" w:cs="David"/>
          <w:sz w:val="24"/>
          <w:szCs w:val="24"/>
          <w:rtl/>
        </w:rPr>
        <w:t xml:space="preserve">התחייבותי זו לא תפורש כיוצרת קשר אישי מכל סוג שהוא ביני </w:t>
      </w:r>
      <w:proofErr w:type="spellStart"/>
      <w:r w:rsidRPr="00F56AAC">
        <w:rPr>
          <w:rFonts w:ascii="Times New Roman" w:hAnsi="Times New Roman" w:cs="David"/>
          <w:sz w:val="24"/>
          <w:szCs w:val="24"/>
          <w:rtl/>
        </w:rPr>
        <w:t>לביניכם</w:t>
      </w:r>
      <w:proofErr w:type="spellEnd"/>
      <w:r w:rsidRPr="00F56AAC">
        <w:rPr>
          <w:rFonts w:ascii="Times New Roman" w:hAnsi="Times New Roman" w:cs="David"/>
          <w:sz w:val="24"/>
          <w:szCs w:val="24"/>
          <w:rtl/>
        </w:rPr>
        <w:t xml:space="preserve">. </w:t>
      </w:r>
    </w:p>
    <w:p w:rsidR="00F56AAC" w:rsidRPr="00F56AAC" w:rsidRDefault="00F56AAC" w:rsidP="00F56AAC">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F56AAC">
        <w:rPr>
          <w:rFonts w:ascii="Times New Roman" w:hAnsi="Times New Roman" w:cs="David"/>
          <w:sz w:val="24"/>
          <w:szCs w:val="24"/>
          <w:rtl/>
        </w:rPr>
        <w:t xml:space="preserve">מוסכם וידוע לי כי על העתקים של המידע, אשר </w:t>
      </w:r>
      <w:r w:rsidRPr="00F56AAC">
        <w:rPr>
          <w:rFonts w:ascii="Times New Roman" w:hAnsi="Times New Roman" w:cs="David" w:hint="cs"/>
          <w:sz w:val="24"/>
          <w:szCs w:val="24"/>
          <w:rtl/>
        </w:rPr>
        <w:t>י</w:t>
      </w:r>
      <w:r w:rsidRPr="00F56AAC">
        <w:rPr>
          <w:rFonts w:ascii="Times New Roman" w:hAnsi="Times New Roman" w:cs="David"/>
          <w:sz w:val="24"/>
          <w:szCs w:val="24"/>
          <w:rtl/>
        </w:rPr>
        <w:t xml:space="preserve">תקבלו בכל דרך שהיא, יחולו כל הוראות כתב התחייבות זה.  </w:t>
      </w:r>
    </w:p>
    <w:p w:rsidR="00F56AAC" w:rsidRPr="00F56AAC" w:rsidRDefault="00F56AAC" w:rsidP="00F56AAC">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F56AAC">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F56AAC" w:rsidRPr="00F56AAC" w:rsidRDefault="00F56AAC" w:rsidP="00F56AAC">
      <w:pPr>
        <w:spacing w:after="0" w:line="360" w:lineRule="auto"/>
        <w:rPr>
          <w:rFonts w:ascii="Times New Roman" w:hAnsi="Times New Roman" w:cs="David"/>
          <w:b/>
          <w:bCs/>
          <w:sz w:val="24"/>
          <w:szCs w:val="24"/>
          <w:rtl/>
        </w:rPr>
      </w:pPr>
    </w:p>
    <w:p w:rsidR="00F56AAC" w:rsidRPr="00F56AAC" w:rsidRDefault="00F56AAC" w:rsidP="00F56AAC">
      <w:pPr>
        <w:spacing w:after="0" w:line="360" w:lineRule="auto"/>
        <w:rPr>
          <w:rFonts w:ascii="Times New Roman" w:hAnsi="Times New Roman" w:cs="David"/>
          <w:b/>
          <w:bCs/>
          <w:sz w:val="24"/>
          <w:szCs w:val="24"/>
          <w:rtl/>
        </w:rPr>
      </w:pPr>
    </w:p>
    <w:p w:rsidR="00F56AAC" w:rsidRPr="00F56AAC" w:rsidRDefault="00F56AAC" w:rsidP="00F56AAC">
      <w:pPr>
        <w:spacing w:after="0" w:line="360" w:lineRule="auto"/>
        <w:rPr>
          <w:rFonts w:ascii="Times New Roman" w:hAnsi="Times New Roman" w:cs="David"/>
          <w:b/>
          <w:bCs/>
          <w:sz w:val="24"/>
          <w:szCs w:val="24"/>
          <w:rtl/>
        </w:rPr>
      </w:pPr>
    </w:p>
    <w:p w:rsidR="00F56AAC" w:rsidRPr="00F56AAC" w:rsidRDefault="00F56AAC" w:rsidP="00F56AAC">
      <w:pPr>
        <w:spacing w:after="0" w:line="360" w:lineRule="auto"/>
        <w:rPr>
          <w:rFonts w:ascii="Times New Roman" w:hAnsi="Times New Roman" w:cs="David"/>
          <w:b/>
          <w:bCs/>
          <w:sz w:val="24"/>
          <w:szCs w:val="24"/>
          <w:rtl/>
        </w:rPr>
      </w:pPr>
    </w:p>
    <w:p w:rsidR="00F56AAC" w:rsidRPr="00F56AAC" w:rsidRDefault="00F56AAC" w:rsidP="00F56AAC">
      <w:pPr>
        <w:spacing w:after="0" w:line="360" w:lineRule="auto"/>
        <w:rPr>
          <w:rFonts w:ascii="Times New Roman" w:hAnsi="Times New Roman" w:cs="David"/>
          <w:b/>
          <w:bCs/>
          <w:sz w:val="24"/>
          <w:szCs w:val="24"/>
          <w:rtl/>
        </w:rPr>
      </w:pPr>
    </w:p>
    <w:p w:rsidR="00F56AAC" w:rsidRPr="00F56AAC" w:rsidRDefault="00F56AAC" w:rsidP="00F56AAC">
      <w:pPr>
        <w:spacing w:after="0" w:line="360" w:lineRule="auto"/>
        <w:jc w:val="center"/>
        <w:rPr>
          <w:rFonts w:ascii="Times New Roman" w:hAnsi="Times New Roman" w:cs="David"/>
          <w:b/>
          <w:bCs/>
          <w:sz w:val="24"/>
          <w:szCs w:val="24"/>
          <w:rtl/>
        </w:rPr>
      </w:pPr>
      <w:r w:rsidRPr="00F56AAC">
        <w:rPr>
          <w:rFonts w:ascii="Times New Roman" w:hAnsi="Times New Roman" w:cs="David"/>
          <w:b/>
          <w:bCs/>
          <w:sz w:val="24"/>
          <w:szCs w:val="24"/>
          <w:rtl/>
        </w:rPr>
        <w:t>ולראיה באתי על החתום</w:t>
      </w:r>
    </w:p>
    <w:p w:rsidR="00F56AAC" w:rsidRPr="00F56AAC" w:rsidRDefault="00F56AAC" w:rsidP="00F56AAC">
      <w:pPr>
        <w:spacing w:after="0" w:line="360" w:lineRule="auto"/>
        <w:rPr>
          <w:rFonts w:ascii="Times New Roman" w:hAnsi="Times New Roman" w:cs="David"/>
          <w:b/>
          <w:bCs/>
          <w:sz w:val="24"/>
          <w:szCs w:val="24"/>
          <w:rtl/>
        </w:rPr>
      </w:pPr>
    </w:p>
    <w:p w:rsidR="00F56AAC" w:rsidRPr="00F56AAC" w:rsidRDefault="00F56AAC" w:rsidP="00F56AAC">
      <w:pPr>
        <w:spacing w:after="0" w:line="360" w:lineRule="auto"/>
        <w:rPr>
          <w:rFonts w:ascii="Times New Roman" w:hAnsi="Times New Roman" w:cs="David"/>
          <w:b/>
          <w:bCs/>
          <w:sz w:val="24"/>
          <w:szCs w:val="24"/>
          <w:rtl/>
        </w:rPr>
      </w:pP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sz w:val="24"/>
          <w:szCs w:val="24"/>
          <w:rtl/>
        </w:rPr>
        <w:t>היום: __ בחודש: ___ שנת: ____</w:t>
      </w: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sz w:val="24"/>
          <w:szCs w:val="24"/>
          <w:rtl/>
        </w:rPr>
        <w:t>שם פרטי ומשפחה:__________________ ת"ז:______________</w:t>
      </w: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sz w:val="24"/>
          <w:szCs w:val="24"/>
          <w:rtl/>
        </w:rPr>
        <w:t>חתימה: _____________________</w:t>
      </w:r>
    </w:p>
    <w:p w:rsidR="00F56AAC" w:rsidRPr="00F56AAC" w:rsidRDefault="00F56AAC" w:rsidP="00F56AAC">
      <w:pPr>
        <w:spacing w:after="0" w:line="360" w:lineRule="auto"/>
        <w:jc w:val="right"/>
        <w:rPr>
          <w:rFonts w:ascii="Times New Roman" w:hAnsi="Times New Roman" w:cs="David"/>
          <w:sz w:val="24"/>
          <w:szCs w:val="24"/>
          <w:rtl/>
        </w:rPr>
      </w:pPr>
    </w:p>
    <w:p w:rsidR="00F56AAC" w:rsidRPr="00F56AAC" w:rsidRDefault="00F56AAC" w:rsidP="00F56AAC">
      <w:pPr>
        <w:spacing w:after="0" w:line="360" w:lineRule="auto"/>
        <w:jc w:val="right"/>
        <w:rPr>
          <w:rFonts w:ascii="Times New Roman" w:hAnsi="Times New Roman" w:cs="David"/>
          <w:sz w:val="24"/>
          <w:szCs w:val="24"/>
          <w:rtl/>
        </w:rPr>
      </w:pPr>
    </w:p>
    <w:p w:rsidR="00F56AAC" w:rsidRPr="00F56AAC" w:rsidRDefault="00F56AAC" w:rsidP="00F56AAC">
      <w:pPr>
        <w:spacing w:after="0" w:line="360" w:lineRule="auto"/>
        <w:jc w:val="right"/>
        <w:rPr>
          <w:rFonts w:ascii="Times New Roman" w:hAnsi="Times New Roman" w:cs="David"/>
          <w:sz w:val="24"/>
          <w:szCs w:val="24"/>
          <w:rtl/>
        </w:rPr>
      </w:pPr>
    </w:p>
    <w:p w:rsidR="00F56AAC" w:rsidRPr="00F56AAC" w:rsidRDefault="00F56AAC" w:rsidP="00F56AAC">
      <w:pPr>
        <w:spacing w:after="0" w:line="360" w:lineRule="auto"/>
        <w:jc w:val="right"/>
        <w:rPr>
          <w:rFonts w:ascii="Times New Roman" w:hAnsi="Times New Roman" w:cs="David"/>
          <w:sz w:val="24"/>
          <w:szCs w:val="24"/>
          <w:rtl/>
        </w:rPr>
      </w:pPr>
    </w:p>
    <w:p w:rsidR="00F56AAC" w:rsidRPr="00F56AAC" w:rsidRDefault="00F56AAC" w:rsidP="00F56AAC">
      <w:pPr>
        <w:spacing w:after="0" w:line="360" w:lineRule="auto"/>
        <w:jc w:val="right"/>
        <w:rPr>
          <w:rFonts w:ascii="Times New Roman" w:hAnsi="Times New Roman" w:cs="David"/>
          <w:sz w:val="24"/>
          <w:szCs w:val="24"/>
          <w:rtl/>
        </w:rPr>
      </w:pPr>
    </w:p>
    <w:p w:rsidR="00F56AAC" w:rsidRPr="00F56AAC" w:rsidRDefault="00F56AAC" w:rsidP="00F56AAC">
      <w:pPr>
        <w:spacing w:after="0" w:line="360" w:lineRule="auto"/>
        <w:jc w:val="right"/>
        <w:rPr>
          <w:rFonts w:ascii="Times New Roman" w:hAnsi="Times New Roman" w:cs="David"/>
          <w:sz w:val="24"/>
          <w:szCs w:val="24"/>
          <w:rtl/>
        </w:rPr>
      </w:pPr>
    </w:p>
    <w:p w:rsidR="00F56AAC" w:rsidRPr="00F56AAC" w:rsidRDefault="00F56AAC" w:rsidP="00F56AAC">
      <w:pPr>
        <w:spacing w:after="0" w:line="360" w:lineRule="auto"/>
        <w:jc w:val="right"/>
        <w:rPr>
          <w:rFonts w:ascii="Times New Roman" w:hAnsi="Times New Roman" w:cs="David"/>
          <w:sz w:val="24"/>
          <w:szCs w:val="24"/>
          <w:rtl/>
        </w:rPr>
      </w:pPr>
    </w:p>
    <w:p w:rsidR="00F56AAC" w:rsidRPr="00F56AAC" w:rsidRDefault="00F56AAC" w:rsidP="00F56AAC">
      <w:pPr>
        <w:spacing w:after="0" w:line="360" w:lineRule="auto"/>
        <w:jc w:val="right"/>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jc w:val="right"/>
        <w:rPr>
          <w:rFonts w:ascii="Times New Roman" w:hAnsi="Times New Roman" w:cs="David"/>
          <w:b/>
          <w:bCs/>
          <w:sz w:val="24"/>
          <w:szCs w:val="24"/>
          <w:rtl/>
        </w:rPr>
      </w:pPr>
      <w:r w:rsidRPr="00F56AAC">
        <w:rPr>
          <w:rFonts w:ascii="Times New Roman" w:hAnsi="Times New Roman" w:cs="David" w:hint="cs"/>
          <w:b/>
          <w:bCs/>
          <w:sz w:val="24"/>
          <w:szCs w:val="24"/>
          <w:rtl/>
        </w:rPr>
        <w:lastRenderedPageBreak/>
        <w:t>נס</w:t>
      </w:r>
      <w:r w:rsidRPr="00F56AAC">
        <w:rPr>
          <w:rFonts w:ascii="Times New Roman" w:hAnsi="Times New Roman" w:cs="David"/>
          <w:b/>
          <w:bCs/>
          <w:sz w:val="24"/>
          <w:szCs w:val="24"/>
          <w:rtl/>
        </w:rPr>
        <w:t xml:space="preserve">פח </w:t>
      </w:r>
      <w:r w:rsidRPr="00F56AAC">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F56AAC" w:rsidRPr="00F56AAC" w:rsidTr="00254D12">
        <w:trPr>
          <w:tblCellSpacing w:w="0" w:type="dxa"/>
        </w:trPr>
        <w:tc>
          <w:tcPr>
            <w:tcW w:w="5000" w:type="pct"/>
          </w:tcPr>
          <w:p w:rsidR="00F56AAC" w:rsidRPr="00F56AAC" w:rsidRDefault="00F56AAC" w:rsidP="00F56AAC">
            <w:pPr>
              <w:spacing w:after="0" w:line="360" w:lineRule="auto"/>
              <w:jc w:val="center"/>
              <w:rPr>
                <w:rFonts w:ascii="Times New Roman" w:hAnsi="Times New Roman" w:cs="David"/>
                <w:sz w:val="24"/>
                <w:szCs w:val="24"/>
              </w:rPr>
            </w:pPr>
            <w:r w:rsidRPr="00F56AAC">
              <w:rPr>
                <w:rFonts w:ascii="Helv" w:hAnsi="Helv" w:cs="David" w:hint="eastAsia"/>
                <w:b/>
                <w:bCs/>
                <w:sz w:val="24"/>
                <w:szCs w:val="24"/>
                <w:rtl/>
              </w:rPr>
              <w:t>כתב</w:t>
            </w:r>
            <w:r w:rsidRPr="00F56AAC">
              <w:rPr>
                <w:rFonts w:ascii="Helv" w:hAnsi="Helv" w:cs="David"/>
                <w:b/>
                <w:bCs/>
                <w:sz w:val="24"/>
                <w:szCs w:val="24"/>
                <w:rtl/>
              </w:rPr>
              <w:t xml:space="preserve"> </w:t>
            </w:r>
            <w:r w:rsidRPr="00F56AAC">
              <w:rPr>
                <w:rFonts w:ascii="Helv" w:hAnsi="Helv" w:cs="David" w:hint="eastAsia"/>
                <w:b/>
                <w:bCs/>
                <w:sz w:val="24"/>
                <w:szCs w:val="24"/>
                <w:rtl/>
              </w:rPr>
              <w:t>ערבות</w:t>
            </w:r>
            <w:r w:rsidRPr="00F56AAC">
              <w:rPr>
                <w:rFonts w:ascii="Helv" w:hAnsi="Helv" w:cs="David"/>
                <w:b/>
                <w:bCs/>
                <w:sz w:val="24"/>
                <w:szCs w:val="24"/>
                <w:rtl/>
              </w:rPr>
              <w:t xml:space="preserve">- </w:t>
            </w:r>
            <w:r w:rsidRPr="00F56AAC">
              <w:rPr>
                <w:rFonts w:ascii="Helv" w:hAnsi="Helv" w:cs="David" w:hint="eastAsia"/>
                <w:b/>
                <w:bCs/>
                <w:sz w:val="24"/>
                <w:szCs w:val="24"/>
                <w:rtl/>
              </w:rPr>
              <w:t>ערבות</w:t>
            </w:r>
            <w:r w:rsidRPr="00F56AAC">
              <w:rPr>
                <w:rFonts w:ascii="Helv" w:hAnsi="Helv" w:cs="David"/>
                <w:b/>
                <w:bCs/>
                <w:sz w:val="24"/>
                <w:szCs w:val="24"/>
                <w:rtl/>
              </w:rPr>
              <w:t xml:space="preserve"> </w:t>
            </w:r>
            <w:r w:rsidRPr="00F56AAC">
              <w:rPr>
                <w:rFonts w:ascii="Helv" w:hAnsi="Helv" w:cs="David" w:hint="eastAsia"/>
                <w:b/>
                <w:bCs/>
                <w:sz w:val="24"/>
                <w:szCs w:val="24"/>
                <w:rtl/>
              </w:rPr>
              <w:t>ביצוע</w:t>
            </w:r>
          </w:p>
        </w:tc>
      </w:tr>
      <w:tr w:rsidR="00F56AAC" w:rsidRPr="00F56AAC" w:rsidTr="00254D12">
        <w:trPr>
          <w:tblCellSpacing w:w="0" w:type="dxa"/>
        </w:trPr>
        <w:tc>
          <w:tcPr>
            <w:tcW w:w="5000" w:type="pct"/>
          </w:tcPr>
          <w:p w:rsidR="00F56AAC" w:rsidRPr="00F56AAC" w:rsidRDefault="00F56AAC" w:rsidP="00F56AAC">
            <w:pPr>
              <w:spacing w:after="0" w:line="360" w:lineRule="auto"/>
              <w:jc w:val="center"/>
              <w:rPr>
                <w:rFonts w:ascii="Times New Roman" w:hAnsi="Times New Roman" w:cs="David"/>
                <w:sz w:val="24"/>
                <w:szCs w:val="24"/>
                <w:rtl/>
              </w:rPr>
            </w:pPr>
          </w:p>
          <w:p w:rsidR="00F56AAC" w:rsidRPr="00F56AAC" w:rsidRDefault="00F56AAC" w:rsidP="00F56AAC">
            <w:pPr>
              <w:spacing w:after="0" w:line="360" w:lineRule="auto"/>
              <w:jc w:val="center"/>
              <w:rPr>
                <w:rFonts w:ascii="Times New Roman" w:hAnsi="Times New Roman" w:cs="David"/>
                <w:sz w:val="24"/>
                <w:szCs w:val="24"/>
              </w:rPr>
            </w:pPr>
            <w:r w:rsidRPr="00F56AAC">
              <w:rPr>
                <w:rFonts w:ascii="Times New Roman" w:hAnsi="Times New Roman" w:cs="David"/>
                <w:sz w:val="24"/>
                <w:szCs w:val="24"/>
                <w:rtl/>
              </w:rPr>
              <w:t>שם הבנק/חברת הביטוח ________________</w:t>
            </w:r>
          </w:p>
        </w:tc>
      </w:tr>
      <w:tr w:rsidR="00F56AAC" w:rsidRPr="00F56AAC" w:rsidTr="00254D12">
        <w:trPr>
          <w:tblCellSpacing w:w="0" w:type="dxa"/>
        </w:trPr>
        <w:tc>
          <w:tcPr>
            <w:tcW w:w="5000" w:type="pct"/>
          </w:tcPr>
          <w:p w:rsidR="00F56AAC" w:rsidRPr="00F56AAC" w:rsidRDefault="00F56AAC" w:rsidP="00F56AAC">
            <w:pPr>
              <w:spacing w:after="0" w:line="360" w:lineRule="auto"/>
              <w:rPr>
                <w:rFonts w:ascii="Times New Roman" w:hAnsi="Times New Roman" w:cs="David"/>
                <w:sz w:val="24"/>
                <w:szCs w:val="24"/>
              </w:rPr>
            </w:pPr>
            <w:r w:rsidRPr="00F56AAC">
              <w:rPr>
                <w:rFonts w:ascii="Times New Roman" w:hAnsi="Times New Roman" w:cs="David"/>
                <w:noProof/>
                <w:sz w:val="24"/>
                <w:szCs w:val="24"/>
              </w:rPr>
              <w:drawing>
                <wp:inline distT="0" distB="0" distL="0" distR="0" wp14:anchorId="5A5DC7D2" wp14:editId="5AC79688">
                  <wp:extent cx="9525" cy="9525"/>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F56AAC" w:rsidRPr="00F56AAC" w:rsidTr="00254D12">
        <w:trPr>
          <w:tblCellSpacing w:w="0" w:type="dxa"/>
        </w:trPr>
        <w:tc>
          <w:tcPr>
            <w:tcW w:w="5000" w:type="pct"/>
          </w:tcPr>
          <w:p w:rsidR="00F56AAC" w:rsidRPr="00F56AAC" w:rsidRDefault="00F56AAC" w:rsidP="00F56AAC">
            <w:pPr>
              <w:spacing w:after="0" w:line="360" w:lineRule="auto"/>
              <w:jc w:val="center"/>
              <w:rPr>
                <w:rFonts w:ascii="Times New Roman" w:hAnsi="Times New Roman" w:cs="David"/>
                <w:sz w:val="24"/>
                <w:szCs w:val="24"/>
              </w:rPr>
            </w:pPr>
            <w:r w:rsidRPr="00F56AAC">
              <w:rPr>
                <w:rFonts w:ascii="Times New Roman" w:hAnsi="Times New Roman" w:cs="David"/>
                <w:sz w:val="24"/>
                <w:szCs w:val="24"/>
                <w:rtl/>
              </w:rPr>
              <w:t>מס' הטלפון ________________________</w:t>
            </w:r>
          </w:p>
        </w:tc>
      </w:tr>
      <w:tr w:rsidR="00F56AAC" w:rsidRPr="00F56AAC" w:rsidTr="00254D12">
        <w:trPr>
          <w:tblCellSpacing w:w="0" w:type="dxa"/>
        </w:trPr>
        <w:tc>
          <w:tcPr>
            <w:tcW w:w="5000" w:type="pct"/>
          </w:tcPr>
          <w:p w:rsidR="00F56AAC" w:rsidRPr="00F56AAC" w:rsidRDefault="00F56AAC" w:rsidP="00F56AAC">
            <w:pPr>
              <w:spacing w:after="0" w:line="360" w:lineRule="auto"/>
              <w:jc w:val="center"/>
              <w:rPr>
                <w:rFonts w:ascii="Times New Roman" w:hAnsi="Times New Roman" w:cs="David"/>
                <w:sz w:val="24"/>
                <w:szCs w:val="24"/>
              </w:rPr>
            </w:pPr>
            <w:r w:rsidRPr="00F56AAC">
              <w:rPr>
                <w:rFonts w:ascii="Times New Roman" w:hAnsi="Times New Roman" w:cs="David"/>
                <w:noProof/>
                <w:sz w:val="24"/>
                <w:szCs w:val="24"/>
              </w:rPr>
              <w:drawing>
                <wp:inline distT="0" distB="0" distL="0" distR="0" wp14:anchorId="49D3A8DD" wp14:editId="580202BF">
                  <wp:extent cx="9525" cy="952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F56AAC" w:rsidRPr="00F56AAC" w:rsidTr="00254D12">
        <w:trPr>
          <w:tblCellSpacing w:w="0" w:type="dxa"/>
        </w:trPr>
        <w:tc>
          <w:tcPr>
            <w:tcW w:w="5000" w:type="pct"/>
          </w:tcPr>
          <w:p w:rsidR="00F56AAC" w:rsidRPr="00F56AAC" w:rsidRDefault="00F56AAC" w:rsidP="00F56AAC">
            <w:pPr>
              <w:spacing w:after="0" w:line="360" w:lineRule="auto"/>
              <w:jc w:val="center"/>
              <w:rPr>
                <w:rFonts w:ascii="Times New Roman" w:hAnsi="Times New Roman" w:cs="David"/>
                <w:sz w:val="24"/>
                <w:szCs w:val="24"/>
              </w:rPr>
            </w:pPr>
            <w:r w:rsidRPr="00F56AAC">
              <w:rPr>
                <w:rFonts w:ascii="Times New Roman" w:hAnsi="Times New Roman" w:cs="David"/>
                <w:sz w:val="24"/>
                <w:szCs w:val="24"/>
                <w:rtl/>
              </w:rPr>
              <w:t>מס' הפקס: ________________________</w:t>
            </w:r>
          </w:p>
        </w:tc>
      </w:tr>
      <w:tr w:rsidR="00F56AAC" w:rsidRPr="00F56AAC" w:rsidTr="00254D12">
        <w:trPr>
          <w:tblCellSpacing w:w="0" w:type="dxa"/>
        </w:trPr>
        <w:tc>
          <w:tcPr>
            <w:tcW w:w="5000" w:type="pct"/>
          </w:tcPr>
          <w:p w:rsidR="00F56AAC" w:rsidRPr="00F56AAC" w:rsidRDefault="00F56AAC" w:rsidP="00F56AAC">
            <w:pPr>
              <w:spacing w:after="0" w:line="360" w:lineRule="auto"/>
              <w:rPr>
                <w:rFonts w:ascii="Times New Roman" w:hAnsi="Times New Roman" w:cs="David"/>
                <w:sz w:val="24"/>
                <w:szCs w:val="24"/>
              </w:rPr>
            </w:pPr>
            <w:r w:rsidRPr="00F56AAC">
              <w:rPr>
                <w:rFonts w:ascii="Times New Roman" w:hAnsi="Times New Roman" w:cs="David"/>
                <w:noProof/>
                <w:sz w:val="24"/>
                <w:szCs w:val="24"/>
              </w:rPr>
              <w:drawing>
                <wp:inline distT="0" distB="0" distL="0" distR="0" wp14:anchorId="6B08B85A" wp14:editId="489550C7">
                  <wp:extent cx="9525" cy="9525"/>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F56AAC" w:rsidRPr="00F56AAC" w:rsidTr="00254D12">
        <w:trPr>
          <w:tblCellSpacing w:w="0" w:type="dxa"/>
        </w:trPr>
        <w:tc>
          <w:tcPr>
            <w:tcW w:w="5000" w:type="pct"/>
          </w:tcPr>
          <w:p w:rsidR="00F56AAC" w:rsidRPr="00F56AAC" w:rsidRDefault="00F56AAC" w:rsidP="00F56AAC">
            <w:pPr>
              <w:spacing w:after="0" w:line="360" w:lineRule="auto"/>
              <w:rPr>
                <w:rFonts w:ascii="Times New Roman" w:hAnsi="Times New Roman" w:cs="David"/>
                <w:sz w:val="24"/>
                <w:szCs w:val="24"/>
              </w:rPr>
            </w:pPr>
            <w:r w:rsidRPr="00F56AAC">
              <w:rPr>
                <w:rFonts w:ascii="Times New Roman" w:hAnsi="Times New Roman" w:cs="David"/>
                <w:sz w:val="24"/>
                <w:szCs w:val="24"/>
                <w:rtl/>
              </w:rPr>
              <w:t xml:space="preserve">לכבוד </w:t>
            </w:r>
            <w:r w:rsidRPr="00F56AAC">
              <w:rPr>
                <w:rFonts w:ascii="Times New Roman" w:hAnsi="Times New Roman" w:cs="David"/>
                <w:sz w:val="24"/>
                <w:szCs w:val="24"/>
                <w:rtl/>
              </w:rPr>
              <w:br/>
              <w:t xml:space="preserve">ממשלת ישראל </w:t>
            </w:r>
          </w:p>
        </w:tc>
      </w:tr>
      <w:tr w:rsidR="00F56AAC" w:rsidRPr="00F56AAC" w:rsidTr="00254D12">
        <w:trPr>
          <w:tblCellSpacing w:w="0" w:type="dxa"/>
        </w:trPr>
        <w:tc>
          <w:tcPr>
            <w:tcW w:w="5000" w:type="pct"/>
          </w:tcPr>
          <w:p w:rsidR="00F56AAC" w:rsidRPr="00F56AAC" w:rsidRDefault="00F56AAC" w:rsidP="00F56AAC">
            <w:pPr>
              <w:spacing w:after="0" w:line="360" w:lineRule="auto"/>
              <w:rPr>
                <w:rFonts w:ascii="Times New Roman" w:hAnsi="Times New Roman" w:cs="David"/>
                <w:sz w:val="24"/>
                <w:szCs w:val="24"/>
              </w:rPr>
            </w:pPr>
            <w:r w:rsidRPr="00F56AAC">
              <w:rPr>
                <w:rFonts w:ascii="Times New Roman" w:hAnsi="Times New Roman" w:cs="David"/>
                <w:sz w:val="24"/>
                <w:szCs w:val="24"/>
                <w:rtl/>
              </w:rPr>
              <w:t xml:space="preserve">באמצעות משרד </w:t>
            </w:r>
            <w:r w:rsidRPr="00F56AAC">
              <w:rPr>
                <w:rFonts w:ascii="Times New Roman" w:hAnsi="Times New Roman" w:cs="David" w:hint="cs"/>
                <w:b/>
                <w:bCs/>
                <w:sz w:val="24"/>
                <w:szCs w:val="24"/>
                <w:u w:val="single"/>
                <w:rtl/>
              </w:rPr>
              <w:t>הכלכלה והתעשייה</w:t>
            </w:r>
          </w:p>
        </w:tc>
      </w:tr>
      <w:tr w:rsidR="00F56AAC" w:rsidRPr="00F56AAC" w:rsidTr="00254D12">
        <w:trPr>
          <w:tblCellSpacing w:w="0" w:type="dxa"/>
        </w:trPr>
        <w:tc>
          <w:tcPr>
            <w:tcW w:w="5000" w:type="pct"/>
          </w:tcPr>
          <w:p w:rsidR="00F56AAC" w:rsidRPr="00F56AAC" w:rsidRDefault="00F56AAC" w:rsidP="00F56AAC">
            <w:pPr>
              <w:spacing w:after="0" w:line="360" w:lineRule="auto"/>
              <w:rPr>
                <w:rFonts w:ascii="Times New Roman" w:hAnsi="Times New Roman" w:cs="David"/>
                <w:sz w:val="24"/>
                <w:szCs w:val="24"/>
              </w:rPr>
            </w:pPr>
            <w:r w:rsidRPr="00F56AAC">
              <w:rPr>
                <w:rFonts w:ascii="Times New Roman" w:hAnsi="Times New Roman" w:cs="David"/>
                <w:noProof/>
                <w:sz w:val="24"/>
                <w:szCs w:val="24"/>
              </w:rPr>
              <w:drawing>
                <wp:inline distT="0" distB="0" distL="0" distR="0" wp14:anchorId="0C04F781" wp14:editId="3597DA31">
                  <wp:extent cx="9525" cy="9525"/>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F56AAC" w:rsidRPr="00F56AAC" w:rsidTr="00254D12">
        <w:trPr>
          <w:tblCellSpacing w:w="0" w:type="dxa"/>
        </w:trPr>
        <w:tc>
          <w:tcPr>
            <w:tcW w:w="5000" w:type="pct"/>
          </w:tcPr>
          <w:p w:rsidR="00F56AAC" w:rsidRPr="00F56AAC" w:rsidRDefault="00F56AAC" w:rsidP="00F56AAC">
            <w:pPr>
              <w:spacing w:after="0" w:line="360" w:lineRule="auto"/>
              <w:rPr>
                <w:rFonts w:ascii="Times New Roman" w:hAnsi="Times New Roman" w:cs="David"/>
                <w:sz w:val="24"/>
                <w:szCs w:val="24"/>
              </w:rPr>
            </w:pPr>
            <w:r w:rsidRPr="00F56AAC">
              <w:rPr>
                <w:rFonts w:ascii="Times New Roman" w:hAnsi="Times New Roman" w:cs="David"/>
                <w:b/>
                <w:bCs/>
                <w:sz w:val="24"/>
                <w:szCs w:val="24"/>
                <w:rtl/>
              </w:rPr>
              <w:t>הנדון: ערבות מס'____________</w:t>
            </w:r>
          </w:p>
        </w:tc>
      </w:tr>
      <w:tr w:rsidR="00F56AAC" w:rsidRPr="00F56AAC" w:rsidTr="00254D12">
        <w:trPr>
          <w:tblCellSpacing w:w="0" w:type="dxa"/>
        </w:trPr>
        <w:tc>
          <w:tcPr>
            <w:tcW w:w="5000" w:type="pct"/>
          </w:tcPr>
          <w:p w:rsidR="00F56AAC" w:rsidRPr="00F56AAC" w:rsidRDefault="00F56AAC" w:rsidP="00F56AAC">
            <w:pPr>
              <w:spacing w:after="0" w:line="360" w:lineRule="auto"/>
              <w:rPr>
                <w:rFonts w:ascii="Times New Roman" w:hAnsi="Times New Roman" w:cs="David"/>
                <w:sz w:val="24"/>
                <w:szCs w:val="24"/>
              </w:rPr>
            </w:pPr>
            <w:r w:rsidRPr="00F56AAC">
              <w:rPr>
                <w:rFonts w:ascii="Times New Roman" w:hAnsi="Times New Roman" w:cs="David"/>
                <w:noProof/>
                <w:sz w:val="24"/>
                <w:szCs w:val="24"/>
              </w:rPr>
              <w:drawing>
                <wp:inline distT="0" distB="0" distL="0" distR="0" wp14:anchorId="0C476704" wp14:editId="2A47BADA">
                  <wp:extent cx="9525" cy="9525"/>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F56AAC" w:rsidRPr="00F56AAC" w:rsidTr="00254D12">
        <w:trPr>
          <w:tblCellSpacing w:w="0" w:type="dxa"/>
        </w:trPr>
        <w:tc>
          <w:tcPr>
            <w:tcW w:w="5000" w:type="pct"/>
          </w:tcPr>
          <w:p w:rsidR="00F56AAC" w:rsidRPr="00F56AAC" w:rsidRDefault="00F56AAC" w:rsidP="00F56AAC">
            <w:pPr>
              <w:spacing w:after="0" w:line="360" w:lineRule="auto"/>
              <w:rPr>
                <w:rFonts w:ascii="Times New Roman" w:hAnsi="Times New Roman" w:cs="David"/>
                <w:sz w:val="24"/>
                <w:szCs w:val="24"/>
              </w:rPr>
            </w:pPr>
            <w:r w:rsidRPr="00F56AAC">
              <w:rPr>
                <w:rFonts w:ascii="Times New Roman" w:hAnsi="Times New Roman" w:cs="David"/>
                <w:sz w:val="24"/>
                <w:szCs w:val="24"/>
                <w:rtl/>
              </w:rPr>
              <w:t xml:space="preserve">אנו ערבים בזה כלפיכם לסילוק כל סכום עד לסך </w:t>
            </w:r>
            <w:r w:rsidRPr="00F56AAC">
              <w:rPr>
                <w:rFonts w:ascii="Times New Roman" w:hAnsi="Times New Roman" w:cs="David"/>
                <w:b/>
                <w:bCs/>
                <w:sz w:val="24"/>
                <w:szCs w:val="24"/>
                <w:rtl/>
              </w:rPr>
              <w:t>___________ ₪</w:t>
            </w:r>
            <w:r w:rsidRPr="00F56AAC">
              <w:rPr>
                <w:rFonts w:ascii="Times New Roman" w:hAnsi="Times New Roman" w:cs="David"/>
                <w:b/>
                <w:bCs/>
                <w:sz w:val="24"/>
                <w:szCs w:val="24"/>
                <w:u w:val="single"/>
                <w:rtl/>
              </w:rPr>
              <w:t xml:space="preserve"> </w:t>
            </w:r>
          </w:p>
        </w:tc>
      </w:tr>
      <w:tr w:rsidR="00F56AAC" w:rsidRPr="00F56AAC" w:rsidTr="00254D12">
        <w:trPr>
          <w:tblCellSpacing w:w="0" w:type="dxa"/>
        </w:trPr>
        <w:tc>
          <w:tcPr>
            <w:tcW w:w="5000" w:type="pct"/>
          </w:tcPr>
          <w:p w:rsidR="00F56AAC" w:rsidRPr="00F56AAC" w:rsidRDefault="00F56AAC" w:rsidP="00F56AAC">
            <w:pPr>
              <w:spacing w:after="0" w:line="360" w:lineRule="auto"/>
              <w:rPr>
                <w:rFonts w:ascii="Times New Roman" w:hAnsi="Times New Roman" w:cs="David"/>
                <w:sz w:val="24"/>
                <w:szCs w:val="24"/>
              </w:rPr>
            </w:pPr>
            <w:r w:rsidRPr="00F56AAC">
              <w:rPr>
                <w:rFonts w:ascii="Times New Roman" w:hAnsi="Times New Roman" w:cs="David"/>
                <w:sz w:val="24"/>
                <w:szCs w:val="24"/>
                <w:rtl/>
              </w:rPr>
              <w:t xml:space="preserve">(במילים </w:t>
            </w:r>
            <w:r w:rsidRPr="00F56AAC">
              <w:rPr>
                <w:rFonts w:ascii="Times New Roman" w:hAnsi="Times New Roman" w:cs="David"/>
                <w:b/>
                <w:bCs/>
                <w:sz w:val="24"/>
                <w:szCs w:val="24"/>
                <w:rtl/>
              </w:rPr>
              <w:t>______________________ ₪</w:t>
            </w:r>
            <w:r w:rsidRPr="00F56AAC">
              <w:rPr>
                <w:rFonts w:ascii="Times New Roman" w:hAnsi="Times New Roman" w:cs="David"/>
                <w:sz w:val="24"/>
                <w:szCs w:val="24"/>
                <w:rtl/>
              </w:rPr>
              <w:t>)</w:t>
            </w:r>
          </w:p>
        </w:tc>
      </w:tr>
      <w:tr w:rsidR="00F56AAC" w:rsidRPr="00F56AAC" w:rsidTr="00254D12">
        <w:trPr>
          <w:tblCellSpacing w:w="0" w:type="dxa"/>
        </w:trPr>
        <w:tc>
          <w:tcPr>
            <w:tcW w:w="5000" w:type="pct"/>
          </w:tcPr>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sz w:val="24"/>
                <w:szCs w:val="24"/>
                <w:rtl/>
              </w:rPr>
              <w:t xml:space="preserve">שיוצמד  </w:t>
            </w:r>
            <w:r w:rsidRPr="00F56AAC">
              <w:rPr>
                <w:rFonts w:ascii="Times New Roman" w:hAnsi="Times New Roman" w:cs="David"/>
                <w:b/>
                <w:bCs/>
                <w:sz w:val="24"/>
                <w:szCs w:val="24"/>
                <w:u w:val="single"/>
                <w:rtl/>
              </w:rPr>
              <w:t xml:space="preserve">למדד המחירים לצרכן הידוע ביום </w:t>
            </w:r>
            <w:r w:rsidRPr="00F56AAC">
              <w:rPr>
                <w:rFonts w:ascii="Times New Roman" w:hAnsi="Times New Roman" w:cs="David"/>
                <w:b/>
                <w:bCs/>
                <w:sz w:val="24"/>
                <w:szCs w:val="24"/>
                <w:rtl/>
              </w:rPr>
              <w:t>_____</w:t>
            </w: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sz w:val="24"/>
                <w:szCs w:val="24"/>
                <w:rtl/>
              </w:rPr>
              <w:t>מתאריך _________________________</w:t>
            </w:r>
          </w:p>
          <w:p w:rsidR="00F56AAC" w:rsidRPr="00F56AAC" w:rsidRDefault="00F56AAC" w:rsidP="00F56AAC">
            <w:pPr>
              <w:spacing w:after="0" w:line="360" w:lineRule="auto"/>
              <w:rPr>
                <w:rFonts w:ascii="Times New Roman" w:hAnsi="Times New Roman" w:cs="David"/>
                <w:sz w:val="24"/>
                <w:szCs w:val="24"/>
              </w:rPr>
            </w:pPr>
            <w:r w:rsidRPr="00F56AAC">
              <w:rPr>
                <w:rFonts w:ascii="Times New Roman" w:hAnsi="Times New Roman" w:cs="David"/>
                <w:sz w:val="24"/>
                <w:szCs w:val="24"/>
                <w:rtl/>
              </w:rPr>
              <w:t>(תאריך תחילת תוקף הערבות)</w:t>
            </w:r>
          </w:p>
        </w:tc>
      </w:tr>
      <w:tr w:rsidR="00F56AAC" w:rsidRPr="00F56AAC" w:rsidTr="00254D12">
        <w:trPr>
          <w:tblCellSpacing w:w="0" w:type="dxa"/>
        </w:trPr>
        <w:tc>
          <w:tcPr>
            <w:tcW w:w="5000" w:type="pct"/>
          </w:tcPr>
          <w:p w:rsidR="00F56AAC" w:rsidRPr="00F56AAC" w:rsidRDefault="00F56AAC" w:rsidP="00F56AAC">
            <w:pPr>
              <w:spacing w:after="0" w:line="360" w:lineRule="auto"/>
              <w:rPr>
                <w:rFonts w:ascii="Times New Roman" w:hAnsi="Times New Roman" w:cs="David"/>
                <w:sz w:val="24"/>
                <w:szCs w:val="24"/>
              </w:rPr>
            </w:pPr>
          </w:p>
        </w:tc>
      </w:tr>
      <w:tr w:rsidR="00F56AAC" w:rsidRPr="00F56AAC" w:rsidTr="00254D12">
        <w:trPr>
          <w:tblCellSpacing w:w="0" w:type="dxa"/>
        </w:trPr>
        <w:tc>
          <w:tcPr>
            <w:tcW w:w="5000" w:type="pct"/>
          </w:tcPr>
          <w:p w:rsidR="00F56AAC" w:rsidRPr="00F56AAC" w:rsidRDefault="00F56AAC" w:rsidP="00F56AAC">
            <w:pPr>
              <w:spacing w:after="0" w:line="360" w:lineRule="auto"/>
              <w:jc w:val="both"/>
              <w:rPr>
                <w:rFonts w:ascii="Times New Roman" w:hAnsi="Times New Roman" w:cs="David"/>
                <w:b/>
                <w:bCs/>
                <w:sz w:val="24"/>
                <w:szCs w:val="24"/>
              </w:rPr>
            </w:pPr>
            <w:r w:rsidRPr="00F56AAC">
              <w:rPr>
                <w:rFonts w:ascii="Times New Roman" w:hAnsi="Times New Roman" w:cs="David"/>
                <w:sz w:val="24"/>
                <w:szCs w:val="24"/>
                <w:rtl/>
              </w:rPr>
              <w:t>אשר תדרשו מאת____________________________ (להלן "החייב") בקשר</w:t>
            </w:r>
          </w:p>
        </w:tc>
      </w:tr>
      <w:tr w:rsidR="00F56AAC" w:rsidRPr="00F56AAC" w:rsidTr="00254D12">
        <w:trPr>
          <w:tblCellSpacing w:w="0" w:type="dxa"/>
        </w:trPr>
        <w:tc>
          <w:tcPr>
            <w:tcW w:w="5000" w:type="pct"/>
          </w:tcPr>
          <w:p w:rsidR="00F56AAC" w:rsidRPr="00F56AAC" w:rsidRDefault="00F56AAC" w:rsidP="00F56AAC">
            <w:pPr>
              <w:spacing w:after="0" w:line="360" w:lineRule="auto"/>
              <w:rPr>
                <w:rFonts w:ascii="Times New Roman" w:hAnsi="Times New Roman" w:cs="David"/>
                <w:sz w:val="24"/>
                <w:szCs w:val="24"/>
              </w:rPr>
            </w:pPr>
            <w:r w:rsidRPr="00F56AAC">
              <w:rPr>
                <w:rFonts w:ascii="Times New Roman" w:hAnsi="Times New Roman" w:cs="David"/>
                <w:sz w:val="24"/>
                <w:szCs w:val="24"/>
                <w:rtl/>
              </w:rPr>
              <w:t>עם הזמנה/</w:t>
            </w:r>
            <w:r w:rsidRPr="00F56AAC">
              <w:rPr>
                <w:rFonts w:ascii="Times New Roman" w:hAnsi="Times New Roman" w:cs="David"/>
                <w:b/>
                <w:bCs/>
                <w:sz w:val="24"/>
                <w:szCs w:val="24"/>
                <w:u w:val="single"/>
                <w:rtl/>
              </w:rPr>
              <w:t xml:space="preserve">הסכם לאספקת השירותים נשוא מכרז _________  </w:t>
            </w:r>
          </w:p>
        </w:tc>
      </w:tr>
      <w:tr w:rsidR="00F56AAC" w:rsidRPr="00F56AAC" w:rsidTr="00254D12">
        <w:trPr>
          <w:tblCellSpacing w:w="0" w:type="dxa"/>
        </w:trPr>
        <w:tc>
          <w:tcPr>
            <w:tcW w:w="5000" w:type="pct"/>
          </w:tcPr>
          <w:p w:rsidR="00F56AAC" w:rsidRPr="00F56AAC" w:rsidRDefault="00F56AAC" w:rsidP="00F56AAC">
            <w:pPr>
              <w:spacing w:after="0" w:line="360" w:lineRule="auto"/>
              <w:rPr>
                <w:rFonts w:ascii="Times New Roman" w:hAnsi="Times New Roman" w:cs="David"/>
                <w:sz w:val="24"/>
                <w:szCs w:val="24"/>
              </w:rPr>
            </w:pPr>
            <w:r w:rsidRPr="00F56AAC">
              <w:rPr>
                <w:rFonts w:ascii="Times New Roman" w:hAnsi="Times New Roman" w:cs="David"/>
                <w:noProof/>
                <w:sz w:val="24"/>
                <w:szCs w:val="24"/>
              </w:rPr>
              <w:drawing>
                <wp:inline distT="0" distB="0" distL="0" distR="0" wp14:anchorId="5D36843F" wp14:editId="0F7C5D4D">
                  <wp:extent cx="9525" cy="9525"/>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F56AAC" w:rsidRPr="00F56AAC" w:rsidTr="00254D12">
        <w:trPr>
          <w:tblCellSpacing w:w="0" w:type="dxa"/>
        </w:trPr>
        <w:tc>
          <w:tcPr>
            <w:tcW w:w="5000" w:type="pct"/>
          </w:tcPr>
          <w:p w:rsidR="00F56AAC" w:rsidRPr="00F56AAC" w:rsidRDefault="00F56AAC" w:rsidP="00F56AAC">
            <w:pPr>
              <w:spacing w:after="0" w:line="360" w:lineRule="auto"/>
              <w:rPr>
                <w:rFonts w:ascii="Times New Roman" w:hAnsi="Times New Roman" w:cs="David"/>
                <w:sz w:val="24"/>
                <w:szCs w:val="24"/>
              </w:rPr>
            </w:pPr>
            <w:r w:rsidRPr="00F56AAC">
              <w:rPr>
                <w:rFonts w:ascii="Times New Roman" w:hAnsi="Times New Roman" w:cs="David"/>
                <w:sz w:val="24"/>
                <w:szCs w:val="24"/>
                <w:rtl/>
              </w:rPr>
              <w:t xml:space="preserve">אנו נשלם לכם את הסכום הנ"ל </w:t>
            </w:r>
            <w:r w:rsidRPr="00F56AAC">
              <w:rPr>
                <w:rFonts w:ascii="Times New Roman" w:hAnsi="Times New Roman" w:cs="David" w:hint="cs"/>
                <w:sz w:val="24"/>
                <w:szCs w:val="24"/>
                <w:rtl/>
              </w:rPr>
              <w:t>ב</w:t>
            </w:r>
            <w:r w:rsidRPr="00F56AAC">
              <w:rPr>
                <w:rFonts w:ascii="Times New Roman" w:hAnsi="Times New Roman" w:cs="David"/>
                <w:sz w:val="24"/>
                <w:szCs w:val="24"/>
                <w:rtl/>
              </w:rPr>
              <w:t xml:space="preserve">תוך </w:t>
            </w:r>
            <w:r w:rsidRPr="00F56AAC">
              <w:rPr>
                <w:rFonts w:ascii="Helv" w:hAnsi="Helv" w:cs="David"/>
                <w:sz w:val="24"/>
                <w:szCs w:val="24"/>
                <w:rtl/>
              </w:rPr>
              <w:t>15</w:t>
            </w:r>
            <w:r w:rsidRPr="00F56AAC">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F56AAC" w:rsidRPr="00F56AAC" w:rsidTr="00254D12">
        <w:trPr>
          <w:tblCellSpacing w:w="0" w:type="dxa"/>
        </w:trPr>
        <w:tc>
          <w:tcPr>
            <w:tcW w:w="5000" w:type="pct"/>
          </w:tcPr>
          <w:p w:rsidR="00F56AAC" w:rsidRPr="00F56AAC" w:rsidRDefault="00F56AAC" w:rsidP="00F56AAC">
            <w:pPr>
              <w:spacing w:after="0" w:line="360" w:lineRule="auto"/>
              <w:rPr>
                <w:rFonts w:ascii="Times New Roman" w:hAnsi="Times New Roman" w:cs="David"/>
                <w:sz w:val="24"/>
                <w:szCs w:val="24"/>
              </w:rPr>
            </w:pPr>
            <w:r w:rsidRPr="00F56AAC">
              <w:rPr>
                <w:rFonts w:ascii="Times New Roman" w:hAnsi="Times New Roman" w:cs="David"/>
                <w:noProof/>
                <w:sz w:val="24"/>
                <w:szCs w:val="24"/>
              </w:rPr>
              <w:drawing>
                <wp:inline distT="0" distB="0" distL="0" distR="0" wp14:anchorId="30D94107" wp14:editId="19A0876E">
                  <wp:extent cx="9525" cy="9525"/>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F56AAC" w:rsidRPr="00F56AAC" w:rsidTr="00254D12">
        <w:trPr>
          <w:tblCellSpacing w:w="0" w:type="dxa"/>
        </w:trPr>
        <w:tc>
          <w:tcPr>
            <w:tcW w:w="5000" w:type="pct"/>
          </w:tcPr>
          <w:p w:rsidR="00F56AAC" w:rsidRPr="00F56AAC" w:rsidRDefault="00F56AAC" w:rsidP="00F56AAC">
            <w:pPr>
              <w:spacing w:after="0" w:line="360" w:lineRule="auto"/>
              <w:rPr>
                <w:rFonts w:ascii="Times New Roman" w:hAnsi="Times New Roman" w:cs="David"/>
                <w:b/>
                <w:bCs/>
                <w:sz w:val="24"/>
                <w:szCs w:val="24"/>
                <w:u w:val="single"/>
              </w:rPr>
            </w:pPr>
            <w:r w:rsidRPr="00F56AAC">
              <w:rPr>
                <w:rFonts w:ascii="Times New Roman" w:hAnsi="Times New Roman" w:cs="David"/>
                <w:sz w:val="24"/>
                <w:szCs w:val="24"/>
                <w:rtl/>
              </w:rPr>
              <w:t>ערבות זו תהיה בתוקף מתאריך ______________ עד תאריך</w:t>
            </w:r>
            <w:r w:rsidRPr="00F56AAC">
              <w:rPr>
                <w:rFonts w:ascii="Times New Roman" w:hAnsi="Times New Roman" w:cs="David"/>
                <w:b/>
                <w:bCs/>
                <w:sz w:val="24"/>
                <w:szCs w:val="24"/>
                <w:u w:val="single"/>
                <w:rtl/>
              </w:rPr>
              <w:t>_________________</w:t>
            </w:r>
          </w:p>
        </w:tc>
      </w:tr>
      <w:tr w:rsidR="00F56AAC" w:rsidRPr="00F56AAC" w:rsidTr="00254D12">
        <w:trPr>
          <w:tblCellSpacing w:w="0" w:type="dxa"/>
        </w:trPr>
        <w:tc>
          <w:tcPr>
            <w:tcW w:w="5000" w:type="pct"/>
          </w:tcPr>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sz w:val="24"/>
                <w:szCs w:val="24"/>
                <w:rtl/>
              </w:rPr>
              <w:t>דרישה על פי ערבות זו יש להפנות לסניף הבנק/חב' הביטוח שכתובתו__________________________</w:t>
            </w:r>
          </w:p>
          <w:p w:rsidR="00F56AAC" w:rsidRPr="00F56AAC" w:rsidRDefault="00F56AAC" w:rsidP="00F56AAC">
            <w:pPr>
              <w:spacing w:after="0" w:line="360" w:lineRule="auto"/>
              <w:rPr>
                <w:rFonts w:ascii="Times New Roman" w:hAnsi="Times New Roman" w:cs="David"/>
                <w:sz w:val="24"/>
                <w:szCs w:val="24"/>
              </w:rPr>
            </w:pPr>
            <w:r w:rsidRPr="00F56AAC">
              <w:rPr>
                <w:rFonts w:ascii="Times New Roman" w:hAnsi="Times New Roman" w:cs="David"/>
                <w:sz w:val="24"/>
                <w:szCs w:val="24"/>
                <w:rtl/>
              </w:rPr>
              <w:t>שם הבנק/חב' הביטוח</w:t>
            </w:r>
          </w:p>
        </w:tc>
      </w:tr>
      <w:tr w:rsidR="00F56AAC" w:rsidRPr="00F56AAC" w:rsidTr="00254D12">
        <w:trPr>
          <w:tblCellSpacing w:w="0" w:type="dxa"/>
        </w:trPr>
        <w:tc>
          <w:tcPr>
            <w:tcW w:w="5000" w:type="pct"/>
          </w:tcPr>
          <w:p w:rsidR="00F56AAC" w:rsidRPr="00F56AAC" w:rsidRDefault="00F56AAC" w:rsidP="00F56AAC">
            <w:pPr>
              <w:spacing w:after="0" w:line="360" w:lineRule="auto"/>
              <w:rPr>
                <w:rFonts w:ascii="Times New Roman" w:hAnsi="Times New Roman" w:cs="David"/>
                <w:sz w:val="24"/>
                <w:szCs w:val="24"/>
              </w:rPr>
            </w:pPr>
            <w:r w:rsidRPr="00F56AAC">
              <w:rPr>
                <w:rFonts w:ascii="Times New Roman" w:hAnsi="Times New Roman" w:cs="David"/>
                <w:sz w:val="24"/>
                <w:szCs w:val="24"/>
                <w:rtl/>
              </w:rPr>
              <w:t xml:space="preserve">מס' הבנק ומס' הסניף כתובת סניף הבנק/חברת הביטוח </w:t>
            </w:r>
          </w:p>
        </w:tc>
      </w:tr>
      <w:tr w:rsidR="00F56AAC" w:rsidRPr="00F56AAC" w:rsidTr="00254D12">
        <w:trPr>
          <w:tblCellSpacing w:w="0" w:type="dxa"/>
        </w:trPr>
        <w:tc>
          <w:tcPr>
            <w:tcW w:w="5000" w:type="pct"/>
          </w:tcPr>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sz w:val="24"/>
                <w:szCs w:val="24"/>
                <w:rtl/>
              </w:rPr>
              <w:t>ערבות זו אינה ניתנת להעברה</w:t>
            </w:r>
          </w:p>
          <w:p w:rsidR="00F56AAC" w:rsidRPr="00F56AAC" w:rsidRDefault="00F56AAC" w:rsidP="00F56AAC">
            <w:pPr>
              <w:spacing w:after="0" w:line="360" w:lineRule="auto"/>
              <w:rPr>
                <w:rFonts w:ascii="Times New Roman" w:hAnsi="Times New Roman" w:cs="David"/>
                <w:sz w:val="24"/>
                <w:szCs w:val="24"/>
                <w:rtl/>
              </w:rPr>
            </w:pPr>
          </w:p>
        </w:tc>
      </w:tr>
      <w:tr w:rsidR="00F56AAC" w:rsidRPr="00F56AAC" w:rsidTr="00254D12">
        <w:trPr>
          <w:tblCellSpacing w:w="0" w:type="dxa"/>
        </w:trPr>
        <w:tc>
          <w:tcPr>
            <w:tcW w:w="5000" w:type="pct"/>
          </w:tcPr>
          <w:p w:rsidR="00F56AAC" w:rsidRPr="00F56AAC" w:rsidRDefault="00F56AAC" w:rsidP="00F56AAC">
            <w:pPr>
              <w:spacing w:after="0" w:line="360" w:lineRule="auto"/>
              <w:rPr>
                <w:rFonts w:ascii="Times New Roman" w:hAnsi="Times New Roman" w:cs="David"/>
                <w:sz w:val="24"/>
                <w:szCs w:val="24"/>
              </w:rPr>
            </w:pPr>
            <w:r w:rsidRPr="00F56AAC">
              <w:rPr>
                <w:rFonts w:ascii="Times New Roman" w:hAnsi="Times New Roman" w:cs="David" w:hint="cs"/>
                <w:sz w:val="24"/>
                <w:szCs w:val="24"/>
                <w:rtl/>
              </w:rPr>
              <w:t>תאריך       שם מלא                     חתימה וחותמת</w:t>
            </w:r>
          </w:p>
        </w:tc>
      </w:tr>
    </w:tbl>
    <w:p w:rsidR="00F56AAC" w:rsidRPr="00F56AAC" w:rsidRDefault="00F56AAC" w:rsidP="00F56AAC">
      <w:pPr>
        <w:pBdr>
          <w:top w:val="single" w:sz="6" w:space="1" w:color="auto"/>
        </w:pBdr>
        <w:bidi w:val="0"/>
        <w:spacing w:after="0" w:line="360" w:lineRule="auto"/>
        <w:jc w:val="both"/>
        <w:rPr>
          <w:rFonts w:ascii="Arial" w:hAnsi="Arial" w:cs="David"/>
          <w:vanish/>
          <w:sz w:val="24"/>
          <w:szCs w:val="24"/>
        </w:rPr>
        <w:sectPr w:rsidR="00F56AAC" w:rsidRPr="00F56AAC" w:rsidSect="00254D12">
          <w:footerReference w:type="default" r:id="rId14"/>
          <w:endnotePr>
            <w:numFmt w:val="lowerLetter"/>
          </w:endnotePr>
          <w:pgSz w:w="11907" w:h="16840"/>
          <w:pgMar w:top="963" w:right="1797" w:bottom="1440" w:left="1797" w:header="720" w:footer="720" w:gutter="0"/>
          <w:cols w:space="720"/>
          <w:bidi/>
          <w:rtlGutter/>
        </w:sectPr>
      </w:pPr>
    </w:p>
    <w:p w:rsidR="00F56AAC" w:rsidRPr="00F56AAC" w:rsidRDefault="00F56AAC" w:rsidP="00F56AAC">
      <w:pPr>
        <w:pBdr>
          <w:top w:val="single" w:sz="6" w:space="1" w:color="auto"/>
        </w:pBdr>
        <w:bidi w:val="0"/>
        <w:spacing w:after="0" w:line="360" w:lineRule="auto"/>
        <w:jc w:val="both"/>
        <w:rPr>
          <w:rFonts w:ascii="Arial" w:hAnsi="Arial" w:cs="David"/>
          <w:vanish/>
          <w:sz w:val="24"/>
          <w:szCs w:val="24"/>
        </w:rPr>
      </w:pPr>
    </w:p>
    <w:p w:rsidR="00F56AAC" w:rsidRPr="00F56AAC" w:rsidRDefault="00F56AAC" w:rsidP="00F56AAC">
      <w:pPr>
        <w:pBdr>
          <w:top w:val="single" w:sz="6" w:space="1" w:color="auto"/>
        </w:pBdr>
        <w:bidi w:val="0"/>
        <w:spacing w:after="0" w:line="360" w:lineRule="auto"/>
        <w:jc w:val="both"/>
        <w:rPr>
          <w:rFonts w:ascii="Arial" w:hAnsi="Arial" w:cs="David"/>
          <w:vanish/>
          <w:sz w:val="24"/>
          <w:szCs w:val="24"/>
          <w:rtl/>
        </w:rPr>
        <w:sectPr w:rsidR="00F56AAC" w:rsidRPr="00F56AAC" w:rsidSect="00254D12">
          <w:footerReference w:type="default" r:id="rId15"/>
          <w:endnotePr>
            <w:numFmt w:val="lowerLetter"/>
          </w:endnotePr>
          <w:pgSz w:w="11907" w:h="16840"/>
          <w:pgMar w:top="963" w:right="1797" w:bottom="1440" w:left="1797" w:header="720" w:footer="720" w:gutter="0"/>
          <w:cols w:space="720"/>
          <w:bidi/>
          <w:rtlGutter/>
        </w:sectPr>
      </w:pPr>
    </w:p>
    <w:p w:rsidR="00F56AAC" w:rsidRPr="00F56AAC" w:rsidRDefault="00F56AAC" w:rsidP="00F56AAC">
      <w:pPr>
        <w:spacing w:after="0" w:line="360" w:lineRule="auto"/>
        <w:jc w:val="both"/>
        <w:outlineLvl w:val="0"/>
        <w:rPr>
          <w:rFonts w:ascii="Times New Roman" w:hAnsi="Times New Roman" w:cs="David"/>
          <w:b/>
          <w:bCs/>
          <w:sz w:val="24"/>
          <w:szCs w:val="24"/>
          <w:u w:val="single"/>
        </w:rPr>
      </w:pPr>
    </w:p>
    <w:p w:rsidR="00F56AAC" w:rsidRPr="00F56AAC" w:rsidRDefault="00F56AAC" w:rsidP="00F56AAC">
      <w:pPr>
        <w:spacing w:after="0" w:line="360" w:lineRule="auto"/>
        <w:jc w:val="right"/>
        <w:rPr>
          <w:rFonts w:ascii="Times New Roman" w:hAnsi="Times New Roman" w:cs="David"/>
          <w:sz w:val="24"/>
          <w:szCs w:val="24"/>
          <w:rtl/>
        </w:rPr>
      </w:pPr>
      <w:r w:rsidRPr="00F56AAC">
        <w:rPr>
          <w:rFonts w:ascii="Times New Roman" w:hAnsi="Times New Roman" w:cs="David"/>
          <w:b/>
          <w:bCs/>
          <w:sz w:val="24"/>
          <w:szCs w:val="24"/>
          <w:u w:val="single"/>
          <w:rtl/>
        </w:rPr>
        <w:t xml:space="preserve">נספח </w:t>
      </w:r>
      <w:r w:rsidRPr="00F56AAC">
        <w:rPr>
          <w:rFonts w:ascii="Times New Roman" w:hAnsi="Times New Roman" w:cs="David" w:hint="cs"/>
          <w:b/>
          <w:bCs/>
          <w:sz w:val="24"/>
          <w:szCs w:val="24"/>
          <w:u w:val="single"/>
          <w:rtl/>
        </w:rPr>
        <w:t>6 להסכם</w:t>
      </w: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sz w:val="24"/>
          <w:szCs w:val="24"/>
          <w:rtl/>
        </w:rPr>
        <w:t xml:space="preserve">לכבוד </w:t>
      </w: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b/>
          <w:bCs/>
          <w:sz w:val="24"/>
          <w:szCs w:val="24"/>
          <w:u w:val="single"/>
          <w:rtl/>
        </w:rPr>
      </w:pPr>
      <w:r w:rsidRPr="00F56AAC">
        <w:rPr>
          <w:rFonts w:ascii="Times New Roman" w:hAnsi="Times New Roman" w:cs="David"/>
          <w:b/>
          <w:bCs/>
          <w:sz w:val="24"/>
          <w:szCs w:val="24"/>
          <w:u w:val="single"/>
          <w:rtl/>
        </w:rPr>
        <w:t xml:space="preserve">מדינת ישראל – משרד </w:t>
      </w:r>
      <w:r w:rsidRPr="00F56AAC">
        <w:rPr>
          <w:rFonts w:ascii="Times New Roman" w:hAnsi="Times New Roman" w:cs="David" w:hint="cs"/>
          <w:b/>
          <w:bCs/>
          <w:sz w:val="24"/>
          <w:szCs w:val="24"/>
          <w:u w:val="single"/>
          <w:rtl/>
        </w:rPr>
        <w:t>הכלכלה והתעשייה</w:t>
      </w: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sz w:val="24"/>
          <w:szCs w:val="24"/>
          <w:rtl/>
        </w:rPr>
      </w:pPr>
      <w:proofErr w:type="spellStart"/>
      <w:r w:rsidRPr="00F56AAC">
        <w:rPr>
          <w:rFonts w:ascii="Times New Roman" w:hAnsi="Times New Roman" w:cs="David"/>
          <w:sz w:val="24"/>
          <w:szCs w:val="24"/>
          <w:rtl/>
        </w:rPr>
        <w:t>א.ג.נ</w:t>
      </w:r>
      <w:proofErr w:type="spellEnd"/>
      <w:r w:rsidRPr="00F56AAC">
        <w:rPr>
          <w:rFonts w:ascii="Times New Roman" w:hAnsi="Times New Roman" w:cs="David"/>
          <w:sz w:val="24"/>
          <w:szCs w:val="24"/>
          <w:rtl/>
        </w:rPr>
        <w:t>.,</w:t>
      </w:r>
    </w:p>
    <w:p w:rsidR="00F56AAC" w:rsidRPr="00F56AAC" w:rsidRDefault="00F56AAC" w:rsidP="00F56AAC">
      <w:pPr>
        <w:spacing w:after="0" w:line="360" w:lineRule="auto"/>
        <w:jc w:val="center"/>
        <w:rPr>
          <w:rFonts w:ascii="Times New Roman" w:hAnsi="Times New Roman" w:cs="David"/>
          <w:sz w:val="24"/>
          <w:szCs w:val="24"/>
          <w:rtl/>
        </w:rPr>
      </w:pPr>
      <w:r w:rsidRPr="00F56AAC">
        <w:rPr>
          <w:rFonts w:ascii="Times New Roman" w:hAnsi="Times New Roman" w:cs="David" w:hint="cs"/>
          <w:sz w:val="24"/>
          <w:szCs w:val="24"/>
          <w:rtl/>
        </w:rPr>
        <w:t xml:space="preserve">הנדון:  </w:t>
      </w:r>
      <w:r w:rsidRPr="00F56AAC">
        <w:rPr>
          <w:rFonts w:ascii="Times New Roman" w:hAnsi="Times New Roman" w:cs="David" w:hint="cs"/>
          <w:b/>
          <w:bCs/>
          <w:sz w:val="24"/>
          <w:szCs w:val="24"/>
          <w:u w:val="single"/>
          <w:rtl/>
        </w:rPr>
        <w:t>אישור קיום ביטוחים</w:t>
      </w: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hint="cs"/>
          <w:sz w:val="24"/>
          <w:szCs w:val="24"/>
          <w:rtl/>
        </w:rPr>
        <w:t xml:space="preserve">הננו מאשרים בזה כי ערכנו למבוטחנו _____________________________(להלן "נותן השירותים") </w:t>
      </w: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hint="cs"/>
          <w:sz w:val="24"/>
          <w:szCs w:val="24"/>
          <w:rtl/>
        </w:rPr>
        <w:t>לתקופת הביטוח  מיום _______________ עד יום ________________ בקשר</w:t>
      </w:r>
      <w:r w:rsidRPr="00F56AAC">
        <w:rPr>
          <w:rFonts w:ascii="Times New Roman" w:hAnsi="Times New Roman" w:cs="David"/>
          <w:sz w:val="24"/>
          <w:szCs w:val="24"/>
          <w:rtl/>
        </w:rPr>
        <w:t xml:space="preserve"> למתן שירותי בדיקה, ליווי ובקרת ביצוע של בקשות מענקים</w:t>
      </w:r>
      <w:r w:rsidRPr="00F56AAC">
        <w:rPr>
          <w:rFonts w:ascii="Times New Roman" w:hAnsi="Times New Roman" w:cs="David" w:hint="cs"/>
          <w:sz w:val="24"/>
          <w:szCs w:val="24"/>
          <w:rtl/>
        </w:rPr>
        <w:t>, על פי</w:t>
      </w:r>
      <w:r w:rsidRPr="00F56AAC">
        <w:rPr>
          <w:rFonts w:ascii="Times New Roman" w:hAnsi="Times New Roman" w:cs="David"/>
          <w:sz w:val="24"/>
          <w:szCs w:val="24"/>
          <w:rtl/>
        </w:rPr>
        <w:t xml:space="preserve"> מכרז וחוזה עם  מדינת ישראל – משרד הכלכלה והתעשייה, את הביטוחים המפורטים להלן:  </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 xml:space="preserve"> </w:t>
      </w: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b/>
          <w:bCs/>
          <w:sz w:val="24"/>
          <w:szCs w:val="24"/>
          <w:u w:val="single"/>
          <w:rtl/>
        </w:rPr>
      </w:pPr>
      <w:r w:rsidRPr="00F56AAC">
        <w:rPr>
          <w:rFonts w:ascii="Times New Roman" w:hAnsi="Times New Roman" w:cs="David"/>
          <w:b/>
          <w:bCs/>
          <w:sz w:val="24"/>
          <w:szCs w:val="24"/>
          <w:u w:val="single"/>
          <w:rtl/>
        </w:rPr>
        <w:t>ביטוח חבות המעבידים</w:t>
      </w: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numPr>
          <w:ilvl w:val="3"/>
          <w:numId w:val="68"/>
        </w:numPr>
        <w:spacing w:after="0" w:line="360" w:lineRule="auto"/>
        <w:ind w:left="651" w:hanging="567"/>
        <w:contextualSpacing/>
        <w:rPr>
          <w:rFonts w:ascii="Times New Roman" w:hAnsi="Times New Roman" w:cs="David"/>
          <w:sz w:val="24"/>
          <w:szCs w:val="24"/>
          <w:rtl/>
        </w:rPr>
      </w:pPr>
      <w:r w:rsidRPr="00F56AAC">
        <w:rPr>
          <w:rFonts w:ascii="Times New Roman" w:hAnsi="Times New Roman" w:cs="David"/>
          <w:sz w:val="24"/>
          <w:szCs w:val="24"/>
          <w:rtl/>
        </w:rPr>
        <w:t>אחריותו החוקית כלפי עובדי</w:t>
      </w:r>
      <w:r w:rsidRPr="00F56AAC">
        <w:rPr>
          <w:rFonts w:ascii="Times New Roman" w:hAnsi="Times New Roman" w:cs="David" w:hint="cs"/>
          <w:sz w:val="24"/>
          <w:szCs w:val="24"/>
          <w:rtl/>
        </w:rPr>
        <w:t>ו</w:t>
      </w:r>
      <w:r w:rsidRPr="00F56AAC">
        <w:rPr>
          <w:rFonts w:ascii="Times New Roman" w:hAnsi="Times New Roman" w:cs="David"/>
          <w:sz w:val="24"/>
          <w:szCs w:val="24"/>
          <w:rtl/>
        </w:rPr>
        <w:t xml:space="preserve"> בכל תחומי מדינת ישראל  והשטחים המוחזקים. </w:t>
      </w:r>
      <w:r w:rsidRPr="00F56AAC">
        <w:rPr>
          <w:rFonts w:ascii="Times New Roman" w:hAnsi="Times New Roman" w:cs="David" w:hint="cs"/>
          <w:sz w:val="24"/>
          <w:szCs w:val="24"/>
          <w:rtl/>
        </w:rPr>
        <w:t>הביטוח מורחב לכסות את  אחריותו של המבוטח כלפי עובדיו בעת שהותם זמנית מחוץ  לגבולות המדינה.</w:t>
      </w:r>
    </w:p>
    <w:p w:rsidR="00F56AAC" w:rsidRPr="00F56AAC" w:rsidRDefault="00F56AAC" w:rsidP="00F56AAC">
      <w:pPr>
        <w:numPr>
          <w:ilvl w:val="3"/>
          <w:numId w:val="68"/>
        </w:numPr>
        <w:spacing w:after="0" w:line="360" w:lineRule="auto"/>
        <w:ind w:left="651" w:hanging="567"/>
        <w:contextualSpacing/>
        <w:rPr>
          <w:rFonts w:ascii="Times New Roman" w:hAnsi="Times New Roman" w:cs="David"/>
          <w:sz w:val="24"/>
          <w:szCs w:val="24"/>
          <w:rtl/>
        </w:rPr>
      </w:pPr>
      <w:r w:rsidRPr="00F56AAC">
        <w:rPr>
          <w:rFonts w:ascii="Times New Roman" w:hAnsi="Times New Roman" w:cs="David"/>
          <w:sz w:val="24"/>
          <w:szCs w:val="24"/>
          <w:rtl/>
        </w:rPr>
        <w:t>גבול האחריות לא יפחת מסך  5,000,000 דולר ארה"ב לעובד, למקרה ולתקופת ביטוח (שנה).</w:t>
      </w:r>
    </w:p>
    <w:p w:rsidR="00F56AAC" w:rsidRPr="00F56AAC" w:rsidRDefault="00F56AAC" w:rsidP="00F56AAC">
      <w:pPr>
        <w:numPr>
          <w:ilvl w:val="3"/>
          <w:numId w:val="68"/>
        </w:numPr>
        <w:spacing w:after="0" w:line="360" w:lineRule="auto"/>
        <w:ind w:left="651" w:hanging="567"/>
        <w:contextualSpacing/>
        <w:rPr>
          <w:rFonts w:ascii="Times New Roman" w:hAnsi="Times New Roman" w:cs="David"/>
          <w:sz w:val="24"/>
          <w:szCs w:val="24"/>
          <w:rtl/>
        </w:rPr>
      </w:pPr>
      <w:r w:rsidRPr="00F56AAC">
        <w:rPr>
          <w:rFonts w:ascii="Times New Roman" w:hAnsi="Times New Roman" w:cs="David"/>
          <w:sz w:val="24"/>
          <w:szCs w:val="24"/>
          <w:rtl/>
        </w:rPr>
        <w:t xml:space="preserve">הביטוח </w:t>
      </w:r>
      <w:r w:rsidRPr="00F56AAC">
        <w:rPr>
          <w:rFonts w:ascii="Times New Roman" w:hAnsi="Times New Roman" w:cs="David" w:hint="cs"/>
          <w:sz w:val="24"/>
          <w:szCs w:val="24"/>
          <w:rtl/>
        </w:rPr>
        <w:t>מ</w:t>
      </w:r>
      <w:r w:rsidRPr="00F56AAC">
        <w:rPr>
          <w:rFonts w:ascii="Times New Roman" w:hAnsi="Times New Roman" w:cs="David"/>
          <w:sz w:val="24"/>
          <w:szCs w:val="24"/>
          <w:rtl/>
        </w:rPr>
        <w:t xml:space="preserve">ורחב לכסות את </w:t>
      </w:r>
      <w:proofErr w:type="spellStart"/>
      <w:r w:rsidRPr="00F56AAC">
        <w:rPr>
          <w:rFonts w:ascii="Times New Roman" w:hAnsi="Times New Roman" w:cs="David"/>
          <w:sz w:val="24"/>
          <w:szCs w:val="24"/>
          <w:rtl/>
        </w:rPr>
        <w:t>חבותו</w:t>
      </w:r>
      <w:proofErr w:type="spellEnd"/>
      <w:r w:rsidRPr="00F56AAC">
        <w:rPr>
          <w:rFonts w:ascii="Times New Roman" w:hAnsi="Times New Roman" w:cs="David"/>
          <w:sz w:val="24"/>
          <w:szCs w:val="24"/>
          <w:rtl/>
        </w:rPr>
        <w:t xml:space="preserve"> של המבוטח כלפי קבלנים, קבלני משנה ועובדיהם היה </w:t>
      </w:r>
      <w:r w:rsidRPr="00F56AAC">
        <w:rPr>
          <w:rFonts w:ascii="Times New Roman" w:hAnsi="Times New Roman" w:cs="David" w:hint="cs"/>
          <w:sz w:val="24"/>
          <w:szCs w:val="24"/>
          <w:rtl/>
        </w:rPr>
        <w:t>ויחשב</w:t>
      </w:r>
      <w:r w:rsidRPr="00F56AAC">
        <w:rPr>
          <w:rFonts w:ascii="Times New Roman" w:hAnsi="Times New Roman" w:cs="David"/>
          <w:sz w:val="24"/>
          <w:szCs w:val="24"/>
          <w:rtl/>
        </w:rPr>
        <w:t xml:space="preserve"> כמעבידם</w:t>
      </w:r>
      <w:r w:rsidRPr="00F56AAC">
        <w:rPr>
          <w:rFonts w:ascii="Times New Roman" w:hAnsi="Times New Roman" w:cs="David" w:hint="cs"/>
          <w:sz w:val="24"/>
          <w:szCs w:val="24"/>
          <w:rtl/>
        </w:rPr>
        <w:t>.</w:t>
      </w:r>
      <w:r w:rsidRPr="00F56AAC">
        <w:rPr>
          <w:rFonts w:ascii="Times New Roman" w:hAnsi="Times New Roman" w:cs="David"/>
          <w:sz w:val="24"/>
          <w:szCs w:val="24"/>
          <w:rtl/>
        </w:rPr>
        <w:t xml:space="preserve">                                            </w:t>
      </w:r>
    </w:p>
    <w:p w:rsidR="00F56AAC" w:rsidRPr="00F56AAC" w:rsidRDefault="00F56AAC" w:rsidP="00F56AAC">
      <w:pPr>
        <w:numPr>
          <w:ilvl w:val="3"/>
          <w:numId w:val="68"/>
        </w:numPr>
        <w:spacing w:after="0" w:line="360" w:lineRule="auto"/>
        <w:ind w:left="651" w:hanging="567"/>
        <w:contextualSpacing/>
        <w:rPr>
          <w:rFonts w:ascii="Times New Roman" w:hAnsi="Times New Roman" w:cs="David"/>
          <w:sz w:val="24"/>
          <w:szCs w:val="24"/>
          <w:rtl/>
        </w:rPr>
      </w:pPr>
      <w:r w:rsidRPr="00F56AAC">
        <w:rPr>
          <w:rFonts w:ascii="Times New Roman" w:hAnsi="Times New Roman" w:cs="David"/>
          <w:sz w:val="24"/>
          <w:szCs w:val="24"/>
          <w:rtl/>
        </w:rPr>
        <w:t xml:space="preserve">הביטוח על פי הפוליסה </w:t>
      </w:r>
      <w:r w:rsidRPr="00F56AAC">
        <w:rPr>
          <w:rFonts w:ascii="Times New Roman" w:hAnsi="Times New Roman" w:cs="David" w:hint="cs"/>
          <w:sz w:val="24"/>
          <w:szCs w:val="24"/>
          <w:rtl/>
        </w:rPr>
        <w:t>מורחב</w:t>
      </w:r>
      <w:r w:rsidRPr="00F56AAC">
        <w:rPr>
          <w:rFonts w:ascii="Times New Roman" w:hAnsi="Times New Roman" w:cs="David"/>
          <w:sz w:val="24"/>
          <w:szCs w:val="24"/>
          <w:rtl/>
        </w:rPr>
        <w:t xml:space="preserve"> לשפות את מדינת ישראל – משרד הכלכלה והתעשייה היה ונטען לעניין</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 xml:space="preserve">קרות תאונת עבודה/מחלת מקצוע כלשהי כי הם נושאים בחבות מעביד כלשהם כלפי מי מעובדי נותן השירותים, קבלנים, קבלני משנה ועובדיהם שבשירותו.          </w:t>
      </w: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b/>
          <w:bCs/>
          <w:sz w:val="24"/>
          <w:szCs w:val="24"/>
          <w:u w:val="single"/>
          <w:rtl/>
        </w:rPr>
      </w:pPr>
      <w:r w:rsidRPr="00F56AAC">
        <w:rPr>
          <w:rFonts w:ascii="Times New Roman" w:hAnsi="Times New Roman" w:cs="David"/>
          <w:b/>
          <w:bCs/>
          <w:sz w:val="24"/>
          <w:szCs w:val="24"/>
          <w:u w:val="single"/>
          <w:rtl/>
        </w:rPr>
        <w:t>ביטוח אחריות כלפי צד שלישי</w:t>
      </w: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sz w:val="24"/>
          <w:szCs w:val="24"/>
          <w:rtl/>
        </w:rPr>
        <w:t xml:space="preserve">      </w:t>
      </w:r>
    </w:p>
    <w:p w:rsidR="00F56AAC" w:rsidRPr="00F56AAC" w:rsidRDefault="00F56AAC" w:rsidP="00F56AAC">
      <w:pPr>
        <w:numPr>
          <w:ilvl w:val="3"/>
          <w:numId w:val="2"/>
        </w:numPr>
        <w:spacing w:after="0" w:line="360" w:lineRule="auto"/>
        <w:ind w:left="720"/>
        <w:contextualSpacing/>
        <w:rPr>
          <w:rFonts w:ascii="Times New Roman" w:hAnsi="Times New Roman" w:cs="David"/>
          <w:sz w:val="24"/>
          <w:szCs w:val="24"/>
          <w:rtl/>
        </w:rPr>
      </w:pPr>
      <w:r w:rsidRPr="00F56AAC">
        <w:rPr>
          <w:rFonts w:ascii="Times New Roman" w:hAnsi="Times New Roman" w:cs="David"/>
          <w:sz w:val="24"/>
          <w:szCs w:val="24"/>
          <w:rtl/>
        </w:rPr>
        <w:t xml:space="preserve">אחריותו החוקית בביטוח אחריות כלפי צד שלישי על פי דיני מדינת ישראל, בגין נזקי גוף ורכוש בכל תחומי מדינת ישראל והשטחים המוחזקים. </w:t>
      </w:r>
      <w:r w:rsidRPr="00F56AAC">
        <w:rPr>
          <w:rFonts w:ascii="Times New Roman" w:hAnsi="Times New Roman" w:cs="David" w:hint="cs"/>
          <w:sz w:val="24"/>
          <w:szCs w:val="24"/>
          <w:rtl/>
        </w:rPr>
        <w:t xml:space="preserve">הביטוח מורחב לכסות את  אחריותו של המבוטח על פי כל דין בגין נזקים שנגרמו בחו"ל ע"י  אנשים הנשלחים מטעמו מחוץ לגבולות המדינה;  </w:t>
      </w:r>
    </w:p>
    <w:p w:rsidR="00F56AAC" w:rsidRPr="00F56AAC" w:rsidRDefault="00F56AAC" w:rsidP="00F56AAC">
      <w:pPr>
        <w:numPr>
          <w:ilvl w:val="3"/>
          <w:numId w:val="2"/>
        </w:numPr>
        <w:spacing w:after="0" w:line="360" w:lineRule="auto"/>
        <w:ind w:left="720"/>
        <w:contextualSpacing/>
        <w:rPr>
          <w:rFonts w:ascii="Times New Roman" w:hAnsi="Times New Roman" w:cs="David"/>
          <w:sz w:val="24"/>
          <w:szCs w:val="24"/>
          <w:rtl/>
        </w:rPr>
      </w:pPr>
      <w:r w:rsidRPr="00F56AAC">
        <w:rPr>
          <w:rFonts w:ascii="Times New Roman" w:hAnsi="Times New Roman" w:cs="David"/>
          <w:sz w:val="24"/>
          <w:szCs w:val="24"/>
          <w:rtl/>
        </w:rPr>
        <w:t xml:space="preserve">גבול האחריות לא יפחת מסך  </w:t>
      </w:r>
      <w:r w:rsidRPr="00F56AAC">
        <w:rPr>
          <w:rFonts w:ascii="Times New Roman" w:hAnsi="Times New Roman" w:cs="David" w:hint="cs"/>
          <w:sz w:val="24"/>
          <w:szCs w:val="24"/>
          <w:rtl/>
        </w:rPr>
        <w:t>250</w:t>
      </w:r>
      <w:r w:rsidRPr="00F56AAC">
        <w:rPr>
          <w:rFonts w:ascii="Times New Roman" w:hAnsi="Times New Roman" w:cs="David"/>
          <w:sz w:val="24"/>
          <w:szCs w:val="24"/>
          <w:rtl/>
        </w:rPr>
        <w:t xml:space="preserve">,000  דולר ארה"ב, למקרה ולתקופת הביטוח (שנה). </w:t>
      </w:r>
    </w:p>
    <w:p w:rsidR="00F56AAC" w:rsidRPr="00F56AAC" w:rsidRDefault="00F56AAC" w:rsidP="00F56AAC">
      <w:pPr>
        <w:spacing w:after="0" w:line="360" w:lineRule="auto"/>
        <w:ind w:left="720"/>
        <w:contextualSpacing/>
        <w:rPr>
          <w:rFonts w:ascii="Times New Roman" w:hAnsi="Times New Roman" w:cs="David"/>
          <w:sz w:val="24"/>
          <w:szCs w:val="24"/>
          <w:rtl/>
        </w:rPr>
      </w:pPr>
    </w:p>
    <w:p w:rsidR="00F56AAC" w:rsidRPr="00F56AAC" w:rsidRDefault="00F56AAC" w:rsidP="00F56AAC">
      <w:pPr>
        <w:numPr>
          <w:ilvl w:val="3"/>
          <w:numId w:val="2"/>
        </w:numPr>
        <w:spacing w:after="0" w:line="360" w:lineRule="auto"/>
        <w:ind w:left="720"/>
        <w:contextualSpacing/>
        <w:rPr>
          <w:rFonts w:ascii="Times New Roman" w:hAnsi="Times New Roman" w:cs="David"/>
          <w:sz w:val="24"/>
          <w:szCs w:val="24"/>
          <w:rtl/>
        </w:rPr>
      </w:pPr>
      <w:r w:rsidRPr="00F56AAC">
        <w:rPr>
          <w:rFonts w:ascii="Times New Roman" w:hAnsi="Times New Roman" w:cs="David"/>
          <w:sz w:val="24"/>
          <w:szCs w:val="24"/>
          <w:rtl/>
        </w:rPr>
        <w:lastRenderedPageBreak/>
        <w:t>בפוליסה ייכלל סעיף אחריות צולבת (</w:t>
      </w:r>
      <w:r w:rsidRPr="00F56AAC">
        <w:rPr>
          <w:rFonts w:ascii="Times New Roman" w:hAnsi="Times New Roman" w:cs="David"/>
          <w:sz w:val="24"/>
          <w:szCs w:val="24"/>
        </w:rPr>
        <w:t>CROSS LIABILITY</w:t>
      </w:r>
      <w:r w:rsidRPr="00F56AAC">
        <w:rPr>
          <w:rFonts w:ascii="Times New Roman" w:hAnsi="Times New Roman" w:cs="David"/>
          <w:sz w:val="24"/>
          <w:szCs w:val="24"/>
          <w:rtl/>
        </w:rPr>
        <w:t>).</w:t>
      </w:r>
    </w:p>
    <w:p w:rsidR="00F56AAC" w:rsidRPr="00F56AAC" w:rsidRDefault="00F56AAC" w:rsidP="00F56AAC">
      <w:pPr>
        <w:numPr>
          <w:ilvl w:val="3"/>
          <w:numId w:val="2"/>
        </w:numPr>
        <w:spacing w:after="0" w:line="360" w:lineRule="auto"/>
        <w:ind w:left="720"/>
        <w:contextualSpacing/>
        <w:rPr>
          <w:rFonts w:ascii="Times New Roman" w:hAnsi="Times New Roman" w:cs="David"/>
          <w:sz w:val="24"/>
          <w:szCs w:val="24"/>
          <w:rtl/>
        </w:rPr>
      </w:pPr>
      <w:r w:rsidRPr="00F56AAC">
        <w:rPr>
          <w:rFonts w:ascii="Times New Roman" w:hAnsi="Times New Roman" w:cs="David"/>
          <w:sz w:val="24"/>
          <w:szCs w:val="24"/>
          <w:rtl/>
        </w:rPr>
        <w:t xml:space="preserve">הביטוח מורחב לכסות את </w:t>
      </w:r>
      <w:proofErr w:type="spellStart"/>
      <w:r w:rsidRPr="00F56AAC">
        <w:rPr>
          <w:rFonts w:ascii="Times New Roman" w:hAnsi="Times New Roman" w:cs="David"/>
          <w:sz w:val="24"/>
          <w:szCs w:val="24"/>
          <w:rtl/>
        </w:rPr>
        <w:t>חבותו</w:t>
      </w:r>
      <w:proofErr w:type="spellEnd"/>
      <w:r w:rsidRPr="00F56AAC">
        <w:rPr>
          <w:rFonts w:ascii="Times New Roman" w:hAnsi="Times New Roman" w:cs="David"/>
          <w:sz w:val="24"/>
          <w:szCs w:val="24"/>
          <w:rtl/>
        </w:rPr>
        <w:t xml:space="preserve"> של המבוטח כלפי צד שלישי בגין פעילות של קבלנים, קבלני משנה ועובדיהם</w:t>
      </w:r>
      <w:r w:rsidRPr="00F56AAC">
        <w:rPr>
          <w:rFonts w:ascii="Times New Roman" w:hAnsi="Times New Roman" w:cs="David" w:hint="cs"/>
          <w:sz w:val="24"/>
          <w:szCs w:val="24"/>
          <w:rtl/>
        </w:rPr>
        <w:t>.</w:t>
      </w:r>
    </w:p>
    <w:p w:rsidR="00F56AAC" w:rsidRPr="00F56AAC" w:rsidRDefault="00F56AAC" w:rsidP="00F56AAC">
      <w:pPr>
        <w:numPr>
          <w:ilvl w:val="3"/>
          <w:numId w:val="2"/>
        </w:numPr>
        <w:spacing w:after="0" w:line="360" w:lineRule="auto"/>
        <w:ind w:left="720"/>
        <w:contextualSpacing/>
        <w:rPr>
          <w:rFonts w:ascii="Times New Roman" w:hAnsi="Times New Roman" w:cs="David"/>
          <w:sz w:val="24"/>
          <w:szCs w:val="24"/>
          <w:rtl/>
        </w:rPr>
      </w:pPr>
      <w:r w:rsidRPr="00F56AAC">
        <w:rPr>
          <w:rFonts w:ascii="Times New Roman" w:hAnsi="Times New Roman" w:cs="David"/>
          <w:sz w:val="24"/>
          <w:szCs w:val="24"/>
          <w:rtl/>
        </w:rPr>
        <w:t xml:space="preserve">הביטוח על פי הפוליסה מורחב לשפות את מדינת ישראל –  </w:t>
      </w:r>
      <w:r w:rsidRPr="00F56AAC">
        <w:rPr>
          <w:rFonts w:ascii="Times New Roman" w:hAnsi="Times New Roman" w:cs="David" w:hint="cs"/>
          <w:sz w:val="24"/>
          <w:szCs w:val="24"/>
          <w:rtl/>
        </w:rPr>
        <w:t>משרד הכלכלה והתעשייה</w:t>
      </w:r>
      <w:r w:rsidRPr="00F56AAC">
        <w:rPr>
          <w:rFonts w:ascii="Times New Roman" w:hAnsi="Times New Roman" w:cs="David"/>
          <w:sz w:val="24"/>
          <w:szCs w:val="24"/>
          <w:rtl/>
        </w:rPr>
        <w:t xml:space="preserve">  ככל שייחשבו </w:t>
      </w:r>
      <w:r w:rsidRPr="00F56AAC">
        <w:rPr>
          <w:rFonts w:ascii="Times New Roman" w:hAnsi="Times New Roman" w:cs="David" w:hint="cs"/>
          <w:sz w:val="24"/>
          <w:szCs w:val="24"/>
          <w:rtl/>
        </w:rPr>
        <w:t xml:space="preserve">אחראים </w:t>
      </w:r>
      <w:r w:rsidRPr="00F56AAC">
        <w:rPr>
          <w:rFonts w:ascii="Times New Roman" w:hAnsi="Times New Roman" w:cs="David"/>
          <w:sz w:val="24"/>
          <w:szCs w:val="24"/>
          <w:rtl/>
        </w:rPr>
        <w:t>למעשי  ו/או מחדלי נותן השירותים והפועלים מטעמו.</w:t>
      </w: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sz w:val="24"/>
          <w:szCs w:val="24"/>
          <w:rtl/>
        </w:rPr>
        <w:t xml:space="preserve">        </w:t>
      </w:r>
    </w:p>
    <w:p w:rsidR="00F56AAC" w:rsidRPr="00F56AAC" w:rsidRDefault="00F56AAC" w:rsidP="00F56AAC">
      <w:pPr>
        <w:spacing w:after="0" w:line="360" w:lineRule="auto"/>
        <w:rPr>
          <w:rFonts w:ascii="Times New Roman" w:hAnsi="Times New Roman" w:cs="David"/>
          <w:b/>
          <w:bCs/>
          <w:sz w:val="24"/>
          <w:szCs w:val="24"/>
          <w:rtl/>
        </w:rPr>
      </w:pPr>
      <w:r w:rsidRPr="00F56AAC">
        <w:rPr>
          <w:rFonts w:ascii="Times New Roman" w:hAnsi="Times New Roman" w:cs="David" w:hint="cs"/>
          <w:b/>
          <w:bCs/>
          <w:sz w:val="24"/>
          <w:szCs w:val="24"/>
          <w:u w:val="single"/>
          <w:rtl/>
        </w:rPr>
        <w:t>ביטוח אחריות מקצועית</w:t>
      </w:r>
    </w:p>
    <w:p w:rsidR="00F56AAC" w:rsidRPr="00F56AAC" w:rsidRDefault="00F56AAC" w:rsidP="00F56AAC">
      <w:pPr>
        <w:spacing w:after="0" w:line="360" w:lineRule="auto"/>
        <w:rPr>
          <w:rFonts w:ascii="Times New Roman" w:hAnsi="Times New Roman" w:cs="David"/>
          <w:b/>
          <w:bCs/>
          <w:sz w:val="24"/>
          <w:szCs w:val="24"/>
          <w:rtl/>
        </w:rPr>
      </w:pPr>
    </w:p>
    <w:p w:rsidR="00F56AAC" w:rsidRPr="00F56AAC" w:rsidRDefault="00F56AAC" w:rsidP="00F56AAC">
      <w:pPr>
        <w:numPr>
          <w:ilvl w:val="6"/>
          <w:numId w:val="69"/>
        </w:numPr>
        <w:spacing w:after="0" w:line="360" w:lineRule="auto"/>
        <w:ind w:left="651" w:hanging="425"/>
        <w:contextualSpacing/>
        <w:rPr>
          <w:rFonts w:ascii="Times New Roman" w:hAnsi="Times New Roman" w:cs="David"/>
          <w:sz w:val="24"/>
          <w:szCs w:val="24"/>
          <w:rtl/>
        </w:rPr>
      </w:pPr>
      <w:r w:rsidRPr="00F56AAC">
        <w:rPr>
          <w:rFonts w:ascii="Times New Roman" w:hAnsi="Times New Roman" w:cs="David"/>
          <w:sz w:val="24"/>
          <w:szCs w:val="24"/>
          <w:rtl/>
        </w:rPr>
        <w:t xml:space="preserve">הפוליסה </w:t>
      </w:r>
      <w:r w:rsidRPr="00F56AAC">
        <w:rPr>
          <w:rFonts w:ascii="Times New Roman" w:hAnsi="Times New Roman" w:cs="David" w:hint="cs"/>
          <w:sz w:val="24"/>
          <w:szCs w:val="24"/>
          <w:rtl/>
        </w:rPr>
        <w:t>מ</w:t>
      </w:r>
      <w:r w:rsidRPr="00F56AAC">
        <w:rPr>
          <w:rFonts w:ascii="Times New Roman" w:hAnsi="Times New Roman" w:cs="David"/>
          <w:sz w:val="24"/>
          <w:szCs w:val="24"/>
          <w:rtl/>
        </w:rPr>
        <w:t xml:space="preserve">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w:t>
      </w:r>
      <w:r w:rsidRPr="00F56AAC">
        <w:rPr>
          <w:rFonts w:ascii="Times New Roman" w:hAnsi="Times New Roman" w:cs="David" w:hint="cs"/>
          <w:sz w:val="24"/>
          <w:szCs w:val="24"/>
          <w:rtl/>
        </w:rPr>
        <w:t>בקשר</w:t>
      </w:r>
      <w:r w:rsidRPr="00F56AAC">
        <w:rPr>
          <w:rFonts w:ascii="Times New Roman" w:hAnsi="Times New Roman" w:cs="David"/>
          <w:sz w:val="24"/>
          <w:szCs w:val="24"/>
          <w:rtl/>
        </w:rPr>
        <w:t xml:space="preserve"> ל</w:t>
      </w:r>
      <w:r w:rsidRPr="00F56AAC">
        <w:rPr>
          <w:rFonts w:ascii="Times New Roman" w:hAnsi="Times New Roman" w:cs="David" w:hint="cs"/>
          <w:sz w:val="24"/>
          <w:szCs w:val="24"/>
          <w:rtl/>
        </w:rPr>
        <w:t>מתן שירותי בדיקות וליווי מקצועיים לרבות בקרת ביצוע  בתחום השיווק הבינלאומי של בקשות מענקים עבור משרד הכלכלה והתעשייה</w:t>
      </w:r>
      <w:r w:rsidRPr="00F56AAC">
        <w:rPr>
          <w:rFonts w:ascii="Times New Roman" w:hAnsi="Times New Roman" w:cs="David"/>
          <w:sz w:val="24"/>
          <w:szCs w:val="24"/>
          <w:rtl/>
        </w:rPr>
        <w:t>, בהתאם למכרז וחוזה עם מדינת  ישראל – משרד הכלכלה והתעשייה</w:t>
      </w:r>
      <w:r w:rsidRPr="00F56AAC">
        <w:rPr>
          <w:rFonts w:ascii="Times New Roman" w:hAnsi="Times New Roman" w:cs="David" w:hint="cs"/>
          <w:sz w:val="24"/>
          <w:szCs w:val="24"/>
          <w:rtl/>
        </w:rPr>
        <w:t>.</w:t>
      </w:r>
      <w:r w:rsidRPr="00F56AAC">
        <w:rPr>
          <w:rFonts w:ascii="Times New Roman" w:hAnsi="Times New Roman" w:cs="David"/>
          <w:sz w:val="24"/>
          <w:szCs w:val="24"/>
          <w:rtl/>
        </w:rPr>
        <w:t xml:space="preserve">      </w:t>
      </w:r>
    </w:p>
    <w:p w:rsidR="00F56AAC" w:rsidRPr="00F56AAC" w:rsidRDefault="00F56AAC" w:rsidP="00F56AAC">
      <w:pPr>
        <w:numPr>
          <w:ilvl w:val="6"/>
          <w:numId w:val="69"/>
        </w:numPr>
        <w:spacing w:after="0" w:line="360" w:lineRule="auto"/>
        <w:ind w:left="651" w:hanging="425"/>
        <w:contextualSpacing/>
        <w:rPr>
          <w:rFonts w:ascii="Times New Roman" w:hAnsi="Times New Roman" w:cs="David"/>
          <w:sz w:val="24"/>
          <w:szCs w:val="24"/>
          <w:rtl/>
        </w:rPr>
      </w:pPr>
      <w:r w:rsidRPr="00F56AAC">
        <w:rPr>
          <w:rFonts w:ascii="Times New Roman" w:hAnsi="Times New Roman" w:cs="David"/>
          <w:sz w:val="24"/>
          <w:szCs w:val="24"/>
          <w:rtl/>
        </w:rPr>
        <w:t xml:space="preserve">גבול האחריות לא יפחת מסך </w:t>
      </w:r>
      <w:r w:rsidRPr="00F56AAC">
        <w:rPr>
          <w:rFonts w:ascii="Times New Roman" w:hAnsi="Times New Roman" w:cs="David" w:hint="cs"/>
          <w:sz w:val="24"/>
          <w:szCs w:val="24"/>
          <w:rtl/>
        </w:rPr>
        <w:t>250</w:t>
      </w:r>
      <w:r w:rsidRPr="00F56AAC">
        <w:rPr>
          <w:rFonts w:ascii="Times New Roman" w:hAnsi="Times New Roman" w:cs="David"/>
          <w:sz w:val="24"/>
          <w:szCs w:val="24"/>
          <w:rtl/>
        </w:rPr>
        <w:t>,000 דולר ארה"ב למקרה ולתקופת הביטוח (שנה)</w:t>
      </w:r>
      <w:r w:rsidRPr="00F56AAC">
        <w:rPr>
          <w:rFonts w:ascii="Times New Roman" w:hAnsi="Times New Roman" w:cs="David" w:hint="cs"/>
          <w:sz w:val="24"/>
          <w:szCs w:val="24"/>
          <w:rtl/>
        </w:rPr>
        <w:t>.</w:t>
      </w:r>
      <w:r w:rsidRPr="00F56AAC">
        <w:rPr>
          <w:rFonts w:ascii="Times New Roman" w:hAnsi="Times New Roman" w:cs="David"/>
          <w:sz w:val="24"/>
          <w:szCs w:val="24"/>
          <w:rtl/>
        </w:rPr>
        <w:t xml:space="preserve">       </w:t>
      </w:r>
    </w:p>
    <w:p w:rsidR="00F56AAC" w:rsidRPr="00F56AAC" w:rsidRDefault="00F56AAC" w:rsidP="00F56AAC">
      <w:pPr>
        <w:numPr>
          <w:ilvl w:val="6"/>
          <w:numId w:val="69"/>
        </w:numPr>
        <w:spacing w:after="0" w:line="360" w:lineRule="auto"/>
        <w:ind w:left="651" w:hanging="425"/>
        <w:contextualSpacing/>
        <w:rPr>
          <w:rFonts w:ascii="Times New Roman" w:hAnsi="Times New Roman" w:cs="David"/>
          <w:sz w:val="24"/>
          <w:szCs w:val="24"/>
          <w:rtl/>
        </w:rPr>
      </w:pPr>
      <w:r w:rsidRPr="00F56AAC">
        <w:rPr>
          <w:rFonts w:ascii="Times New Roman" w:hAnsi="Times New Roman" w:cs="David"/>
          <w:sz w:val="24"/>
          <w:szCs w:val="24"/>
          <w:rtl/>
        </w:rPr>
        <w:t>הכיסוי על פי הפוליסה יורחב לכלול את ההרחבות הבאות:-</w:t>
      </w:r>
    </w:p>
    <w:p w:rsidR="00F56AAC" w:rsidRPr="00F56AAC" w:rsidRDefault="00F56AAC" w:rsidP="00F56AAC">
      <w:pPr>
        <w:numPr>
          <w:ilvl w:val="0"/>
          <w:numId w:val="70"/>
        </w:numPr>
        <w:spacing w:after="0" w:line="360" w:lineRule="auto"/>
        <w:ind w:left="935" w:hanging="284"/>
        <w:contextualSpacing/>
        <w:rPr>
          <w:rFonts w:ascii="Times New Roman" w:hAnsi="Times New Roman" w:cs="David"/>
          <w:sz w:val="24"/>
          <w:szCs w:val="24"/>
          <w:rtl/>
        </w:rPr>
      </w:pPr>
      <w:r w:rsidRPr="00F56AAC">
        <w:rPr>
          <w:rFonts w:ascii="Times New Roman" w:hAnsi="Times New Roman" w:cs="David"/>
          <w:sz w:val="24"/>
          <w:szCs w:val="24"/>
          <w:rtl/>
        </w:rPr>
        <w:t>מרמה ואי יושר של עובדים;</w:t>
      </w:r>
    </w:p>
    <w:p w:rsidR="00F56AAC" w:rsidRPr="00F56AAC" w:rsidRDefault="00F56AAC" w:rsidP="00F56AAC">
      <w:pPr>
        <w:numPr>
          <w:ilvl w:val="0"/>
          <w:numId w:val="70"/>
        </w:numPr>
        <w:spacing w:after="0" w:line="360" w:lineRule="auto"/>
        <w:ind w:left="935" w:hanging="284"/>
        <w:contextualSpacing/>
        <w:rPr>
          <w:rFonts w:ascii="Times New Roman" w:hAnsi="Times New Roman" w:cs="David"/>
          <w:sz w:val="24"/>
          <w:szCs w:val="24"/>
          <w:rtl/>
        </w:rPr>
      </w:pPr>
      <w:r w:rsidRPr="00F56AAC">
        <w:rPr>
          <w:rFonts w:ascii="Times New Roman" w:hAnsi="Times New Roman" w:cs="David"/>
          <w:sz w:val="24"/>
          <w:szCs w:val="24"/>
          <w:rtl/>
        </w:rPr>
        <w:t>אובדן מסמכים, לרבות אובדן השימוש ו/או העיכוב עקב מקרה ביטוח;</w:t>
      </w:r>
    </w:p>
    <w:p w:rsidR="00F56AAC" w:rsidRPr="00F56AAC" w:rsidRDefault="00F56AAC" w:rsidP="00F56AAC">
      <w:pPr>
        <w:numPr>
          <w:ilvl w:val="0"/>
          <w:numId w:val="70"/>
        </w:numPr>
        <w:spacing w:after="0" w:line="360" w:lineRule="auto"/>
        <w:ind w:left="935" w:hanging="284"/>
        <w:contextualSpacing/>
        <w:rPr>
          <w:rFonts w:ascii="Times New Roman" w:hAnsi="Times New Roman" w:cs="David"/>
          <w:sz w:val="24"/>
          <w:szCs w:val="24"/>
          <w:rtl/>
        </w:rPr>
      </w:pPr>
      <w:r w:rsidRPr="00F56AAC">
        <w:rPr>
          <w:rFonts w:ascii="Times New Roman" w:hAnsi="Times New Roman" w:cs="David"/>
          <w:sz w:val="24"/>
          <w:szCs w:val="24"/>
          <w:rtl/>
        </w:rPr>
        <w:t xml:space="preserve">אחריות צולבת, אולם הכיסוי לא יחול על תביעות נותן השירותים כנגד מדינת  ישראל – משרד </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הכלכלה והתעשייה;</w:t>
      </w:r>
    </w:p>
    <w:p w:rsidR="00F56AAC" w:rsidRPr="00F56AAC" w:rsidRDefault="00F56AAC" w:rsidP="00F56AAC">
      <w:pPr>
        <w:numPr>
          <w:ilvl w:val="0"/>
          <w:numId w:val="70"/>
        </w:numPr>
        <w:spacing w:after="0" w:line="360" w:lineRule="auto"/>
        <w:ind w:left="935" w:hanging="284"/>
        <w:contextualSpacing/>
        <w:rPr>
          <w:rFonts w:ascii="Times New Roman" w:hAnsi="Times New Roman" w:cs="David"/>
          <w:sz w:val="24"/>
          <w:szCs w:val="24"/>
          <w:rtl/>
        </w:rPr>
      </w:pPr>
      <w:r w:rsidRPr="00F56AAC">
        <w:rPr>
          <w:rFonts w:ascii="Times New Roman" w:hAnsi="Times New Roman" w:cs="David"/>
          <w:sz w:val="24"/>
          <w:szCs w:val="24"/>
          <w:rtl/>
        </w:rPr>
        <w:t>הארכת תקופת הגילוי לפחות 6 חודשים</w:t>
      </w:r>
      <w:r w:rsidRPr="00F56AAC">
        <w:rPr>
          <w:rFonts w:ascii="Times New Roman" w:hAnsi="Times New Roman" w:cs="David" w:hint="cs"/>
          <w:sz w:val="24"/>
          <w:szCs w:val="24"/>
          <w:rtl/>
        </w:rPr>
        <w:t>.</w:t>
      </w:r>
    </w:p>
    <w:p w:rsidR="00F56AAC" w:rsidRPr="00F56AAC" w:rsidRDefault="00F56AAC" w:rsidP="00F56AAC">
      <w:pPr>
        <w:numPr>
          <w:ilvl w:val="6"/>
          <w:numId w:val="69"/>
        </w:numPr>
        <w:spacing w:after="0" w:line="360" w:lineRule="auto"/>
        <w:ind w:left="651" w:hanging="425"/>
        <w:contextualSpacing/>
        <w:rPr>
          <w:rFonts w:ascii="Times New Roman" w:hAnsi="Times New Roman" w:cs="David"/>
          <w:sz w:val="24"/>
          <w:szCs w:val="24"/>
          <w:rtl/>
        </w:rPr>
      </w:pPr>
      <w:r w:rsidRPr="00F56AAC">
        <w:rPr>
          <w:rFonts w:ascii="Times New Roman" w:hAnsi="Times New Roman" w:cs="David"/>
          <w:sz w:val="24"/>
          <w:szCs w:val="24"/>
          <w:rtl/>
        </w:rPr>
        <w:t xml:space="preserve">הביטוח על פי הפוליסה מורחב לשפות את מדינת ישראל –  </w:t>
      </w:r>
      <w:r w:rsidRPr="00F56AAC">
        <w:rPr>
          <w:rFonts w:ascii="Times New Roman" w:hAnsi="Times New Roman" w:cs="David" w:hint="cs"/>
          <w:sz w:val="24"/>
          <w:szCs w:val="24"/>
          <w:rtl/>
        </w:rPr>
        <w:t>משרד הכלכלה והתעשייה</w:t>
      </w:r>
      <w:r w:rsidRPr="00F56AAC">
        <w:rPr>
          <w:rFonts w:ascii="Times New Roman" w:hAnsi="Times New Roman" w:cs="David"/>
          <w:sz w:val="24"/>
          <w:szCs w:val="24"/>
          <w:rtl/>
        </w:rPr>
        <w:t xml:space="preserve">  ככל שייחשבו </w:t>
      </w:r>
      <w:r w:rsidRPr="00F56AAC">
        <w:rPr>
          <w:rFonts w:ascii="Times New Roman" w:hAnsi="Times New Roman" w:cs="David" w:hint="cs"/>
          <w:sz w:val="24"/>
          <w:szCs w:val="24"/>
          <w:rtl/>
        </w:rPr>
        <w:t xml:space="preserve">אחראים </w:t>
      </w:r>
      <w:r w:rsidRPr="00F56AAC">
        <w:rPr>
          <w:rFonts w:ascii="Times New Roman" w:hAnsi="Times New Roman" w:cs="David"/>
          <w:sz w:val="24"/>
          <w:szCs w:val="24"/>
          <w:rtl/>
        </w:rPr>
        <w:t>למעשי  ו/או מחדלי נותן השירותים והפועלים מטעמו.</w:t>
      </w: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b/>
          <w:bCs/>
          <w:sz w:val="24"/>
          <w:szCs w:val="24"/>
          <w:u w:val="single"/>
          <w:rtl/>
        </w:rPr>
      </w:pPr>
      <w:r w:rsidRPr="00F56AAC">
        <w:rPr>
          <w:rFonts w:ascii="Times New Roman" w:hAnsi="Times New Roman" w:cs="David" w:hint="cs"/>
          <w:b/>
          <w:bCs/>
          <w:sz w:val="24"/>
          <w:szCs w:val="24"/>
          <w:u w:val="single"/>
          <w:rtl/>
        </w:rPr>
        <w:t>כללי</w:t>
      </w: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hint="cs"/>
          <w:sz w:val="24"/>
          <w:szCs w:val="24"/>
          <w:rtl/>
        </w:rPr>
        <w:t>בפוליסות הביטוח הנ"ל  נכללו התנאים הבאים:</w:t>
      </w:r>
    </w:p>
    <w:p w:rsidR="00F56AAC" w:rsidRPr="00F56AAC" w:rsidRDefault="00F56AAC" w:rsidP="00F56AAC">
      <w:pPr>
        <w:numPr>
          <w:ilvl w:val="0"/>
          <w:numId w:val="71"/>
        </w:numPr>
        <w:spacing w:after="0" w:line="360" w:lineRule="auto"/>
        <w:ind w:left="720"/>
        <w:contextualSpacing/>
        <w:rPr>
          <w:rFonts w:ascii="Times New Roman" w:hAnsi="Times New Roman" w:cs="David"/>
          <w:sz w:val="24"/>
          <w:szCs w:val="24"/>
          <w:rtl/>
        </w:rPr>
      </w:pPr>
      <w:r w:rsidRPr="00F56AAC">
        <w:rPr>
          <w:rFonts w:ascii="Times New Roman" w:hAnsi="Times New Roman" w:cs="David" w:hint="cs"/>
          <w:sz w:val="24"/>
          <w:szCs w:val="24"/>
          <w:rtl/>
        </w:rPr>
        <w:t xml:space="preserve">לשם המבוטח התווספו כמבוטחים נוספים:  </w:t>
      </w:r>
      <w:r w:rsidRPr="00F56AAC">
        <w:rPr>
          <w:rFonts w:ascii="Times New Roman" w:hAnsi="Times New Roman" w:cs="David" w:hint="cs"/>
          <w:b/>
          <w:bCs/>
          <w:sz w:val="24"/>
          <w:szCs w:val="24"/>
          <w:rtl/>
        </w:rPr>
        <w:t xml:space="preserve"> מדינת ישראל </w:t>
      </w:r>
      <w:r w:rsidRPr="00F56AAC">
        <w:rPr>
          <w:rFonts w:ascii="Times New Roman" w:hAnsi="Times New Roman" w:cs="David"/>
          <w:b/>
          <w:bCs/>
          <w:sz w:val="24"/>
          <w:szCs w:val="24"/>
          <w:rtl/>
        </w:rPr>
        <w:t>–</w:t>
      </w:r>
      <w:r w:rsidRPr="00F56AAC">
        <w:rPr>
          <w:rFonts w:ascii="Times New Roman" w:hAnsi="Times New Roman" w:cs="David" w:hint="cs"/>
          <w:b/>
          <w:bCs/>
          <w:sz w:val="24"/>
          <w:szCs w:val="24"/>
          <w:rtl/>
        </w:rPr>
        <w:t xml:space="preserve"> משרד הכלכלה והתעשייה</w:t>
      </w:r>
      <w:r w:rsidRPr="00F56AAC">
        <w:rPr>
          <w:rFonts w:ascii="Times New Roman" w:hAnsi="Times New Roman" w:cs="David" w:hint="cs"/>
          <w:sz w:val="24"/>
          <w:szCs w:val="24"/>
          <w:rtl/>
        </w:rPr>
        <w:t xml:space="preserve">, בכפוף  </w:t>
      </w:r>
      <w:proofErr w:type="spellStart"/>
      <w:r w:rsidRPr="00F56AAC">
        <w:rPr>
          <w:rFonts w:ascii="Times New Roman" w:hAnsi="Times New Roman" w:cs="David" w:hint="cs"/>
          <w:sz w:val="24"/>
          <w:szCs w:val="24"/>
          <w:rtl/>
        </w:rPr>
        <w:t>להרחבי</w:t>
      </w:r>
      <w:proofErr w:type="spellEnd"/>
      <w:r w:rsidRPr="00F56AAC">
        <w:rPr>
          <w:rFonts w:ascii="Times New Roman" w:hAnsi="Times New Roman" w:cs="David" w:hint="cs"/>
          <w:sz w:val="24"/>
          <w:szCs w:val="24"/>
          <w:rtl/>
        </w:rPr>
        <w:t xml:space="preserve"> השיפוי כמפורט לעיל.   </w:t>
      </w:r>
    </w:p>
    <w:p w:rsidR="00F56AAC" w:rsidRPr="00F56AAC" w:rsidRDefault="00F56AAC" w:rsidP="00F56AAC">
      <w:pPr>
        <w:numPr>
          <w:ilvl w:val="0"/>
          <w:numId w:val="71"/>
        </w:numPr>
        <w:spacing w:after="0" w:line="360" w:lineRule="auto"/>
        <w:ind w:left="720"/>
        <w:contextualSpacing/>
        <w:rPr>
          <w:rFonts w:ascii="Times New Roman" w:hAnsi="Times New Roman" w:cs="David"/>
          <w:sz w:val="24"/>
          <w:szCs w:val="24"/>
          <w:rtl/>
        </w:rPr>
      </w:pPr>
      <w:r w:rsidRPr="00F56AAC">
        <w:rPr>
          <w:rFonts w:ascii="Times New Roman" w:hAnsi="Times New Roman" w:cs="David" w:hint="cs"/>
          <w:sz w:val="24"/>
          <w:szCs w:val="24"/>
          <w:rtl/>
        </w:rPr>
        <w:t>בכל מקרה של צמצום או ביטול הביטוח  ע"י אחד הצדדים לא יהיה להם כל תוקף אלא אם ניתנה על ידינו הודעה מוקדמת של  60  יום לפחות במכתב רשום לחשב משרד הכלכלה והתעשייה.</w:t>
      </w:r>
    </w:p>
    <w:p w:rsidR="00F56AAC" w:rsidRPr="00F56AAC" w:rsidRDefault="00F56AAC" w:rsidP="00F56AAC">
      <w:pPr>
        <w:numPr>
          <w:ilvl w:val="0"/>
          <w:numId w:val="71"/>
        </w:numPr>
        <w:spacing w:after="0" w:line="360" w:lineRule="auto"/>
        <w:ind w:left="720"/>
        <w:contextualSpacing/>
        <w:rPr>
          <w:rFonts w:ascii="Times New Roman" w:hAnsi="Times New Roman" w:cs="David"/>
          <w:sz w:val="24"/>
          <w:szCs w:val="24"/>
          <w:rtl/>
        </w:rPr>
      </w:pPr>
      <w:r w:rsidRPr="00F56AAC">
        <w:rPr>
          <w:rFonts w:ascii="Times New Roman" w:hAnsi="Times New Roman" w:cs="David" w:hint="cs"/>
          <w:sz w:val="24"/>
          <w:szCs w:val="24"/>
          <w:rtl/>
        </w:rPr>
        <w:t xml:space="preserve">אנו מוותרים  על כל זכות תחלוף/שיבוב, תביעה, השתתפות  או חזרה, כלפי מדינת ישראל- משרד הכלכלה והתעשייה ועובדיהם, </w:t>
      </w:r>
      <w:r w:rsidRPr="00F56AAC">
        <w:rPr>
          <w:rFonts w:ascii="Times New Roman" w:hAnsi="Times New Roman" w:cs="David"/>
          <w:sz w:val="24"/>
          <w:szCs w:val="24"/>
          <w:rtl/>
        </w:rPr>
        <w:t xml:space="preserve">ובלבד </w:t>
      </w:r>
      <w:r w:rsidRPr="00F56AAC">
        <w:rPr>
          <w:rFonts w:ascii="Times New Roman" w:hAnsi="Times New Roman" w:cs="David" w:hint="cs"/>
          <w:sz w:val="24"/>
          <w:szCs w:val="24"/>
          <w:rtl/>
        </w:rPr>
        <w:t>שהוויתו</w:t>
      </w:r>
      <w:r w:rsidRPr="00F56AAC">
        <w:rPr>
          <w:rFonts w:ascii="Times New Roman" w:hAnsi="Times New Roman" w:cs="David" w:hint="eastAsia"/>
          <w:sz w:val="24"/>
          <w:szCs w:val="24"/>
          <w:rtl/>
        </w:rPr>
        <w:t>ר</w:t>
      </w:r>
      <w:r w:rsidRPr="00F56AAC">
        <w:rPr>
          <w:rFonts w:ascii="Times New Roman" w:hAnsi="Times New Roman" w:cs="David"/>
          <w:sz w:val="24"/>
          <w:szCs w:val="24"/>
          <w:rtl/>
        </w:rPr>
        <w:t xml:space="preserve"> לא יחול לטובת אדם </w:t>
      </w:r>
      <w:r w:rsidRPr="00F56AAC">
        <w:rPr>
          <w:rFonts w:ascii="Times New Roman" w:hAnsi="Times New Roman" w:cs="David" w:hint="cs"/>
          <w:sz w:val="24"/>
          <w:szCs w:val="24"/>
          <w:rtl/>
        </w:rPr>
        <w:t>שגרם לנזק</w:t>
      </w:r>
      <w:r w:rsidRPr="00F56AAC">
        <w:rPr>
          <w:rFonts w:ascii="Times New Roman" w:hAnsi="Times New Roman" w:cs="David"/>
          <w:sz w:val="24"/>
          <w:szCs w:val="24"/>
          <w:rtl/>
        </w:rPr>
        <w:t xml:space="preserve"> מתוך כוונת זדון.                                                                                                                                     </w:t>
      </w:r>
    </w:p>
    <w:p w:rsidR="00F56AAC" w:rsidRPr="00F56AAC" w:rsidRDefault="00F56AAC" w:rsidP="00F56AAC">
      <w:pPr>
        <w:numPr>
          <w:ilvl w:val="0"/>
          <w:numId w:val="71"/>
        </w:numPr>
        <w:spacing w:after="0" w:line="360" w:lineRule="auto"/>
        <w:ind w:left="720"/>
        <w:contextualSpacing/>
        <w:rPr>
          <w:rFonts w:ascii="Times New Roman" w:hAnsi="Times New Roman" w:cs="David"/>
          <w:sz w:val="24"/>
          <w:szCs w:val="24"/>
          <w:rtl/>
        </w:rPr>
      </w:pPr>
      <w:r w:rsidRPr="00F56AAC">
        <w:rPr>
          <w:rFonts w:ascii="Times New Roman" w:hAnsi="Times New Roman" w:cs="David" w:hint="cs"/>
          <w:sz w:val="24"/>
          <w:szCs w:val="24"/>
          <w:rtl/>
        </w:rPr>
        <w:t>נותן השירותים אחראי בלעדית כלפינו לתשלום דמי  הביטוח עבור כל הפוליסות ולמילוי  כל החובות המוטלות על המבוטח על פי תנאי הפוליסות.</w:t>
      </w: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numPr>
          <w:ilvl w:val="0"/>
          <w:numId w:val="71"/>
        </w:numPr>
        <w:spacing w:after="0" w:line="360" w:lineRule="auto"/>
        <w:ind w:left="720"/>
        <w:contextualSpacing/>
        <w:rPr>
          <w:rFonts w:ascii="Times New Roman" w:hAnsi="Times New Roman" w:cs="David"/>
          <w:sz w:val="24"/>
          <w:szCs w:val="24"/>
          <w:rtl/>
        </w:rPr>
      </w:pPr>
      <w:r w:rsidRPr="00F56AAC">
        <w:rPr>
          <w:rFonts w:ascii="Times New Roman" w:hAnsi="Times New Roman" w:cs="David" w:hint="cs"/>
          <w:sz w:val="24"/>
          <w:szCs w:val="24"/>
          <w:rtl/>
        </w:rPr>
        <w:lastRenderedPageBreak/>
        <w:t>ההשתתפויות העצמיות הנקובות בכל פוליסה ופוליסה תחולנה בלעדית על נותן השירותים.</w:t>
      </w:r>
    </w:p>
    <w:p w:rsidR="00F56AAC" w:rsidRPr="00F56AAC" w:rsidRDefault="00F56AAC" w:rsidP="00F56AAC">
      <w:pPr>
        <w:numPr>
          <w:ilvl w:val="0"/>
          <w:numId w:val="71"/>
        </w:numPr>
        <w:spacing w:after="0" w:line="360" w:lineRule="auto"/>
        <w:ind w:left="720"/>
        <w:contextualSpacing/>
        <w:rPr>
          <w:rFonts w:ascii="Times New Roman" w:hAnsi="Times New Roman" w:cs="David"/>
          <w:sz w:val="24"/>
          <w:szCs w:val="24"/>
          <w:rtl/>
        </w:rPr>
      </w:pPr>
      <w:r w:rsidRPr="00F56AAC">
        <w:rPr>
          <w:rFonts w:ascii="Times New Roman" w:hAnsi="Times New Roman" w:cs="David" w:hint="cs"/>
          <w:sz w:val="24"/>
          <w:szCs w:val="24"/>
          <w:rtl/>
        </w:rPr>
        <w:t xml:space="preserve">כל סעיף בפוליסות הביטוח המפקיע או מצמצם בדרך כל שהיא את אחריות המבטח, כאשר קיים ביטוח אחר לא יופעל כלפי מדינת ישראל, והביטוח הינו  בחזקת </w:t>
      </w:r>
      <w:r w:rsidRPr="00F56AAC">
        <w:rPr>
          <w:rFonts w:ascii="Times New Roman" w:hAnsi="Times New Roman" w:cs="David"/>
          <w:sz w:val="24"/>
          <w:szCs w:val="24"/>
          <w:rtl/>
        </w:rPr>
        <w:t>ביטוח</w:t>
      </w:r>
      <w:r w:rsidRPr="00F56AAC">
        <w:rPr>
          <w:rFonts w:ascii="Times New Roman" w:hAnsi="Times New Roman" w:cs="David" w:hint="cs"/>
          <w:sz w:val="24"/>
          <w:szCs w:val="24"/>
          <w:rtl/>
        </w:rPr>
        <w:t xml:space="preserve"> ראשוני המזכה במלוא הזכויות על פי הביטוח.</w:t>
      </w:r>
    </w:p>
    <w:p w:rsidR="00F56AAC" w:rsidRPr="00F56AAC" w:rsidRDefault="00F56AAC" w:rsidP="00F56AAC">
      <w:pPr>
        <w:numPr>
          <w:ilvl w:val="0"/>
          <w:numId w:val="71"/>
        </w:numPr>
        <w:spacing w:after="0" w:line="360" w:lineRule="auto"/>
        <w:ind w:left="720"/>
        <w:contextualSpacing/>
        <w:rPr>
          <w:rFonts w:ascii="Times New Roman" w:hAnsi="Times New Roman" w:cs="David"/>
          <w:sz w:val="24"/>
          <w:szCs w:val="24"/>
          <w:rtl/>
        </w:rPr>
      </w:pPr>
      <w:r w:rsidRPr="00F56AAC">
        <w:rPr>
          <w:rFonts w:ascii="Times New Roman" w:hAnsi="Times New Roman" w:cs="David"/>
          <w:sz w:val="24"/>
          <w:szCs w:val="24"/>
          <w:rtl/>
        </w:rPr>
        <w:t>תנאי הכיסוי של הפוליסות הנ"ל</w:t>
      </w:r>
      <w:r w:rsidRPr="00F56AAC">
        <w:rPr>
          <w:rFonts w:ascii="Times New Roman" w:hAnsi="Times New Roman" w:cs="David" w:hint="cs"/>
          <w:sz w:val="24"/>
          <w:szCs w:val="24"/>
          <w:rtl/>
        </w:rPr>
        <w:t>, למעט ביטוח אחריות מקצועית,</w:t>
      </w:r>
      <w:r w:rsidRPr="00F56AAC">
        <w:rPr>
          <w:rFonts w:ascii="Times New Roman" w:hAnsi="Times New Roman" w:cs="David"/>
          <w:sz w:val="24"/>
          <w:szCs w:val="24"/>
          <w:rtl/>
        </w:rPr>
        <w:t xml:space="preserve"> לא יפחתו מהמקובל על פי תנאי </w:t>
      </w:r>
      <w:r w:rsidRPr="00F56AAC">
        <w:rPr>
          <w:rFonts w:ascii="Times New Roman" w:hAnsi="Times New Roman" w:cs="David" w:hint="cs"/>
          <w:sz w:val="24"/>
          <w:szCs w:val="24"/>
          <w:rtl/>
        </w:rPr>
        <w:t xml:space="preserve"> </w:t>
      </w:r>
      <w:r w:rsidRPr="00F56AAC">
        <w:rPr>
          <w:rFonts w:ascii="Times New Roman" w:hAnsi="Times New Roman" w:cs="David"/>
          <w:sz w:val="24"/>
          <w:szCs w:val="24"/>
          <w:rtl/>
        </w:rPr>
        <w:t xml:space="preserve">"פוליסות נוסח ביט", בכפוף להרחבת הכיסויים כמפורט לעיל.                                                   </w:t>
      </w: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hint="cs"/>
          <w:sz w:val="24"/>
          <w:szCs w:val="24"/>
          <w:rtl/>
        </w:rPr>
        <w:t xml:space="preserve">          </w:t>
      </w: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b/>
          <w:bCs/>
          <w:sz w:val="24"/>
          <w:szCs w:val="24"/>
          <w:rtl/>
        </w:rPr>
      </w:pPr>
      <w:r w:rsidRPr="00F56AAC">
        <w:rPr>
          <w:rFonts w:ascii="Times New Roman" w:hAnsi="Times New Roman" w:cs="David" w:hint="cs"/>
          <w:b/>
          <w:bCs/>
          <w:sz w:val="24"/>
          <w:szCs w:val="24"/>
          <w:rtl/>
        </w:rPr>
        <w:t>בכפוף לתנאי וסייגי הפוליסות המקוריות עד כמה שלא שונו במפורש על פי האמור באישור זה.</w:t>
      </w:r>
    </w:p>
    <w:p w:rsidR="00F56AAC" w:rsidRPr="00F56AAC" w:rsidRDefault="00F56AAC" w:rsidP="00F56AAC">
      <w:pPr>
        <w:spacing w:after="0" w:line="360" w:lineRule="auto"/>
        <w:rPr>
          <w:rFonts w:ascii="Times New Roman" w:hAnsi="Times New Roman" w:cs="David"/>
          <w:b/>
          <w:bCs/>
          <w:sz w:val="24"/>
          <w:szCs w:val="24"/>
          <w:rtl/>
        </w:rPr>
      </w:pP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hint="cs"/>
          <w:sz w:val="24"/>
          <w:szCs w:val="24"/>
          <w:rtl/>
        </w:rPr>
        <w:t xml:space="preserve">                                                                                       בכבוד רב,                 </w:t>
      </w: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hint="cs"/>
          <w:sz w:val="24"/>
          <w:szCs w:val="24"/>
          <w:rtl/>
        </w:rPr>
        <w:t xml:space="preserve">                                                                    </w:t>
      </w: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hint="cs"/>
          <w:sz w:val="24"/>
          <w:szCs w:val="24"/>
          <w:rtl/>
        </w:rPr>
        <w:t xml:space="preserve">                                                                    ___________________________</w:t>
      </w:r>
    </w:p>
    <w:p w:rsidR="00F56AAC" w:rsidRPr="00F56AAC" w:rsidRDefault="00F56AAC" w:rsidP="00F56AAC">
      <w:pPr>
        <w:spacing w:after="0" w:line="360" w:lineRule="auto"/>
        <w:rPr>
          <w:rFonts w:ascii="Times New Roman" w:hAnsi="Times New Roman" w:cs="David"/>
          <w:sz w:val="24"/>
          <w:szCs w:val="24"/>
          <w:rtl/>
        </w:rPr>
      </w:pPr>
      <w:r w:rsidRPr="00F56AAC">
        <w:rPr>
          <w:rFonts w:ascii="Times New Roman" w:hAnsi="Times New Roman" w:cs="David" w:hint="cs"/>
          <w:sz w:val="24"/>
          <w:szCs w:val="24"/>
          <w:rtl/>
        </w:rPr>
        <w:t>תאריך______________                        חתימת מורשה המבטח וחותמת המבטח</w:t>
      </w:r>
    </w:p>
    <w:p w:rsidR="00F56AAC" w:rsidRPr="00F56AAC" w:rsidRDefault="00F56AAC" w:rsidP="00F56AAC">
      <w:pPr>
        <w:bidi w:val="0"/>
        <w:rPr>
          <w:rFonts w:ascii="Times New Roman" w:hAnsi="Times New Roman" w:cs="David"/>
          <w:sz w:val="24"/>
          <w:szCs w:val="24"/>
          <w:rtl/>
        </w:rPr>
      </w:pPr>
    </w:p>
    <w:p w:rsidR="00F56AAC" w:rsidRPr="00F56AAC" w:rsidRDefault="00F56AAC" w:rsidP="00F56AAC">
      <w:pPr>
        <w:spacing w:after="0" w:line="360" w:lineRule="auto"/>
        <w:rPr>
          <w:rFonts w:ascii="Times New Roman" w:hAnsi="Times New Roman" w:cs="David"/>
          <w:sz w:val="24"/>
          <w:szCs w:val="24"/>
          <w:rtl/>
        </w:rPr>
      </w:pPr>
    </w:p>
    <w:p w:rsidR="00F56AAC" w:rsidRPr="00F56AAC" w:rsidRDefault="00F56AAC" w:rsidP="00F56AAC">
      <w:pPr>
        <w:spacing w:after="0" w:line="360" w:lineRule="auto"/>
        <w:jc w:val="right"/>
        <w:rPr>
          <w:rFonts w:ascii="Times New Roman" w:hAnsi="Times New Roman" w:cs="David"/>
          <w:sz w:val="24"/>
          <w:szCs w:val="24"/>
          <w:rtl/>
        </w:rPr>
      </w:pPr>
    </w:p>
    <w:p w:rsidR="00F56AAC" w:rsidRPr="00F56AAC" w:rsidRDefault="00F56AAC" w:rsidP="00F56AAC">
      <w:pPr>
        <w:spacing w:after="0" w:line="360" w:lineRule="auto"/>
        <w:jc w:val="right"/>
        <w:rPr>
          <w:rFonts w:ascii="Times New Roman" w:hAnsi="Times New Roman" w:cs="David"/>
          <w:sz w:val="24"/>
          <w:szCs w:val="24"/>
          <w:rtl/>
        </w:rPr>
      </w:pPr>
    </w:p>
    <w:p w:rsidR="00F56AAC" w:rsidRPr="00F56AAC" w:rsidRDefault="00F56AAC" w:rsidP="00F56AAC">
      <w:pPr>
        <w:spacing w:after="0" w:line="360" w:lineRule="auto"/>
        <w:jc w:val="right"/>
        <w:rPr>
          <w:rFonts w:ascii="Times New Roman" w:hAnsi="Times New Roman" w:cs="David"/>
          <w:sz w:val="24"/>
          <w:szCs w:val="24"/>
          <w:rtl/>
        </w:rPr>
      </w:pPr>
    </w:p>
    <w:p w:rsidR="00F56AAC" w:rsidRPr="00F56AAC" w:rsidRDefault="00F56AAC" w:rsidP="00F56AAC">
      <w:pPr>
        <w:spacing w:after="0" w:line="360" w:lineRule="auto"/>
        <w:jc w:val="right"/>
        <w:rPr>
          <w:rFonts w:ascii="Times New Roman" w:hAnsi="Times New Roman" w:cs="David"/>
          <w:sz w:val="24"/>
          <w:szCs w:val="24"/>
          <w:rtl/>
        </w:rPr>
      </w:pPr>
    </w:p>
    <w:p w:rsidR="00F56AAC" w:rsidRPr="00F56AAC" w:rsidRDefault="00F56AAC" w:rsidP="00F56AAC">
      <w:pPr>
        <w:spacing w:after="0" w:line="360" w:lineRule="auto"/>
        <w:jc w:val="right"/>
        <w:rPr>
          <w:rFonts w:ascii="Times New Roman" w:hAnsi="Times New Roman" w:cs="David"/>
          <w:sz w:val="24"/>
          <w:szCs w:val="24"/>
          <w:rtl/>
        </w:rPr>
      </w:pPr>
    </w:p>
    <w:p w:rsidR="00F56AAC" w:rsidRPr="00F56AAC" w:rsidRDefault="00F56AAC" w:rsidP="00F56AAC">
      <w:pPr>
        <w:spacing w:after="0" w:line="360" w:lineRule="auto"/>
        <w:jc w:val="right"/>
        <w:rPr>
          <w:rFonts w:ascii="Times New Roman" w:hAnsi="Times New Roman" w:cs="David"/>
          <w:sz w:val="24"/>
          <w:szCs w:val="24"/>
          <w:rtl/>
        </w:rPr>
      </w:pPr>
    </w:p>
    <w:p w:rsidR="00F56AAC" w:rsidRPr="00F56AAC" w:rsidRDefault="00F56AAC" w:rsidP="00F56AAC">
      <w:pPr>
        <w:spacing w:after="0" w:line="360" w:lineRule="auto"/>
        <w:jc w:val="right"/>
        <w:rPr>
          <w:rFonts w:ascii="Times New Roman" w:hAnsi="Times New Roman" w:cs="David"/>
          <w:sz w:val="24"/>
          <w:szCs w:val="24"/>
          <w:rtl/>
        </w:rPr>
      </w:pPr>
    </w:p>
    <w:p w:rsidR="00F56AAC" w:rsidRPr="00F56AAC" w:rsidRDefault="00F56AAC" w:rsidP="00F56AAC">
      <w:pPr>
        <w:bidi w:val="0"/>
        <w:rPr>
          <w:rFonts w:ascii="Times New Roman" w:hAnsi="Times New Roman" w:cs="David"/>
          <w:sz w:val="24"/>
          <w:szCs w:val="24"/>
          <w:rtl/>
        </w:rPr>
      </w:pPr>
      <w:r w:rsidRPr="00F56AAC">
        <w:rPr>
          <w:rFonts w:ascii="Times New Roman" w:hAnsi="Times New Roman" w:cs="David"/>
          <w:sz w:val="24"/>
          <w:szCs w:val="24"/>
          <w:rtl/>
        </w:rPr>
        <w:br w:type="page"/>
      </w:r>
    </w:p>
    <w:p w:rsidR="00F56AAC" w:rsidRPr="00F56AAC" w:rsidRDefault="00F56AAC" w:rsidP="00F56AAC">
      <w:pPr>
        <w:spacing w:after="0" w:line="360" w:lineRule="auto"/>
        <w:jc w:val="right"/>
        <w:rPr>
          <w:rFonts w:ascii="Times New Roman" w:hAnsi="Times New Roman" w:cs="David"/>
          <w:b/>
          <w:bCs/>
          <w:sz w:val="24"/>
          <w:szCs w:val="24"/>
          <w:u w:val="single"/>
          <w:rtl/>
        </w:rPr>
      </w:pPr>
      <w:r w:rsidRPr="00F56AAC">
        <w:rPr>
          <w:rFonts w:ascii="Times New Roman" w:hAnsi="Times New Roman" w:cs="David" w:hint="cs"/>
          <w:b/>
          <w:bCs/>
          <w:sz w:val="24"/>
          <w:szCs w:val="24"/>
          <w:u w:val="single"/>
          <w:rtl/>
        </w:rPr>
        <w:lastRenderedPageBreak/>
        <w:t>נספח י' למכרז</w:t>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857"/>
        <w:gridCol w:w="3727"/>
      </w:tblGrid>
      <w:tr w:rsidR="00F56AAC" w:rsidRPr="00F56AAC" w:rsidTr="00254D12">
        <w:trPr>
          <w:trHeight w:hRule="exact" w:val="567"/>
        </w:trPr>
        <w:tc>
          <w:tcPr>
            <w:tcW w:w="9166" w:type="dxa"/>
            <w:gridSpan w:val="2"/>
            <w:tcBorders>
              <w:top w:val="nil"/>
              <w:bottom w:val="nil"/>
            </w:tcBorders>
            <w:shd w:val="clear" w:color="auto" w:fill="1B3461"/>
            <w:vAlign w:val="center"/>
          </w:tcPr>
          <w:p w:rsidR="00F56AAC" w:rsidRPr="00F56AAC" w:rsidRDefault="00F56AAC" w:rsidP="00F56AAC">
            <w:pPr>
              <w:spacing w:after="0" w:line="240" w:lineRule="auto"/>
              <w:jc w:val="both"/>
              <w:rPr>
                <w:rFonts w:ascii="Arial" w:hAnsi="Arial"/>
                <w:b/>
                <w:bCs/>
                <w:noProof/>
                <w:color w:val="FFFFFF"/>
                <w:sz w:val="28"/>
                <w:szCs w:val="28"/>
                <w:rtl/>
              </w:rPr>
            </w:pPr>
            <w:r w:rsidRPr="00F56AAC">
              <w:rPr>
                <w:rFonts w:ascii="Arial" w:hAnsi="Arial"/>
                <w:b/>
                <w:bCs/>
                <w:noProof/>
                <w:color w:val="FFFFFF"/>
                <w:sz w:val="28"/>
                <w:szCs w:val="28"/>
                <w:rtl/>
              </w:rPr>
              <w:t>שם ההוראה</w:t>
            </w:r>
            <w:r w:rsidRPr="00F56AAC">
              <w:rPr>
                <w:rFonts w:ascii="Arial" w:hAnsi="Arial" w:hint="cs"/>
                <w:b/>
                <w:bCs/>
                <w:noProof/>
                <w:color w:val="FFFFFF"/>
                <w:sz w:val="28"/>
                <w:szCs w:val="28"/>
                <w:rtl/>
              </w:rPr>
              <w:t>: התקשרות עם נותני שירותים חיצוניים</w:t>
            </w:r>
          </w:p>
        </w:tc>
      </w:tr>
      <w:tr w:rsidR="00F56AAC" w:rsidRPr="00F56AAC" w:rsidTr="00254D12">
        <w:trPr>
          <w:trHeight w:val="460"/>
        </w:trPr>
        <w:tc>
          <w:tcPr>
            <w:tcW w:w="5198" w:type="dxa"/>
            <w:tcBorders>
              <w:top w:val="nil"/>
            </w:tcBorders>
            <w:shd w:val="clear" w:color="auto" w:fill="E6E6E6"/>
            <w:vAlign w:val="center"/>
          </w:tcPr>
          <w:p w:rsidR="00F56AAC" w:rsidRPr="00F56AAC" w:rsidRDefault="00F56AAC" w:rsidP="00F56AAC">
            <w:pPr>
              <w:spacing w:after="0" w:line="240" w:lineRule="auto"/>
              <w:jc w:val="both"/>
              <w:rPr>
                <w:rFonts w:ascii="Arial" w:hAnsi="Arial"/>
                <w:noProof/>
                <w:sz w:val="20"/>
                <w:szCs w:val="20"/>
                <w:rtl/>
              </w:rPr>
            </w:pPr>
            <w:r w:rsidRPr="00F56AAC">
              <w:rPr>
                <w:rFonts w:ascii="Arial" w:hAnsi="Arial" w:hint="cs"/>
                <w:noProof/>
                <w:sz w:val="20"/>
                <w:szCs w:val="20"/>
                <w:rtl/>
              </w:rPr>
              <w:t>פרק ראשי: ניהול תקציבי שכר, גמלאות וכוח אדם</w:t>
            </w:r>
          </w:p>
        </w:tc>
        <w:tc>
          <w:tcPr>
            <w:tcW w:w="3968" w:type="dxa"/>
            <w:tcBorders>
              <w:top w:val="nil"/>
            </w:tcBorders>
            <w:shd w:val="clear" w:color="auto" w:fill="E6E6E6"/>
            <w:vAlign w:val="center"/>
          </w:tcPr>
          <w:p w:rsidR="00F56AAC" w:rsidRPr="00F56AAC" w:rsidRDefault="00F56AAC" w:rsidP="00F56AAC">
            <w:pPr>
              <w:spacing w:after="0" w:line="240" w:lineRule="auto"/>
              <w:jc w:val="both"/>
              <w:rPr>
                <w:rFonts w:ascii="Arial" w:hAnsi="Arial"/>
                <w:noProof/>
                <w:sz w:val="20"/>
                <w:szCs w:val="20"/>
              </w:rPr>
            </w:pPr>
            <w:r w:rsidRPr="00F56AAC">
              <w:rPr>
                <w:rFonts w:ascii="Arial" w:hAnsi="Arial" w:hint="cs"/>
                <w:noProof/>
                <w:sz w:val="20"/>
                <w:szCs w:val="20"/>
                <w:rtl/>
              </w:rPr>
              <w:t>מספר הוראה: 13.9.2</w:t>
            </w:r>
          </w:p>
        </w:tc>
      </w:tr>
      <w:tr w:rsidR="00F56AAC" w:rsidRPr="00F56AAC" w:rsidTr="00254D12">
        <w:trPr>
          <w:trHeight w:val="460"/>
        </w:trPr>
        <w:tc>
          <w:tcPr>
            <w:tcW w:w="5198" w:type="dxa"/>
            <w:tcBorders>
              <w:top w:val="single" w:sz="4" w:space="0" w:color="auto"/>
            </w:tcBorders>
            <w:shd w:val="clear" w:color="auto" w:fill="E6E6E6"/>
            <w:vAlign w:val="center"/>
          </w:tcPr>
          <w:p w:rsidR="00F56AAC" w:rsidRPr="00F56AAC" w:rsidRDefault="00F56AAC" w:rsidP="00F56AAC">
            <w:pPr>
              <w:spacing w:after="0" w:line="240" w:lineRule="auto"/>
              <w:jc w:val="both"/>
              <w:rPr>
                <w:rFonts w:ascii="Arial" w:hAnsi="Arial"/>
                <w:noProof/>
                <w:sz w:val="20"/>
                <w:szCs w:val="20"/>
                <w:rtl/>
              </w:rPr>
            </w:pPr>
            <w:r w:rsidRPr="00F56AAC">
              <w:rPr>
                <w:rFonts w:ascii="Arial" w:hAnsi="Arial" w:hint="cs"/>
                <w:noProof/>
                <w:sz w:val="20"/>
                <w:szCs w:val="20"/>
                <w:rtl/>
              </w:rPr>
              <w:t xml:space="preserve">פרק משני: </w:t>
            </w:r>
            <w:r w:rsidRPr="00F56AAC">
              <w:rPr>
                <w:rFonts w:ascii="Arial" w:hAnsi="Arial"/>
                <w:noProof/>
                <w:sz w:val="20"/>
                <w:szCs w:val="20"/>
                <w:rtl/>
              </w:rPr>
              <w:t>העסקת עובדי קבלן כוח אדם ונותני שירותים חיצוניים</w:t>
            </w:r>
          </w:p>
        </w:tc>
        <w:tc>
          <w:tcPr>
            <w:tcW w:w="3968" w:type="dxa"/>
            <w:tcBorders>
              <w:top w:val="single" w:sz="4" w:space="0" w:color="auto"/>
            </w:tcBorders>
            <w:shd w:val="clear" w:color="auto" w:fill="E6E6E6"/>
            <w:vAlign w:val="center"/>
          </w:tcPr>
          <w:p w:rsidR="00F56AAC" w:rsidRPr="00F56AAC" w:rsidRDefault="00F56AAC" w:rsidP="00F56AAC">
            <w:pPr>
              <w:spacing w:after="0" w:line="240" w:lineRule="auto"/>
              <w:jc w:val="both"/>
              <w:rPr>
                <w:rFonts w:ascii="Arial" w:hAnsi="Arial"/>
                <w:noProof/>
                <w:sz w:val="20"/>
                <w:szCs w:val="20"/>
                <w:rtl/>
              </w:rPr>
            </w:pPr>
            <w:r w:rsidRPr="00F56AAC">
              <w:rPr>
                <w:rFonts w:ascii="Arial" w:hAnsi="Arial" w:hint="cs"/>
                <w:noProof/>
                <w:sz w:val="20"/>
                <w:szCs w:val="20"/>
                <w:rtl/>
              </w:rPr>
              <w:t>מהדורה: 04</w:t>
            </w:r>
          </w:p>
        </w:tc>
      </w:tr>
    </w:tbl>
    <w:p w:rsidR="00F56AAC" w:rsidRPr="00F56AAC" w:rsidRDefault="00F56AAC" w:rsidP="00F56AAC">
      <w:pPr>
        <w:snapToGrid w:val="0"/>
        <w:spacing w:before="120" w:after="0" w:line="360" w:lineRule="auto"/>
        <w:jc w:val="both"/>
        <w:rPr>
          <w:rFonts w:ascii="Arial" w:hAnsi="Arial"/>
          <w:b/>
          <w:bCs/>
          <w:color w:val="1B3461"/>
          <w:rtl/>
        </w:rPr>
      </w:pPr>
      <w:r w:rsidRPr="00F56AAC">
        <w:rPr>
          <w:rFonts w:ascii="Arial" w:hAnsi="Arial" w:hint="cs"/>
          <w:b/>
          <w:bCs/>
          <w:color w:val="1B3461"/>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F56AAC" w:rsidRPr="00F56AAC" w:rsidTr="00254D12">
        <w:trPr>
          <w:trHeight w:val="377"/>
        </w:trPr>
        <w:tc>
          <w:tcPr>
            <w:tcW w:w="5218" w:type="dxa"/>
            <w:tcBorders>
              <w:top w:val="single" w:sz="4" w:space="0" w:color="auto"/>
              <w:left w:val="nil"/>
              <w:bottom w:val="single" w:sz="4" w:space="0" w:color="auto"/>
              <w:right w:val="nil"/>
            </w:tcBorders>
            <w:shd w:val="clear" w:color="auto" w:fill="E0E0E0"/>
          </w:tcPr>
          <w:p w:rsidR="00F56AAC" w:rsidRPr="00F56AAC" w:rsidRDefault="00F56AAC" w:rsidP="00F56AAC">
            <w:pPr>
              <w:spacing w:after="0" w:line="240" w:lineRule="auto"/>
              <w:jc w:val="both"/>
              <w:rPr>
                <w:rFonts w:ascii="Arial" w:hAnsi="Arial"/>
                <w:noProof/>
                <w:color w:val="808080"/>
                <w:rtl/>
              </w:rPr>
            </w:pPr>
            <w:r w:rsidRPr="00F56AAC">
              <w:rPr>
                <w:rFonts w:ascii="Arial" w:hAnsi="Arial" w:hint="cs"/>
                <w:noProof/>
                <w:color w:val="808080"/>
                <w:rtl/>
              </w:rPr>
              <w:t xml:space="preserve">התקשרות אקראית, התקשרות מתמשכת, נותן שירותים חיצוני, ביצוע הדרכה, החזר הוצאות נסיעה, ביטול זמן, ניהול סיכונים </w:t>
            </w:r>
          </w:p>
        </w:tc>
      </w:tr>
    </w:tbl>
    <w:p w:rsidR="00F56AAC" w:rsidRPr="00F56AAC" w:rsidRDefault="00F56AAC" w:rsidP="00F56AAC">
      <w:pPr>
        <w:numPr>
          <w:ilvl w:val="0"/>
          <w:numId w:val="3"/>
        </w:numPr>
        <w:spacing w:before="240" w:after="0" w:line="360" w:lineRule="auto"/>
        <w:ind w:right="567"/>
        <w:jc w:val="both"/>
        <w:rPr>
          <w:rFonts w:ascii="Arial" w:hAnsi="Arial"/>
          <w:b/>
          <w:bCs/>
          <w:color w:val="1B3461"/>
        </w:rPr>
      </w:pPr>
      <w:r w:rsidRPr="00F56AAC">
        <w:rPr>
          <w:rFonts w:ascii="Arial" w:hAnsi="Arial" w:hint="cs"/>
          <w:b/>
          <w:bCs/>
          <w:color w:val="1B3461"/>
          <w:rtl/>
        </w:rPr>
        <w:t>כללי</w:t>
      </w:r>
    </w:p>
    <w:p w:rsidR="00F56AAC" w:rsidRPr="00F56AAC" w:rsidRDefault="00F56AAC" w:rsidP="00F56AAC">
      <w:pPr>
        <w:numPr>
          <w:ilvl w:val="1"/>
          <w:numId w:val="3"/>
        </w:numPr>
        <w:tabs>
          <w:tab w:val="num" w:pos="1107"/>
        </w:tabs>
        <w:spacing w:after="0" w:line="360" w:lineRule="auto"/>
        <w:ind w:left="1107"/>
        <w:jc w:val="both"/>
        <w:rPr>
          <w:rFonts w:ascii="Arial" w:hAnsi="Arial" w:cstheme="minorBidi"/>
          <w:lang w:val="x-none" w:eastAsia="x-none"/>
        </w:rPr>
      </w:pPr>
      <w:r w:rsidRPr="00F56AAC">
        <w:rPr>
          <w:rFonts w:ascii="Arial" w:hAnsi="Arial" w:cstheme="minorBidi" w:hint="cs"/>
          <w:rtl/>
          <w:lang w:val="x-none" w:eastAsia="x-none"/>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rsidR="00F56AAC" w:rsidRPr="00F56AAC" w:rsidRDefault="00F56AAC" w:rsidP="00F56AAC">
      <w:pPr>
        <w:numPr>
          <w:ilvl w:val="1"/>
          <w:numId w:val="3"/>
        </w:numPr>
        <w:tabs>
          <w:tab w:val="num" w:pos="1107"/>
        </w:tabs>
        <w:spacing w:after="0" w:line="360" w:lineRule="auto"/>
        <w:ind w:left="1107"/>
        <w:jc w:val="both"/>
        <w:rPr>
          <w:rFonts w:ascii="Arial" w:hAnsi="Arial" w:cstheme="minorBidi"/>
          <w:lang w:val="x-none" w:eastAsia="x-none"/>
        </w:rPr>
      </w:pPr>
      <w:r w:rsidRPr="00F56AAC">
        <w:rPr>
          <w:rFonts w:ascii="Arial" w:hAnsi="Arial" w:cstheme="minorBidi" w:hint="cs"/>
          <w:rtl/>
          <w:lang w:val="x-none" w:eastAsia="x-none"/>
        </w:rPr>
        <w:t xml:space="preserve">הנחיות בנושא התקשרות עם קבלנים חיצוניים המעסיקים נותני שירותים חיצוניים ראה </w:t>
      </w:r>
      <w:r w:rsidRPr="00F56AAC">
        <w:rPr>
          <w:rFonts w:ascii="Arial" w:hAnsi="Arial" w:cstheme="minorBidi" w:hint="cs"/>
          <w:b/>
          <w:i/>
          <w:rtl/>
          <w:lang w:val="x-none" w:eastAsia="x-none"/>
        </w:rPr>
        <w:t>ב</w:t>
      </w:r>
      <w:hyperlink r:id="rId16" w:history="1">
        <w:r w:rsidRPr="00F56AAC">
          <w:rPr>
            <w:rFonts w:ascii="Arial" w:hAnsi="Arial" w:cs="Times New Roman" w:hint="cs"/>
            <w:color w:val="0000FF"/>
            <w:u w:val="single"/>
            <w:rtl/>
            <w:lang w:val="x-none" w:eastAsia="x-none"/>
          </w:rPr>
          <w:t xml:space="preserve">הוראת </w:t>
        </w:r>
        <w:proofErr w:type="spellStart"/>
        <w:r w:rsidRPr="00F56AAC">
          <w:rPr>
            <w:rFonts w:ascii="Arial" w:hAnsi="Arial" w:cs="Times New Roman" w:hint="cs"/>
            <w:color w:val="0000FF"/>
            <w:u w:val="single"/>
            <w:rtl/>
            <w:lang w:val="x-none" w:eastAsia="x-none"/>
          </w:rPr>
          <w:t>תכ"ם</w:t>
        </w:r>
        <w:proofErr w:type="spellEnd"/>
        <w:r w:rsidRPr="00F56AAC">
          <w:rPr>
            <w:rFonts w:ascii="Arial" w:hAnsi="Arial" w:cs="Times New Roman" w:hint="cs"/>
            <w:color w:val="0000FF"/>
            <w:u w:val="single"/>
            <w:rtl/>
            <w:lang w:val="x-none" w:eastAsia="x-none"/>
          </w:rPr>
          <w:t>, "התקשרות לרכישת שירותי כוח אדם", מס' 7.11.2</w:t>
        </w:r>
      </w:hyperlink>
      <w:r w:rsidRPr="00F56AAC">
        <w:rPr>
          <w:rFonts w:ascii="Arial" w:hAnsi="Arial" w:cs="Times New Roman" w:hint="cs"/>
          <w:color w:val="0000FF"/>
          <w:u w:val="single"/>
          <w:rtl/>
          <w:lang w:val="x-none" w:eastAsia="x-none"/>
        </w:rPr>
        <w:t>.</w:t>
      </w:r>
    </w:p>
    <w:p w:rsidR="00F56AAC" w:rsidRPr="00F56AAC" w:rsidRDefault="00F56AAC" w:rsidP="00F56AAC">
      <w:pPr>
        <w:numPr>
          <w:ilvl w:val="0"/>
          <w:numId w:val="3"/>
        </w:numPr>
        <w:spacing w:before="240" w:after="0" w:line="360" w:lineRule="auto"/>
        <w:ind w:right="567"/>
        <w:jc w:val="both"/>
        <w:rPr>
          <w:rFonts w:ascii="Arial" w:hAnsi="Arial"/>
          <w:b/>
          <w:bCs/>
          <w:color w:val="1B3461"/>
        </w:rPr>
      </w:pPr>
      <w:r w:rsidRPr="00F56AAC">
        <w:rPr>
          <w:rFonts w:ascii="Arial" w:hAnsi="Arial" w:hint="cs"/>
          <w:b/>
          <w:bCs/>
          <w:color w:val="1B3461"/>
          <w:rtl/>
        </w:rPr>
        <w:t>מטרת המסמך</w:t>
      </w:r>
    </w:p>
    <w:p w:rsidR="00F56AAC" w:rsidRPr="00F56AAC" w:rsidRDefault="00F56AAC" w:rsidP="00F56AAC">
      <w:pPr>
        <w:numPr>
          <w:ilvl w:val="1"/>
          <w:numId w:val="3"/>
        </w:numPr>
        <w:tabs>
          <w:tab w:val="num" w:pos="1107"/>
        </w:tabs>
        <w:spacing w:after="0" w:line="360" w:lineRule="auto"/>
        <w:ind w:left="1107"/>
        <w:jc w:val="both"/>
        <w:rPr>
          <w:rFonts w:ascii="Arial" w:hAnsi="Arial" w:cstheme="minorBidi"/>
          <w:lang w:val="x-none" w:eastAsia="x-none"/>
        </w:rPr>
      </w:pPr>
      <w:r w:rsidRPr="00F56AAC">
        <w:rPr>
          <w:rFonts w:ascii="Arial" w:hAnsi="Arial" w:cstheme="minorBidi" w:hint="cs"/>
          <w:rtl/>
          <w:lang w:val="x-none" w:eastAsia="x-none"/>
        </w:rPr>
        <w:t>להנחות חשבים וגורמים נוספים במשרדי ממשלה בדבר כללי התשלום והתעריפים בגין מתן השירותים. יובהר כי הכללים המפורטים בהוראה זו כפופים ל</w:t>
      </w:r>
      <w:r w:rsidRPr="00F56AAC">
        <w:rPr>
          <w:rFonts w:ascii="Arial" w:hAnsi="Arial" w:cs="Times New Roman" w:hint="cs"/>
          <w:color w:val="0000FF"/>
          <w:u w:val="single"/>
          <w:rtl/>
          <w:lang w:val="x-none" w:eastAsia="x-none"/>
        </w:rPr>
        <w:t>תקנות חובת המכרזים, תשנ"ג-1993</w:t>
      </w:r>
      <w:r w:rsidRPr="00F56AAC">
        <w:rPr>
          <w:rFonts w:ascii="Arial" w:hAnsi="Arial" w:cstheme="minorBidi" w:hint="cs"/>
          <w:rtl/>
          <w:lang w:val="x-none" w:eastAsia="x-none"/>
        </w:rPr>
        <w:t>.</w:t>
      </w:r>
    </w:p>
    <w:p w:rsidR="00F56AAC" w:rsidRPr="00F56AAC" w:rsidRDefault="00F56AAC" w:rsidP="00F56AAC">
      <w:pPr>
        <w:numPr>
          <w:ilvl w:val="0"/>
          <w:numId w:val="3"/>
        </w:numPr>
        <w:spacing w:before="240" w:after="0" w:line="360" w:lineRule="auto"/>
        <w:ind w:right="567"/>
        <w:jc w:val="both"/>
        <w:rPr>
          <w:rFonts w:ascii="Arial" w:hAnsi="Arial"/>
          <w:b/>
          <w:bCs/>
          <w:color w:val="1B3461"/>
        </w:rPr>
      </w:pPr>
      <w:r w:rsidRPr="00F56AAC">
        <w:rPr>
          <w:rFonts w:ascii="Arial" w:hAnsi="Arial" w:hint="cs"/>
          <w:b/>
          <w:bCs/>
          <w:color w:val="1B3461"/>
          <w:rtl/>
        </w:rPr>
        <w:t>הגדרות</w:t>
      </w:r>
    </w:p>
    <w:p w:rsidR="00F56AAC" w:rsidRPr="00F56AAC" w:rsidRDefault="00F56AAC" w:rsidP="00F56AAC">
      <w:pPr>
        <w:numPr>
          <w:ilvl w:val="1"/>
          <w:numId w:val="3"/>
        </w:numPr>
        <w:tabs>
          <w:tab w:val="num" w:pos="1107"/>
          <w:tab w:val="left" w:pos="9070"/>
        </w:tabs>
        <w:spacing w:after="0" w:line="360" w:lineRule="auto"/>
        <w:ind w:left="1107"/>
        <w:jc w:val="both"/>
        <w:rPr>
          <w:rFonts w:ascii="Arial" w:hAnsi="Arial" w:cstheme="minorBidi"/>
          <w:lang w:val="x-none" w:eastAsia="x-none"/>
        </w:rPr>
      </w:pPr>
      <w:r w:rsidRPr="00F56AAC">
        <w:rPr>
          <w:rFonts w:ascii="Arial" w:hAnsi="Arial" w:cstheme="minorBidi" w:hint="cs"/>
          <w:rtl/>
          <w:lang w:val="x-none" w:eastAsia="x-none"/>
        </w:rPr>
        <w:t xml:space="preserve">התקשרות אקראית </w:t>
      </w:r>
      <w:r w:rsidRPr="00F56AAC">
        <w:rPr>
          <w:rFonts w:ascii="Arial" w:hAnsi="Arial" w:cstheme="minorBidi"/>
          <w:rtl/>
          <w:lang w:val="x-none" w:eastAsia="x-none"/>
        </w:rPr>
        <w:t>–</w:t>
      </w:r>
      <w:r w:rsidRPr="00F56AAC">
        <w:rPr>
          <w:rFonts w:ascii="Arial" w:hAnsi="Arial" w:cstheme="minorBidi" w:hint="cs"/>
          <w:rtl/>
          <w:lang w:val="x-none" w:eastAsia="x-none"/>
        </w:rPr>
        <w:t xml:space="preserve"> כל התקשרות עם נותן שירותים שאינה עולה על 200 שעות, למעט התקשרות עם רואה חשבון.</w:t>
      </w:r>
    </w:p>
    <w:p w:rsidR="00F56AAC" w:rsidRPr="00F56AAC" w:rsidRDefault="00F56AAC" w:rsidP="00F56AAC">
      <w:pPr>
        <w:numPr>
          <w:ilvl w:val="1"/>
          <w:numId w:val="3"/>
        </w:numPr>
        <w:tabs>
          <w:tab w:val="num" w:pos="1107"/>
          <w:tab w:val="left" w:pos="9070"/>
        </w:tabs>
        <w:spacing w:after="0" w:line="360" w:lineRule="auto"/>
        <w:ind w:left="1107"/>
        <w:jc w:val="both"/>
        <w:rPr>
          <w:rFonts w:ascii="Arial" w:hAnsi="Arial" w:cstheme="minorBidi"/>
          <w:b/>
          <w:bCs/>
          <w:lang w:val="x-none" w:eastAsia="x-none"/>
        </w:rPr>
      </w:pPr>
      <w:r w:rsidRPr="00F56AAC">
        <w:rPr>
          <w:rFonts w:ascii="Arial" w:hAnsi="Arial" w:cstheme="minorBidi" w:hint="cs"/>
          <w:rtl/>
          <w:lang w:val="x-none" w:eastAsia="x-none"/>
        </w:rPr>
        <w:t xml:space="preserve">התקשרות חדשה או נפרדת </w:t>
      </w:r>
      <w:r w:rsidRPr="00F56AAC">
        <w:rPr>
          <w:rFonts w:ascii="Arial" w:hAnsi="Arial" w:cstheme="minorBidi"/>
          <w:rtl/>
          <w:lang w:val="x-none" w:eastAsia="x-none"/>
        </w:rPr>
        <w:t>–</w:t>
      </w:r>
      <w:r w:rsidRPr="00F56AAC">
        <w:rPr>
          <w:rFonts w:ascii="Arial" w:hAnsi="Arial" w:cstheme="minorBidi" w:hint="cs"/>
          <w:rtl/>
          <w:lang w:val="x-none" w:eastAsia="x-none"/>
        </w:rPr>
        <w:t xml:space="preserve">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F56AAC" w:rsidRPr="00F56AAC" w:rsidRDefault="00F56AAC" w:rsidP="00F56AAC">
      <w:pPr>
        <w:numPr>
          <w:ilvl w:val="1"/>
          <w:numId w:val="3"/>
        </w:numPr>
        <w:tabs>
          <w:tab w:val="num" w:pos="1107"/>
        </w:tabs>
        <w:spacing w:after="0" w:line="360" w:lineRule="auto"/>
        <w:ind w:left="1107"/>
        <w:jc w:val="both"/>
        <w:rPr>
          <w:rFonts w:ascii="Arial" w:hAnsi="Arial" w:cstheme="minorBidi"/>
          <w:b/>
          <w:bCs/>
          <w:lang w:val="x-none" w:eastAsia="x-none"/>
        </w:rPr>
      </w:pPr>
      <w:r w:rsidRPr="00F56AAC">
        <w:rPr>
          <w:rFonts w:ascii="Arial" w:hAnsi="Arial" w:cstheme="minorBidi" w:hint="cs"/>
          <w:rtl/>
          <w:lang w:val="x-none" w:eastAsia="x-none"/>
        </w:rPr>
        <w:t>התקשרות מתמשכת</w:t>
      </w:r>
      <w:r w:rsidRPr="00F56AAC">
        <w:rPr>
          <w:rFonts w:ascii="Arial" w:hAnsi="Arial" w:cstheme="minorBidi" w:hint="cs"/>
          <w:b/>
          <w:bCs/>
          <w:rtl/>
          <w:lang w:val="x-none" w:eastAsia="x-none"/>
        </w:rPr>
        <w:t xml:space="preserve"> </w:t>
      </w:r>
      <w:r w:rsidRPr="00F56AAC">
        <w:rPr>
          <w:rFonts w:ascii="Arial" w:hAnsi="Arial" w:cstheme="minorBidi"/>
          <w:rtl/>
          <w:lang w:val="x-none" w:eastAsia="x-none"/>
        </w:rPr>
        <w:t>–</w:t>
      </w:r>
      <w:r w:rsidRPr="00F56AAC">
        <w:rPr>
          <w:rFonts w:ascii="Arial" w:hAnsi="Arial" w:cstheme="minorBidi" w:hint="cs"/>
          <w:b/>
          <w:bCs/>
          <w:rtl/>
          <w:lang w:val="x-none" w:eastAsia="x-none"/>
        </w:rPr>
        <w:t xml:space="preserve"> </w:t>
      </w:r>
      <w:r w:rsidRPr="00F56AAC">
        <w:rPr>
          <w:rFonts w:ascii="Arial" w:hAnsi="Arial" w:cstheme="minorBidi" w:hint="cs"/>
          <w:rtl/>
          <w:lang w:val="x-none" w:eastAsia="x-none"/>
        </w:rPr>
        <w:t>כל התקשרות עם נותן שירותים בהיקף השווה ל-200 שעות או יותר, למעט התקשרות עם רואה חשבון.</w:t>
      </w:r>
    </w:p>
    <w:p w:rsidR="00F56AAC" w:rsidRPr="00F56AAC" w:rsidRDefault="00F56AAC" w:rsidP="00F56AAC">
      <w:pPr>
        <w:numPr>
          <w:ilvl w:val="1"/>
          <w:numId w:val="3"/>
        </w:numPr>
        <w:tabs>
          <w:tab w:val="num" w:pos="1107"/>
        </w:tabs>
        <w:spacing w:after="0" w:line="360" w:lineRule="auto"/>
        <w:ind w:left="1107"/>
        <w:jc w:val="both"/>
        <w:rPr>
          <w:rFonts w:ascii="Arial" w:hAnsi="Arial" w:cstheme="minorBidi"/>
          <w:lang w:val="x-none" w:eastAsia="x-none"/>
        </w:rPr>
      </w:pPr>
      <w:bookmarkStart w:id="0" w:name="_Ref173564176"/>
      <w:r w:rsidRPr="00F56AAC">
        <w:rPr>
          <w:rFonts w:ascii="Arial" w:hAnsi="Arial" w:cstheme="minorBidi" w:hint="cs"/>
          <w:rtl/>
          <w:lang w:val="x-none" w:eastAsia="x-none"/>
        </w:rPr>
        <w:t xml:space="preserve">שירות המבוצע בידי משרד/חברה של נותני שירותים חיצוניים </w:t>
      </w:r>
      <w:r w:rsidRPr="00F56AAC">
        <w:rPr>
          <w:rFonts w:ascii="Arial" w:hAnsi="Arial" w:cstheme="minorBidi" w:hint="eastAsia"/>
          <w:rtl/>
          <w:lang w:val="x-none" w:eastAsia="x-none"/>
        </w:rPr>
        <w:t>–</w:t>
      </w:r>
      <w:r w:rsidRPr="00F56AAC">
        <w:rPr>
          <w:rFonts w:ascii="Arial" w:hAnsi="Arial" w:cstheme="minorBidi" w:hint="cs"/>
          <w:rtl/>
          <w:lang w:val="x-none" w:eastAsia="x-none"/>
        </w:rPr>
        <w:t xml:space="preserve"> שירות העונה על כל התנאים הבאים (התנאים מצטברים):</w:t>
      </w:r>
      <w:bookmarkEnd w:id="0"/>
    </w:p>
    <w:p w:rsidR="00F56AAC" w:rsidRPr="00F56AAC" w:rsidRDefault="00F56AAC" w:rsidP="00F56AAC">
      <w:pPr>
        <w:numPr>
          <w:ilvl w:val="2"/>
          <w:numId w:val="3"/>
        </w:numPr>
        <w:tabs>
          <w:tab w:val="num" w:pos="1985"/>
        </w:tabs>
        <w:spacing w:after="0" w:line="360" w:lineRule="auto"/>
        <w:ind w:left="1985"/>
        <w:jc w:val="both"/>
        <w:rPr>
          <w:rFonts w:ascii="Times New Roman" w:hAnsi="Times New Roman"/>
        </w:rPr>
      </w:pPr>
      <w:r w:rsidRPr="00F56AAC">
        <w:rPr>
          <w:rFonts w:ascii="Times New Roman" w:hAnsi="Times New Roman" w:hint="cs"/>
          <w:rtl/>
        </w:rPr>
        <w:t>חוזה ההתקשרות לעניין מתן השירות נחתם מול החברה/שותפות.</w:t>
      </w:r>
    </w:p>
    <w:p w:rsidR="00F56AAC" w:rsidRPr="00F56AAC" w:rsidRDefault="00F56AAC" w:rsidP="00F56AAC">
      <w:pPr>
        <w:numPr>
          <w:ilvl w:val="2"/>
          <w:numId w:val="3"/>
        </w:numPr>
        <w:tabs>
          <w:tab w:val="num" w:pos="1985"/>
        </w:tabs>
        <w:spacing w:after="0" w:line="360" w:lineRule="auto"/>
        <w:ind w:left="1985" w:right="1985"/>
        <w:jc w:val="both"/>
        <w:rPr>
          <w:rFonts w:ascii="Times New Roman" w:hAnsi="Times New Roman"/>
        </w:rPr>
      </w:pPr>
      <w:r w:rsidRPr="00F56AAC">
        <w:rPr>
          <w:rFonts w:ascii="Times New Roman" w:hAnsi="Times New Roman" w:hint="cs"/>
          <w:rtl/>
        </w:rPr>
        <w:t>נותן השירותים עובד בחברה/שותפות או שותף בה.</w:t>
      </w:r>
    </w:p>
    <w:p w:rsidR="00F56AAC" w:rsidRPr="00F56AAC" w:rsidRDefault="00F56AAC" w:rsidP="00F56AAC">
      <w:pPr>
        <w:numPr>
          <w:ilvl w:val="2"/>
          <w:numId w:val="3"/>
        </w:numPr>
        <w:tabs>
          <w:tab w:val="num" w:pos="1985"/>
          <w:tab w:val="left" w:pos="9070"/>
        </w:tabs>
        <w:spacing w:after="0" w:line="360" w:lineRule="auto"/>
        <w:ind w:left="1985"/>
        <w:jc w:val="both"/>
        <w:rPr>
          <w:rFonts w:ascii="Times New Roman" w:hAnsi="Times New Roman"/>
        </w:rPr>
      </w:pPr>
      <w:r w:rsidRPr="00F56AAC">
        <w:rPr>
          <w:rFonts w:ascii="Times New Roman" w:hAnsi="Times New Roman" w:hint="cs"/>
          <w:rtl/>
        </w:rPr>
        <w:t>החברה/השותפות מעסיקה לפחות 3 נותני שירותים מקצועיים בתחום שבו ניתן הייעוץ.</w:t>
      </w:r>
    </w:p>
    <w:p w:rsidR="00F56AAC" w:rsidRPr="00F56AAC" w:rsidRDefault="00F56AAC" w:rsidP="00F56AAC">
      <w:pPr>
        <w:numPr>
          <w:ilvl w:val="2"/>
          <w:numId w:val="3"/>
        </w:numPr>
        <w:tabs>
          <w:tab w:val="num" w:pos="1985"/>
          <w:tab w:val="left" w:pos="9070"/>
        </w:tabs>
        <w:spacing w:after="0" w:line="360" w:lineRule="auto"/>
        <w:ind w:left="1985"/>
        <w:jc w:val="both"/>
        <w:rPr>
          <w:rFonts w:ascii="Times New Roman" w:hAnsi="Times New Roman"/>
        </w:rPr>
      </w:pPr>
      <w:r w:rsidRPr="00F56AAC">
        <w:rPr>
          <w:rFonts w:ascii="Times New Roman" w:hAnsi="Times New Roman" w:hint="cs"/>
          <w:rtl/>
        </w:rPr>
        <w:lastRenderedPageBreak/>
        <w:t>לחברה מערך לוגיסטי עצמאי (כגון שירותי מזכירות והדפסה, תקורה משרדית וכיו"ב).</w:t>
      </w:r>
    </w:p>
    <w:p w:rsidR="00F56AAC" w:rsidRPr="00F56AAC" w:rsidRDefault="00F56AAC" w:rsidP="00F56AAC">
      <w:pPr>
        <w:numPr>
          <w:ilvl w:val="1"/>
          <w:numId w:val="3"/>
        </w:numPr>
        <w:tabs>
          <w:tab w:val="num" w:pos="1107"/>
          <w:tab w:val="left" w:pos="9070"/>
        </w:tabs>
        <w:spacing w:after="0" w:line="360" w:lineRule="auto"/>
        <w:ind w:left="1107"/>
        <w:jc w:val="both"/>
        <w:rPr>
          <w:rFonts w:ascii="Arial" w:hAnsi="Arial" w:cstheme="minorBidi"/>
          <w:lang w:val="x-none" w:eastAsia="x-none"/>
        </w:rPr>
      </w:pPr>
      <w:r w:rsidRPr="00F56AAC">
        <w:rPr>
          <w:rFonts w:ascii="Arial" w:hAnsi="Arial" w:cstheme="minorBidi" w:hint="cs"/>
          <w:rtl/>
          <w:lang w:val="x-none" w:eastAsia="x-none"/>
        </w:rPr>
        <w:t xml:space="preserve">שירות המבוצע בידי נותן שירותים שאינו מועסק על ידי משרד/חברה </w:t>
      </w:r>
      <w:r w:rsidRPr="00F56AAC">
        <w:rPr>
          <w:rFonts w:ascii="Arial" w:hAnsi="Arial" w:cstheme="minorBidi"/>
          <w:rtl/>
          <w:lang w:val="x-none" w:eastAsia="x-none"/>
        </w:rPr>
        <w:t>–</w:t>
      </w:r>
      <w:r w:rsidRPr="00F56AAC">
        <w:rPr>
          <w:rFonts w:ascii="Arial" w:hAnsi="Arial" w:cstheme="minorBidi" w:hint="cs"/>
          <w:rtl/>
          <w:lang w:val="x-none" w:eastAsia="x-none"/>
        </w:rPr>
        <w:t xml:space="preserve"> שירות שאינו עונה על כל התנאים הקבועים בסעיף </w:t>
      </w:r>
      <w:r w:rsidRPr="00F56AAC">
        <w:rPr>
          <w:rFonts w:ascii="Arial" w:hAnsi="Arial" w:cstheme="minorBidi"/>
          <w:rtl/>
          <w:lang w:val="x-none" w:eastAsia="x-none"/>
        </w:rPr>
        <w:fldChar w:fldCharType="begin"/>
      </w:r>
      <w:r w:rsidRPr="00F56AAC">
        <w:rPr>
          <w:rFonts w:ascii="Arial" w:hAnsi="Arial" w:cstheme="minorBidi"/>
          <w:rtl/>
          <w:lang w:val="x-none" w:eastAsia="x-none"/>
        </w:rPr>
        <w:instrText xml:space="preserve"> </w:instrText>
      </w:r>
      <w:r w:rsidRPr="00F56AAC">
        <w:rPr>
          <w:rFonts w:ascii="Arial" w:hAnsi="Arial" w:cstheme="minorBidi"/>
          <w:lang w:val="x-none" w:eastAsia="x-none"/>
        </w:rPr>
        <w:instrText>REF</w:instrText>
      </w:r>
      <w:r w:rsidRPr="00F56AAC">
        <w:rPr>
          <w:rFonts w:ascii="Arial" w:hAnsi="Arial" w:cstheme="minorBidi"/>
          <w:rtl/>
          <w:lang w:val="x-none" w:eastAsia="x-none"/>
        </w:rPr>
        <w:instrText xml:space="preserve"> _</w:instrText>
      </w:r>
      <w:r w:rsidRPr="00F56AAC">
        <w:rPr>
          <w:rFonts w:ascii="Arial" w:hAnsi="Arial" w:cstheme="minorBidi"/>
          <w:lang w:val="x-none" w:eastAsia="x-none"/>
        </w:rPr>
        <w:instrText>Ref173564176 \r \h</w:instrText>
      </w:r>
      <w:r w:rsidRPr="00F56AAC">
        <w:rPr>
          <w:rFonts w:ascii="Arial" w:hAnsi="Arial" w:cstheme="minorBidi"/>
          <w:rtl/>
          <w:lang w:val="x-none" w:eastAsia="x-none"/>
        </w:rPr>
        <w:instrText xml:space="preserve"> </w:instrText>
      </w:r>
      <w:r w:rsidRPr="00F56AAC">
        <w:rPr>
          <w:rFonts w:ascii="Arial" w:hAnsi="Arial" w:cstheme="minorBidi"/>
          <w:rtl/>
          <w:lang w:val="x-none" w:eastAsia="x-none"/>
        </w:rPr>
      </w:r>
      <w:r w:rsidRPr="00F56AAC">
        <w:rPr>
          <w:rFonts w:ascii="Arial" w:hAnsi="Arial" w:cstheme="minorBidi"/>
          <w:rtl/>
          <w:lang w:val="x-none" w:eastAsia="x-none"/>
        </w:rPr>
        <w:fldChar w:fldCharType="separate"/>
      </w:r>
      <w:r w:rsidRPr="00F56AAC">
        <w:rPr>
          <w:rFonts w:ascii="Arial" w:hAnsi="Arial" w:cstheme="minorBidi"/>
          <w:cs/>
          <w:lang w:val="x-none" w:eastAsia="x-none"/>
        </w:rPr>
        <w:t>‎</w:t>
      </w:r>
      <w:r w:rsidRPr="00F56AAC">
        <w:rPr>
          <w:rFonts w:ascii="Arial" w:hAnsi="Arial" w:cstheme="minorBidi"/>
          <w:lang w:val="x-none" w:eastAsia="x-none"/>
        </w:rPr>
        <w:t>3.4</w:t>
      </w:r>
      <w:r w:rsidRPr="00F56AAC">
        <w:rPr>
          <w:rFonts w:ascii="Arial" w:hAnsi="Arial" w:cstheme="minorBidi"/>
          <w:rtl/>
          <w:lang w:val="x-none" w:eastAsia="x-none"/>
        </w:rPr>
        <w:fldChar w:fldCharType="end"/>
      </w:r>
      <w:r w:rsidRPr="00F56AAC">
        <w:rPr>
          <w:rFonts w:ascii="Arial" w:hAnsi="Arial" w:cstheme="minorBidi" w:hint="cs"/>
          <w:rtl/>
          <w:lang w:val="x-none" w:eastAsia="x-none"/>
        </w:rPr>
        <w:t>.</w:t>
      </w:r>
    </w:p>
    <w:p w:rsidR="00F56AAC" w:rsidRPr="00F56AAC" w:rsidRDefault="00F56AAC" w:rsidP="00F56AAC">
      <w:pPr>
        <w:numPr>
          <w:ilvl w:val="1"/>
          <w:numId w:val="3"/>
        </w:numPr>
        <w:tabs>
          <w:tab w:val="num" w:pos="1107"/>
          <w:tab w:val="left" w:pos="9070"/>
        </w:tabs>
        <w:spacing w:after="0" w:line="360" w:lineRule="auto"/>
        <w:ind w:left="1107"/>
        <w:jc w:val="both"/>
        <w:rPr>
          <w:rFonts w:ascii="Arial" w:hAnsi="Arial" w:cstheme="minorBidi"/>
          <w:lang w:val="x-none" w:eastAsia="x-none"/>
        </w:rPr>
      </w:pPr>
      <w:r w:rsidRPr="00F56AAC">
        <w:rPr>
          <w:rFonts w:ascii="Arial" w:hAnsi="Arial" w:cstheme="minorBidi" w:hint="cs"/>
          <w:rtl/>
          <w:lang w:val="x-none" w:eastAsia="x-none"/>
        </w:rPr>
        <w:t xml:space="preserve">שעת עבודה </w:t>
      </w:r>
      <w:r w:rsidRPr="00F56AAC">
        <w:rPr>
          <w:rFonts w:ascii="Arial" w:hAnsi="Arial" w:cstheme="minorBidi"/>
          <w:rtl/>
          <w:lang w:val="x-none" w:eastAsia="x-none"/>
        </w:rPr>
        <w:t>–</w:t>
      </w:r>
      <w:r w:rsidRPr="00F56AAC">
        <w:rPr>
          <w:rFonts w:ascii="Arial" w:hAnsi="Arial" w:cstheme="minorBidi" w:hint="cs"/>
          <w:rtl/>
          <w:lang w:val="x-none" w:eastAsia="x-none"/>
        </w:rPr>
        <w:t xml:space="preserve"> 60 דקות.</w:t>
      </w:r>
    </w:p>
    <w:p w:rsidR="00F56AAC" w:rsidRPr="00F56AAC" w:rsidRDefault="00F56AAC" w:rsidP="00F56AAC">
      <w:pPr>
        <w:numPr>
          <w:ilvl w:val="1"/>
          <w:numId w:val="3"/>
        </w:numPr>
        <w:tabs>
          <w:tab w:val="num" w:pos="1107"/>
        </w:tabs>
        <w:spacing w:after="0" w:line="360" w:lineRule="auto"/>
        <w:ind w:left="1107" w:right="1107"/>
        <w:jc w:val="both"/>
        <w:rPr>
          <w:rFonts w:ascii="Arial" w:hAnsi="Arial" w:cstheme="minorBidi"/>
          <w:lang w:val="x-none" w:eastAsia="x-none"/>
        </w:rPr>
      </w:pPr>
      <w:r w:rsidRPr="00F56AAC">
        <w:rPr>
          <w:rFonts w:ascii="Arial" w:hAnsi="Arial" w:cstheme="minorBidi" w:hint="cs"/>
          <w:rtl/>
          <w:lang w:val="x-none" w:eastAsia="x-none"/>
        </w:rPr>
        <w:t xml:space="preserve">תקופה (בהוראה זו) </w:t>
      </w:r>
      <w:r w:rsidRPr="00F56AAC">
        <w:rPr>
          <w:rFonts w:ascii="Arial" w:hAnsi="Arial" w:cstheme="minorBidi"/>
          <w:rtl/>
          <w:lang w:val="x-none" w:eastAsia="x-none"/>
        </w:rPr>
        <w:t>–</w:t>
      </w:r>
      <w:r w:rsidRPr="00F56AAC">
        <w:rPr>
          <w:rFonts w:ascii="Arial" w:hAnsi="Arial" w:cstheme="minorBidi" w:hint="cs"/>
          <w:rtl/>
          <w:lang w:val="x-none" w:eastAsia="x-none"/>
        </w:rPr>
        <w:t xml:space="preserve"> עד 6 חודשים </w:t>
      </w:r>
      <w:proofErr w:type="spellStart"/>
      <w:r w:rsidRPr="00F56AAC">
        <w:rPr>
          <w:rFonts w:ascii="Arial" w:hAnsi="Arial" w:cstheme="minorBidi" w:hint="cs"/>
          <w:rtl/>
          <w:lang w:val="x-none" w:eastAsia="x-none"/>
        </w:rPr>
        <w:t>קלנדאריי</w:t>
      </w:r>
      <w:r w:rsidRPr="00F56AAC">
        <w:rPr>
          <w:rFonts w:ascii="Arial" w:hAnsi="Arial" w:cstheme="minorBidi" w:hint="eastAsia"/>
          <w:rtl/>
          <w:lang w:val="x-none" w:eastAsia="x-none"/>
        </w:rPr>
        <w:t>ם</w:t>
      </w:r>
      <w:proofErr w:type="spellEnd"/>
      <w:r w:rsidRPr="00F56AAC">
        <w:rPr>
          <w:rFonts w:ascii="Arial" w:hAnsi="Arial" w:cstheme="minorBidi" w:hint="cs"/>
          <w:rtl/>
          <w:lang w:val="x-none" w:eastAsia="x-none"/>
        </w:rPr>
        <w:t xml:space="preserve"> עוקבים.</w:t>
      </w:r>
    </w:p>
    <w:p w:rsidR="00F56AAC" w:rsidRPr="00F56AAC" w:rsidRDefault="00F56AAC" w:rsidP="00F56AAC">
      <w:pPr>
        <w:numPr>
          <w:ilvl w:val="0"/>
          <w:numId w:val="3"/>
        </w:numPr>
        <w:spacing w:before="240" w:after="0" w:line="360" w:lineRule="auto"/>
        <w:ind w:right="567"/>
        <w:jc w:val="both"/>
        <w:rPr>
          <w:rFonts w:ascii="Arial" w:hAnsi="Arial"/>
          <w:b/>
          <w:bCs/>
          <w:color w:val="1B3461"/>
        </w:rPr>
      </w:pPr>
      <w:r w:rsidRPr="00F56AAC">
        <w:rPr>
          <w:rFonts w:ascii="Arial" w:hAnsi="Arial" w:hint="cs"/>
          <w:b/>
          <w:bCs/>
          <w:color w:val="1B3461"/>
          <w:rtl/>
        </w:rPr>
        <w:t xml:space="preserve">הנחיות לביצוע </w:t>
      </w:r>
    </w:p>
    <w:p w:rsidR="00F56AAC" w:rsidRPr="00F56AAC" w:rsidRDefault="00F56AAC" w:rsidP="00F56AAC">
      <w:pPr>
        <w:numPr>
          <w:ilvl w:val="1"/>
          <w:numId w:val="3"/>
        </w:numPr>
        <w:tabs>
          <w:tab w:val="num" w:pos="1107"/>
        </w:tabs>
        <w:spacing w:after="0" w:line="360" w:lineRule="auto"/>
        <w:ind w:left="1107"/>
        <w:jc w:val="both"/>
        <w:rPr>
          <w:rFonts w:ascii="Arial" w:hAnsi="Arial" w:cstheme="minorBidi"/>
          <w:lang w:val="x-none" w:eastAsia="x-none"/>
        </w:rPr>
      </w:pPr>
      <w:r w:rsidRPr="00F56AAC">
        <w:rPr>
          <w:rFonts w:ascii="Arial" w:hAnsi="Arial" w:cstheme="minorBidi" w:hint="cs"/>
          <w:rtl/>
          <w:lang w:val="x-none" w:eastAsia="x-none"/>
        </w:rPr>
        <w:t>ההנחיות הבאות יחולו על התקשרויות שמתקיימים בהן כל התנאים הבאים:</w:t>
      </w:r>
    </w:p>
    <w:p w:rsidR="00F56AAC" w:rsidRPr="00F56AAC" w:rsidRDefault="00F56AAC" w:rsidP="00F56AAC">
      <w:pPr>
        <w:numPr>
          <w:ilvl w:val="2"/>
          <w:numId w:val="3"/>
        </w:numPr>
        <w:tabs>
          <w:tab w:val="num" w:pos="1985"/>
        </w:tabs>
        <w:spacing w:after="0" w:line="360" w:lineRule="auto"/>
        <w:ind w:left="1985"/>
        <w:jc w:val="both"/>
        <w:rPr>
          <w:rFonts w:ascii="Times New Roman" w:hAnsi="Times New Roman"/>
        </w:rPr>
      </w:pPr>
      <w:r w:rsidRPr="00F56AAC">
        <w:rPr>
          <w:rFonts w:ascii="Times New Roman" w:hAnsi="Times New Roman" w:hint="cs"/>
          <w:rtl/>
        </w:rPr>
        <w:t>ההתקשרות היא עם נותן שירותים חיצוני עבור מתן שירות לפרויקט זמני או למשימה חולפת. עם תום הפרויקט או המשימה ההתקשרות מסתיימת.</w:t>
      </w:r>
    </w:p>
    <w:p w:rsidR="00F56AAC" w:rsidRPr="00F56AAC" w:rsidRDefault="00F56AAC" w:rsidP="00F56AAC">
      <w:pPr>
        <w:numPr>
          <w:ilvl w:val="2"/>
          <w:numId w:val="3"/>
        </w:numPr>
        <w:tabs>
          <w:tab w:val="num" w:pos="1985"/>
        </w:tabs>
        <w:spacing w:after="0" w:line="360" w:lineRule="auto"/>
        <w:ind w:left="1985"/>
        <w:jc w:val="both"/>
        <w:rPr>
          <w:rFonts w:ascii="Times New Roman" w:hAnsi="Times New Roman"/>
        </w:rPr>
      </w:pPr>
      <w:r w:rsidRPr="00F56AAC">
        <w:rPr>
          <w:rFonts w:ascii="Times New Roman" w:hAnsi="Times New Roman" w:hint="cs"/>
          <w:rtl/>
        </w:rPr>
        <w:t xml:space="preserve">נותן השירותים הוא בעל מומחיות מיוחדת בתחום הייעוץ או השירות המבוקש, ולא ניתן להעסיקו כעובד מדינה מן המניין. </w:t>
      </w:r>
    </w:p>
    <w:p w:rsidR="00F56AAC" w:rsidRPr="00F56AAC" w:rsidRDefault="00F56AAC" w:rsidP="00F56AAC">
      <w:pPr>
        <w:numPr>
          <w:ilvl w:val="1"/>
          <w:numId w:val="3"/>
        </w:numPr>
        <w:tabs>
          <w:tab w:val="num" w:pos="1107"/>
        </w:tabs>
        <w:spacing w:after="0" w:line="360" w:lineRule="auto"/>
        <w:ind w:left="1107" w:right="1107"/>
        <w:jc w:val="both"/>
        <w:rPr>
          <w:rFonts w:ascii="Arial" w:hAnsi="Arial" w:cstheme="minorBidi"/>
          <w:u w:val="single"/>
          <w:lang w:val="x-none" w:eastAsia="x-none"/>
        </w:rPr>
      </w:pPr>
      <w:r w:rsidRPr="00F56AAC">
        <w:rPr>
          <w:rFonts w:ascii="Arial" w:hAnsi="Arial" w:cstheme="minorBidi" w:hint="cs"/>
          <w:u w:val="single"/>
          <w:rtl/>
          <w:lang w:val="x-none" w:eastAsia="x-none"/>
        </w:rPr>
        <w:t xml:space="preserve">העדפת </w:t>
      </w:r>
      <w:proofErr w:type="spellStart"/>
      <w:r w:rsidRPr="00F56AAC">
        <w:rPr>
          <w:rFonts w:ascii="Arial" w:hAnsi="Arial" w:cstheme="minorBidi" w:hint="cs"/>
          <w:u w:val="single"/>
          <w:rtl/>
          <w:lang w:val="x-none" w:eastAsia="x-none"/>
        </w:rPr>
        <w:t>תיחור</w:t>
      </w:r>
      <w:proofErr w:type="spellEnd"/>
      <w:r w:rsidRPr="00F56AAC">
        <w:rPr>
          <w:rFonts w:ascii="Arial" w:hAnsi="Arial" w:cstheme="minorBidi" w:hint="cs"/>
          <w:u w:val="single"/>
          <w:rtl/>
          <w:lang w:val="x-none" w:eastAsia="x-none"/>
        </w:rPr>
        <w:t xml:space="preserve"> על פי תפוקות</w:t>
      </w:r>
    </w:p>
    <w:p w:rsidR="00F56AAC" w:rsidRPr="00F56AAC" w:rsidRDefault="00F56AAC" w:rsidP="00F56AAC">
      <w:pPr>
        <w:numPr>
          <w:ilvl w:val="2"/>
          <w:numId w:val="3"/>
        </w:numPr>
        <w:tabs>
          <w:tab w:val="num" w:pos="1985"/>
        </w:tabs>
        <w:spacing w:after="0" w:line="360" w:lineRule="auto"/>
        <w:ind w:left="1985"/>
        <w:jc w:val="both"/>
        <w:rPr>
          <w:rFonts w:ascii="Times New Roman" w:hAnsi="Times New Roman"/>
          <w:b/>
          <w:bCs/>
        </w:rPr>
      </w:pPr>
      <w:r w:rsidRPr="00F56AAC">
        <w:rPr>
          <w:rFonts w:ascii="Times New Roman" w:hAnsi="Times New Roman" w:hint="cs"/>
          <w:rtl/>
        </w:rPr>
        <w:t>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rsidR="00F56AAC" w:rsidRPr="00F56AAC" w:rsidRDefault="00F56AAC" w:rsidP="00F56AAC">
      <w:pPr>
        <w:numPr>
          <w:ilvl w:val="2"/>
          <w:numId w:val="3"/>
        </w:numPr>
        <w:tabs>
          <w:tab w:val="num" w:pos="1150"/>
        </w:tabs>
        <w:spacing w:after="0" w:line="360" w:lineRule="auto"/>
        <w:ind w:left="1985"/>
        <w:jc w:val="both"/>
        <w:rPr>
          <w:rFonts w:ascii="Times New Roman" w:hAnsi="Times New Roman"/>
          <w:b/>
          <w:bCs/>
        </w:rPr>
      </w:pPr>
      <w:bookmarkStart w:id="1" w:name="_Ref172858852"/>
      <w:r w:rsidRPr="00F56AAC">
        <w:rPr>
          <w:rFonts w:ascii="Times New Roman" w:hAnsi="Times New Roman" w:hint="cs"/>
          <w:rtl/>
        </w:rPr>
        <w:t>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1"/>
      <w:r w:rsidRPr="00F56AAC">
        <w:rPr>
          <w:rFonts w:ascii="Times New Roman" w:hAnsi="Times New Roman" w:hint="cs"/>
          <w:rtl/>
        </w:rPr>
        <w:t xml:space="preserve"> </w:t>
      </w:r>
    </w:p>
    <w:p w:rsidR="00F56AAC" w:rsidRPr="00F56AAC" w:rsidRDefault="00F56AAC" w:rsidP="00F56AAC">
      <w:pPr>
        <w:numPr>
          <w:ilvl w:val="1"/>
          <w:numId w:val="3"/>
        </w:numPr>
        <w:tabs>
          <w:tab w:val="num" w:pos="1107"/>
        </w:tabs>
        <w:spacing w:after="0" w:line="360" w:lineRule="auto"/>
        <w:ind w:left="1107" w:right="1107"/>
        <w:jc w:val="both"/>
        <w:rPr>
          <w:rFonts w:ascii="Arial" w:hAnsi="Arial" w:cstheme="minorBidi"/>
          <w:u w:val="single"/>
          <w:lang w:val="x-none" w:eastAsia="x-none"/>
        </w:rPr>
      </w:pPr>
      <w:r w:rsidRPr="00F56AAC">
        <w:rPr>
          <w:rFonts w:ascii="Arial" w:hAnsi="Arial" w:cstheme="minorBidi" w:hint="cs"/>
          <w:u w:val="single"/>
          <w:rtl/>
          <w:lang w:val="x-none" w:eastAsia="x-none"/>
        </w:rPr>
        <w:t>התקשרות בתעריף שעתי</w:t>
      </w:r>
    </w:p>
    <w:p w:rsidR="00F56AAC" w:rsidRPr="00F56AAC" w:rsidRDefault="00F56AAC" w:rsidP="00F56AAC">
      <w:pPr>
        <w:numPr>
          <w:ilvl w:val="2"/>
          <w:numId w:val="3"/>
        </w:numPr>
        <w:tabs>
          <w:tab w:val="num" w:pos="1985"/>
        </w:tabs>
        <w:spacing w:after="0" w:line="360" w:lineRule="auto"/>
        <w:ind w:left="1985"/>
        <w:jc w:val="both"/>
        <w:rPr>
          <w:rFonts w:ascii="Times New Roman" w:hAnsi="Times New Roman"/>
          <w:b/>
          <w:bCs/>
        </w:rPr>
      </w:pPr>
      <w:r w:rsidRPr="00F56AAC">
        <w:rPr>
          <w:rFonts w:ascii="Times New Roman" w:hAnsi="Times New Roman" w:hint="cs"/>
          <w:rtl/>
        </w:rPr>
        <w:t xml:space="preserve">במקרים שבהם התקבל אישור ועדת המכרזים להתקשר עם נותן שירותים בתעריף שעתי, כאמור בסעיף </w:t>
      </w:r>
      <w:r w:rsidRPr="00F56AAC">
        <w:rPr>
          <w:rFonts w:ascii="Times New Roman" w:hAnsi="Times New Roman"/>
          <w:rtl/>
        </w:rPr>
        <w:fldChar w:fldCharType="begin"/>
      </w:r>
      <w:r w:rsidRPr="00F56AAC">
        <w:rPr>
          <w:rFonts w:ascii="Times New Roman" w:hAnsi="Times New Roman"/>
          <w:rtl/>
        </w:rPr>
        <w:instrText xml:space="preserve"> </w:instrText>
      </w:r>
      <w:r w:rsidRPr="00F56AAC">
        <w:rPr>
          <w:rFonts w:ascii="Times New Roman" w:hAnsi="Times New Roman"/>
        </w:rPr>
        <w:instrText>REF</w:instrText>
      </w:r>
      <w:r w:rsidRPr="00F56AAC">
        <w:rPr>
          <w:rFonts w:ascii="Times New Roman" w:hAnsi="Times New Roman"/>
          <w:rtl/>
        </w:rPr>
        <w:instrText xml:space="preserve"> _</w:instrText>
      </w:r>
      <w:r w:rsidRPr="00F56AAC">
        <w:rPr>
          <w:rFonts w:ascii="Times New Roman" w:hAnsi="Times New Roman"/>
        </w:rPr>
        <w:instrText>Ref172858852 \r \h</w:instrText>
      </w:r>
      <w:r w:rsidRPr="00F56AAC">
        <w:rPr>
          <w:rFonts w:ascii="Times New Roman" w:hAnsi="Times New Roman"/>
          <w:rtl/>
        </w:rPr>
        <w:instrText xml:space="preserve">  \* </w:instrText>
      </w:r>
      <w:r w:rsidRPr="00F56AAC">
        <w:rPr>
          <w:rFonts w:ascii="Times New Roman" w:hAnsi="Times New Roman"/>
        </w:rPr>
        <w:instrText>MERGEFORMAT</w:instrText>
      </w:r>
      <w:r w:rsidRPr="00F56AAC">
        <w:rPr>
          <w:rFonts w:ascii="Times New Roman" w:hAnsi="Times New Roman"/>
          <w:rtl/>
        </w:rPr>
        <w:instrText xml:space="preserve"> </w:instrText>
      </w:r>
      <w:r w:rsidRPr="00F56AAC">
        <w:rPr>
          <w:rFonts w:ascii="Times New Roman" w:hAnsi="Times New Roman"/>
          <w:rtl/>
        </w:rPr>
      </w:r>
      <w:r w:rsidRPr="00F56AAC">
        <w:rPr>
          <w:rFonts w:ascii="Times New Roman" w:hAnsi="Times New Roman"/>
          <w:rtl/>
        </w:rPr>
        <w:fldChar w:fldCharType="separate"/>
      </w:r>
      <w:r w:rsidRPr="00F56AAC">
        <w:rPr>
          <w:rFonts w:ascii="Times New Roman" w:hAnsi="Times New Roman"/>
          <w:cs/>
        </w:rPr>
        <w:t>‎</w:t>
      </w:r>
      <w:r w:rsidRPr="00F56AAC">
        <w:rPr>
          <w:rFonts w:ascii="Times New Roman" w:hAnsi="Times New Roman"/>
        </w:rPr>
        <w:t>4.2.2</w:t>
      </w:r>
      <w:r w:rsidRPr="00F56AAC">
        <w:rPr>
          <w:rFonts w:ascii="Times New Roman" w:hAnsi="Times New Roman"/>
          <w:rtl/>
        </w:rPr>
        <w:fldChar w:fldCharType="end"/>
      </w:r>
      <w:r w:rsidRPr="00F56AAC">
        <w:rPr>
          <w:rFonts w:ascii="Times New Roman" w:hAnsi="Times New Roman" w:hint="cs"/>
          <w:rtl/>
        </w:rPr>
        <w:t>, יידרש המציע להגיש הצעת מחיר שעתית לשעת עבודתו אשר לא תעלה על התעריפים המפורטים ב</w:t>
      </w:r>
      <w:hyperlink r:id="rId17" w:history="1">
        <w:hyperlink r:id="rId18" w:history="1">
          <w:r w:rsidRPr="00F56AAC">
            <w:rPr>
              <w:rFonts w:ascii="Times New Roman" w:hAnsi="Times New Roman" w:cs="Times New Roman" w:hint="cs"/>
              <w:color w:val="0000FF"/>
              <w:u w:val="single"/>
              <w:rtl/>
            </w:rPr>
            <w:t>הודעה, "תעריפי התקשרות עם נותן שירותים חיצוניים", מס' .ה. 13.9.2.1</w:t>
          </w:r>
        </w:hyperlink>
        <w:r w:rsidRPr="00F56AAC">
          <w:rPr>
            <w:rFonts w:ascii="Arial" w:hAnsi="Arial" w:cs="Times New Roman" w:hint="cs"/>
            <w:color w:val="0000FF"/>
            <w:u w:val="single"/>
            <w:rtl/>
          </w:rPr>
          <w:t>.</w:t>
        </w:r>
      </w:hyperlink>
      <w:r w:rsidRPr="00F56AAC">
        <w:rPr>
          <w:rFonts w:ascii="Times New Roman" w:hAnsi="Times New Roman" w:hint="cs"/>
          <w:rtl/>
        </w:rPr>
        <w:t xml:space="preserve"> </w:t>
      </w:r>
    </w:p>
    <w:p w:rsidR="00F56AAC" w:rsidRPr="00F56AAC" w:rsidRDefault="00F56AAC" w:rsidP="00F56AAC">
      <w:pPr>
        <w:numPr>
          <w:ilvl w:val="2"/>
          <w:numId w:val="3"/>
        </w:numPr>
        <w:tabs>
          <w:tab w:val="num" w:pos="1985"/>
        </w:tabs>
        <w:spacing w:after="0" w:line="360" w:lineRule="auto"/>
        <w:ind w:left="1985"/>
        <w:jc w:val="both"/>
        <w:rPr>
          <w:rFonts w:ascii="Times New Roman" w:hAnsi="Times New Roman"/>
          <w:bCs/>
        </w:rPr>
      </w:pPr>
      <w:r w:rsidRPr="00F56AAC">
        <w:rPr>
          <w:rFonts w:ascii="Times New Roman" w:hAnsi="Times New Roman" w:hint="cs"/>
          <w:rtl/>
        </w:rPr>
        <w:t>התעריפים המפורטים ב</w:t>
      </w:r>
      <w:hyperlink r:id="rId19" w:history="1">
        <w:r w:rsidRPr="00F56AAC">
          <w:rPr>
            <w:rFonts w:ascii="Times New Roman" w:hAnsi="Times New Roman" w:cs="Times New Roman" w:hint="cs"/>
            <w:color w:val="0000FF"/>
            <w:u w:val="single"/>
            <w:rtl/>
          </w:rPr>
          <w:t>הודעה, "תעריפי התקשרות עם נותן שירותים חיצוניים", מס' ה. 13.9.2.1</w:t>
        </w:r>
      </w:hyperlink>
      <w:r w:rsidRPr="00F56AAC">
        <w:rPr>
          <w:rFonts w:ascii="Times New Roman" w:hAnsi="Times New Roman" w:hint="cs"/>
          <w:rtl/>
        </w:rPr>
        <w:t xml:space="preserve"> הם תעריפים </w:t>
      </w:r>
      <w:r w:rsidRPr="00F56AAC">
        <w:rPr>
          <w:rFonts w:ascii="Times New Roman" w:hAnsi="Times New Roman" w:hint="cs"/>
          <w:bCs/>
          <w:rtl/>
        </w:rPr>
        <w:t>מרביים</w:t>
      </w:r>
      <w:r w:rsidRPr="00F56AAC">
        <w:rPr>
          <w:rFonts w:ascii="Times New Roman" w:hAnsi="Times New Roman" w:hint="cs"/>
          <w:rtl/>
        </w:rPr>
        <w:t>. התשלום יהיה בהתאם לרמתו המקצועית של נותן השירותים בפועל.</w:t>
      </w:r>
    </w:p>
    <w:p w:rsidR="00F56AAC" w:rsidRPr="00F56AAC" w:rsidRDefault="00F56AAC" w:rsidP="00F56AAC">
      <w:pPr>
        <w:numPr>
          <w:ilvl w:val="2"/>
          <w:numId w:val="3"/>
        </w:numPr>
        <w:tabs>
          <w:tab w:val="num" w:pos="1985"/>
        </w:tabs>
        <w:spacing w:after="0" w:line="360" w:lineRule="auto"/>
        <w:ind w:left="1985"/>
        <w:jc w:val="both"/>
        <w:rPr>
          <w:rFonts w:ascii="Times New Roman" w:hAnsi="Times New Roman"/>
          <w:b/>
          <w:i/>
        </w:rPr>
      </w:pPr>
      <w:r w:rsidRPr="00F56AAC">
        <w:rPr>
          <w:rFonts w:ascii="Times New Roman" w:hAnsi="Times New Roman" w:hint="cs"/>
          <w:rtl/>
        </w:rPr>
        <w:t>התעריפים שאליהם מתייחסת הוראה זו והמופיעים ב</w:t>
      </w:r>
      <w:hyperlink r:id="rId20" w:history="1">
        <w:r w:rsidRPr="00F56AAC">
          <w:rPr>
            <w:rFonts w:ascii="Times New Roman" w:hAnsi="Times New Roman" w:cs="Times New Roman" w:hint="cs"/>
            <w:color w:val="0000FF"/>
            <w:u w:val="single"/>
            <w:rtl/>
          </w:rPr>
          <w:t>הודעה, "תעריפי התקשרות עם נותן שירותים חיצוניים", מס' .ה. 13.9.2.1</w:t>
        </w:r>
      </w:hyperlink>
      <w:r w:rsidRPr="00F56AAC">
        <w:rPr>
          <w:rFonts w:ascii="Times New Roman" w:hAnsi="Times New Roman" w:hint="cs"/>
          <w:b/>
          <w:i/>
          <w:rtl/>
        </w:rPr>
        <w:t xml:space="preserve"> </w:t>
      </w:r>
      <w:r w:rsidRPr="00F56AAC">
        <w:rPr>
          <w:rFonts w:ascii="Times New Roman" w:hAnsi="Times New Roman" w:hint="cs"/>
          <w:rtl/>
        </w:rPr>
        <w:t>לא יכללו מע"מ כדין.</w:t>
      </w:r>
    </w:p>
    <w:p w:rsidR="00F56AAC" w:rsidRPr="00F56AAC" w:rsidRDefault="00F56AAC" w:rsidP="00F56AAC">
      <w:pPr>
        <w:numPr>
          <w:ilvl w:val="2"/>
          <w:numId w:val="3"/>
        </w:numPr>
        <w:tabs>
          <w:tab w:val="num" w:pos="1985"/>
        </w:tabs>
        <w:spacing w:after="0" w:line="360" w:lineRule="auto"/>
        <w:ind w:left="1985"/>
        <w:jc w:val="both"/>
        <w:rPr>
          <w:rFonts w:ascii="Times New Roman" w:hAnsi="Times New Roman"/>
        </w:rPr>
      </w:pPr>
      <w:r w:rsidRPr="00F56AAC">
        <w:rPr>
          <w:rFonts w:ascii="Times New Roman" w:hAnsi="Times New Roman" w:hint="cs"/>
          <w:rtl/>
        </w:rPr>
        <w:t xml:space="preserve">במקרים שבהם בוצעה התקשרות של המשרד עם נותן שירותים חיצוני בתעריף שעתי, ידרוש המזמין מנותן השירותים החיצוני להמציא, עם הגשת חשבון לתשלום, </w:t>
      </w:r>
      <w:hyperlink r:id="rId21" w:history="1">
        <w:hyperlink r:id="rId22" w:history="1">
          <w:r w:rsidRPr="00F56AAC">
            <w:rPr>
              <w:rFonts w:ascii="Times New Roman" w:hAnsi="Times New Roman" w:cs="Times New Roman" w:hint="cs"/>
              <w:color w:val="0000FF"/>
              <w:u w:val="single"/>
              <w:rtl/>
            </w:rPr>
            <w:t>טופס, "הצהרה על ביצוע שעות העבודה ונסיעות שניתנו בפועל", מס' ט. 13.9.2.1</w:t>
          </w:r>
        </w:hyperlink>
        <w:r w:rsidRPr="00F56AAC">
          <w:rPr>
            <w:rFonts w:ascii="Times New Roman" w:hAnsi="Times New Roman" w:cs="Times New Roman" w:hint="cs"/>
            <w:color w:val="0000FF"/>
            <w:u w:val="single"/>
            <w:rtl/>
          </w:rPr>
          <w:t>.</w:t>
        </w:r>
      </w:hyperlink>
    </w:p>
    <w:p w:rsidR="00F56AAC" w:rsidRPr="00F56AAC" w:rsidRDefault="00F56AAC" w:rsidP="00F56AAC">
      <w:pPr>
        <w:numPr>
          <w:ilvl w:val="2"/>
          <w:numId w:val="3"/>
        </w:numPr>
        <w:tabs>
          <w:tab w:val="num" w:pos="1985"/>
        </w:tabs>
        <w:spacing w:after="0" w:line="360" w:lineRule="auto"/>
        <w:ind w:left="1985"/>
        <w:jc w:val="both"/>
        <w:rPr>
          <w:rFonts w:ascii="Times New Roman" w:hAnsi="Times New Roman"/>
        </w:rPr>
      </w:pPr>
      <w:r w:rsidRPr="00F56AAC">
        <w:rPr>
          <w:rFonts w:ascii="Times New Roman" w:hAnsi="Times New Roman" w:hint="cs"/>
          <w:rtl/>
        </w:rPr>
        <w:t xml:space="preserve">המזמין שקיבל את השירותים יאשר בכתב כי קיימת התאמה בין מספר השעות שהוצהרו לבין מהותם והיקפם של השירותים שניתנו בפועל. </w:t>
      </w:r>
    </w:p>
    <w:p w:rsidR="00F56AAC" w:rsidRPr="00F56AAC" w:rsidRDefault="00F56AAC" w:rsidP="00F56AAC">
      <w:pPr>
        <w:numPr>
          <w:ilvl w:val="2"/>
          <w:numId w:val="3"/>
        </w:numPr>
        <w:tabs>
          <w:tab w:val="num" w:pos="1985"/>
        </w:tabs>
        <w:spacing w:after="0" w:line="360" w:lineRule="auto"/>
        <w:ind w:left="1985"/>
        <w:jc w:val="both"/>
        <w:rPr>
          <w:rFonts w:ascii="Times New Roman" w:hAnsi="Times New Roman"/>
          <w:u w:val="single"/>
        </w:rPr>
      </w:pPr>
      <w:r w:rsidRPr="00F56AAC">
        <w:rPr>
          <w:rFonts w:ascii="Times New Roman" w:hAnsi="Times New Roman" w:hint="cs"/>
          <w:u w:val="single"/>
          <w:rtl/>
        </w:rPr>
        <w:lastRenderedPageBreak/>
        <w:t>היקף התקשרות מרבי לתקופה בהתקשרות מתמשכת בתעריף שעתי</w:t>
      </w:r>
    </w:p>
    <w:p w:rsidR="00F56AAC" w:rsidRPr="00F56AAC" w:rsidRDefault="00F56AAC" w:rsidP="00F56AAC">
      <w:pPr>
        <w:numPr>
          <w:ilvl w:val="3"/>
          <w:numId w:val="3"/>
        </w:numPr>
        <w:spacing w:after="0" w:line="360" w:lineRule="auto"/>
        <w:ind w:left="2830"/>
        <w:jc w:val="both"/>
        <w:rPr>
          <w:rFonts w:ascii="Times New Roman" w:hAnsi="Times New Roman"/>
        </w:rPr>
      </w:pPr>
      <w:r w:rsidRPr="00F56AAC">
        <w:rPr>
          <w:rFonts w:ascii="Times New Roman" w:hAnsi="Times New Roman" w:hint="cs"/>
          <w:rtl/>
        </w:rPr>
        <w:t xml:space="preserve">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rsidR="00F56AAC" w:rsidRPr="00F56AAC" w:rsidRDefault="00F56AAC" w:rsidP="00F56AAC">
      <w:pPr>
        <w:numPr>
          <w:ilvl w:val="2"/>
          <w:numId w:val="3"/>
        </w:numPr>
        <w:tabs>
          <w:tab w:val="num" w:pos="1985"/>
        </w:tabs>
        <w:spacing w:after="0" w:line="360" w:lineRule="auto"/>
        <w:ind w:left="1985"/>
        <w:jc w:val="both"/>
        <w:rPr>
          <w:rFonts w:ascii="Times New Roman" w:hAnsi="Times New Roman"/>
        </w:rPr>
      </w:pPr>
      <w:r w:rsidRPr="00F56AAC">
        <w:rPr>
          <w:rFonts w:ascii="Times New Roman" w:hAnsi="Times New Roman" w:hint="cs"/>
          <w:rtl/>
        </w:rPr>
        <w:t>חשב המשרד יבצע בקרה, לפחות אחת לשנה, אחר ביצוע הנחיות במסגרת התקשרות בתעריף שעתי.</w:t>
      </w:r>
    </w:p>
    <w:p w:rsidR="00F56AAC" w:rsidRPr="00F56AAC" w:rsidRDefault="00F56AAC" w:rsidP="00F56AAC">
      <w:pPr>
        <w:numPr>
          <w:ilvl w:val="1"/>
          <w:numId w:val="3"/>
        </w:numPr>
        <w:tabs>
          <w:tab w:val="num" w:pos="1107"/>
        </w:tabs>
        <w:spacing w:after="0" w:line="360" w:lineRule="auto"/>
        <w:ind w:left="1107" w:right="1107"/>
        <w:jc w:val="both"/>
        <w:rPr>
          <w:rFonts w:ascii="Arial" w:hAnsi="Arial" w:cstheme="minorBidi"/>
          <w:u w:val="single"/>
          <w:lang w:val="x-none" w:eastAsia="x-none"/>
        </w:rPr>
      </w:pPr>
      <w:bookmarkStart w:id="2" w:name="_Ref381003856"/>
      <w:r w:rsidRPr="00F56AAC">
        <w:rPr>
          <w:rFonts w:ascii="Arial" w:hAnsi="Arial" w:cstheme="minorBidi" w:hint="cs"/>
          <w:u w:val="single"/>
          <w:rtl/>
          <w:lang w:val="x-none" w:eastAsia="x-none"/>
        </w:rPr>
        <w:t>התקשרות עם יועצים, מתכננים ונותני שירותים פסיכולוגיים</w:t>
      </w:r>
      <w:bookmarkEnd w:id="2"/>
    </w:p>
    <w:p w:rsidR="00F56AAC" w:rsidRPr="00F56AAC" w:rsidRDefault="00F56AAC" w:rsidP="00F56AAC">
      <w:pPr>
        <w:numPr>
          <w:ilvl w:val="2"/>
          <w:numId w:val="3"/>
        </w:numPr>
        <w:tabs>
          <w:tab w:val="num" w:pos="1985"/>
        </w:tabs>
        <w:spacing w:after="0" w:line="360" w:lineRule="auto"/>
        <w:ind w:left="1985"/>
        <w:jc w:val="both"/>
        <w:rPr>
          <w:rFonts w:ascii="Times New Roman" w:hAnsi="Times New Roman"/>
        </w:rPr>
      </w:pPr>
      <w:r w:rsidRPr="00F56AAC">
        <w:rPr>
          <w:rFonts w:ascii="Times New Roman" w:hAnsi="Times New Roman" w:hint="cs"/>
          <w:rtl/>
        </w:rPr>
        <w:t>התעריפים המפורטים ב</w:t>
      </w:r>
      <w:hyperlink r:id="rId23" w:history="1">
        <w:r w:rsidRPr="00F56AAC">
          <w:rPr>
            <w:rFonts w:ascii="Times New Roman" w:hAnsi="Times New Roman" w:cs="Times New Roman" w:hint="cs"/>
            <w:color w:val="0000FF"/>
            <w:u w:val="single"/>
            <w:rtl/>
          </w:rPr>
          <w:t>הודעה, "תעריפי התקשרות עם נותן שירותים חיצוניים", מס' ה. 13.9.2.1</w:t>
        </w:r>
      </w:hyperlink>
      <w:r w:rsidRPr="00F56AAC">
        <w:rPr>
          <w:rFonts w:ascii="Times New Roman" w:hAnsi="Times New Roman" w:hint="cs"/>
          <w:b/>
          <w:i/>
          <w:rtl/>
        </w:rPr>
        <w:t xml:space="preserve"> הם תעריפים עבור התקשרות </w:t>
      </w:r>
      <w:r w:rsidRPr="00F56AAC">
        <w:rPr>
          <w:rFonts w:ascii="Times New Roman" w:hAnsi="Times New Roman" w:hint="cs"/>
          <w:bCs/>
          <w:i/>
          <w:rtl/>
        </w:rPr>
        <w:t>אקראית</w:t>
      </w:r>
      <w:r w:rsidRPr="00F56AAC">
        <w:rPr>
          <w:rFonts w:ascii="Times New Roman" w:hAnsi="Times New Roman" w:hint="cs"/>
          <w:b/>
          <w:i/>
          <w:rtl/>
        </w:rPr>
        <w:t xml:space="preserve"> בלבד.</w:t>
      </w:r>
    </w:p>
    <w:p w:rsidR="00F56AAC" w:rsidRPr="00F56AAC" w:rsidRDefault="00F56AAC" w:rsidP="00F56AAC">
      <w:pPr>
        <w:numPr>
          <w:ilvl w:val="2"/>
          <w:numId w:val="3"/>
        </w:numPr>
        <w:tabs>
          <w:tab w:val="num" w:pos="1985"/>
        </w:tabs>
        <w:spacing w:after="0" w:line="360" w:lineRule="auto"/>
        <w:ind w:left="1985"/>
        <w:jc w:val="both"/>
        <w:rPr>
          <w:rFonts w:ascii="Times New Roman" w:hAnsi="Times New Roman"/>
        </w:rPr>
      </w:pPr>
      <w:bookmarkStart w:id="3" w:name="_Ref217899593"/>
      <w:r w:rsidRPr="00F56AAC">
        <w:rPr>
          <w:rFonts w:ascii="Times New Roman" w:hAnsi="Times New Roman" w:hint="cs"/>
          <w:rtl/>
        </w:rPr>
        <w:t>בהתקשרויות עם יועצים, מתכננים ונותני שירותים פסיכולוגיים, במקרים שבהם נדרשת הארכת תקופת ההתקשרות האקראית, המזמין יפעל כדלהלן:</w:t>
      </w:r>
      <w:bookmarkEnd w:id="3"/>
      <w:r w:rsidRPr="00F56AAC">
        <w:rPr>
          <w:rFonts w:ascii="Times New Roman" w:hAnsi="Times New Roman" w:hint="cs"/>
          <w:rtl/>
        </w:rPr>
        <w:t xml:space="preserve"> </w:t>
      </w:r>
    </w:p>
    <w:p w:rsidR="00F56AAC" w:rsidRPr="00F56AAC" w:rsidRDefault="00F56AAC" w:rsidP="00F56AAC">
      <w:pPr>
        <w:numPr>
          <w:ilvl w:val="3"/>
          <w:numId w:val="3"/>
        </w:numPr>
        <w:spacing w:after="0" w:line="360" w:lineRule="auto"/>
        <w:ind w:left="2830"/>
        <w:jc w:val="both"/>
        <w:rPr>
          <w:rFonts w:ascii="Times New Roman" w:hAnsi="Times New Roman"/>
          <w:rtl/>
        </w:rPr>
      </w:pPr>
      <w:r w:rsidRPr="00F56AAC">
        <w:rPr>
          <w:rFonts w:ascii="Times New Roman" w:hAnsi="Times New Roman" w:hint="cs"/>
          <w:rtl/>
        </w:rPr>
        <w:t>במקרים שבהם תקופת ההתקשרות תוארך ב-50% או יותר ממשך תקופת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rsidR="00F56AAC" w:rsidRPr="00F56AAC" w:rsidRDefault="00F56AAC" w:rsidP="00F56AAC">
      <w:pPr>
        <w:numPr>
          <w:ilvl w:val="2"/>
          <w:numId w:val="3"/>
        </w:numPr>
        <w:tabs>
          <w:tab w:val="num" w:pos="1985"/>
        </w:tabs>
        <w:spacing w:after="0" w:line="360" w:lineRule="auto"/>
        <w:ind w:left="1985"/>
        <w:jc w:val="both"/>
        <w:rPr>
          <w:rFonts w:ascii="Times New Roman" w:hAnsi="Times New Roman"/>
        </w:rPr>
      </w:pPr>
      <w:bookmarkStart w:id="4" w:name="_Ref217899608"/>
      <w:r w:rsidRPr="00F56AAC">
        <w:rPr>
          <w:rFonts w:ascii="Times New Roman" w:hAnsi="Times New Roman" w:hint="cs"/>
          <w:rtl/>
        </w:rPr>
        <w:t>עבור</w:t>
      </w:r>
      <w:r w:rsidRPr="00F56AAC">
        <w:rPr>
          <w:rFonts w:ascii="Times New Roman" w:hAnsi="Times New Roman" w:hint="cs"/>
          <w:b/>
          <w:bCs/>
          <w:rtl/>
        </w:rPr>
        <w:t xml:space="preserve"> התקשרות מתמשכת</w:t>
      </w:r>
      <w:r w:rsidRPr="00F56AAC">
        <w:rPr>
          <w:rFonts w:ascii="Times New Roman" w:hAnsi="Times New Roman" w:hint="cs"/>
          <w:rtl/>
        </w:rPr>
        <w:t xml:space="preserve"> ישולמו התעריפים המרביים הבאים:</w:t>
      </w:r>
      <w:bookmarkEnd w:id="4"/>
    </w:p>
    <w:p w:rsidR="00F56AAC" w:rsidRPr="00F56AAC" w:rsidRDefault="00F56AAC" w:rsidP="00F56AAC">
      <w:pPr>
        <w:numPr>
          <w:ilvl w:val="3"/>
          <w:numId w:val="3"/>
        </w:numPr>
        <w:spacing w:after="0" w:line="360" w:lineRule="auto"/>
        <w:ind w:left="2830"/>
        <w:jc w:val="both"/>
        <w:rPr>
          <w:rFonts w:ascii="Times New Roman" w:hAnsi="Times New Roman"/>
        </w:rPr>
      </w:pPr>
      <w:r w:rsidRPr="00F56AAC">
        <w:rPr>
          <w:rFonts w:ascii="Times New Roman" w:hAnsi="Times New Roman" w:hint="cs"/>
          <w:rtl/>
        </w:rPr>
        <w:t xml:space="preserve"> עבור שירות המבוצע בידי משרד/חברה של נותן שירותים חיצוניים ישולמו 90% מגובה התעריף שנקבע בחוזה ההתקשרות [בכפוף לתעריפים המרביים הקבועים ב</w:t>
      </w:r>
      <w:hyperlink r:id="rId24" w:history="1">
        <w:r w:rsidRPr="00F56AAC">
          <w:rPr>
            <w:rFonts w:ascii="Times New Roman" w:hAnsi="Times New Roman" w:cs="Times New Roman" w:hint="cs"/>
            <w:color w:val="0000FF"/>
            <w:u w:val="single"/>
            <w:rtl/>
          </w:rPr>
          <w:t>הודעה, "תעריפי התקשרות עם נותן שירותים חיצוניים", מס' .ה. 13.9.2.1</w:t>
        </w:r>
      </w:hyperlink>
      <w:r w:rsidRPr="00F56AAC">
        <w:rPr>
          <w:rFonts w:ascii="Times New Roman" w:hAnsi="Times New Roman" w:hint="cs"/>
          <w:rtl/>
        </w:rPr>
        <w:t>].</w:t>
      </w:r>
    </w:p>
    <w:p w:rsidR="00F56AAC" w:rsidRPr="00F56AAC" w:rsidRDefault="00F56AAC" w:rsidP="00F56AAC">
      <w:pPr>
        <w:numPr>
          <w:ilvl w:val="3"/>
          <w:numId w:val="3"/>
        </w:numPr>
        <w:spacing w:after="0" w:line="360" w:lineRule="auto"/>
        <w:ind w:left="2830"/>
        <w:jc w:val="both"/>
        <w:rPr>
          <w:rFonts w:ascii="Times New Roman" w:hAnsi="Times New Roman"/>
        </w:rPr>
      </w:pPr>
      <w:r w:rsidRPr="00F56AAC">
        <w:rPr>
          <w:rFonts w:ascii="Times New Roman" w:hAnsi="Times New Roman" w:hint="cs"/>
          <w:rtl/>
        </w:rPr>
        <w:t xml:space="preserve"> עבור שירות המבוצע בידי נותן שירותים שאינו מועסק על ידי משרד/חברה ישולמו 80% מגובה התעריף שנקבע בחוזה ההתקשרות, בכפוף לתעריפים המרביים הקבועים ב</w:t>
      </w:r>
      <w:hyperlink r:id="rId25" w:history="1">
        <w:r w:rsidRPr="00F56AAC">
          <w:rPr>
            <w:rFonts w:ascii="Times New Roman" w:hAnsi="Times New Roman" w:cs="Times New Roman" w:hint="cs"/>
            <w:color w:val="0000FF"/>
            <w:u w:val="single"/>
            <w:rtl/>
          </w:rPr>
          <w:t>הודעה, "תעריפי התקשרות עם נותן שירותים חיצוניים", מס' .ה. 13.9.2.1</w:t>
        </w:r>
      </w:hyperlink>
      <w:r w:rsidRPr="00F56AAC">
        <w:rPr>
          <w:rFonts w:ascii="Times New Roman" w:hAnsi="Times New Roman" w:hint="cs"/>
          <w:rtl/>
        </w:rPr>
        <w:t>.</w:t>
      </w:r>
    </w:p>
    <w:p w:rsidR="00F56AAC" w:rsidRPr="00F56AAC" w:rsidRDefault="00F56AAC" w:rsidP="00F56AAC">
      <w:pPr>
        <w:numPr>
          <w:ilvl w:val="3"/>
          <w:numId w:val="3"/>
        </w:numPr>
        <w:spacing w:after="0" w:line="360" w:lineRule="auto"/>
        <w:ind w:left="2830"/>
        <w:jc w:val="both"/>
        <w:rPr>
          <w:rFonts w:ascii="Times New Roman" w:hAnsi="Times New Roman"/>
        </w:rPr>
      </w:pPr>
      <w:r w:rsidRPr="00F56AAC">
        <w:rPr>
          <w:rFonts w:ascii="Times New Roman" w:hAnsi="Times New Roman" w:hint="cs"/>
          <w:u w:val="single"/>
          <w:rtl/>
        </w:rPr>
        <w:t>הפחתה נוספת בשל עבודה בהיקף מלא לתקופה ממושכת</w:t>
      </w:r>
      <w:r w:rsidRPr="00F56AAC">
        <w:rPr>
          <w:rFonts w:ascii="Times New Roman" w:hAnsi="Times New Roman" w:hint="cs"/>
          <w:rtl/>
        </w:rPr>
        <w:t xml:space="preserve"> </w:t>
      </w:r>
    </w:p>
    <w:p w:rsidR="00F56AAC" w:rsidRPr="00F56AAC" w:rsidRDefault="00F56AAC" w:rsidP="00F56AAC">
      <w:pPr>
        <w:numPr>
          <w:ilvl w:val="4"/>
          <w:numId w:val="3"/>
        </w:numPr>
        <w:spacing w:after="0" w:line="360" w:lineRule="auto"/>
        <w:ind w:left="4030" w:hanging="1153"/>
        <w:jc w:val="both"/>
        <w:rPr>
          <w:rFonts w:ascii="Times New Roman" w:hAnsi="Times New Roman"/>
        </w:rPr>
      </w:pPr>
      <w:r w:rsidRPr="00F56AAC">
        <w:rPr>
          <w:rFonts w:ascii="Times New Roman" w:hAnsi="Times New Roman" w:hint="cs"/>
          <w:rtl/>
        </w:rPr>
        <w:t xml:space="preserve">הפחתה של 10% מהתעריף תחול על תעריף שעתי לנותן שירותים חיצוני שמועסק למעלה מ-180 שעות בחודש בממוצע לתקופה כמוגדר בהוראה זו, או לחלופין </w:t>
      </w:r>
      <w:r w:rsidRPr="00F56AAC">
        <w:rPr>
          <w:rFonts w:ascii="Times New Roman" w:hAnsi="Times New Roman"/>
          <w:rtl/>
        </w:rPr>
        <w:t>–</w:t>
      </w:r>
      <w:r w:rsidRPr="00F56AAC">
        <w:rPr>
          <w:rFonts w:ascii="Times New Roman" w:hAnsi="Times New Roman" w:hint="cs"/>
          <w:rtl/>
        </w:rPr>
        <w:t xml:space="preserve"> לתקופת התקשרות למתן השירות העולה על שנתיים. הפחתה זו תחול על התעריפים לאחר ההפחתה הקבועה בסעיף </w:t>
      </w:r>
      <w:r w:rsidRPr="00F56AAC">
        <w:rPr>
          <w:rFonts w:ascii="Times New Roman" w:hAnsi="Times New Roman"/>
          <w:rtl/>
        </w:rPr>
        <w:fldChar w:fldCharType="begin"/>
      </w:r>
      <w:r w:rsidRPr="00F56AAC">
        <w:rPr>
          <w:rFonts w:ascii="Times New Roman" w:hAnsi="Times New Roman"/>
          <w:rtl/>
        </w:rPr>
        <w:instrText xml:space="preserve"> </w:instrText>
      </w:r>
      <w:r w:rsidRPr="00F56AAC">
        <w:rPr>
          <w:rFonts w:ascii="Times New Roman" w:hAnsi="Times New Roman"/>
        </w:rPr>
        <w:instrText>REF</w:instrText>
      </w:r>
      <w:r w:rsidRPr="00F56AAC">
        <w:rPr>
          <w:rFonts w:ascii="Times New Roman" w:hAnsi="Times New Roman"/>
          <w:rtl/>
        </w:rPr>
        <w:instrText xml:space="preserve"> _</w:instrText>
      </w:r>
      <w:r w:rsidRPr="00F56AAC">
        <w:rPr>
          <w:rFonts w:ascii="Times New Roman" w:hAnsi="Times New Roman"/>
        </w:rPr>
        <w:instrText>Ref217899608 \r \h</w:instrText>
      </w:r>
      <w:r w:rsidRPr="00F56AAC">
        <w:rPr>
          <w:rFonts w:ascii="Times New Roman" w:hAnsi="Times New Roman"/>
          <w:rtl/>
        </w:rPr>
        <w:instrText xml:space="preserve"> </w:instrText>
      </w:r>
      <w:r w:rsidRPr="00F56AAC">
        <w:rPr>
          <w:rFonts w:ascii="Times New Roman" w:hAnsi="Times New Roman"/>
          <w:rtl/>
        </w:rPr>
      </w:r>
      <w:r w:rsidRPr="00F56AAC">
        <w:rPr>
          <w:rFonts w:ascii="Times New Roman" w:hAnsi="Times New Roman"/>
          <w:rtl/>
        </w:rPr>
        <w:fldChar w:fldCharType="separate"/>
      </w:r>
      <w:r w:rsidRPr="00F56AAC">
        <w:rPr>
          <w:rFonts w:ascii="Times New Roman" w:hAnsi="Times New Roman"/>
          <w:cs/>
        </w:rPr>
        <w:t>‎</w:t>
      </w:r>
      <w:r w:rsidRPr="00F56AAC">
        <w:rPr>
          <w:rFonts w:ascii="Times New Roman" w:hAnsi="Times New Roman"/>
        </w:rPr>
        <w:t>4.4.3</w:t>
      </w:r>
      <w:r w:rsidRPr="00F56AAC">
        <w:rPr>
          <w:rFonts w:ascii="Times New Roman" w:hAnsi="Times New Roman"/>
          <w:rtl/>
        </w:rPr>
        <w:fldChar w:fldCharType="end"/>
      </w:r>
      <w:r w:rsidRPr="00F56AAC">
        <w:rPr>
          <w:rFonts w:ascii="Times New Roman" w:hAnsi="Times New Roman" w:hint="cs"/>
          <w:rtl/>
        </w:rPr>
        <w:t>.</w:t>
      </w:r>
    </w:p>
    <w:p w:rsidR="00F56AAC" w:rsidRPr="00F56AAC" w:rsidRDefault="00F56AAC" w:rsidP="00F56AAC">
      <w:pPr>
        <w:numPr>
          <w:ilvl w:val="4"/>
          <w:numId w:val="3"/>
        </w:numPr>
        <w:spacing w:after="0" w:line="360" w:lineRule="auto"/>
        <w:ind w:left="4030" w:hanging="1153"/>
        <w:jc w:val="both"/>
        <w:rPr>
          <w:rFonts w:ascii="Times New Roman" w:hAnsi="Times New Roman"/>
        </w:rPr>
      </w:pPr>
      <w:r w:rsidRPr="00F56AAC">
        <w:rPr>
          <w:rFonts w:ascii="Times New Roman" w:hAnsi="Times New Roman" w:hint="cs"/>
          <w:rtl/>
        </w:rPr>
        <w:t xml:space="preserve">משך תקופת ההתקשרות לעניין ההפחתה, כאמור לעיל, יחושב החל ממועד תחילת ההתקשרות הראשונה עם נותן השירותים החיצוני. אם הוארכה </w:t>
      </w:r>
      <w:r w:rsidRPr="00F56AAC">
        <w:rPr>
          <w:rFonts w:ascii="Times New Roman" w:hAnsi="Times New Roman" w:hint="cs"/>
          <w:rtl/>
        </w:rPr>
        <w:lastRenderedPageBreak/>
        <w:t>תקופת ההתקשרות בחוזה התקשרות נפרד לאותו פרויקט, יש להתייח</w:t>
      </w:r>
      <w:r w:rsidRPr="00F56AAC">
        <w:rPr>
          <w:rFonts w:ascii="Times New Roman" w:hAnsi="Times New Roman" w:hint="eastAsia"/>
          <w:rtl/>
        </w:rPr>
        <w:t>ס</w:t>
      </w:r>
      <w:r w:rsidRPr="00F56AAC">
        <w:rPr>
          <w:rFonts w:ascii="Times New Roman" w:hAnsi="Times New Roman" w:hint="cs"/>
          <w:rtl/>
        </w:rPr>
        <w:t xml:space="preserve"> לתקופת התקשרות זו כהמשך של ההתקשרות הקודמת לעניין מניין החודשים או שעות ההתקשרות. </w:t>
      </w:r>
    </w:p>
    <w:p w:rsidR="00F56AAC" w:rsidRPr="00F56AAC" w:rsidRDefault="00F56AAC" w:rsidP="00F56AAC">
      <w:pPr>
        <w:numPr>
          <w:ilvl w:val="3"/>
          <w:numId w:val="3"/>
        </w:numPr>
        <w:spacing w:after="0" w:line="360" w:lineRule="auto"/>
        <w:ind w:left="2830"/>
        <w:jc w:val="both"/>
        <w:rPr>
          <w:rFonts w:ascii="Times New Roman" w:hAnsi="Times New Roman"/>
        </w:rPr>
      </w:pPr>
      <w:r w:rsidRPr="00F56AAC">
        <w:rPr>
          <w:rFonts w:ascii="Times New Roman" w:hAnsi="Times New Roman" w:hint="cs"/>
          <w:rtl/>
        </w:rPr>
        <w:t>במקרים שבהם מתבצעת התקשרות עם נותן שירותים אחד במספר התקשרויות חדשות או נפרדות, תחושב כל תקופת התקשרות בנפרד לעניין משך תקופת ההתקשרות.</w:t>
      </w:r>
    </w:p>
    <w:p w:rsidR="00F56AAC" w:rsidRPr="00F56AAC" w:rsidRDefault="00F56AAC" w:rsidP="00F56AAC">
      <w:pPr>
        <w:numPr>
          <w:ilvl w:val="2"/>
          <w:numId w:val="3"/>
        </w:numPr>
        <w:tabs>
          <w:tab w:val="num" w:pos="1985"/>
        </w:tabs>
        <w:spacing w:after="0" w:line="360" w:lineRule="auto"/>
        <w:ind w:left="1985"/>
        <w:jc w:val="both"/>
        <w:rPr>
          <w:rFonts w:ascii="Times New Roman" w:hAnsi="Times New Roman"/>
        </w:rPr>
      </w:pPr>
      <w:r w:rsidRPr="00F56AAC">
        <w:rPr>
          <w:rFonts w:ascii="Times New Roman" w:hAnsi="Times New Roman" w:hint="cs"/>
          <w:rtl/>
        </w:rPr>
        <w:t xml:space="preserve">סעיפים </w:t>
      </w:r>
      <w:r w:rsidRPr="00F56AAC">
        <w:rPr>
          <w:rFonts w:ascii="Arial" w:hAnsi="Arial"/>
          <w:rtl/>
        </w:rPr>
        <w:fldChar w:fldCharType="begin"/>
      </w:r>
      <w:r w:rsidRPr="00F56AAC">
        <w:rPr>
          <w:rFonts w:ascii="Arial" w:hAnsi="Arial"/>
          <w:rtl/>
        </w:rPr>
        <w:instrText xml:space="preserve"> </w:instrText>
      </w:r>
      <w:r w:rsidRPr="00F56AAC">
        <w:rPr>
          <w:rFonts w:ascii="Arial" w:hAnsi="Arial"/>
        </w:rPr>
        <w:instrText>REF</w:instrText>
      </w:r>
      <w:r w:rsidRPr="00F56AAC">
        <w:rPr>
          <w:rFonts w:ascii="Arial" w:hAnsi="Arial"/>
          <w:rtl/>
        </w:rPr>
        <w:instrText xml:space="preserve"> _</w:instrText>
      </w:r>
      <w:r w:rsidRPr="00F56AAC">
        <w:rPr>
          <w:rFonts w:ascii="Arial" w:hAnsi="Arial"/>
        </w:rPr>
        <w:instrText>Ref217899593 \r \h</w:instrText>
      </w:r>
      <w:r w:rsidRPr="00F56AAC">
        <w:rPr>
          <w:rFonts w:ascii="Arial" w:hAnsi="Arial"/>
          <w:rtl/>
        </w:rPr>
        <w:instrText xml:space="preserve">  \* </w:instrText>
      </w:r>
      <w:r w:rsidRPr="00F56AAC">
        <w:rPr>
          <w:rFonts w:ascii="Arial" w:hAnsi="Arial"/>
        </w:rPr>
        <w:instrText>MERGEFORMAT</w:instrText>
      </w:r>
      <w:r w:rsidRPr="00F56AAC">
        <w:rPr>
          <w:rFonts w:ascii="Arial" w:hAnsi="Arial"/>
          <w:rtl/>
        </w:rPr>
        <w:instrText xml:space="preserve"> </w:instrText>
      </w:r>
      <w:r w:rsidRPr="00F56AAC">
        <w:rPr>
          <w:rFonts w:ascii="Arial" w:hAnsi="Arial"/>
          <w:rtl/>
        </w:rPr>
      </w:r>
      <w:r w:rsidRPr="00F56AAC">
        <w:rPr>
          <w:rFonts w:ascii="Arial" w:hAnsi="Arial"/>
          <w:rtl/>
        </w:rPr>
        <w:fldChar w:fldCharType="separate"/>
      </w:r>
      <w:r w:rsidRPr="00F56AAC">
        <w:rPr>
          <w:rFonts w:ascii="Arial" w:hAnsi="Arial"/>
          <w:cs/>
        </w:rPr>
        <w:t>‎</w:t>
      </w:r>
      <w:r w:rsidRPr="00F56AAC">
        <w:rPr>
          <w:rFonts w:ascii="Arial" w:hAnsi="Arial"/>
        </w:rPr>
        <w:t>4.4.2</w:t>
      </w:r>
      <w:r w:rsidRPr="00F56AAC">
        <w:rPr>
          <w:rFonts w:ascii="Arial" w:hAnsi="Arial"/>
          <w:rtl/>
        </w:rPr>
        <w:fldChar w:fldCharType="end"/>
      </w:r>
      <w:r w:rsidRPr="00F56AAC">
        <w:rPr>
          <w:rFonts w:ascii="Arial" w:hAnsi="Arial" w:hint="cs"/>
          <w:rtl/>
        </w:rPr>
        <w:t xml:space="preserve"> </w:t>
      </w:r>
      <w:r w:rsidRPr="00F56AAC">
        <w:rPr>
          <w:rFonts w:ascii="Arial" w:hAnsi="Arial"/>
          <w:rtl/>
        </w:rPr>
        <w:t>ו-</w:t>
      </w:r>
      <w:r w:rsidRPr="00F56AAC">
        <w:rPr>
          <w:rFonts w:ascii="Arial" w:hAnsi="Arial"/>
          <w:rtl/>
        </w:rPr>
        <w:fldChar w:fldCharType="begin"/>
      </w:r>
      <w:r w:rsidRPr="00F56AAC">
        <w:rPr>
          <w:rFonts w:ascii="Arial" w:hAnsi="Arial"/>
          <w:rtl/>
        </w:rPr>
        <w:instrText xml:space="preserve"> </w:instrText>
      </w:r>
      <w:r w:rsidRPr="00F56AAC">
        <w:rPr>
          <w:rFonts w:ascii="Arial" w:hAnsi="Arial"/>
        </w:rPr>
        <w:instrText>REF</w:instrText>
      </w:r>
      <w:r w:rsidRPr="00F56AAC">
        <w:rPr>
          <w:rFonts w:ascii="Arial" w:hAnsi="Arial"/>
          <w:rtl/>
        </w:rPr>
        <w:instrText xml:space="preserve"> _</w:instrText>
      </w:r>
      <w:r w:rsidRPr="00F56AAC">
        <w:rPr>
          <w:rFonts w:ascii="Arial" w:hAnsi="Arial"/>
        </w:rPr>
        <w:instrText>Ref217899608 \r \h</w:instrText>
      </w:r>
      <w:r w:rsidRPr="00F56AAC">
        <w:rPr>
          <w:rFonts w:ascii="Arial" w:hAnsi="Arial"/>
          <w:rtl/>
        </w:rPr>
        <w:instrText xml:space="preserve">  \* </w:instrText>
      </w:r>
      <w:r w:rsidRPr="00F56AAC">
        <w:rPr>
          <w:rFonts w:ascii="Arial" w:hAnsi="Arial"/>
        </w:rPr>
        <w:instrText>MERGEFORMAT</w:instrText>
      </w:r>
      <w:r w:rsidRPr="00F56AAC">
        <w:rPr>
          <w:rFonts w:ascii="Arial" w:hAnsi="Arial"/>
          <w:rtl/>
        </w:rPr>
        <w:instrText xml:space="preserve"> </w:instrText>
      </w:r>
      <w:r w:rsidRPr="00F56AAC">
        <w:rPr>
          <w:rFonts w:ascii="Arial" w:hAnsi="Arial"/>
          <w:rtl/>
        </w:rPr>
      </w:r>
      <w:r w:rsidRPr="00F56AAC">
        <w:rPr>
          <w:rFonts w:ascii="Arial" w:hAnsi="Arial"/>
          <w:rtl/>
        </w:rPr>
        <w:fldChar w:fldCharType="separate"/>
      </w:r>
      <w:r w:rsidRPr="00F56AAC">
        <w:rPr>
          <w:rFonts w:ascii="Arial" w:hAnsi="Arial"/>
          <w:cs/>
        </w:rPr>
        <w:t>‎</w:t>
      </w:r>
      <w:r w:rsidRPr="00F56AAC">
        <w:rPr>
          <w:rFonts w:ascii="Arial" w:hAnsi="Arial"/>
        </w:rPr>
        <w:t>4.4.3</w:t>
      </w:r>
      <w:r w:rsidRPr="00F56AAC">
        <w:rPr>
          <w:rFonts w:ascii="Arial" w:hAnsi="Arial"/>
          <w:rtl/>
        </w:rPr>
        <w:fldChar w:fldCharType="end"/>
      </w:r>
      <w:r w:rsidRPr="00F56AAC">
        <w:rPr>
          <w:rFonts w:ascii="Times New Roman" w:hAnsi="Times New Roman" w:hint="cs"/>
          <w:rtl/>
        </w:rPr>
        <w:t xml:space="preserve"> לא יחולו על התקשרויות עם רואי חשבון.</w:t>
      </w:r>
    </w:p>
    <w:p w:rsidR="00F56AAC" w:rsidRPr="00F56AAC" w:rsidRDefault="00F56AAC" w:rsidP="00F56AAC">
      <w:pPr>
        <w:numPr>
          <w:ilvl w:val="1"/>
          <w:numId w:val="3"/>
        </w:numPr>
        <w:tabs>
          <w:tab w:val="num" w:pos="1107"/>
        </w:tabs>
        <w:spacing w:after="0" w:line="360" w:lineRule="auto"/>
        <w:ind w:left="1107"/>
        <w:jc w:val="both"/>
        <w:rPr>
          <w:rFonts w:ascii="Arial" w:hAnsi="Arial" w:cstheme="minorBidi"/>
          <w:u w:val="single"/>
          <w:lang w:val="x-none" w:eastAsia="x-none"/>
        </w:rPr>
      </w:pPr>
      <w:r w:rsidRPr="00F56AAC">
        <w:rPr>
          <w:rFonts w:ascii="Arial" w:hAnsi="Arial" w:cstheme="minorBidi" w:hint="cs"/>
          <w:u w:val="single"/>
          <w:rtl/>
          <w:lang w:val="x-none" w:eastAsia="x-none"/>
        </w:rPr>
        <w:t>התקשרות לקבלת ייעוץ בניהול סיכונים</w:t>
      </w:r>
    </w:p>
    <w:p w:rsidR="00F56AAC" w:rsidRPr="00F56AAC" w:rsidRDefault="00F56AAC" w:rsidP="00F56AAC">
      <w:pPr>
        <w:numPr>
          <w:ilvl w:val="2"/>
          <w:numId w:val="3"/>
        </w:numPr>
        <w:tabs>
          <w:tab w:val="num" w:pos="1985"/>
        </w:tabs>
        <w:spacing w:after="0" w:line="360" w:lineRule="auto"/>
        <w:ind w:left="1985"/>
        <w:jc w:val="both"/>
        <w:rPr>
          <w:rFonts w:ascii="Arial" w:hAnsi="Arial"/>
        </w:rPr>
      </w:pPr>
      <w:r w:rsidRPr="00F56AAC">
        <w:rPr>
          <w:rFonts w:ascii="Times New Roman" w:hAnsi="Times New Roman" w:hint="cs"/>
          <w:rtl/>
        </w:rPr>
        <w:t xml:space="preserve">כלל ההנחיות המפורטות בסעיף </w:t>
      </w:r>
      <w:r w:rsidRPr="00F56AAC">
        <w:rPr>
          <w:rFonts w:ascii="Times New Roman" w:hAnsi="Times New Roman"/>
          <w:rtl/>
        </w:rPr>
        <w:fldChar w:fldCharType="begin"/>
      </w:r>
      <w:r w:rsidRPr="00F56AAC">
        <w:rPr>
          <w:rFonts w:ascii="Times New Roman" w:hAnsi="Times New Roman"/>
          <w:rtl/>
        </w:rPr>
        <w:instrText xml:space="preserve"> </w:instrText>
      </w:r>
      <w:r w:rsidRPr="00F56AAC">
        <w:rPr>
          <w:rFonts w:ascii="Times New Roman" w:hAnsi="Times New Roman" w:hint="cs"/>
        </w:rPr>
        <w:instrText>REF</w:instrText>
      </w:r>
      <w:r w:rsidRPr="00F56AAC">
        <w:rPr>
          <w:rFonts w:ascii="Times New Roman" w:hAnsi="Times New Roman" w:hint="cs"/>
          <w:rtl/>
        </w:rPr>
        <w:instrText xml:space="preserve"> _</w:instrText>
      </w:r>
      <w:r w:rsidRPr="00F56AAC">
        <w:rPr>
          <w:rFonts w:ascii="Times New Roman" w:hAnsi="Times New Roman" w:hint="cs"/>
        </w:rPr>
        <w:instrText>Ref381003856 \r \h</w:instrText>
      </w:r>
      <w:r w:rsidRPr="00F56AAC">
        <w:rPr>
          <w:rFonts w:ascii="Times New Roman" w:hAnsi="Times New Roman"/>
          <w:rtl/>
        </w:rPr>
        <w:instrText xml:space="preserve"> </w:instrText>
      </w:r>
      <w:r w:rsidRPr="00F56AAC">
        <w:rPr>
          <w:rFonts w:ascii="Times New Roman" w:hAnsi="Times New Roman"/>
          <w:rtl/>
        </w:rPr>
      </w:r>
      <w:r w:rsidRPr="00F56AAC">
        <w:rPr>
          <w:rFonts w:ascii="Times New Roman" w:hAnsi="Times New Roman"/>
          <w:rtl/>
        </w:rPr>
        <w:fldChar w:fldCharType="separate"/>
      </w:r>
      <w:r w:rsidRPr="00F56AAC">
        <w:rPr>
          <w:rFonts w:ascii="Times New Roman" w:hAnsi="Times New Roman"/>
          <w:cs/>
        </w:rPr>
        <w:t>‎</w:t>
      </w:r>
      <w:r w:rsidRPr="00F56AAC">
        <w:rPr>
          <w:rFonts w:ascii="Times New Roman" w:hAnsi="Times New Roman"/>
        </w:rPr>
        <w:t>4.4</w:t>
      </w:r>
      <w:r w:rsidRPr="00F56AAC">
        <w:rPr>
          <w:rFonts w:ascii="Times New Roman" w:hAnsi="Times New Roman"/>
          <w:rtl/>
        </w:rPr>
        <w:fldChar w:fldCharType="end"/>
      </w:r>
      <w:r w:rsidRPr="00F56AAC">
        <w:rPr>
          <w:rFonts w:ascii="Times New Roman" w:hAnsi="Times New Roman" w:hint="cs"/>
          <w:rtl/>
        </w:rPr>
        <w:t xml:space="preserve"> לעיל חלות על קבלת שירותי ייעוץ לניהול סיכונים. </w:t>
      </w:r>
      <w:r w:rsidRPr="00F56AAC">
        <w:rPr>
          <w:rFonts w:ascii="Arial" w:hAnsi="Arial"/>
          <w:rtl/>
        </w:rPr>
        <w:t>בעניין זה יחולו ההגדרות הבאות:</w:t>
      </w:r>
    </w:p>
    <w:p w:rsidR="00F56AAC" w:rsidRPr="00F56AAC" w:rsidRDefault="00F56AAC" w:rsidP="00F56AAC">
      <w:pPr>
        <w:numPr>
          <w:ilvl w:val="2"/>
          <w:numId w:val="3"/>
        </w:numPr>
        <w:tabs>
          <w:tab w:val="num" w:pos="1985"/>
        </w:tabs>
        <w:spacing w:after="0" w:line="360" w:lineRule="auto"/>
        <w:ind w:left="1985"/>
        <w:jc w:val="both"/>
        <w:rPr>
          <w:rFonts w:ascii="Arial" w:hAnsi="Arial"/>
        </w:rPr>
      </w:pPr>
      <w:r w:rsidRPr="00F56AAC">
        <w:rPr>
          <w:rFonts w:ascii="Arial" w:hAnsi="Arial"/>
          <w:rtl/>
        </w:rPr>
        <w:t>"</w:t>
      </w:r>
      <w:proofErr w:type="spellStart"/>
      <w:r w:rsidRPr="00F56AAC">
        <w:rPr>
          <w:rFonts w:ascii="Arial" w:hAnsi="Arial"/>
          <w:rtl/>
        </w:rPr>
        <w:t>נסיון</w:t>
      </w:r>
      <w:proofErr w:type="spellEnd"/>
      <w:r w:rsidRPr="00F56AAC">
        <w:rPr>
          <w:rFonts w:ascii="Arial" w:hAnsi="Arial"/>
          <w:rtl/>
        </w:rPr>
        <w:t xml:space="preserve"> בתחום הרלוונטי בו נדרשת עבודת הייעוץ" –  ייחשב אחד מאלו: </w:t>
      </w:r>
    </w:p>
    <w:p w:rsidR="00F56AAC" w:rsidRPr="00F56AAC" w:rsidRDefault="00F56AAC" w:rsidP="00F56AAC">
      <w:pPr>
        <w:numPr>
          <w:ilvl w:val="3"/>
          <w:numId w:val="3"/>
        </w:numPr>
        <w:spacing w:after="0" w:line="360" w:lineRule="auto"/>
        <w:ind w:left="2830"/>
        <w:jc w:val="both"/>
        <w:rPr>
          <w:rFonts w:ascii="Arial" w:hAnsi="Arial"/>
        </w:rPr>
      </w:pPr>
      <w:r w:rsidRPr="00F56AAC">
        <w:rPr>
          <w:rFonts w:ascii="Arial" w:hAnsi="Arial"/>
          <w:rtl/>
        </w:rPr>
        <w:t xml:space="preserve">ביצוע וליווי תהליכי בקרה פנימית וביקורת פנימית, תהליכי </w:t>
      </w:r>
      <w:r w:rsidRPr="00F56AAC">
        <w:rPr>
          <w:rFonts w:ascii="Arial" w:hAnsi="Arial"/>
        </w:rPr>
        <w:t xml:space="preserve">SOX </w:t>
      </w:r>
      <w:r w:rsidRPr="00F56AAC">
        <w:rPr>
          <w:rFonts w:ascii="Arial" w:hAnsi="Arial"/>
          <w:rtl/>
        </w:rPr>
        <w:t xml:space="preserve"> ותהליכי </w:t>
      </w:r>
      <w:r w:rsidRPr="00F56AAC">
        <w:rPr>
          <w:rFonts w:ascii="Arial" w:hAnsi="Arial"/>
        </w:rPr>
        <w:t xml:space="preserve">ISOX </w:t>
      </w:r>
      <w:r w:rsidRPr="00F56AAC">
        <w:rPr>
          <w:rFonts w:ascii="Arial" w:hAnsi="Arial"/>
          <w:rtl/>
        </w:rPr>
        <w:t xml:space="preserve"> (גושן) בחברה. </w:t>
      </w:r>
    </w:p>
    <w:p w:rsidR="00F56AAC" w:rsidRPr="00F56AAC" w:rsidRDefault="00F56AAC" w:rsidP="00F56AAC">
      <w:pPr>
        <w:numPr>
          <w:ilvl w:val="3"/>
          <w:numId w:val="3"/>
        </w:numPr>
        <w:spacing w:after="0" w:line="360" w:lineRule="auto"/>
        <w:ind w:left="2830"/>
        <w:jc w:val="both"/>
        <w:rPr>
          <w:rFonts w:ascii="Arial" w:hAnsi="Arial"/>
        </w:rPr>
      </w:pPr>
      <w:r w:rsidRPr="00F56AAC">
        <w:rPr>
          <w:rFonts w:ascii="Arial" w:hAnsi="Arial"/>
          <w:rtl/>
        </w:rPr>
        <w:t xml:space="preserve">ביצוע תהליכי בקרה פנימית וביקורת פנימית, הערכת בקרות והערכת סיכונים בתחומי מערכות מידע וכן ביקורת </w:t>
      </w:r>
      <w:r w:rsidRPr="00F56AAC">
        <w:rPr>
          <w:rFonts w:ascii="Arial" w:hAnsi="Arial" w:hint="cs"/>
          <w:rtl/>
        </w:rPr>
        <w:t>מערכות מידע</w:t>
      </w:r>
      <w:r w:rsidRPr="00F56AAC">
        <w:rPr>
          <w:rFonts w:ascii="Arial" w:hAnsi="Arial"/>
          <w:rtl/>
        </w:rPr>
        <w:t xml:space="preserve"> בחברה או בארגון. </w:t>
      </w:r>
    </w:p>
    <w:p w:rsidR="00F56AAC" w:rsidRPr="00F56AAC" w:rsidRDefault="00F56AAC" w:rsidP="00F56AAC">
      <w:pPr>
        <w:numPr>
          <w:ilvl w:val="2"/>
          <w:numId w:val="3"/>
        </w:numPr>
        <w:tabs>
          <w:tab w:val="num" w:pos="1985"/>
        </w:tabs>
        <w:spacing w:after="0" w:line="360" w:lineRule="auto"/>
        <w:ind w:left="1985" w:right="1985"/>
        <w:jc w:val="both"/>
        <w:rPr>
          <w:rFonts w:ascii="Arial" w:hAnsi="Arial"/>
        </w:rPr>
      </w:pPr>
      <w:r w:rsidRPr="00F56AAC">
        <w:rPr>
          <w:rFonts w:ascii="Arial" w:hAnsi="Arial"/>
          <w:rtl/>
        </w:rPr>
        <w:t>"</w:t>
      </w:r>
      <w:proofErr w:type="spellStart"/>
      <w:r w:rsidRPr="00F56AAC">
        <w:rPr>
          <w:rFonts w:ascii="Arial" w:hAnsi="Arial"/>
          <w:rtl/>
        </w:rPr>
        <w:t>נסיון</w:t>
      </w:r>
      <w:proofErr w:type="spellEnd"/>
      <w:r w:rsidRPr="00F56AAC">
        <w:rPr>
          <w:rFonts w:ascii="Arial" w:hAnsi="Arial"/>
          <w:rtl/>
        </w:rPr>
        <w:t xml:space="preserve"> בניהול סיכונים" – ייחשב אחד מאלו:</w:t>
      </w:r>
    </w:p>
    <w:p w:rsidR="00F56AAC" w:rsidRPr="00F56AAC" w:rsidRDefault="00F56AAC" w:rsidP="00F56AAC">
      <w:pPr>
        <w:numPr>
          <w:ilvl w:val="3"/>
          <w:numId w:val="3"/>
        </w:numPr>
        <w:spacing w:after="0" w:line="360" w:lineRule="auto"/>
        <w:ind w:left="2830" w:right="2835"/>
        <w:jc w:val="both"/>
        <w:rPr>
          <w:rFonts w:ascii="Arial" w:hAnsi="Arial"/>
        </w:rPr>
      </w:pPr>
      <w:proofErr w:type="spellStart"/>
      <w:r w:rsidRPr="00F56AAC">
        <w:rPr>
          <w:rFonts w:ascii="Arial" w:hAnsi="Arial"/>
          <w:rtl/>
        </w:rPr>
        <w:t>נסיון</w:t>
      </w:r>
      <w:proofErr w:type="spellEnd"/>
      <w:r w:rsidRPr="00F56AAC">
        <w:rPr>
          <w:rFonts w:ascii="Arial" w:hAnsi="Arial"/>
          <w:rtl/>
        </w:rPr>
        <w:t xml:space="preserve"> בניהול סיכונים כולל (</w:t>
      </w:r>
      <w:r w:rsidRPr="00F56AAC">
        <w:rPr>
          <w:rFonts w:ascii="Arial" w:hAnsi="Arial"/>
        </w:rPr>
        <w:t>ERM</w:t>
      </w:r>
      <w:r w:rsidRPr="00F56AAC">
        <w:rPr>
          <w:rFonts w:ascii="Arial" w:hAnsi="Arial"/>
          <w:rtl/>
        </w:rPr>
        <w:t>).</w:t>
      </w:r>
    </w:p>
    <w:p w:rsidR="00F56AAC" w:rsidRPr="00F56AAC" w:rsidRDefault="00F56AAC" w:rsidP="00F56AAC">
      <w:pPr>
        <w:numPr>
          <w:ilvl w:val="3"/>
          <w:numId w:val="3"/>
        </w:numPr>
        <w:spacing w:after="0" w:line="360" w:lineRule="auto"/>
        <w:ind w:left="2830" w:right="2835"/>
        <w:jc w:val="both"/>
        <w:rPr>
          <w:rFonts w:ascii="Arial" w:hAnsi="Arial"/>
        </w:rPr>
      </w:pPr>
      <w:proofErr w:type="spellStart"/>
      <w:r w:rsidRPr="00F56AAC">
        <w:rPr>
          <w:rFonts w:ascii="Arial" w:hAnsi="Arial"/>
          <w:rtl/>
        </w:rPr>
        <w:t>נסיון</w:t>
      </w:r>
      <w:proofErr w:type="spellEnd"/>
      <w:r w:rsidRPr="00F56AAC">
        <w:rPr>
          <w:rFonts w:ascii="Arial" w:hAnsi="Arial"/>
          <w:rtl/>
        </w:rPr>
        <w:t xml:space="preserve"> בניהול סיכונים תפעוליים.</w:t>
      </w:r>
    </w:p>
    <w:p w:rsidR="00F56AAC" w:rsidRPr="00F56AAC" w:rsidRDefault="00F56AAC" w:rsidP="00F56AAC">
      <w:pPr>
        <w:numPr>
          <w:ilvl w:val="3"/>
          <w:numId w:val="3"/>
        </w:numPr>
        <w:spacing w:after="0" w:line="360" w:lineRule="auto"/>
        <w:ind w:left="2830" w:right="2835"/>
        <w:jc w:val="both"/>
        <w:rPr>
          <w:rFonts w:ascii="Times New Roman" w:hAnsi="Times New Roman"/>
        </w:rPr>
      </w:pPr>
      <w:proofErr w:type="spellStart"/>
      <w:r w:rsidRPr="00F56AAC">
        <w:rPr>
          <w:rFonts w:ascii="Arial" w:hAnsi="Arial"/>
          <w:rtl/>
        </w:rPr>
        <w:t>נסיון</w:t>
      </w:r>
      <w:proofErr w:type="spellEnd"/>
      <w:r w:rsidRPr="00F56AAC">
        <w:rPr>
          <w:rFonts w:ascii="Arial" w:hAnsi="Arial"/>
          <w:rtl/>
        </w:rPr>
        <w:t xml:space="preserve"> בניהול סיכוני </w:t>
      </w:r>
      <w:r w:rsidRPr="00F56AAC">
        <w:rPr>
          <w:rFonts w:ascii="Arial" w:hAnsi="Arial"/>
        </w:rPr>
        <w:t>IT</w:t>
      </w:r>
      <w:r w:rsidRPr="00F56AAC">
        <w:rPr>
          <w:rFonts w:ascii="Arial" w:hAnsi="Arial"/>
          <w:rtl/>
        </w:rPr>
        <w:t xml:space="preserve"> ומערכות מידע</w:t>
      </w:r>
      <w:r w:rsidRPr="00F56AAC">
        <w:rPr>
          <w:rFonts w:ascii="Times New Roman" w:hAnsi="Times New Roman" w:hint="cs"/>
          <w:rtl/>
        </w:rPr>
        <w:t>.</w:t>
      </w:r>
    </w:p>
    <w:p w:rsidR="00F56AAC" w:rsidRPr="00F56AAC" w:rsidRDefault="00F56AAC" w:rsidP="00F56AAC">
      <w:pPr>
        <w:tabs>
          <w:tab w:val="num" w:pos="1931"/>
        </w:tabs>
        <w:spacing w:after="0" w:line="360" w:lineRule="auto"/>
        <w:ind w:left="1985"/>
        <w:jc w:val="both"/>
        <w:rPr>
          <w:rFonts w:ascii="Times New Roman" w:hAnsi="Times New Roman"/>
        </w:rPr>
      </w:pPr>
    </w:p>
    <w:p w:rsidR="00F56AAC" w:rsidRPr="00F56AAC" w:rsidRDefault="00F56AAC" w:rsidP="00F56AAC">
      <w:pPr>
        <w:numPr>
          <w:ilvl w:val="1"/>
          <w:numId w:val="3"/>
        </w:numPr>
        <w:tabs>
          <w:tab w:val="num" w:pos="1107"/>
        </w:tabs>
        <w:spacing w:after="0" w:line="360" w:lineRule="auto"/>
        <w:ind w:left="1107"/>
        <w:jc w:val="both"/>
        <w:rPr>
          <w:rFonts w:ascii="Arial" w:hAnsi="Arial" w:cstheme="minorBidi"/>
          <w:u w:val="single"/>
          <w:lang w:val="x-none" w:eastAsia="x-none"/>
        </w:rPr>
      </w:pPr>
      <w:r w:rsidRPr="00F56AAC">
        <w:rPr>
          <w:rFonts w:ascii="Arial" w:hAnsi="Arial" w:cstheme="minorBidi" w:hint="cs"/>
          <w:u w:val="single"/>
          <w:rtl/>
          <w:lang w:val="x-none" w:eastAsia="x-none"/>
        </w:rPr>
        <w:t>התקשרות עם רואי חשבון</w:t>
      </w:r>
    </w:p>
    <w:p w:rsidR="00F56AAC" w:rsidRPr="00F56AAC" w:rsidRDefault="00F56AAC" w:rsidP="00F56AAC">
      <w:pPr>
        <w:numPr>
          <w:ilvl w:val="2"/>
          <w:numId w:val="3"/>
        </w:numPr>
        <w:tabs>
          <w:tab w:val="num" w:pos="1985"/>
        </w:tabs>
        <w:spacing w:after="0" w:line="360" w:lineRule="auto"/>
        <w:ind w:left="1985"/>
        <w:jc w:val="both"/>
        <w:rPr>
          <w:rFonts w:ascii="Times New Roman" w:hAnsi="Times New Roman"/>
        </w:rPr>
      </w:pPr>
      <w:r w:rsidRPr="00F56AAC">
        <w:rPr>
          <w:rFonts w:ascii="Times New Roman" w:hAnsi="Times New Roman"/>
          <w:rtl/>
        </w:rPr>
        <w:t>כל התקשרות של גוף ממשלתי עם רואה חשבון חיצוני,</w:t>
      </w:r>
      <w:r w:rsidRPr="00F56AAC">
        <w:rPr>
          <w:rFonts w:ascii="Times New Roman" w:hAnsi="Times New Roman" w:hint="cs"/>
          <w:rtl/>
        </w:rPr>
        <w:t xml:space="preserve"> תעשה </w:t>
      </w:r>
      <w:r w:rsidRPr="00F56AAC">
        <w:rPr>
          <w:rFonts w:ascii="Times New Roman" w:hAnsi="Times New Roman"/>
          <w:rtl/>
        </w:rPr>
        <w:t>כמפורט ב</w:t>
      </w:r>
      <w:hyperlink r:id="rId26" w:history="1">
        <w:r w:rsidRPr="00F56AAC">
          <w:rPr>
            <w:rFonts w:ascii="Times New Roman" w:hAnsi="Times New Roman" w:cs="Times New Roman" w:hint="cs"/>
            <w:color w:val="0000FF"/>
            <w:u w:val="single"/>
            <w:rtl/>
          </w:rPr>
          <w:t xml:space="preserve">הוראת </w:t>
        </w:r>
        <w:proofErr w:type="spellStart"/>
        <w:r w:rsidRPr="00F56AAC">
          <w:rPr>
            <w:rFonts w:ascii="Times New Roman" w:hAnsi="Times New Roman" w:cs="Times New Roman" w:hint="cs"/>
            <w:color w:val="0000FF"/>
            <w:u w:val="single"/>
            <w:rtl/>
          </w:rPr>
          <w:t>תכ"ם</w:t>
        </w:r>
        <w:proofErr w:type="spellEnd"/>
        <w:r w:rsidRPr="00F56AAC">
          <w:rPr>
            <w:rFonts w:ascii="Times New Roman" w:hAnsi="Times New Roman" w:cs="Times New Roman" w:hint="cs"/>
            <w:color w:val="0000FF"/>
            <w:u w:val="single"/>
            <w:rtl/>
          </w:rPr>
          <w:t>, "מאגר רואי חשבון", מס' 7.19.1</w:t>
        </w:r>
      </w:hyperlink>
      <w:r w:rsidRPr="00F56AAC">
        <w:rPr>
          <w:rFonts w:ascii="Arial" w:hAnsi="Arial" w:hint="cs"/>
          <w:rtl/>
        </w:rPr>
        <w:t>.</w:t>
      </w:r>
    </w:p>
    <w:p w:rsidR="00F56AAC" w:rsidRPr="00F56AAC" w:rsidRDefault="00F56AAC" w:rsidP="00F56AAC">
      <w:pPr>
        <w:numPr>
          <w:ilvl w:val="2"/>
          <w:numId w:val="3"/>
        </w:numPr>
        <w:tabs>
          <w:tab w:val="num" w:pos="1985"/>
        </w:tabs>
        <w:spacing w:after="0" w:line="360" w:lineRule="auto"/>
        <w:ind w:left="1985"/>
        <w:jc w:val="both"/>
        <w:rPr>
          <w:rFonts w:ascii="Times New Roman" w:hAnsi="Times New Roman"/>
        </w:rPr>
      </w:pPr>
      <w:r w:rsidRPr="00F56AAC">
        <w:rPr>
          <w:rFonts w:ascii="Times New Roman" w:hAnsi="Times New Roman" w:hint="cs"/>
          <w:rtl/>
        </w:rPr>
        <w:t xml:space="preserve">הצעת המחיר תהיה אחידה ויחידה עבור שעת עבודה לספק (רואי </w:t>
      </w:r>
      <w:proofErr w:type="spellStart"/>
      <w:r w:rsidRPr="00F56AAC">
        <w:rPr>
          <w:rFonts w:ascii="Times New Roman" w:hAnsi="Times New Roman" w:hint="cs"/>
          <w:rtl/>
        </w:rPr>
        <w:t>חשבון+מתמחים</w:t>
      </w:r>
      <w:proofErr w:type="spellEnd"/>
      <w:r w:rsidRPr="00F56AAC">
        <w:rPr>
          <w:rFonts w:ascii="Times New Roman" w:hAnsi="Times New Roman" w:hint="cs"/>
          <w:rtl/>
        </w:rPr>
        <w:t xml:space="preserve">), ולא תעלה על התעריף המקסימאלי שנקבע על פי </w:t>
      </w:r>
      <w:hyperlink r:id="rId27" w:history="1">
        <w:r w:rsidRPr="00F56AAC">
          <w:rPr>
            <w:rFonts w:ascii="Times New Roman" w:hAnsi="Times New Roman" w:cs="Times New Roman"/>
            <w:color w:val="0000FF"/>
            <w:u w:val="single"/>
            <w:rtl/>
          </w:rPr>
          <w:t>הודעה, "תעריפי ההתקשרות עם נותני שירותים חיצוניים", מס' 13.</w:t>
        </w:r>
        <w:r w:rsidRPr="00F56AAC">
          <w:rPr>
            <w:rFonts w:ascii="Times New Roman" w:hAnsi="Times New Roman" w:cs="Times New Roman" w:hint="cs"/>
            <w:color w:val="0000FF"/>
            <w:u w:val="single"/>
            <w:rtl/>
          </w:rPr>
          <w:t>9</w:t>
        </w:r>
        <w:r w:rsidRPr="00F56AAC">
          <w:rPr>
            <w:rFonts w:ascii="Times New Roman" w:hAnsi="Times New Roman" w:cs="Times New Roman"/>
            <w:color w:val="0000FF"/>
            <w:u w:val="single"/>
            <w:rtl/>
          </w:rPr>
          <w:t>.2.1</w:t>
        </w:r>
      </w:hyperlink>
      <w:r w:rsidRPr="00F56AAC">
        <w:rPr>
          <w:rFonts w:ascii="Times New Roman" w:hAnsi="Times New Roman"/>
          <w:rtl/>
        </w:rPr>
        <w:t>.</w:t>
      </w:r>
    </w:p>
    <w:p w:rsidR="00F56AAC" w:rsidRPr="00F56AAC" w:rsidRDefault="00F56AAC" w:rsidP="00F56AAC">
      <w:pPr>
        <w:numPr>
          <w:ilvl w:val="1"/>
          <w:numId w:val="3"/>
        </w:numPr>
        <w:tabs>
          <w:tab w:val="num" w:pos="1107"/>
        </w:tabs>
        <w:spacing w:after="0" w:line="360" w:lineRule="auto"/>
        <w:ind w:left="1107" w:right="1107"/>
        <w:jc w:val="both"/>
        <w:rPr>
          <w:rFonts w:ascii="Arial" w:hAnsi="Arial" w:cstheme="minorBidi"/>
          <w:u w:val="single"/>
          <w:lang w:val="x-none" w:eastAsia="x-none"/>
        </w:rPr>
      </w:pPr>
      <w:r w:rsidRPr="00F56AAC">
        <w:rPr>
          <w:rFonts w:ascii="Arial" w:hAnsi="Arial" w:cstheme="minorBidi" w:hint="cs"/>
          <w:u w:val="single"/>
          <w:rtl/>
          <w:lang w:val="x-none" w:eastAsia="x-none"/>
        </w:rPr>
        <w:t>השכלה ותקופת ניסיון</w:t>
      </w:r>
    </w:p>
    <w:p w:rsidR="00F56AAC" w:rsidRPr="00F56AAC" w:rsidRDefault="00F56AAC" w:rsidP="00F56AAC">
      <w:pPr>
        <w:numPr>
          <w:ilvl w:val="2"/>
          <w:numId w:val="3"/>
        </w:numPr>
        <w:tabs>
          <w:tab w:val="num" w:pos="1985"/>
        </w:tabs>
        <w:spacing w:after="0" w:line="360" w:lineRule="auto"/>
        <w:ind w:left="1985"/>
        <w:jc w:val="both"/>
        <w:rPr>
          <w:rFonts w:ascii="Times New Roman" w:hAnsi="Times New Roman"/>
          <w:b/>
          <w:bCs/>
          <w:u w:val="single"/>
        </w:rPr>
      </w:pPr>
      <w:r w:rsidRPr="00F56AAC">
        <w:rPr>
          <w:rFonts w:ascii="Times New Roman" w:hAnsi="Times New Roman" w:hint="cs"/>
          <w:rtl/>
        </w:rPr>
        <w:t>תואר אקדמי ייחשב כתואר שנרכש במוסד אקדמי המוכר על ידי המועצה להשכלה גבוהה.</w:t>
      </w:r>
    </w:p>
    <w:p w:rsidR="00F56AAC" w:rsidRPr="00F56AAC" w:rsidRDefault="00F56AAC" w:rsidP="00F56AAC">
      <w:pPr>
        <w:numPr>
          <w:ilvl w:val="2"/>
          <w:numId w:val="3"/>
        </w:numPr>
        <w:tabs>
          <w:tab w:val="num" w:pos="1985"/>
        </w:tabs>
        <w:spacing w:after="0" w:line="360" w:lineRule="auto"/>
        <w:ind w:left="1985"/>
        <w:jc w:val="both"/>
        <w:rPr>
          <w:rFonts w:ascii="Times New Roman" w:hAnsi="Times New Roman"/>
        </w:rPr>
      </w:pPr>
      <w:r w:rsidRPr="00F56AAC">
        <w:rPr>
          <w:rFonts w:ascii="Times New Roman" w:hAnsi="Times New Roman" w:hint="cs"/>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rsidR="00F56AAC" w:rsidRPr="00F56AAC" w:rsidRDefault="00F56AAC" w:rsidP="00F56AAC">
      <w:pPr>
        <w:numPr>
          <w:ilvl w:val="2"/>
          <w:numId w:val="3"/>
        </w:numPr>
        <w:tabs>
          <w:tab w:val="num" w:pos="1985"/>
        </w:tabs>
        <w:spacing w:after="0" w:line="360" w:lineRule="auto"/>
        <w:ind w:left="1985"/>
        <w:jc w:val="both"/>
        <w:rPr>
          <w:rFonts w:ascii="Times New Roman" w:hAnsi="Times New Roman"/>
          <w:b/>
          <w:bCs/>
          <w:u w:val="single"/>
        </w:rPr>
      </w:pPr>
      <w:r w:rsidRPr="00F56AAC">
        <w:rPr>
          <w:rFonts w:ascii="Times New Roman" w:hAnsi="Times New Roman" w:hint="cs"/>
          <w:rtl/>
        </w:rPr>
        <w:lastRenderedPageBreak/>
        <w:t>ניסיון מקצועי יחשב כ</w:t>
      </w:r>
      <w:r w:rsidRPr="00F56AAC">
        <w:rPr>
          <w:rFonts w:ascii="Times New Roman" w:hAnsi="Times New Roman" w:hint="cs"/>
          <w:b/>
          <w:bCs/>
          <w:rtl/>
        </w:rPr>
        <w:t>ניסיון בתחום המקצוע הרלוונטי</w:t>
      </w:r>
      <w:r w:rsidRPr="00F56AAC">
        <w:rPr>
          <w:rFonts w:ascii="Times New Roman" w:hAnsi="Times New Roman" w:hint="cs"/>
          <w:rtl/>
        </w:rPr>
        <w:t xml:space="preserve"> שבו ניתנת עבודת הייעוץ, החל ממועד הזכאות לתואר ראשון או כל תואר מקצועי מוכר אחר. הניסיו</w:t>
      </w:r>
      <w:r w:rsidRPr="00F56AAC">
        <w:rPr>
          <w:rFonts w:ascii="Times New Roman" w:hAnsi="Times New Roman" w:hint="eastAsia"/>
          <w:rtl/>
        </w:rPr>
        <w:t>ן</w:t>
      </w:r>
      <w:r w:rsidRPr="00F56AAC">
        <w:rPr>
          <w:rFonts w:ascii="Times New Roman" w:hAnsi="Times New Roman" w:hint="cs"/>
          <w:rtl/>
        </w:rPr>
        <w:t xml:space="preserve"> יוכר לאחר המצאת האישורים והאסמכתאות הנדרשים על ידי נותן השירותים החיצוני. </w:t>
      </w:r>
      <w:r w:rsidRPr="00F56AAC">
        <w:rPr>
          <w:rFonts w:ascii="Arial" w:hAnsi="Arial" w:hint="cs"/>
          <w:rtl/>
        </w:rPr>
        <w:t xml:space="preserve">ניתן יהיה להכיר בניסיון מקצועי לפני קבלת התואר רק אם הוא בתחום התפקיד אותו ממלא היועץ. </w:t>
      </w:r>
    </w:p>
    <w:p w:rsidR="00F56AAC" w:rsidRPr="00F56AAC" w:rsidRDefault="00F56AAC" w:rsidP="00F56AAC">
      <w:pPr>
        <w:numPr>
          <w:ilvl w:val="2"/>
          <w:numId w:val="3"/>
        </w:numPr>
        <w:tabs>
          <w:tab w:val="num" w:pos="1985"/>
        </w:tabs>
        <w:spacing w:after="0" w:line="360" w:lineRule="auto"/>
        <w:ind w:left="1985"/>
        <w:jc w:val="both"/>
        <w:rPr>
          <w:rFonts w:ascii="Times New Roman" w:hAnsi="Times New Roman"/>
        </w:rPr>
      </w:pPr>
      <w:r w:rsidRPr="00F56AAC">
        <w:rPr>
          <w:rFonts w:ascii="Times New Roman" w:hAnsi="Times New Roman" w:hint="cs"/>
          <w:rtl/>
        </w:rPr>
        <w:t>לצורך אימות ניסיון רלוונטי, יידרש נותן השירותים להצהיר על עבודות קודמות שלו. אימות המסמכים ייעשה בוועדת מכרזים.</w:t>
      </w:r>
    </w:p>
    <w:p w:rsidR="00F56AAC" w:rsidRPr="00F56AAC" w:rsidRDefault="00F56AAC" w:rsidP="00F56AAC">
      <w:pPr>
        <w:tabs>
          <w:tab w:val="num" w:pos="1931"/>
        </w:tabs>
        <w:spacing w:after="0" w:line="360" w:lineRule="auto"/>
        <w:ind w:left="1985"/>
        <w:jc w:val="both"/>
        <w:rPr>
          <w:rFonts w:ascii="Times New Roman" w:hAnsi="Times New Roman"/>
        </w:rPr>
      </w:pPr>
    </w:p>
    <w:p w:rsidR="00F56AAC" w:rsidRPr="00F56AAC" w:rsidRDefault="00F56AAC" w:rsidP="00F56AAC">
      <w:pPr>
        <w:numPr>
          <w:ilvl w:val="1"/>
          <w:numId w:val="3"/>
        </w:numPr>
        <w:tabs>
          <w:tab w:val="num" w:pos="1107"/>
        </w:tabs>
        <w:spacing w:after="0" w:line="360" w:lineRule="auto"/>
        <w:ind w:left="1107" w:right="1107"/>
        <w:jc w:val="both"/>
        <w:rPr>
          <w:rFonts w:ascii="Arial" w:hAnsi="Arial" w:cstheme="minorBidi"/>
          <w:u w:val="single"/>
          <w:lang w:val="x-none" w:eastAsia="x-none"/>
        </w:rPr>
      </w:pPr>
      <w:r w:rsidRPr="00F56AAC">
        <w:rPr>
          <w:rFonts w:ascii="Arial" w:hAnsi="Arial" w:cstheme="minorBidi" w:hint="cs"/>
          <w:u w:val="single"/>
          <w:rtl/>
          <w:lang w:val="x-none" w:eastAsia="x-none"/>
        </w:rPr>
        <w:t>ביצוע הדרכה</w:t>
      </w:r>
    </w:p>
    <w:p w:rsidR="00F56AAC" w:rsidRPr="00F56AAC" w:rsidRDefault="00F56AAC" w:rsidP="00F56AAC">
      <w:pPr>
        <w:numPr>
          <w:ilvl w:val="2"/>
          <w:numId w:val="3"/>
        </w:numPr>
        <w:tabs>
          <w:tab w:val="num" w:pos="1985"/>
        </w:tabs>
        <w:spacing w:after="0" w:line="360" w:lineRule="auto"/>
        <w:ind w:left="1985"/>
        <w:jc w:val="both"/>
        <w:rPr>
          <w:rFonts w:ascii="Times New Roman" w:hAnsi="Times New Roman"/>
        </w:rPr>
      </w:pPr>
      <w:r w:rsidRPr="00F56AAC">
        <w:rPr>
          <w:rFonts w:ascii="Times New Roman" w:hAnsi="Times New Roman" w:hint="cs"/>
          <w:rtl/>
        </w:rPr>
        <w:t>נותן שירותים חיצוני, אשר במסגרת מתן השירותים נדרש לבצע הדרכה, לא יהיה זכאי לתעריפי הדרכה אלא לתעריפי ההתקשרות בהתאם להוראה זו.</w:t>
      </w:r>
    </w:p>
    <w:p w:rsidR="00F56AAC" w:rsidRPr="00F56AAC" w:rsidRDefault="00F56AAC" w:rsidP="00F56AAC">
      <w:pPr>
        <w:numPr>
          <w:ilvl w:val="1"/>
          <w:numId w:val="3"/>
        </w:numPr>
        <w:tabs>
          <w:tab w:val="num" w:pos="1107"/>
        </w:tabs>
        <w:spacing w:after="0" w:line="360" w:lineRule="auto"/>
        <w:ind w:left="1107"/>
        <w:jc w:val="both"/>
        <w:rPr>
          <w:rFonts w:ascii="Arial" w:hAnsi="Arial" w:cstheme="minorBidi"/>
          <w:u w:val="single"/>
          <w:lang w:val="x-none" w:eastAsia="x-none"/>
        </w:rPr>
      </w:pPr>
      <w:r w:rsidRPr="00F56AAC">
        <w:rPr>
          <w:rFonts w:ascii="Arial" w:hAnsi="Arial" w:cstheme="minorBidi" w:hint="cs"/>
          <w:u w:val="single"/>
          <w:rtl/>
          <w:lang w:val="x-none" w:eastAsia="x-none"/>
        </w:rPr>
        <w:t>תשלומים נוספים בשל ביצוע התפוקות</w:t>
      </w:r>
    </w:p>
    <w:p w:rsidR="00F56AAC" w:rsidRPr="00F56AAC" w:rsidRDefault="00F56AAC" w:rsidP="00F56AAC">
      <w:pPr>
        <w:numPr>
          <w:ilvl w:val="2"/>
          <w:numId w:val="3"/>
        </w:numPr>
        <w:tabs>
          <w:tab w:val="num" w:pos="1985"/>
        </w:tabs>
        <w:spacing w:after="0" w:line="360" w:lineRule="auto"/>
        <w:ind w:left="1985"/>
        <w:jc w:val="both"/>
        <w:rPr>
          <w:rFonts w:ascii="Times New Roman" w:hAnsi="Times New Roman"/>
          <w:b/>
          <w:bCs/>
        </w:rPr>
      </w:pPr>
      <w:r w:rsidRPr="00F56AAC">
        <w:rPr>
          <w:rFonts w:ascii="Times New Roman" w:hAnsi="Times New Roman" w:hint="cs"/>
          <w:rtl/>
        </w:rPr>
        <w:t>נותן השירותים, המשתייך לאחת הקבוצות המפורטות בסעיפים לעיל,</w:t>
      </w:r>
      <w:r w:rsidRPr="00F56AAC">
        <w:rPr>
          <w:rFonts w:ascii="Times New Roman" w:hAnsi="Times New Roman" w:hint="cs"/>
          <w:b/>
          <w:bCs/>
          <w:rtl/>
        </w:rPr>
        <w:t xml:space="preserve"> לא יקבל</w:t>
      </w:r>
      <w:r w:rsidRPr="00F56AAC">
        <w:rPr>
          <w:rFonts w:ascii="Times New Roman" w:hAnsi="Times New Roman" w:hint="cs"/>
          <w:rtl/>
        </w:rPr>
        <w:t xml:space="preserve"> </w:t>
      </w:r>
      <w:r w:rsidRPr="00F56AAC">
        <w:rPr>
          <w:rFonts w:ascii="Times New Roman" w:hAnsi="Times New Roman" w:hint="cs"/>
          <w:b/>
          <w:bCs/>
          <w:rtl/>
        </w:rPr>
        <w:t xml:space="preserve">כל תשלום או הטבה אחרת בשל ביצוע התפוקות, </w:t>
      </w:r>
      <w:r w:rsidRPr="00F56AAC">
        <w:rPr>
          <w:rFonts w:ascii="Times New Roman" w:hAnsi="Times New Roman" w:hint="cs"/>
          <w:rtl/>
        </w:rPr>
        <w:t xml:space="preserve">לרבות תשלומים בעד הוצאות טלפון, דואר, צילומים, הדפסות, פקס, אש"ל וכיוצא באלה הוצאות. </w:t>
      </w:r>
    </w:p>
    <w:p w:rsidR="00F56AAC" w:rsidRPr="00F56AAC" w:rsidRDefault="00F56AAC" w:rsidP="00F56AAC">
      <w:pPr>
        <w:numPr>
          <w:ilvl w:val="1"/>
          <w:numId w:val="3"/>
        </w:numPr>
        <w:tabs>
          <w:tab w:val="num" w:pos="1107"/>
        </w:tabs>
        <w:spacing w:after="0" w:line="360" w:lineRule="auto"/>
        <w:ind w:left="1107" w:right="1107"/>
        <w:jc w:val="both"/>
        <w:rPr>
          <w:rFonts w:ascii="Arial" w:hAnsi="Arial" w:cstheme="minorBidi"/>
          <w:u w:val="single"/>
          <w:lang w:val="x-none" w:eastAsia="x-none"/>
        </w:rPr>
      </w:pPr>
      <w:r w:rsidRPr="00F56AAC">
        <w:rPr>
          <w:rFonts w:ascii="Arial" w:hAnsi="Arial" w:cstheme="minorBidi" w:hint="cs"/>
          <w:u w:val="single"/>
          <w:rtl/>
          <w:lang w:val="x-none" w:eastAsia="x-none"/>
        </w:rPr>
        <w:t>החזר הוצאות נסיעה</w:t>
      </w:r>
    </w:p>
    <w:p w:rsidR="00F56AAC" w:rsidRPr="00F56AAC" w:rsidRDefault="00F56AAC" w:rsidP="00F56AAC">
      <w:pPr>
        <w:numPr>
          <w:ilvl w:val="2"/>
          <w:numId w:val="3"/>
        </w:numPr>
        <w:tabs>
          <w:tab w:val="num" w:pos="1985"/>
        </w:tabs>
        <w:spacing w:after="0" w:line="360" w:lineRule="auto"/>
        <w:ind w:left="1985"/>
        <w:jc w:val="both"/>
        <w:rPr>
          <w:rFonts w:ascii="Times New Roman" w:hAnsi="Times New Roman"/>
          <w:u w:val="single"/>
        </w:rPr>
      </w:pPr>
      <w:r w:rsidRPr="00F56AAC">
        <w:rPr>
          <w:rFonts w:ascii="Times New Roman" w:hAnsi="Times New Roman" w:hint="cs"/>
          <w:u w:val="single"/>
          <w:rtl/>
        </w:rPr>
        <w:t>זכאות לקבלת החזר הוצאות נסיעה בתפקיד לנותני שירותים חיצוניים</w:t>
      </w:r>
    </w:p>
    <w:p w:rsidR="00F56AAC" w:rsidRPr="00F56AAC" w:rsidRDefault="00F56AAC" w:rsidP="00F56AAC">
      <w:pPr>
        <w:numPr>
          <w:ilvl w:val="3"/>
          <w:numId w:val="3"/>
        </w:numPr>
        <w:spacing w:after="0" w:line="360" w:lineRule="auto"/>
        <w:ind w:left="2830"/>
        <w:jc w:val="both"/>
        <w:rPr>
          <w:rFonts w:ascii="Times New Roman" w:hAnsi="Times New Roman"/>
        </w:rPr>
      </w:pPr>
      <w:r w:rsidRPr="00F56AAC">
        <w:rPr>
          <w:rFonts w:ascii="Times New Roman" w:hAnsi="Times New Roman" w:hint="cs"/>
          <w:rtl/>
        </w:rPr>
        <w:t>עורך המכרז יהיה רשאי לקבוע כי לנותן השירותים החיצוני לא ישולמו החזרי הוצאות נסיעה בתפקיד וזאת בהתאם לשיקול דעתו ובשים לב לתדירות הנסיעות ולסבירות העניין.</w:t>
      </w:r>
    </w:p>
    <w:p w:rsidR="00F56AAC" w:rsidRPr="00F56AAC" w:rsidRDefault="00F56AAC" w:rsidP="00F56AAC">
      <w:pPr>
        <w:numPr>
          <w:ilvl w:val="3"/>
          <w:numId w:val="3"/>
        </w:numPr>
        <w:spacing w:after="0" w:line="360" w:lineRule="auto"/>
        <w:ind w:left="2830"/>
        <w:jc w:val="both"/>
        <w:rPr>
          <w:rFonts w:ascii="Times New Roman" w:hAnsi="Times New Roman"/>
        </w:rPr>
      </w:pPr>
      <w:r w:rsidRPr="00F56AAC">
        <w:rPr>
          <w:rFonts w:ascii="Times New Roman" w:hAnsi="Times New Roman" w:hint="cs"/>
          <w:rtl/>
        </w:rPr>
        <w:t xml:space="preserve">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Pr="00F56AAC">
        <w:rPr>
          <w:rFonts w:ascii="Times New Roman" w:hAnsi="Times New Roman" w:hint="cs"/>
          <w:b/>
          <w:bCs/>
          <w:rtl/>
        </w:rPr>
        <w:t>כל</w:t>
      </w:r>
      <w:r w:rsidRPr="00F56AAC">
        <w:rPr>
          <w:rFonts w:ascii="Times New Roman" w:hAnsi="Times New Roman" w:hint="cs"/>
          <w:rtl/>
        </w:rPr>
        <w:t xml:space="preserve"> התנאים הבאים:</w:t>
      </w:r>
    </w:p>
    <w:p w:rsidR="00F56AAC" w:rsidRPr="00F56AAC" w:rsidRDefault="00F56AAC" w:rsidP="00F56AAC">
      <w:pPr>
        <w:numPr>
          <w:ilvl w:val="4"/>
          <w:numId w:val="3"/>
        </w:numPr>
        <w:spacing w:after="0" w:line="360" w:lineRule="auto"/>
        <w:ind w:left="4030" w:hanging="1153"/>
        <w:jc w:val="both"/>
        <w:rPr>
          <w:rFonts w:ascii="Times New Roman" w:hAnsi="Times New Roman"/>
        </w:rPr>
      </w:pPr>
      <w:r w:rsidRPr="00F56AAC">
        <w:rPr>
          <w:rFonts w:ascii="Times New Roman" w:hAnsi="Times New Roman" w:hint="cs"/>
          <w:rtl/>
        </w:rPr>
        <w:t>מרחק הנסיעה של נותן השירותים החיצוני ממקום עבודתו הקבוע למקום מתן השירות עולה על 30 קילומטרים.</w:t>
      </w:r>
    </w:p>
    <w:p w:rsidR="00F56AAC" w:rsidRPr="00F56AAC" w:rsidRDefault="00F56AAC" w:rsidP="00F56AAC">
      <w:pPr>
        <w:numPr>
          <w:ilvl w:val="4"/>
          <w:numId w:val="3"/>
        </w:numPr>
        <w:spacing w:after="0" w:line="360" w:lineRule="auto"/>
        <w:ind w:left="4030" w:hanging="1153"/>
        <w:jc w:val="both"/>
        <w:rPr>
          <w:rFonts w:ascii="Times New Roman" w:hAnsi="Times New Roman"/>
        </w:rPr>
      </w:pPr>
      <w:r w:rsidRPr="00F56AAC">
        <w:rPr>
          <w:rFonts w:ascii="Times New Roman" w:hAnsi="Times New Roman" w:hint="cs"/>
          <w:rtl/>
        </w:rPr>
        <w:t>הנסיעה כרוכה בהוצאה כספית מצדו של נותן השירותים החיצוני.</w:t>
      </w:r>
    </w:p>
    <w:p w:rsidR="00F56AAC" w:rsidRPr="00F56AAC" w:rsidRDefault="00F56AAC" w:rsidP="00F56AAC">
      <w:pPr>
        <w:numPr>
          <w:ilvl w:val="4"/>
          <w:numId w:val="3"/>
        </w:numPr>
        <w:spacing w:after="0" w:line="360" w:lineRule="auto"/>
        <w:ind w:left="4030" w:hanging="1153"/>
        <w:jc w:val="both"/>
        <w:rPr>
          <w:rFonts w:ascii="Times New Roman" w:hAnsi="Times New Roman"/>
        </w:rPr>
      </w:pPr>
      <w:r w:rsidRPr="00F56AAC">
        <w:rPr>
          <w:rFonts w:ascii="Times New Roman" w:hAnsi="Times New Roman" w:hint="cs"/>
          <w:rtl/>
        </w:rPr>
        <w:t xml:space="preserve">עם הגשת החשבון לתשלום חתם נותן השירותים החיצוני על </w:t>
      </w:r>
      <w:hyperlink r:id="rId28" w:history="1">
        <w:r w:rsidRPr="00F56AAC">
          <w:rPr>
            <w:rFonts w:ascii="Times New Roman" w:hAnsi="Times New Roman" w:cs="Times New Roman" w:hint="cs"/>
            <w:color w:val="0000FF"/>
            <w:u w:val="single"/>
            <w:rtl/>
          </w:rPr>
          <w:t>טופס, "הצהרה על נסיעה בתפקיד של נותן שירותים חיצוני", מס' ט. 13.9.2.2</w:t>
        </w:r>
      </w:hyperlink>
      <w:r w:rsidRPr="00F56AAC">
        <w:rPr>
          <w:rFonts w:ascii="Times New Roman" w:hAnsi="Times New Roman" w:hint="cs"/>
          <w:rtl/>
        </w:rPr>
        <w:t>.</w:t>
      </w:r>
    </w:p>
    <w:p w:rsidR="00F56AAC" w:rsidRPr="00F56AAC" w:rsidRDefault="00F56AAC" w:rsidP="00F56AAC">
      <w:pPr>
        <w:numPr>
          <w:ilvl w:val="3"/>
          <w:numId w:val="3"/>
        </w:numPr>
        <w:tabs>
          <w:tab w:val="left" w:pos="9070"/>
        </w:tabs>
        <w:spacing w:after="0" w:line="360" w:lineRule="auto"/>
        <w:ind w:left="2830"/>
        <w:jc w:val="both"/>
        <w:rPr>
          <w:rFonts w:ascii="Times New Roman" w:hAnsi="Times New Roman"/>
        </w:rPr>
      </w:pPr>
      <w:r w:rsidRPr="00F56AAC">
        <w:rPr>
          <w:rFonts w:ascii="Times New Roman" w:hAnsi="Times New Roman" w:hint="cs"/>
          <w:rtl/>
        </w:rPr>
        <w:t>התשלום לנותן השירותים ישולם עבור מספר הקילומטרים שביצע במכפלת התעריף, כאמור ב</w:t>
      </w:r>
      <w:hyperlink r:id="rId29" w:history="1">
        <w:r w:rsidRPr="00F56AAC">
          <w:rPr>
            <w:rFonts w:ascii="Times New Roman" w:hAnsi="Times New Roman" w:cs="Times New Roman" w:hint="cs"/>
            <w:color w:val="0000FF"/>
            <w:u w:val="single"/>
            <w:rtl/>
          </w:rPr>
          <w:t xml:space="preserve">הודעה, "החזר הוצאות נסיעה בתפקיד לנותני שירותים חיצוניים </w:t>
        </w:r>
        <w:r w:rsidRPr="00F56AAC">
          <w:rPr>
            <w:rFonts w:ascii="Times New Roman" w:hAnsi="Times New Roman" w:cs="Times New Roman"/>
            <w:color w:val="0000FF"/>
            <w:u w:val="single"/>
            <w:rtl/>
          </w:rPr>
          <w:t>–</w:t>
        </w:r>
        <w:r w:rsidRPr="00F56AAC">
          <w:rPr>
            <w:rFonts w:ascii="Times New Roman" w:hAnsi="Times New Roman" w:cs="Times New Roman" w:hint="cs"/>
            <w:color w:val="0000FF"/>
            <w:u w:val="single"/>
            <w:rtl/>
          </w:rPr>
          <w:t xml:space="preserve"> תעריפים", מס' ה. 13.9.2.2</w:t>
        </w:r>
      </w:hyperlink>
      <w:r w:rsidRPr="00F56AAC">
        <w:rPr>
          <w:rFonts w:ascii="Times New Roman" w:hAnsi="Times New Roman" w:hint="cs"/>
          <w:rtl/>
        </w:rPr>
        <w:t xml:space="preserve">. </w:t>
      </w:r>
    </w:p>
    <w:p w:rsidR="00F56AAC" w:rsidRPr="00F56AAC" w:rsidRDefault="00F56AAC" w:rsidP="00F56AAC">
      <w:pPr>
        <w:numPr>
          <w:ilvl w:val="3"/>
          <w:numId w:val="3"/>
        </w:numPr>
        <w:spacing w:after="0" w:line="360" w:lineRule="auto"/>
        <w:ind w:left="2830"/>
        <w:jc w:val="both"/>
        <w:rPr>
          <w:rFonts w:ascii="Times New Roman" w:hAnsi="Times New Roman"/>
        </w:rPr>
      </w:pPr>
      <w:r w:rsidRPr="00F56AAC">
        <w:rPr>
          <w:rFonts w:ascii="Times New Roman" w:hAnsi="Times New Roman" w:hint="cs"/>
          <w:rtl/>
        </w:rPr>
        <w:lastRenderedPageBreak/>
        <w:t xml:space="preserve">המרחק בין יעדי הנסיעה ייקבע בהתאם לטבלת המרחקים המפורסמת על ידי חטיבת השכר באגף החשב הכללי [ראה </w:t>
      </w:r>
      <w:hyperlink r:id="rId30" w:history="1">
        <w:r w:rsidRPr="00F56AAC">
          <w:rPr>
            <w:rFonts w:ascii="Times New Roman" w:hAnsi="Times New Roman" w:cs="Times New Roman" w:hint="cs"/>
            <w:color w:val="0000FF"/>
            <w:u w:val="single"/>
            <w:rtl/>
          </w:rPr>
          <w:t xml:space="preserve">הוראת </w:t>
        </w:r>
        <w:proofErr w:type="spellStart"/>
        <w:r w:rsidRPr="00F56AAC">
          <w:rPr>
            <w:rFonts w:ascii="Times New Roman" w:hAnsi="Times New Roman" w:cs="Times New Roman" w:hint="cs"/>
            <w:color w:val="0000FF"/>
            <w:u w:val="single"/>
            <w:rtl/>
          </w:rPr>
          <w:t>תכ"ם</w:t>
        </w:r>
        <w:proofErr w:type="spellEnd"/>
        <w:r w:rsidRPr="00F56AAC">
          <w:rPr>
            <w:rFonts w:ascii="Times New Roman" w:hAnsi="Times New Roman" w:cs="Times New Roman" w:hint="cs"/>
            <w:color w:val="0000FF"/>
            <w:u w:val="single"/>
            <w:rtl/>
          </w:rPr>
          <w:t>, "החזר הוצאות נסיעה בתפקיד ברכב פרטי", מס' 13.4.1</w:t>
        </w:r>
      </w:hyperlink>
      <w:r w:rsidRPr="00F56AAC">
        <w:rPr>
          <w:rFonts w:ascii="Times New Roman" w:hAnsi="Times New Roman" w:hint="cs"/>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F56AAC" w:rsidRPr="00F56AAC" w:rsidRDefault="00F56AAC" w:rsidP="00F56AAC">
      <w:pPr>
        <w:numPr>
          <w:ilvl w:val="3"/>
          <w:numId w:val="3"/>
        </w:numPr>
        <w:spacing w:after="0" w:line="360" w:lineRule="auto"/>
        <w:ind w:left="2830"/>
        <w:jc w:val="both"/>
        <w:rPr>
          <w:rFonts w:ascii="Times New Roman" w:hAnsi="Times New Roman"/>
        </w:rPr>
      </w:pPr>
      <w:r w:rsidRPr="00F56AAC">
        <w:rPr>
          <w:rFonts w:ascii="Times New Roman" w:hAnsi="Times New Roman"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F56AAC" w:rsidRPr="00F56AAC" w:rsidRDefault="00F56AAC" w:rsidP="00F56AAC">
      <w:pPr>
        <w:numPr>
          <w:ilvl w:val="2"/>
          <w:numId w:val="3"/>
        </w:numPr>
        <w:tabs>
          <w:tab w:val="num" w:pos="1985"/>
        </w:tabs>
        <w:spacing w:after="0" w:line="360" w:lineRule="auto"/>
        <w:ind w:left="1985" w:right="1985"/>
        <w:jc w:val="both"/>
        <w:rPr>
          <w:rFonts w:ascii="Times New Roman" w:hAnsi="Times New Roman"/>
          <w:u w:val="single"/>
        </w:rPr>
      </w:pPr>
      <w:r w:rsidRPr="00F56AAC">
        <w:rPr>
          <w:rFonts w:ascii="Times New Roman" w:hAnsi="Times New Roman" w:hint="cs"/>
          <w:u w:val="single"/>
          <w:rtl/>
        </w:rPr>
        <w:t>ביטול זמן</w:t>
      </w:r>
    </w:p>
    <w:p w:rsidR="00F56AAC" w:rsidRPr="00F56AAC" w:rsidRDefault="00F56AAC" w:rsidP="00F56AAC">
      <w:pPr>
        <w:numPr>
          <w:ilvl w:val="3"/>
          <w:numId w:val="3"/>
        </w:numPr>
        <w:spacing w:after="0" w:line="360" w:lineRule="auto"/>
        <w:ind w:left="2830"/>
        <w:jc w:val="both"/>
        <w:rPr>
          <w:rFonts w:ascii="Times New Roman" w:hAnsi="Times New Roman"/>
        </w:rPr>
      </w:pPr>
      <w:r w:rsidRPr="00F56AAC">
        <w:rPr>
          <w:rFonts w:ascii="Times New Roman" w:hAnsi="Times New Roman" w:hint="cs"/>
          <w:rtl/>
        </w:rPr>
        <w:t>לא ישולם לנותן השירותים תשלום עבור ביטול זמנו עקב נסיעה.</w:t>
      </w:r>
    </w:p>
    <w:p w:rsidR="00F56AAC" w:rsidRPr="00F56AAC" w:rsidRDefault="00F56AAC" w:rsidP="00F56AAC">
      <w:pPr>
        <w:numPr>
          <w:ilvl w:val="2"/>
          <w:numId w:val="3"/>
        </w:numPr>
        <w:tabs>
          <w:tab w:val="num" w:pos="1985"/>
        </w:tabs>
        <w:spacing w:after="0" w:line="360" w:lineRule="auto"/>
        <w:ind w:left="1985" w:right="1985"/>
        <w:jc w:val="both"/>
        <w:rPr>
          <w:rFonts w:ascii="Times New Roman" w:hAnsi="Times New Roman"/>
          <w:u w:val="single"/>
          <w:rtl/>
        </w:rPr>
      </w:pPr>
      <w:r w:rsidRPr="00F56AAC">
        <w:rPr>
          <w:rFonts w:ascii="Times New Roman" w:hAnsi="Times New Roman" w:hint="cs"/>
          <w:u w:val="single"/>
          <w:rtl/>
        </w:rPr>
        <w:t>כפל תשלום עבור החזר הוצאות נסיעה</w:t>
      </w:r>
    </w:p>
    <w:p w:rsidR="00F56AAC" w:rsidRPr="00F56AAC" w:rsidRDefault="00F56AAC" w:rsidP="00F56AAC">
      <w:pPr>
        <w:numPr>
          <w:ilvl w:val="3"/>
          <w:numId w:val="3"/>
        </w:numPr>
        <w:spacing w:after="0" w:line="360" w:lineRule="auto"/>
        <w:ind w:left="2830"/>
        <w:jc w:val="both"/>
        <w:rPr>
          <w:rFonts w:ascii="Times New Roman" w:hAnsi="Times New Roman"/>
        </w:rPr>
      </w:pPr>
      <w:r w:rsidRPr="00F56AAC">
        <w:rPr>
          <w:rFonts w:ascii="Times New Roman" w:hAnsi="Times New Roman" w:hint="cs"/>
          <w:rtl/>
        </w:rPr>
        <w:t xml:space="preserve">נותן שירותים חיצוני </w:t>
      </w:r>
      <w:r w:rsidRPr="00F56AAC">
        <w:rPr>
          <w:rFonts w:ascii="Times New Roman" w:hAnsi="Times New Roman" w:hint="cs"/>
          <w:b/>
          <w:bCs/>
          <w:rtl/>
        </w:rPr>
        <w:t>לא יקבל</w:t>
      </w:r>
      <w:r w:rsidRPr="00F56AAC">
        <w:rPr>
          <w:rFonts w:ascii="Times New Roman" w:hAnsi="Times New Roman" w:hint="cs"/>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F56AAC">
          <w:rPr>
            <w:rFonts w:ascii="Times New Roman" w:hAnsi="Times New Roman" w:hint="cs"/>
            <w:rtl/>
          </w:rPr>
          <w:t>15 קילומטרים</w:t>
        </w:r>
      </w:smartTag>
      <w:r w:rsidRPr="00F56AAC">
        <w:rPr>
          <w:rFonts w:ascii="Times New Roman" w:hAnsi="Times New Roman" w:hint="cs"/>
          <w:rtl/>
        </w:rPr>
        <w:t xml:space="preserve"> תיחשב כנסיעה לאותו היעד (לדוגמה, נסיעה מתל אביב למבשרת ציון ולאחר מכן לירושלים תיחשב כנסיעה אחת, מתל אביב לירושלים).</w:t>
      </w:r>
    </w:p>
    <w:p w:rsidR="00F56AAC" w:rsidRPr="00F56AAC" w:rsidRDefault="00F56AAC" w:rsidP="00F56AAC">
      <w:pPr>
        <w:numPr>
          <w:ilvl w:val="0"/>
          <w:numId w:val="3"/>
        </w:numPr>
        <w:spacing w:before="240" w:after="0" w:line="360" w:lineRule="auto"/>
        <w:ind w:right="567"/>
        <w:jc w:val="both"/>
        <w:rPr>
          <w:rFonts w:ascii="Arial" w:hAnsi="Arial"/>
          <w:b/>
          <w:bCs/>
          <w:color w:val="1B3461"/>
        </w:rPr>
      </w:pPr>
      <w:r w:rsidRPr="00F56AAC">
        <w:rPr>
          <w:rFonts w:ascii="Arial" w:hAnsi="Arial" w:hint="cs"/>
          <w:b/>
          <w:bCs/>
          <w:color w:val="1B3461"/>
          <w:rtl/>
        </w:rPr>
        <w:t>מסמכים ישימים</w:t>
      </w:r>
    </w:p>
    <w:p w:rsidR="00F56AAC" w:rsidRPr="00F56AAC" w:rsidRDefault="00B22A89" w:rsidP="00F56AAC">
      <w:pPr>
        <w:numPr>
          <w:ilvl w:val="1"/>
          <w:numId w:val="3"/>
        </w:numPr>
        <w:tabs>
          <w:tab w:val="num" w:pos="1107"/>
        </w:tabs>
        <w:spacing w:after="0" w:line="360" w:lineRule="auto"/>
        <w:ind w:left="1107" w:right="1107"/>
        <w:jc w:val="both"/>
        <w:rPr>
          <w:rFonts w:ascii="Arial" w:hAnsi="Arial" w:cs="Times New Roman"/>
          <w:color w:val="0000FF"/>
          <w:u w:val="single"/>
          <w:lang w:val="x-none" w:eastAsia="x-none"/>
        </w:rPr>
      </w:pPr>
      <w:hyperlink r:id="rId31" w:history="1">
        <w:r w:rsidR="00F56AAC" w:rsidRPr="00F56AAC">
          <w:rPr>
            <w:rFonts w:ascii="Arial" w:hAnsi="Arial" w:cs="Times New Roman" w:hint="cs"/>
            <w:color w:val="0000FF"/>
            <w:u w:val="single"/>
            <w:rtl/>
            <w:lang w:val="x-none" w:eastAsia="x-none"/>
          </w:rPr>
          <w:t xml:space="preserve">הוראת </w:t>
        </w:r>
        <w:proofErr w:type="spellStart"/>
        <w:r w:rsidR="00F56AAC" w:rsidRPr="00F56AAC">
          <w:rPr>
            <w:rFonts w:ascii="Arial" w:hAnsi="Arial" w:cs="Times New Roman" w:hint="cs"/>
            <w:color w:val="0000FF"/>
            <w:u w:val="single"/>
            <w:rtl/>
            <w:lang w:val="x-none" w:eastAsia="x-none"/>
          </w:rPr>
          <w:t>תכ"ם</w:t>
        </w:r>
        <w:proofErr w:type="spellEnd"/>
        <w:r w:rsidR="00F56AAC" w:rsidRPr="00F56AAC">
          <w:rPr>
            <w:rFonts w:ascii="Arial" w:hAnsi="Arial" w:cs="Times New Roman" w:hint="cs"/>
            <w:color w:val="0000FF"/>
            <w:u w:val="single"/>
            <w:rtl/>
            <w:lang w:val="x-none" w:eastAsia="x-none"/>
          </w:rPr>
          <w:t>, "התקשרות לרכישת שירותי כוח אדם", מס' 7.11.2</w:t>
        </w:r>
      </w:hyperlink>
      <w:r w:rsidR="00F56AAC" w:rsidRPr="00F56AAC">
        <w:rPr>
          <w:rFonts w:ascii="Arial" w:hAnsi="Arial" w:cs="Times New Roman" w:hint="cs"/>
          <w:color w:val="0000FF"/>
          <w:u w:val="single"/>
          <w:rtl/>
          <w:lang w:val="x-none" w:eastAsia="x-none"/>
        </w:rPr>
        <w:t>.</w:t>
      </w:r>
    </w:p>
    <w:p w:rsidR="00F56AAC" w:rsidRPr="00F56AAC" w:rsidRDefault="00B22A89" w:rsidP="00F56AAC">
      <w:pPr>
        <w:numPr>
          <w:ilvl w:val="1"/>
          <w:numId w:val="3"/>
        </w:numPr>
        <w:tabs>
          <w:tab w:val="num" w:pos="1107"/>
        </w:tabs>
        <w:spacing w:after="0" w:line="360" w:lineRule="auto"/>
        <w:ind w:left="1107" w:right="1107"/>
        <w:jc w:val="both"/>
        <w:rPr>
          <w:rFonts w:ascii="Arial" w:hAnsi="Arial" w:cs="Times New Roman"/>
          <w:color w:val="0000FF"/>
          <w:u w:val="single"/>
          <w:lang w:val="x-none" w:eastAsia="x-none"/>
        </w:rPr>
      </w:pPr>
      <w:hyperlink r:id="rId32" w:history="1">
        <w:r w:rsidR="00F56AAC" w:rsidRPr="00F56AAC">
          <w:rPr>
            <w:rFonts w:ascii="Arial" w:hAnsi="Arial" w:cs="Times New Roman" w:hint="cs"/>
            <w:color w:val="0000FF"/>
            <w:u w:val="single"/>
            <w:rtl/>
            <w:lang w:val="x-none" w:eastAsia="x-none"/>
          </w:rPr>
          <w:t xml:space="preserve">הוראת </w:t>
        </w:r>
        <w:proofErr w:type="spellStart"/>
        <w:r w:rsidR="00F56AAC" w:rsidRPr="00F56AAC">
          <w:rPr>
            <w:rFonts w:ascii="Arial" w:hAnsi="Arial" w:cs="Times New Roman" w:hint="cs"/>
            <w:color w:val="0000FF"/>
            <w:u w:val="single"/>
            <w:rtl/>
            <w:lang w:val="x-none" w:eastAsia="x-none"/>
          </w:rPr>
          <w:t>תכ"ם</w:t>
        </w:r>
        <w:proofErr w:type="spellEnd"/>
        <w:r w:rsidR="00F56AAC" w:rsidRPr="00F56AAC">
          <w:rPr>
            <w:rFonts w:ascii="Arial" w:hAnsi="Arial" w:cs="Times New Roman" w:hint="cs"/>
            <w:color w:val="0000FF"/>
            <w:u w:val="single"/>
            <w:rtl/>
            <w:lang w:val="x-none" w:eastAsia="x-none"/>
          </w:rPr>
          <w:t>, "מאגר רואי חשבון", מס' 7.19.1</w:t>
        </w:r>
      </w:hyperlink>
      <w:r w:rsidR="00F56AAC" w:rsidRPr="00F56AAC">
        <w:rPr>
          <w:rFonts w:ascii="Arial" w:hAnsi="Arial" w:cs="Times New Roman" w:hint="cs"/>
          <w:color w:val="0000FF"/>
          <w:u w:val="single"/>
          <w:rtl/>
          <w:lang w:val="x-none" w:eastAsia="x-none"/>
        </w:rPr>
        <w:t>.</w:t>
      </w:r>
    </w:p>
    <w:p w:rsidR="00F56AAC" w:rsidRPr="00F56AAC" w:rsidRDefault="00B22A89" w:rsidP="00F56AAC">
      <w:pPr>
        <w:numPr>
          <w:ilvl w:val="1"/>
          <w:numId w:val="3"/>
        </w:numPr>
        <w:tabs>
          <w:tab w:val="num" w:pos="1107"/>
        </w:tabs>
        <w:spacing w:after="0" w:line="360" w:lineRule="auto"/>
        <w:ind w:left="1107" w:right="1107"/>
        <w:jc w:val="both"/>
        <w:rPr>
          <w:rFonts w:ascii="Arial" w:hAnsi="Arial" w:cs="Times New Roman"/>
          <w:color w:val="0000FF"/>
          <w:u w:val="single"/>
          <w:lang w:val="x-none" w:eastAsia="x-none"/>
        </w:rPr>
      </w:pPr>
      <w:hyperlink r:id="rId33" w:history="1">
        <w:r w:rsidR="00F56AAC" w:rsidRPr="00F56AAC">
          <w:rPr>
            <w:rFonts w:ascii="Arial" w:hAnsi="Arial" w:cs="Times New Roman" w:hint="cs"/>
            <w:color w:val="0000FF"/>
            <w:u w:val="single"/>
            <w:rtl/>
            <w:lang w:val="x-none" w:eastAsia="x-none"/>
          </w:rPr>
          <w:t xml:space="preserve">הוראת </w:t>
        </w:r>
        <w:proofErr w:type="spellStart"/>
        <w:r w:rsidR="00F56AAC" w:rsidRPr="00F56AAC">
          <w:rPr>
            <w:rFonts w:ascii="Arial" w:hAnsi="Arial" w:cs="Times New Roman" w:hint="cs"/>
            <w:color w:val="0000FF"/>
            <w:u w:val="single"/>
            <w:rtl/>
            <w:lang w:val="x-none" w:eastAsia="x-none"/>
          </w:rPr>
          <w:t>תכ"ם</w:t>
        </w:r>
        <w:proofErr w:type="spellEnd"/>
        <w:r w:rsidR="00F56AAC" w:rsidRPr="00F56AAC">
          <w:rPr>
            <w:rFonts w:ascii="Arial" w:hAnsi="Arial" w:cs="Times New Roman" w:hint="cs"/>
            <w:color w:val="0000FF"/>
            <w:u w:val="single"/>
            <w:rtl/>
            <w:lang w:val="x-none" w:eastAsia="x-none"/>
          </w:rPr>
          <w:t>, "החזר הוצאות נסיעה בתפקיד ברכב פרטי", מס' 13.4.1</w:t>
        </w:r>
      </w:hyperlink>
      <w:r w:rsidR="00F56AAC" w:rsidRPr="00F56AAC">
        <w:rPr>
          <w:rFonts w:ascii="Arial" w:hAnsi="Arial" w:cs="Times New Roman" w:hint="cs"/>
          <w:color w:val="0000FF"/>
          <w:u w:val="single"/>
          <w:rtl/>
          <w:lang w:val="x-none" w:eastAsia="x-none"/>
        </w:rPr>
        <w:t>.</w:t>
      </w:r>
    </w:p>
    <w:p w:rsidR="00F56AAC" w:rsidRPr="00F56AAC" w:rsidRDefault="00B22A89" w:rsidP="00F56AAC">
      <w:pPr>
        <w:numPr>
          <w:ilvl w:val="1"/>
          <w:numId w:val="3"/>
        </w:numPr>
        <w:tabs>
          <w:tab w:val="num" w:pos="1107"/>
        </w:tabs>
        <w:spacing w:after="0" w:line="360" w:lineRule="auto"/>
        <w:ind w:left="1107" w:right="1107"/>
        <w:jc w:val="both"/>
        <w:rPr>
          <w:rFonts w:ascii="Arial" w:hAnsi="Arial" w:cs="Times New Roman"/>
          <w:color w:val="0000FF"/>
          <w:u w:val="single"/>
          <w:lang w:val="x-none" w:eastAsia="x-none"/>
        </w:rPr>
      </w:pPr>
      <w:hyperlink r:id="rId34" w:history="1">
        <w:r w:rsidR="00F56AAC" w:rsidRPr="00F56AAC">
          <w:rPr>
            <w:rFonts w:ascii="Arial" w:hAnsi="Arial" w:cs="Times New Roman" w:hint="cs"/>
            <w:color w:val="0000FF"/>
            <w:u w:val="single"/>
            <w:rtl/>
            <w:lang w:val="x-none" w:eastAsia="x-none"/>
          </w:rPr>
          <w:t>טופס, "הצהרה על ביצוע שעות העבודה ונסיעות שניתנו בפועל", מס' ט. 13.9.2.1</w:t>
        </w:r>
      </w:hyperlink>
      <w:r w:rsidR="00F56AAC" w:rsidRPr="00F56AAC">
        <w:rPr>
          <w:rFonts w:ascii="Arial" w:hAnsi="Arial" w:cs="Times New Roman" w:hint="cs"/>
          <w:color w:val="0000FF"/>
          <w:u w:val="single"/>
          <w:rtl/>
          <w:lang w:val="x-none" w:eastAsia="x-none"/>
        </w:rPr>
        <w:t>.</w:t>
      </w:r>
    </w:p>
    <w:p w:rsidR="00F56AAC" w:rsidRPr="00F56AAC" w:rsidRDefault="00B22A89" w:rsidP="00F56AAC">
      <w:pPr>
        <w:numPr>
          <w:ilvl w:val="1"/>
          <w:numId w:val="3"/>
        </w:numPr>
        <w:tabs>
          <w:tab w:val="num" w:pos="1107"/>
        </w:tabs>
        <w:spacing w:after="0" w:line="360" w:lineRule="auto"/>
        <w:ind w:left="1107"/>
        <w:jc w:val="both"/>
        <w:rPr>
          <w:rFonts w:ascii="Arial" w:hAnsi="Arial" w:cs="Times New Roman"/>
          <w:color w:val="0000FF"/>
          <w:u w:val="single"/>
          <w:lang w:val="x-none" w:eastAsia="x-none"/>
        </w:rPr>
      </w:pPr>
      <w:hyperlink r:id="rId35" w:history="1">
        <w:r w:rsidR="00F56AAC" w:rsidRPr="00F56AAC">
          <w:rPr>
            <w:rFonts w:ascii="Arial" w:hAnsi="Arial" w:cs="Times New Roman" w:hint="cs"/>
            <w:color w:val="0000FF"/>
            <w:u w:val="single"/>
            <w:rtl/>
            <w:lang w:val="x-none" w:eastAsia="x-none"/>
          </w:rPr>
          <w:t>טופס, "הצהרה על נסיעה בתפקיד של נותן שירותים חיצוני", מס' ט. 13.9.2.2</w:t>
        </w:r>
      </w:hyperlink>
      <w:r w:rsidR="00F56AAC" w:rsidRPr="00F56AAC">
        <w:rPr>
          <w:rFonts w:ascii="Arial" w:hAnsi="Arial" w:cs="Times New Roman" w:hint="cs"/>
          <w:color w:val="0000FF"/>
          <w:u w:val="single"/>
          <w:rtl/>
          <w:lang w:val="x-none" w:eastAsia="x-none"/>
        </w:rPr>
        <w:t>.</w:t>
      </w:r>
    </w:p>
    <w:p w:rsidR="00F56AAC" w:rsidRPr="00F56AAC" w:rsidRDefault="00B22A89" w:rsidP="00F56AAC">
      <w:pPr>
        <w:numPr>
          <w:ilvl w:val="1"/>
          <w:numId w:val="3"/>
        </w:numPr>
        <w:tabs>
          <w:tab w:val="num" w:pos="1107"/>
        </w:tabs>
        <w:spacing w:after="0" w:line="360" w:lineRule="auto"/>
        <w:ind w:left="1107" w:right="1107"/>
        <w:jc w:val="both"/>
        <w:rPr>
          <w:rFonts w:ascii="Arial" w:hAnsi="Arial" w:cs="Times New Roman"/>
          <w:color w:val="0000FF"/>
          <w:u w:val="single"/>
          <w:lang w:val="x-none" w:eastAsia="x-none"/>
        </w:rPr>
      </w:pPr>
      <w:hyperlink r:id="rId36" w:history="1">
        <w:r w:rsidR="00F56AAC" w:rsidRPr="00F56AAC">
          <w:rPr>
            <w:rFonts w:ascii="Arial" w:hAnsi="Arial" w:cs="Times New Roman" w:hint="cs"/>
            <w:color w:val="0000FF"/>
            <w:u w:val="single"/>
            <w:rtl/>
            <w:lang w:val="x-none" w:eastAsia="x-none"/>
          </w:rPr>
          <w:t>הודעה, "תעריפי התקשרות עם נותן שירותים חיצוניים", מס' .ה. 13.9.2.1</w:t>
        </w:r>
      </w:hyperlink>
      <w:r w:rsidR="00F56AAC" w:rsidRPr="00F56AAC">
        <w:rPr>
          <w:rFonts w:ascii="Arial" w:hAnsi="Arial" w:cs="Times New Roman" w:hint="cs"/>
          <w:color w:val="0000FF"/>
          <w:u w:val="single"/>
          <w:rtl/>
          <w:lang w:val="x-none" w:eastAsia="x-none"/>
        </w:rPr>
        <w:t>.</w:t>
      </w:r>
    </w:p>
    <w:p w:rsidR="00F56AAC" w:rsidRPr="00F56AAC" w:rsidRDefault="00B22A89" w:rsidP="00F56AAC">
      <w:pPr>
        <w:numPr>
          <w:ilvl w:val="1"/>
          <w:numId w:val="3"/>
        </w:numPr>
        <w:tabs>
          <w:tab w:val="num" w:pos="1107"/>
        </w:tabs>
        <w:spacing w:after="0" w:line="360" w:lineRule="auto"/>
        <w:ind w:left="1107"/>
        <w:jc w:val="both"/>
        <w:rPr>
          <w:rFonts w:ascii="Arial" w:hAnsi="Arial" w:cs="Times New Roman"/>
          <w:color w:val="0000FF"/>
          <w:u w:val="single"/>
          <w:lang w:val="x-none" w:eastAsia="x-none"/>
        </w:rPr>
      </w:pPr>
      <w:hyperlink r:id="rId37" w:history="1">
        <w:r w:rsidR="00F56AAC" w:rsidRPr="00F56AAC">
          <w:rPr>
            <w:rFonts w:ascii="Arial" w:hAnsi="Arial" w:cs="Times New Roman" w:hint="cs"/>
            <w:color w:val="0000FF"/>
            <w:u w:val="single"/>
            <w:rtl/>
            <w:lang w:val="x-none" w:eastAsia="x-none"/>
          </w:rPr>
          <w:t xml:space="preserve">הודעה, "החזר הוצאות נסיעה בתפקיד לנותני שירותים חיצוניים </w:t>
        </w:r>
        <w:r w:rsidR="00F56AAC" w:rsidRPr="00F56AAC">
          <w:rPr>
            <w:rFonts w:ascii="Arial" w:hAnsi="Arial" w:cs="Times New Roman"/>
            <w:color w:val="0000FF"/>
            <w:u w:val="single"/>
            <w:rtl/>
            <w:lang w:val="x-none" w:eastAsia="x-none"/>
          </w:rPr>
          <w:t>–</w:t>
        </w:r>
        <w:r w:rsidR="00F56AAC" w:rsidRPr="00F56AAC">
          <w:rPr>
            <w:rFonts w:ascii="Arial" w:hAnsi="Arial" w:cs="Times New Roman" w:hint="cs"/>
            <w:color w:val="0000FF"/>
            <w:u w:val="single"/>
            <w:rtl/>
            <w:lang w:val="x-none" w:eastAsia="x-none"/>
          </w:rPr>
          <w:t xml:space="preserve"> תעריפים", מס' ה. 13.9.2.2</w:t>
        </w:r>
      </w:hyperlink>
      <w:r w:rsidR="00F56AAC" w:rsidRPr="00F56AAC">
        <w:rPr>
          <w:rFonts w:ascii="Arial" w:hAnsi="Arial" w:cs="Times New Roman" w:hint="cs"/>
          <w:color w:val="0000FF"/>
          <w:u w:val="single"/>
          <w:rtl/>
          <w:lang w:val="x-none" w:eastAsia="x-none"/>
        </w:rPr>
        <w:t>.</w:t>
      </w:r>
    </w:p>
    <w:p w:rsidR="00F56AAC" w:rsidRPr="00F56AAC" w:rsidRDefault="00F56AAC" w:rsidP="00F56AAC">
      <w:pPr>
        <w:numPr>
          <w:ilvl w:val="0"/>
          <w:numId w:val="3"/>
        </w:numPr>
        <w:spacing w:before="240" w:after="0" w:line="360" w:lineRule="auto"/>
        <w:ind w:right="567"/>
        <w:jc w:val="both"/>
        <w:rPr>
          <w:rFonts w:ascii="Arial" w:hAnsi="Arial"/>
          <w:b/>
          <w:bCs/>
          <w:color w:val="1B3461"/>
        </w:rPr>
      </w:pPr>
      <w:r w:rsidRPr="00F56AAC">
        <w:rPr>
          <w:rFonts w:ascii="Arial" w:hAnsi="Arial" w:hint="cs"/>
          <w:b/>
          <w:bCs/>
          <w:color w:val="1B3461"/>
          <w:rtl/>
        </w:rPr>
        <w:t>נספחים</w:t>
      </w:r>
    </w:p>
    <w:p w:rsidR="00F56AAC" w:rsidRPr="00F56AAC" w:rsidRDefault="00B22A89" w:rsidP="00F56AAC">
      <w:pPr>
        <w:numPr>
          <w:ilvl w:val="1"/>
          <w:numId w:val="3"/>
        </w:numPr>
        <w:tabs>
          <w:tab w:val="num" w:pos="1107"/>
        </w:tabs>
        <w:spacing w:after="0" w:line="360" w:lineRule="auto"/>
        <w:ind w:left="1107" w:right="1107"/>
        <w:jc w:val="both"/>
        <w:rPr>
          <w:rFonts w:ascii="Arial" w:hAnsi="Arial" w:cstheme="minorBidi"/>
          <w:b/>
          <w:bCs/>
          <w:sz w:val="26"/>
          <w:szCs w:val="26"/>
          <w:rtl/>
          <w:lang w:val="x-none" w:eastAsia="x-none"/>
        </w:rPr>
      </w:pPr>
      <w:hyperlink w:anchor="_נספח_א_–_[טבלת שינויים שבוצעו בהורא" w:history="1">
        <w:r w:rsidR="00F56AAC" w:rsidRPr="00F56AAC">
          <w:rPr>
            <w:rFonts w:ascii="Arial" w:hAnsi="Arial" w:cs="Times New Roman" w:hint="cs"/>
            <w:color w:val="0000FF"/>
            <w:u w:val="single"/>
            <w:rtl/>
            <w:lang w:val="x-none" w:eastAsia="x-none"/>
          </w:rPr>
          <w:t xml:space="preserve">נספח א </w:t>
        </w:r>
        <w:r w:rsidR="00F56AAC" w:rsidRPr="00F56AAC">
          <w:rPr>
            <w:rFonts w:ascii="Arial" w:hAnsi="Arial" w:cs="Times New Roman"/>
            <w:color w:val="0000FF"/>
            <w:u w:val="single"/>
            <w:rtl/>
            <w:lang w:val="x-none" w:eastAsia="x-none"/>
          </w:rPr>
          <w:t>–</w:t>
        </w:r>
        <w:r w:rsidR="00F56AAC" w:rsidRPr="00F56AAC">
          <w:rPr>
            <w:rFonts w:ascii="Arial" w:hAnsi="Arial" w:cs="Times New Roman" w:hint="cs"/>
            <w:color w:val="0000FF"/>
            <w:u w:val="single"/>
            <w:rtl/>
            <w:lang w:val="x-none" w:eastAsia="x-none"/>
          </w:rPr>
          <w:t xml:space="preserve"> טבלת שינויים שבוצעו בהוראה</w:t>
        </w:r>
      </w:hyperlink>
      <w:r w:rsidR="00F56AAC" w:rsidRPr="00F56AAC">
        <w:rPr>
          <w:rFonts w:ascii="Arial" w:hAnsi="Arial" w:cstheme="minorBidi" w:hint="cs"/>
          <w:rtl/>
          <w:lang w:val="x-none" w:eastAsia="x-none"/>
        </w:rPr>
        <w:t>.</w:t>
      </w:r>
    </w:p>
    <w:p w:rsidR="00F56AAC" w:rsidRPr="00F56AAC" w:rsidRDefault="00F56AAC" w:rsidP="00F56AAC">
      <w:pPr>
        <w:tabs>
          <w:tab w:val="num" w:pos="1931"/>
        </w:tabs>
        <w:spacing w:after="0" w:line="360" w:lineRule="auto"/>
        <w:ind w:left="792" w:hanging="432"/>
        <w:jc w:val="both"/>
        <w:rPr>
          <w:rFonts w:ascii="Arial" w:hAnsi="Arial" w:cstheme="minorBidi"/>
          <w:b/>
          <w:bCs/>
          <w:sz w:val="26"/>
          <w:szCs w:val="26"/>
          <w:rtl/>
          <w:lang w:val="x-none" w:eastAsia="x-none"/>
        </w:rPr>
      </w:pPr>
    </w:p>
    <w:p w:rsidR="00F56AAC" w:rsidRPr="00F56AAC" w:rsidRDefault="00F56AAC" w:rsidP="00F56AAC">
      <w:pPr>
        <w:tabs>
          <w:tab w:val="num" w:pos="1931"/>
        </w:tabs>
        <w:spacing w:after="0" w:line="360" w:lineRule="auto"/>
        <w:ind w:left="792" w:hanging="432"/>
        <w:jc w:val="both"/>
        <w:rPr>
          <w:rFonts w:ascii="Arial" w:hAnsi="Arial" w:cstheme="minorBidi"/>
          <w:b/>
          <w:bCs/>
          <w:sz w:val="26"/>
          <w:szCs w:val="26"/>
          <w:rtl/>
          <w:lang w:val="x-none" w:eastAsia="x-none"/>
        </w:rPr>
      </w:pPr>
    </w:p>
    <w:p w:rsidR="00F56AAC" w:rsidRPr="00F56AAC" w:rsidRDefault="00F56AAC" w:rsidP="00F56AAC">
      <w:pPr>
        <w:rPr>
          <w:rFonts w:ascii="Arial" w:hAnsi="Arial"/>
          <w:b/>
          <w:bCs/>
          <w:sz w:val="26"/>
          <w:szCs w:val="26"/>
          <w:rtl/>
        </w:rPr>
      </w:pPr>
      <w:r w:rsidRPr="00F56AAC">
        <w:rPr>
          <w:rtl/>
        </w:rPr>
        <w:br w:type="page"/>
      </w:r>
      <w:bookmarkStart w:id="5" w:name="_נספח_א_–_[טבלת_שינויים_שבוצעו_בהורא"/>
      <w:bookmarkEnd w:id="5"/>
      <w:r w:rsidRPr="00F56AAC">
        <w:rPr>
          <w:rFonts w:ascii="Arial" w:hAnsi="Arial"/>
          <w:b/>
          <w:bCs/>
          <w:sz w:val="26"/>
          <w:szCs w:val="26"/>
          <w:rtl/>
        </w:rPr>
        <w:lastRenderedPageBreak/>
        <w:t>נספח א – [טבלת שינויים שבוצעו בהוראה]</w:t>
      </w:r>
    </w:p>
    <w:p w:rsidR="00F56AAC" w:rsidRPr="00F56AAC" w:rsidRDefault="00F56AAC" w:rsidP="00F56AAC">
      <w:pPr>
        <w:rPr>
          <w:rtl/>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19"/>
        <w:gridCol w:w="3119"/>
        <w:gridCol w:w="1418"/>
        <w:gridCol w:w="1418"/>
      </w:tblGrid>
      <w:tr w:rsidR="00F56AAC" w:rsidRPr="00F56AAC" w:rsidTr="00254D12">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F56AAC" w:rsidRPr="00F56AAC" w:rsidRDefault="00F56AAC" w:rsidP="00F56AAC">
            <w:pPr>
              <w:spacing w:after="0" w:line="360" w:lineRule="auto"/>
              <w:jc w:val="center"/>
              <w:rPr>
                <w:rFonts w:ascii="Arial" w:hAnsi="Arial"/>
                <w:b/>
                <w:color w:val="1B3461"/>
                <w:sz w:val="28"/>
                <w:rtl/>
              </w:rPr>
            </w:pPr>
            <w:r w:rsidRPr="00F56AAC">
              <w:rPr>
                <w:rFonts w:ascii="Arial" w:hAnsi="Arial" w:hint="cs"/>
                <w:b/>
                <w:color w:val="1B3461"/>
                <w:sz w:val="28"/>
                <w:rtl/>
              </w:rPr>
              <w:t>תיאור עדכון/נימוקים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F56AAC" w:rsidRPr="00F56AAC" w:rsidRDefault="00F56AAC" w:rsidP="00F56AAC">
            <w:pPr>
              <w:spacing w:after="0" w:line="360" w:lineRule="auto"/>
              <w:jc w:val="center"/>
              <w:rPr>
                <w:rFonts w:ascii="Arial" w:hAnsi="Arial"/>
                <w:b/>
                <w:color w:val="1B3461"/>
                <w:sz w:val="28"/>
                <w:rtl/>
              </w:rPr>
            </w:pPr>
            <w:r w:rsidRPr="00F56AAC">
              <w:rPr>
                <w:rFonts w:ascii="Arial" w:hAnsi="Arial" w:hint="cs"/>
                <w:b/>
                <w:color w:val="1B3461"/>
                <w:sz w:val="28"/>
                <w:rtl/>
              </w:rPr>
              <w:t>סעיף/ים מושפע/ים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F56AAC" w:rsidRPr="00F56AAC" w:rsidRDefault="00F56AAC" w:rsidP="00F56AAC">
            <w:pPr>
              <w:spacing w:after="0" w:line="360" w:lineRule="auto"/>
              <w:jc w:val="center"/>
              <w:rPr>
                <w:rFonts w:ascii="Arial" w:hAnsi="Arial"/>
                <w:b/>
                <w:color w:val="1B3461"/>
                <w:sz w:val="28"/>
                <w:rtl/>
              </w:rPr>
            </w:pPr>
            <w:r w:rsidRPr="00F56AAC">
              <w:rPr>
                <w:rFonts w:ascii="Arial" w:hAnsi="Arial" w:hint="cs"/>
                <w:b/>
                <w:color w:val="1B3461"/>
                <w:sz w:val="28"/>
                <w:rtl/>
              </w:rPr>
              <w:t xml:space="preserve">תאריך </w:t>
            </w:r>
          </w:p>
          <w:p w:rsidR="00F56AAC" w:rsidRPr="00F56AAC" w:rsidRDefault="00F56AAC" w:rsidP="00F56AAC">
            <w:pPr>
              <w:spacing w:after="0" w:line="360" w:lineRule="auto"/>
              <w:jc w:val="center"/>
              <w:rPr>
                <w:rFonts w:ascii="Arial" w:hAnsi="Arial"/>
                <w:b/>
                <w:color w:val="1B3461"/>
                <w:sz w:val="28"/>
                <w:rtl/>
              </w:rPr>
            </w:pPr>
            <w:r w:rsidRPr="00F56AAC">
              <w:rPr>
                <w:rFonts w:ascii="Arial" w:hAnsi="Arial" w:hint="cs"/>
                <w:b/>
                <w:color w:val="1B3461"/>
                <w:sz w:val="28"/>
                <w:rtl/>
              </w:rPr>
              <w:t>ביצוע 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F56AAC" w:rsidRPr="00F56AAC" w:rsidRDefault="00F56AAC" w:rsidP="00F56AAC">
            <w:pPr>
              <w:spacing w:after="0" w:line="360" w:lineRule="auto"/>
              <w:jc w:val="center"/>
              <w:rPr>
                <w:rFonts w:ascii="Arial" w:hAnsi="Arial"/>
                <w:b/>
                <w:color w:val="1B3461"/>
                <w:sz w:val="28"/>
                <w:rtl/>
              </w:rPr>
            </w:pPr>
            <w:r w:rsidRPr="00F56AAC">
              <w:rPr>
                <w:rFonts w:ascii="Arial" w:hAnsi="Arial" w:hint="cs"/>
                <w:b/>
                <w:color w:val="1B3461"/>
                <w:sz w:val="28"/>
                <w:rtl/>
              </w:rPr>
              <w:t xml:space="preserve">מהדורה </w:t>
            </w:r>
          </w:p>
          <w:p w:rsidR="00F56AAC" w:rsidRPr="00F56AAC" w:rsidRDefault="00F56AAC" w:rsidP="00F56AAC">
            <w:pPr>
              <w:spacing w:after="0" w:line="360" w:lineRule="auto"/>
              <w:jc w:val="center"/>
              <w:rPr>
                <w:rFonts w:ascii="Arial" w:hAnsi="Arial"/>
                <w:b/>
                <w:color w:val="1B3461"/>
                <w:sz w:val="28"/>
                <w:rtl/>
              </w:rPr>
            </w:pPr>
            <w:r w:rsidRPr="00F56AAC">
              <w:rPr>
                <w:rFonts w:ascii="Arial" w:hAnsi="Arial" w:hint="cs"/>
                <w:b/>
                <w:color w:val="1B3461"/>
                <w:sz w:val="28"/>
                <w:rtl/>
              </w:rPr>
              <w:t xml:space="preserve">חדשה </w:t>
            </w:r>
          </w:p>
        </w:tc>
      </w:tr>
      <w:tr w:rsidR="00F56AAC" w:rsidRPr="00F56AAC" w:rsidTr="00254D12">
        <w:trPr>
          <w:trHeight w:hRule="exact" w:val="689"/>
        </w:trPr>
        <w:tc>
          <w:tcPr>
            <w:tcW w:w="3119" w:type="dxa"/>
            <w:tcBorders>
              <w:top w:val="single" w:sz="4" w:space="0" w:color="auto"/>
              <w:bottom w:val="single" w:sz="4" w:space="0" w:color="auto"/>
              <w:right w:val="single" w:sz="4" w:space="0" w:color="auto"/>
            </w:tcBorders>
            <w:vAlign w:val="center"/>
          </w:tcPr>
          <w:p w:rsidR="00F56AAC" w:rsidRPr="00F56AAC" w:rsidRDefault="00F56AAC" w:rsidP="00F56AAC">
            <w:pPr>
              <w:spacing w:line="360" w:lineRule="auto"/>
              <w:rPr>
                <w:rFonts w:ascii="Arial" w:hAnsi="Arial"/>
                <w:sz w:val="20"/>
                <w:szCs w:val="20"/>
                <w:rtl/>
              </w:rPr>
            </w:pPr>
            <w:r w:rsidRPr="00F56AAC">
              <w:rPr>
                <w:rFonts w:ascii="Arial" w:hAnsi="Arial" w:hint="cs"/>
                <w:sz w:val="20"/>
                <w:szCs w:val="20"/>
                <w:rtl/>
              </w:rPr>
              <w:t xml:space="preserve">ההגדרות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F56AAC" w:rsidRPr="00F56AAC" w:rsidRDefault="00F56AAC" w:rsidP="00F56AAC">
            <w:pPr>
              <w:spacing w:line="360" w:lineRule="auto"/>
              <w:jc w:val="center"/>
              <w:rPr>
                <w:rFonts w:ascii="Arial" w:hAnsi="Arial"/>
                <w:sz w:val="20"/>
                <w:szCs w:val="20"/>
                <w:rtl/>
              </w:rPr>
            </w:pPr>
            <w:r w:rsidRPr="00F56AAC">
              <w:rPr>
                <w:rFonts w:ascii="Arial" w:hAnsi="Arial" w:hint="cs"/>
                <w:sz w:val="20"/>
                <w:szCs w:val="20"/>
                <w:rtl/>
              </w:rPr>
              <w:t>3.1, 3.3</w:t>
            </w:r>
          </w:p>
        </w:tc>
        <w:tc>
          <w:tcPr>
            <w:tcW w:w="1418" w:type="dxa"/>
            <w:vMerge w:val="restart"/>
            <w:tcBorders>
              <w:left w:val="single" w:sz="4" w:space="0" w:color="auto"/>
              <w:right w:val="single" w:sz="4" w:space="0" w:color="auto"/>
            </w:tcBorders>
            <w:vAlign w:val="center"/>
          </w:tcPr>
          <w:p w:rsidR="00F56AAC" w:rsidRPr="00F56AAC" w:rsidRDefault="00F56AAC" w:rsidP="00F56AAC">
            <w:pPr>
              <w:spacing w:line="360" w:lineRule="auto"/>
              <w:jc w:val="center"/>
              <w:rPr>
                <w:rFonts w:ascii="Arial" w:hAnsi="Arial"/>
                <w:sz w:val="20"/>
                <w:szCs w:val="20"/>
                <w:rtl/>
              </w:rPr>
            </w:pPr>
            <w:r w:rsidRPr="00F56AAC">
              <w:rPr>
                <w:rFonts w:ascii="Arial" w:hAnsi="Arial" w:hint="cs"/>
                <w:sz w:val="20"/>
                <w:szCs w:val="20"/>
                <w:rtl/>
              </w:rPr>
              <w:t>30.06.2009</w:t>
            </w:r>
          </w:p>
        </w:tc>
        <w:tc>
          <w:tcPr>
            <w:tcW w:w="1418" w:type="dxa"/>
            <w:vMerge w:val="restart"/>
            <w:tcBorders>
              <w:left w:val="single" w:sz="4" w:space="0" w:color="auto"/>
            </w:tcBorders>
            <w:vAlign w:val="center"/>
          </w:tcPr>
          <w:p w:rsidR="00F56AAC" w:rsidRPr="00F56AAC" w:rsidRDefault="00F56AAC" w:rsidP="00F56AAC">
            <w:pPr>
              <w:spacing w:line="360" w:lineRule="auto"/>
              <w:jc w:val="center"/>
              <w:rPr>
                <w:rFonts w:ascii="Arial" w:hAnsi="Arial"/>
                <w:sz w:val="20"/>
                <w:szCs w:val="20"/>
                <w:rtl/>
              </w:rPr>
            </w:pPr>
            <w:r w:rsidRPr="00F56AAC">
              <w:rPr>
                <w:rFonts w:ascii="Arial" w:hAnsi="Arial" w:hint="cs"/>
                <w:sz w:val="20"/>
                <w:szCs w:val="20"/>
                <w:rtl/>
              </w:rPr>
              <w:t>02</w:t>
            </w:r>
          </w:p>
        </w:tc>
      </w:tr>
      <w:tr w:rsidR="00F56AAC" w:rsidRPr="00F56AAC" w:rsidTr="00254D12">
        <w:trPr>
          <w:trHeight w:hRule="exact" w:val="946"/>
        </w:trPr>
        <w:tc>
          <w:tcPr>
            <w:tcW w:w="3119" w:type="dxa"/>
            <w:tcBorders>
              <w:top w:val="single" w:sz="4" w:space="0" w:color="auto"/>
              <w:bottom w:val="single" w:sz="4" w:space="0" w:color="auto"/>
              <w:right w:val="single" w:sz="4" w:space="0" w:color="auto"/>
            </w:tcBorders>
            <w:vAlign w:val="center"/>
          </w:tcPr>
          <w:p w:rsidR="00F56AAC" w:rsidRPr="00F56AAC" w:rsidRDefault="00F56AAC" w:rsidP="00F56AAC">
            <w:pPr>
              <w:spacing w:line="360" w:lineRule="auto"/>
              <w:rPr>
                <w:rFonts w:ascii="Arial" w:hAnsi="Arial"/>
                <w:sz w:val="20"/>
                <w:szCs w:val="20"/>
                <w:rtl/>
              </w:rPr>
            </w:pPr>
            <w:r w:rsidRPr="00F56AAC">
              <w:rPr>
                <w:rFonts w:ascii="Arial" w:hAnsi="Arial" w:hint="cs"/>
                <w:sz w:val="20"/>
                <w:szCs w:val="20"/>
                <w:rtl/>
              </w:rPr>
              <w:t>הוספת סעיף 4.4.4 המציין כי סעיפים 4.4.2 ו- 4.4.3 לא יחולו על התקשרויות עם רואי חשבון</w:t>
            </w:r>
          </w:p>
          <w:p w:rsidR="00F56AAC" w:rsidRPr="00F56AAC" w:rsidRDefault="00F56AAC" w:rsidP="00F56AAC">
            <w:pPr>
              <w:spacing w:line="360" w:lineRule="auto"/>
              <w:rPr>
                <w:rFonts w:ascii="Arial" w:hAnsi="Arial"/>
                <w:sz w:val="20"/>
                <w:szCs w:val="20"/>
                <w:rtl/>
              </w:rPr>
            </w:pPr>
          </w:p>
          <w:p w:rsidR="00F56AAC" w:rsidRPr="00F56AAC" w:rsidRDefault="00F56AAC" w:rsidP="00F56AAC">
            <w:pPr>
              <w:spacing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F56AAC" w:rsidRPr="00F56AAC" w:rsidRDefault="00F56AAC" w:rsidP="00F56AAC">
            <w:pPr>
              <w:spacing w:line="360" w:lineRule="auto"/>
              <w:jc w:val="center"/>
              <w:rPr>
                <w:rFonts w:ascii="Arial" w:hAnsi="Arial"/>
                <w:sz w:val="20"/>
                <w:szCs w:val="20"/>
                <w:rtl/>
              </w:rPr>
            </w:pPr>
            <w:r w:rsidRPr="00F56AAC">
              <w:rPr>
                <w:rFonts w:ascii="Arial" w:hAnsi="Arial" w:hint="cs"/>
                <w:sz w:val="20"/>
                <w:szCs w:val="20"/>
                <w:rtl/>
              </w:rPr>
              <w:t>4.4</w:t>
            </w:r>
          </w:p>
        </w:tc>
        <w:tc>
          <w:tcPr>
            <w:tcW w:w="1418" w:type="dxa"/>
            <w:vMerge/>
            <w:tcBorders>
              <w:left w:val="single" w:sz="4" w:space="0" w:color="auto"/>
              <w:right w:val="single" w:sz="4" w:space="0" w:color="auto"/>
            </w:tcBorders>
            <w:vAlign w:val="center"/>
          </w:tcPr>
          <w:p w:rsidR="00F56AAC" w:rsidRPr="00F56AAC" w:rsidRDefault="00F56AAC" w:rsidP="00F56AAC">
            <w:pPr>
              <w:spacing w:line="360" w:lineRule="auto"/>
              <w:rPr>
                <w:rFonts w:ascii="Arial" w:hAnsi="Arial"/>
                <w:sz w:val="20"/>
                <w:szCs w:val="20"/>
                <w:rtl/>
              </w:rPr>
            </w:pPr>
          </w:p>
        </w:tc>
        <w:tc>
          <w:tcPr>
            <w:tcW w:w="1418" w:type="dxa"/>
            <w:vMerge/>
            <w:tcBorders>
              <w:left w:val="single" w:sz="4" w:space="0" w:color="auto"/>
            </w:tcBorders>
            <w:vAlign w:val="center"/>
          </w:tcPr>
          <w:p w:rsidR="00F56AAC" w:rsidRPr="00F56AAC" w:rsidRDefault="00F56AAC" w:rsidP="00F56AAC">
            <w:pPr>
              <w:spacing w:line="360" w:lineRule="auto"/>
              <w:rPr>
                <w:rFonts w:ascii="Arial" w:hAnsi="Arial"/>
                <w:sz w:val="20"/>
                <w:szCs w:val="20"/>
                <w:rtl/>
              </w:rPr>
            </w:pPr>
          </w:p>
        </w:tc>
      </w:tr>
      <w:tr w:rsidR="00F56AAC" w:rsidRPr="00F56AAC" w:rsidTr="00254D12">
        <w:trPr>
          <w:trHeight w:hRule="exact" w:val="715"/>
        </w:trPr>
        <w:tc>
          <w:tcPr>
            <w:tcW w:w="3119" w:type="dxa"/>
            <w:tcBorders>
              <w:top w:val="single" w:sz="4" w:space="0" w:color="auto"/>
              <w:bottom w:val="single" w:sz="4" w:space="0" w:color="auto"/>
              <w:right w:val="single" w:sz="4" w:space="0" w:color="auto"/>
            </w:tcBorders>
            <w:vAlign w:val="center"/>
          </w:tcPr>
          <w:p w:rsidR="00F56AAC" w:rsidRPr="00F56AAC" w:rsidRDefault="00F56AAC" w:rsidP="00F56AAC">
            <w:pPr>
              <w:spacing w:line="360" w:lineRule="auto"/>
              <w:rPr>
                <w:rFonts w:ascii="Arial" w:hAnsi="Arial"/>
                <w:sz w:val="20"/>
                <w:szCs w:val="20"/>
                <w:rtl/>
              </w:rPr>
            </w:pPr>
            <w:r w:rsidRPr="00F56AAC">
              <w:rPr>
                <w:rFonts w:ascii="Arial" w:hAnsi="Arial" w:hint="cs"/>
                <w:sz w:val="20"/>
                <w:szCs w:val="20"/>
                <w:rtl/>
              </w:rPr>
              <w:t xml:space="preserve">הוספת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F56AAC" w:rsidRPr="00F56AAC" w:rsidRDefault="00F56AAC" w:rsidP="00F56AAC">
            <w:pPr>
              <w:spacing w:line="360" w:lineRule="auto"/>
              <w:jc w:val="center"/>
              <w:rPr>
                <w:rFonts w:ascii="Arial" w:hAnsi="Arial"/>
                <w:sz w:val="20"/>
                <w:szCs w:val="20"/>
                <w:rtl/>
              </w:rPr>
            </w:pPr>
            <w:r w:rsidRPr="00F56AAC">
              <w:rPr>
                <w:rFonts w:ascii="Arial" w:hAnsi="Arial" w:hint="cs"/>
                <w:sz w:val="20"/>
                <w:szCs w:val="20"/>
                <w:rtl/>
              </w:rPr>
              <w:t>4</w:t>
            </w:r>
          </w:p>
        </w:tc>
        <w:tc>
          <w:tcPr>
            <w:tcW w:w="1418" w:type="dxa"/>
            <w:vMerge/>
            <w:tcBorders>
              <w:left w:val="single" w:sz="4" w:space="0" w:color="auto"/>
              <w:right w:val="single" w:sz="4" w:space="0" w:color="auto"/>
            </w:tcBorders>
            <w:vAlign w:val="center"/>
          </w:tcPr>
          <w:p w:rsidR="00F56AAC" w:rsidRPr="00F56AAC" w:rsidRDefault="00F56AAC" w:rsidP="00F56AAC">
            <w:pPr>
              <w:spacing w:line="360" w:lineRule="auto"/>
              <w:rPr>
                <w:rFonts w:ascii="Arial" w:hAnsi="Arial"/>
                <w:sz w:val="20"/>
                <w:szCs w:val="20"/>
                <w:rtl/>
              </w:rPr>
            </w:pPr>
          </w:p>
        </w:tc>
        <w:tc>
          <w:tcPr>
            <w:tcW w:w="1418" w:type="dxa"/>
            <w:vMerge/>
            <w:tcBorders>
              <w:left w:val="single" w:sz="4" w:space="0" w:color="auto"/>
            </w:tcBorders>
            <w:vAlign w:val="center"/>
          </w:tcPr>
          <w:p w:rsidR="00F56AAC" w:rsidRPr="00F56AAC" w:rsidRDefault="00F56AAC" w:rsidP="00F56AAC">
            <w:pPr>
              <w:spacing w:line="360" w:lineRule="auto"/>
              <w:rPr>
                <w:rFonts w:ascii="Arial" w:hAnsi="Arial"/>
                <w:sz w:val="20"/>
                <w:szCs w:val="20"/>
                <w:rtl/>
              </w:rPr>
            </w:pPr>
          </w:p>
        </w:tc>
      </w:tr>
      <w:tr w:rsidR="00F56AAC" w:rsidRPr="00F56AAC" w:rsidTr="00254D12">
        <w:trPr>
          <w:trHeight w:hRule="exact" w:val="702"/>
        </w:trPr>
        <w:tc>
          <w:tcPr>
            <w:tcW w:w="3119" w:type="dxa"/>
            <w:tcBorders>
              <w:top w:val="single" w:sz="4" w:space="0" w:color="auto"/>
              <w:bottom w:val="single" w:sz="4" w:space="0" w:color="auto"/>
              <w:right w:val="single" w:sz="4" w:space="0" w:color="auto"/>
            </w:tcBorders>
            <w:vAlign w:val="center"/>
          </w:tcPr>
          <w:p w:rsidR="00F56AAC" w:rsidRPr="00F56AAC" w:rsidRDefault="00F56AAC" w:rsidP="00F56AAC">
            <w:pPr>
              <w:spacing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F56AAC" w:rsidRPr="00F56AAC" w:rsidRDefault="00F56AAC" w:rsidP="00F56AAC">
            <w:pPr>
              <w:spacing w:line="360" w:lineRule="auto"/>
              <w:jc w:val="center"/>
              <w:rPr>
                <w:rFonts w:ascii="Arial" w:hAnsi="Arial"/>
                <w:sz w:val="20"/>
                <w:szCs w:val="20"/>
                <w:rtl/>
              </w:rPr>
            </w:pPr>
            <w:r w:rsidRPr="00F56AAC">
              <w:rPr>
                <w:rFonts w:ascii="Arial" w:hAnsi="Arial" w:hint="cs"/>
                <w:sz w:val="20"/>
                <w:szCs w:val="20"/>
                <w:rtl/>
              </w:rPr>
              <w:t>4</w:t>
            </w:r>
          </w:p>
        </w:tc>
        <w:tc>
          <w:tcPr>
            <w:tcW w:w="1418" w:type="dxa"/>
            <w:vMerge/>
            <w:tcBorders>
              <w:left w:val="single" w:sz="4" w:space="0" w:color="auto"/>
              <w:bottom w:val="single" w:sz="4" w:space="0" w:color="auto"/>
              <w:right w:val="single" w:sz="4" w:space="0" w:color="auto"/>
            </w:tcBorders>
            <w:vAlign w:val="center"/>
          </w:tcPr>
          <w:p w:rsidR="00F56AAC" w:rsidRPr="00F56AAC" w:rsidRDefault="00F56AAC" w:rsidP="00F56AAC">
            <w:pPr>
              <w:spacing w:line="360" w:lineRule="auto"/>
              <w:rPr>
                <w:rFonts w:ascii="Arial" w:hAnsi="Arial"/>
                <w:sz w:val="20"/>
                <w:szCs w:val="20"/>
                <w:rtl/>
              </w:rPr>
            </w:pPr>
          </w:p>
        </w:tc>
        <w:tc>
          <w:tcPr>
            <w:tcW w:w="1418" w:type="dxa"/>
            <w:vMerge/>
            <w:tcBorders>
              <w:left w:val="single" w:sz="4" w:space="0" w:color="auto"/>
              <w:bottom w:val="single" w:sz="4" w:space="0" w:color="auto"/>
            </w:tcBorders>
            <w:vAlign w:val="center"/>
          </w:tcPr>
          <w:p w:rsidR="00F56AAC" w:rsidRPr="00F56AAC" w:rsidRDefault="00F56AAC" w:rsidP="00F56AAC">
            <w:pPr>
              <w:spacing w:line="360" w:lineRule="auto"/>
              <w:rPr>
                <w:rFonts w:ascii="Arial" w:hAnsi="Arial"/>
                <w:sz w:val="20"/>
                <w:szCs w:val="20"/>
                <w:rtl/>
              </w:rPr>
            </w:pPr>
          </w:p>
        </w:tc>
      </w:tr>
      <w:tr w:rsidR="00F56AAC" w:rsidRPr="00F56AAC" w:rsidTr="00254D12">
        <w:trPr>
          <w:trHeight w:hRule="exact" w:val="770"/>
        </w:trPr>
        <w:tc>
          <w:tcPr>
            <w:tcW w:w="3119" w:type="dxa"/>
            <w:tcBorders>
              <w:top w:val="single" w:sz="4" w:space="0" w:color="auto"/>
              <w:bottom w:val="single" w:sz="4" w:space="0" w:color="auto"/>
              <w:right w:val="single" w:sz="4" w:space="0" w:color="auto"/>
            </w:tcBorders>
            <w:vAlign w:val="center"/>
          </w:tcPr>
          <w:p w:rsidR="00F56AAC" w:rsidRPr="00F56AAC" w:rsidRDefault="00F56AAC" w:rsidP="00F56AAC">
            <w:pPr>
              <w:spacing w:line="360" w:lineRule="auto"/>
              <w:jc w:val="both"/>
              <w:rPr>
                <w:rFonts w:ascii="Arial" w:hAnsi="Arial"/>
                <w:sz w:val="20"/>
                <w:szCs w:val="20"/>
                <w:rtl/>
              </w:rPr>
            </w:pPr>
            <w:r w:rsidRPr="00F56AAC">
              <w:rPr>
                <w:rFonts w:ascii="Arial" w:hAnsi="Arial" w:hint="cs"/>
                <w:sz w:val="20"/>
                <w:szCs w:val="20"/>
                <w:rtl/>
              </w:rPr>
              <w:t>הוספת סעיף בדבר התקשרות עם רואי חשבון</w:t>
            </w:r>
          </w:p>
        </w:tc>
        <w:tc>
          <w:tcPr>
            <w:tcW w:w="3119" w:type="dxa"/>
            <w:tcBorders>
              <w:top w:val="single" w:sz="4" w:space="0" w:color="auto"/>
              <w:left w:val="single" w:sz="4" w:space="0" w:color="auto"/>
              <w:bottom w:val="single" w:sz="4" w:space="0" w:color="auto"/>
              <w:right w:val="single" w:sz="4" w:space="0" w:color="auto"/>
            </w:tcBorders>
            <w:vAlign w:val="center"/>
          </w:tcPr>
          <w:p w:rsidR="00F56AAC" w:rsidRPr="00F56AAC" w:rsidRDefault="00F56AAC" w:rsidP="00F56AAC">
            <w:pPr>
              <w:spacing w:line="360" w:lineRule="auto"/>
              <w:jc w:val="center"/>
              <w:rPr>
                <w:rFonts w:ascii="Arial" w:hAnsi="Arial"/>
                <w:sz w:val="20"/>
                <w:szCs w:val="20"/>
                <w:rtl/>
              </w:rPr>
            </w:pPr>
            <w:r w:rsidRPr="00F56AAC">
              <w:rPr>
                <w:rFonts w:ascii="Arial" w:hAnsi="Arial" w:hint="cs"/>
                <w:sz w:val="20"/>
                <w:szCs w:val="20"/>
                <w:rtl/>
              </w:rPr>
              <w:t>4.5.2</w:t>
            </w:r>
          </w:p>
        </w:tc>
        <w:tc>
          <w:tcPr>
            <w:tcW w:w="1418" w:type="dxa"/>
            <w:vMerge w:val="restart"/>
            <w:tcBorders>
              <w:top w:val="single" w:sz="4" w:space="0" w:color="auto"/>
              <w:left w:val="single" w:sz="4" w:space="0" w:color="auto"/>
              <w:right w:val="single" w:sz="4" w:space="0" w:color="auto"/>
            </w:tcBorders>
            <w:vAlign w:val="center"/>
          </w:tcPr>
          <w:p w:rsidR="00F56AAC" w:rsidRPr="00F56AAC" w:rsidRDefault="00F56AAC" w:rsidP="00F56AAC">
            <w:pPr>
              <w:spacing w:line="360" w:lineRule="auto"/>
              <w:jc w:val="both"/>
              <w:rPr>
                <w:rFonts w:ascii="Arial" w:hAnsi="Arial"/>
                <w:sz w:val="20"/>
                <w:szCs w:val="20"/>
                <w:rtl/>
              </w:rPr>
            </w:pPr>
            <w:r w:rsidRPr="00F56AAC">
              <w:rPr>
                <w:rFonts w:ascii="Arial" w:hAnsi="Arial" w:hint="cs"/>
                <w:sz w:val="20"/>
                <w:szCs w:val="20"/>
                <w:rtl/>
              </w:rPr>
              <w:t>13.05.2010</w:t>
            </w:r>
          </w:p>
        </w:tc>
        <w:tc>
          <w:tcPr>
            <w:tcW w:w="1418" w:type="dxa"/>
            <w:vMerge w:val="restart"/>
            <w:tcBorders>
              <w:top w:val="single" w:sz="4" w:space="0" w:color="auto"/>
              <w:left w:val="single" w:sz="4" w:space="0" w:color="auto"/>
            </w:tcBorders>
            <w:vAlign w:val="center"/>
          </w:tcPr>
          <w:p w:rsidR="00F56AAC" w:rsidRPr="00F56AAC" w:rsidRDefault="00F56AAC" w:rsidP="00F56AAC">
            <w:pPr>
              <w:spacing w:line="360" w:lineRule="auto"/>
              <w:jc w:val="center"/>
              <w:rPr>
                <w:rFonts w:ascii="Arial" w:hAnsi="Arial"/>
                <w:sz w:val="20"/>
                <w:szCs w:val="20"/>
                <w:rtl/>
              </w:rPr>
            </w:pPr>
            <w:r w:rsidRPr="00F56AAC">
              <w:rPr>
                <w:rFonts w:ascii="Arial" w:hAnsi="Arial" w:hint="cs"/>
                <w:sz w:val="20"/>
                <w:szCs w:val="20"/>
                <w:rtl/>
              </w:rPr>
              <w:t>03</w:t>
            </w:r>
          </w:p>
        </w:tc>
      </w:tr>
      <w:tr w:rsidR="00F56AAC" w:rsidRPr="00F56AAC" w:rsidTr="00254D12">
        <w:trPr>
          <w:trHeight w:hRule="exact" w:val="708"/>
        </w:trPr>
        <w:tc>
          <w:tcPr>
            <w:tcW w:w="3119" w:type="dxa"/>
            <w:tcBorders>
              <w:top w:val="single" w:sz="4" w:space="0" w:color="auto"/>
              <w:right w:val="single" w:sz="4" w:space="0" w:color="auto"/>
            </w:tcBorders>
            <w:vAlign w:val="center"/>
          </w:tcPr>
          <w:p w:rsidR="00F56AAC" w:rsidRPr="00F56AAC" w:rsidRDefault="00F56AAC" w:rsidP="00F56AAC">
            <w:pPr>
              <w:spacing w:line="360" w:lineRule="auto"/>
              <w:jc w:val="both"/>
              <w:rPr>
                <w:rFonts w:ascii="Arial" w:hAnsi="Arial"/>
                <w:sz w:val="20"/>
                <w:szCs w:val="20"/>
                <w:rtl/>
              </w:rPr>
            </w:pPr>
            <w:r w:rsidRPr="00F56AAC">
              <w:rPr>
                <w:rFonts w:ascii="Arial" w:hAnsi="Arial" w:hint="cs"/>
                <w:sz w:val="20"/>
                <w:szCs w:val="20"/>
                <w:rtl/>
              </w:rPr>
              <w:t>הוספת הנחיות בדבר החזר הוצאות נסיעה</w:t>
            </w:r>
          </w:p>
        </w:tc>
        <w:tc>
          <w:tcPr>
            <w:tcW w:w="3119" w:type="dxa"/>
            <w:tcBorders>
              <w:top w:val="single" w:sz="4" w:space="0" w:color="auto"/>
              <w:left w:val="single" w:sz="4" w:space="0" w:color="auto"/>
              <w:right w:val="single" w:sz="4" w:space="0" w:color="auto"/>
            </w:tcBorders>
            <w:vAlign w:val="center"/>
          </w:tcPr>
          <w:p w:rsidR="00F56AAC" w:rsidRPr="00F56AAC" w:rsidRDefault="00F56AAC" w:rsidP="00F56AAC">
            <w:pPr>
              <w:spacing w:line="360" w:lineRule="auto"/>
              <w:jc w:val="center"/>
              <w:rPr>
                <w:rFonts w:ascii="Arial" w:hAnsi="Arial"/>
                <w:sz w:val="20"/>
                <w:szCs w:val="20"/>
                <w:rtl/>
              </w:rPr>
            </w:pPr>
            <w:r w:rsidRPr="00F56AAC">
              <w:rPr>
                <w:rFonts w:ascii="Arial" w:hAnsi="Arial" w:hint="cs"/>
                <w:sz w:val="20"/>
                <w:szCs w:val="20"/>
                <w:rtl/>
              </w:rPr>
              <w:t>4.9.1.1</w:t>
            </w:r>
          </w:p>
        </w:tc>
        <w:tc>
          <w:tcPr>
            <w:tcW w:w="1418" w:type="dxa"/>
            <w:vMerge/>
            <w:tcBorders>
              <w:left w:val="single" w:sz="4" w:space="0" w:color="auto"/>
              <w:right w:val="single" w:sz="4" w:space="0" w:color="auto"/>
            </w:tcBorders>
            <w:vAlign w:val="center"/>
          </w:tcPr>
          <w:p w:rsidR="00F56AAC" w:rsidRPr="00F56AAC" w:rsidRDefault="00F56AAC" w:rsidP="00F56AAC">
            <w:pPr>
              <w:spacing w:line="360" w:lineRule="auto"/>
              <w:jc w:val="both"/>
              <w:rPr>
                <w:rFonts w:ascii="Arial" w:hAnsi="Arial"/>
                <w:sz w:val="20"/>
                <w:szCs w:val="20"/>
                <w:rtl/>
              </w:rPr>
            </w:pPr>
          </w:p>
        </w:tc>
        <w:tc>
          <w:tcPr>
            <w:tcW w:w="1418" w:type="dxa"/>
            <w:vMerge/>
            <w:tcBorders>
              <w:left w:val="single" w:sz="4" w:space="0" w:color="auto"/>
            </w:tcBorders>
            <w:vAlign w:val="center"/>
          </w:tcPr>
          <w:p w:rsidR="00F56AAC" w:rsidRPr="00F56AAC" w:rsidRDefault="00F56AAC" w:rsidP="00F56AAC">
            <w:pPr>
              <w:spacing w:line="360" w:lineRule="auto"/>
              <w:jc w:val="both"/>
              <w:rPr>
                <w:rFonts w:ascii="Arial" w:hAnsi="Arial"/>
                <w:sz w:val="20"/>
                <w:szCs w:val="20"/>
                <w:rtl/>
              </w:rPr>
            </w:pPr>
          </w:p>
        </w:tc>
      </w:tr>
      <w:tr w:rsidR="00F56AAC" w:rsidRPr="00F56AAC" w:rsidTr="00254D12">
        <w:trPr>
          <w:trHeight w:hRule="exact" w:val="714"/>
        </w:trPr>
        <w:tc>
          <w:tcPr>
            <w:tcW w:w="3119" w:type="dxa"/>
            <w:tcBorders>
              <w:top w:val="single" w:sz="4" w:space="0" w:color="auto"/>
              <w:bottom w:val="single" w:sz="4" w:space="0" w:color="auto"/>
              <w:right w:val="single" w:sz="4" w:space="0" w:color="auto"/>
            </w:tcBorders>
            <w:vAlign w:val="center"/>
          </w:tcPr>
          <w:p w:rsidR="00F56AAC" w:rsidRPr="00F56AAC" w:rsidRDefault="00F56AAC" w:rsidP="00F56AAC">
            <w:pPr>
              <w:spacing w:line="360" w:lineRule="auto"/>
              <w:jc w:val="both"/>
              <w:rPr>
                <w:rFonts w:ascii="Arial" w:hAnsi="Arial"/>
                <w:sz w:val="20"/>
                <w:szCs w:val="20"/>
                <w:rtl/>
              </w:rPr>
            </w:pPr>
            <w:r w:rsidRPr="00F56AAC">
              <w:rPr>
                <w:rFonts w:ascii="Arial" w:hAnsi="Arial" w:hint="cs"/>
                <w:sz w:val="20"/>
                <w:szCs w:val="20"/>
                <w:rtl/>
              </w:rPr>
              <w:t>הוספת הנחיה בדבר הכרה בניסיון מקצועי לפני קבלת התואר</w:t>
            </w:r>
          </w:p>
        </w:tc>
        <w:tc>
          <w:tcPr>
            <w:tcW w:w="3119" w:type="dxa"/>
            <w:tcBorders>
              <w:top w:val="single" w:sz="4" w:space="0" w:color="auto"/>
              <w:left w:val="single" w:sz="4" w:space="0" w:color="auto"/>
              <w:bottom w:val="single" w:sz="4" w:space="0" w:color="auto"/>
              <w:right w:val="single" w:sz="4" w:space="0" w:color="auto"/>
            </w:tcBorders>
            <w:vAlign w:val="center"/>
          </w:tcPr>
          <w:p w:rsidR="00F56AAC" w:rsidRPr="00F56AAC" w:rsidRDefault="00F56AAC" w:rsidP="00F56AAC">
            <w:pPr>
              <w:spacing w:line="360" w:lineRule="auto"/>
              <w:jc w:val="center"/>
              <w:rPr>
                <w:rFonts w:ascii="Arial" w:hAnsi="Arial"/>
                <w:sz w:val="20"/>
                <w:szCs w:val="20"/>
                <w:rtl/>
              </w:rPr>
            </w:pPr>
            <w:r w:rsidRPr="00F56AAC">
              <w:rPr>
                <w:rFonts w:ascii="Arial" w:hAnsi="Arial" w:hint="cs"/>
                <w:sz w:val="20"/>
                <w:szCs w:val="20"/>
                <w:rtl/>
              </w:rPr>
              <w:t>4.6.3</w:t>
            </w:r>
          </w:p>
        </w:tc>
        <w:tc>
          <w:tcPr>
            <w:tcW w:w="1418" w:type="dxa"/>
            <w:vMerge/>
            <w:tcBorders>
              <w:left w:val="single" w:sz="4" w:space="0" w:color="auto"/>
              <w:right w:val="single" w:sz="4" w:space="0" w:color="auto"/>
            </w:tcBorders>
            <w:vAlign w:val="center"/>
          </w:tcPr>
          <w:p w:rsidR="00F56AAC" w:rsidRPr="00F56AAC" w:rsidRDefault="00F56AAC" w:rsidP="00F56AAC">
            <w:pPr>
              <w:spacing w:line="360" w:lineRule="auto"/>
              <w:jc w:val="both"/>
              <w:rPr>
                <w:rFonts w:ascii="Arial" w:hAnsi="Arial"/>
                <w:sz w:val="20"/>
                <w:szCs w:val="20"/>
                <w:rtl/>
              </w:rPr>
            </w:pPr>
          </w:p>
        </w:tc>
        <w:tc>
          <w:tcPr>
            <w:tcW w:w="1418" w:type="dxa"/>
            <w:vMerge/>
            <w:tcBorders>
              <w:left w:val="single" w:sz="4" w:space="0" w:color="auto"/>
            </w:tcBorders>
            <w:vAlign w:val="center"/>
          </w:tcPr>
          <w:p w:rsidR="00F56AAC" w:rsidRPr="00F56AAC" w:rsidRDefault="00F56AAC" w:rsidP="00F56AAC">
            <w:pPr>
              <w:spacing w:line="360" w:lineRule="auto"/>
              <w:jc w:val="center"/>
              <w:rPr>
                <w:rFonts w:ascii="Arial" w:hAnsi="Arial"/>
                <w:sz w:val="20"/>
                <w:szCs w:val="20"/>
                <w:rtl/>
              </w:rPr>
            </w:pPr>
          </w:p>
        </w:tc>
      </w:tr>
      <w:tr w:rsidR="00F56AAC" w:rsidRPr="00F56AAC" w:rsidTr="00254D12">
        <w:trPr>
          <w:trHeight w:hRule="exact" w:val="714"/>
        </w:trPr>
        <w:tc>
          <w:tcPr>
            <w:tcW w:w="3119" w:type="dxa"/>
            <w:tcBorders>
              <w:top w:val="single" w:sz="4" w:space="0" w:color="auto"/>
              <w:bottom w:val="single" w:sz="4" w:space="0" w:color="auto"/>
              <w:right w:val="single" w:sz="4" w:space="0" w:color="auto"/>
            </w:tcBorders>
            <w:vAlign w:val="center"/>
          </w:tcPr>
          <w:p w:rsidR="00F56AAC" w:rsidRPr="00F56AAC" w:rsidRDefault="00F56AAC" w:rsidP="00F56AAC">
            <w:pPr>
              <w:spacing w:line="360" w:lineRule="auto"/>
              <w:rPr>
                <w:rFonts w:ascii="Arial" w:hAnsi="Arial"/>
                <w:sz w:val="20"/>
                <w:szCs w:val="20"/>
                <w:rtl/>
              </w:rPr>
            </w:pPr>
            <w:r w:rsidRPr="00F56AAC">
              <w:rPr>
                <w:rFonts w:ascii="Arial" w:hAnsi="Arial" w:hint="cs"/>
                <w:sz w:val="20"/>
                <w:szCs w:val="20"/>
                <w:rtl/>
              </w:rPr>
              <w:t xml:space="preserve">הוספת סעיף בעניין </w:t>
            </w:r>
            <w:r w:rsidRPr="00F56AAC">
              <w:rPr>
                <w:rFonts w:ascii="Arial" w:hAnsi="Arial"/>
                <w:sz w:val="20"/>
                <w:szCs w:val="20"/>
                <w:rtl/>
              </w:rPr>
              <w:t>התקשרות לקבלת ייעוץ בניהול סיכונים</w:t>
            </w:r>
          </w:p>
        </w:tc>
        <w:tc>
          <w:tcPr>
            <w:tcW w:w="3119" w:type="dxa"/>
            <w:tcBorders>
              <w:top w:val="single" w:sz="4" w:space="0" w:color="auto"/>
              <w:left w:val="single" w:sz="4" w:space="0" w:color="auto"/>
              <w:bottom w:val="single" w:sz="4" w:space="0" w:color="auto"/>
              <w:right w:val="single" w:sz="4" w:space="0" w:color="auto"/>
            </w:tcBorders>
            <w:vAlign w:val="center"/>
          </w:tcPr>
          <w:p w:rsidR="00F56AAC" w:rsidRPr="00F56AAC" w:rsidRDefault="00F56AAC" w:rsidP="00F56AAC">
            <w:pPr>
              <w:spacing w:line="360" w:lineRule="auto"/>
              <w:jc w:val="center"/>
              <w:rPr>
                <w:rFonts w:ascii="Arial" w:hAnsi="Arial"/>
                <w:sz w:val="20"/>
                <w:szCs w:val="20"/>
                <w:rtl/>
              </w:rPr>
            </w:pPr>
            <w:r w:rsidRPr="00F56AAC">
              <w:rPr>
                <w:rFonts w:ascii="Arial" w:hAnsi="Arial" w:hint="cs"/>
                <w:sz w:val="20"/>
                <w:szCs w:val="20"/>
                <w:rtl/>
              </w:rPr>
              <w:t>4.5</w:t>
            </w:r>
          </w:p>
        </w:tc>
        <w:tc>
          <w:tcPr>
            <w:tcW w:w="1418" w:type="dxa"/>
            <w:tcBorders>
              <w:left w:val="single" w:sz="4" w:space="0" w:color="auto"/>
              <w:right w:val="single" w:sz="4" w:space="0" w:color="auto"/>
            </w:tcBorders>
            <w:vAlign w:val="center"/>
          </w:tcPr>
          <w:p w:rsidR="00F56AAC" w:rsidRPr="00F56AAC" w:rsidRDefault="00F56AAC" w:rsidP="00F56AAC">
            <w:pPr>
              <w:spacing w:line="360" w:lineRule="auto"/>
              <w:jc w:val="both"/>
              <w:rPr>
                <w:rFonts w:ascii="Arial" w:hAnsi="Arial"/>
                <w:sz w:val="20"/>
                <w:szCs w:val="20"/>
                <w:rtl/>
              </w:rPr>
            </w:pPr>
            <w:r w:rsidRPr="00F56AAC">
              <w:rPr>
                <w:rFonts w:ascii="Arial" w:hAnsi="Arial" w:hint="cs"/>
                <w:sz w:val="20"/>
                <w:szCs w:val="20"/>
                <w:rtl/>
              </w:rPr>
              <w:t>03.04.2014</w:t>
            </w:r>
          </w:p>
        </w:tc>
        <w:tc>
          <w:tcPr>
            <w:tcW w:w="1418" w:type="dxa"/>
            <w:tcBorders>
              <w:left w:val="single" w:sz="4" w:space="0" w:color="auto"/>
            </w:tcBorders>
            <w:vAlign w:val="center"/>
          </w:tcPr>
          <w:p w:rsidR="00F56AAC" w:rsidRPr="00F56AAC" w:rsidRDefault="00F56AAC" w:rsidP="00F56AAC">
            <w:pPr>
              <w:spacing w:line="360" w:lineRule="auto"/>
              <w:jc w:val="center"/>
              <w:rPr>
                <w:rFonts w:ascii="Arial" w:hAnsi="Arial"/>
                <w:sz w:val="20"/>
                <w:szCs w:val="20"/>
                <w:rtl/>
              </w:rPr>
            </w:pPr>
            <w:r w:rsidRPr="00F56AAC">
              <w:rPr>
                <w:rFonts w:ascii="Arial" w:hAnsi="Arial" w:hint="cs"/>
                <w:sz w:val="20"/>
                <w:szCs w:val="20"/>
                <w:rtl/>
              </w:rPr>
              <w:t>04</w:t>
            </w:r>
          </w:p>
        </w:tc>
      </w:tr>
      <w:tr w:rsidR="00F56AAC" w:rsidRPr="00F56AAC" w:rsidTr="00254D12">
        <w:trPr>
          <w:trHeight w:hRule="exact" w:val="714"/>
        </w:trPr>
        <w:tc>
          <w:tcPr>
            <w:tcW w:w="3119" w:type="dxa"/>
            <w:tcBorders>
              <w:top w:val="single" w:sz="4" w:space="0" w:color="auto"/>
              <w:right w:val="single" w:sz="4" w:space="0" w:color="auto"/>
            </w:tcBorders>
            <w:vAlign w:val="center"/>
          </w:tcPr>
          <w:p w:rsidR="00F56AAC" w:rsidRPr="00F56AAC" w:rsidRDefault="00F56AAC" w:rsidP="00F56AAC">
            <w:pPr>
              <w:spacing w:line="360" w:lineRule="auto"/>
              <w:rPr>
                <w:rFonts w:ascii="Arial" w:hAnsi="Arial"/>
                <w:sz w:val="20"/>
                <w:szCs w:val="20"/>
                <w:rtl/>
              </w:rPr>
            </w:pPr>
          </w:p>
        </w:tc>
        <w:tc>
          <w:tcPr>
            <w:tcW w:w="3119" w:type="dxa"/>
            <w:tcBorders>
              <w:top w:val="single" w:sz="4" w:space="0" w:color="auto"/>
              <w:left w:val="single" w:sz="4" w:space="0" w:color="auto"/>
              <w:right w:val="single" w:sz="4" w:space="0" w:color="auto"/>
            </w:tcBorders>
            <w:vAlign w:val="center"/>
          </w:tcPr>
          <w:p w:rsidR="00F56AAC" w:rsidRPr="00F56AAC" w:rsidRDefault="00F56AAC" w:rsidP="00F56AAC">
            <w:pPr>
              <w:spacing w:line="360" w:lineRule="auto"/>
              <w:jc w:val="both"/>
              <w:rPr>
                <w:rFonts w:ascii="Arial" w:hAnsi="Arial"/>
                <w:sz w:val="20"/>
                <w:szCs w:val="20"/>
                <w:rtl/>
              </w:rPr>
            </w:pPr>
          </w:p>
        </w:tc>
        <w:tc>
          <w:tcPr>
            <w:tcW w:w="1418" w:type="dxa"/>
            <w:tcBorders>
              <w:left w:val="single" w:sz="4" w:space="0" w:color="auto"/>
              <w:right w:val="single" w:sz="4" w:space="0" w:color="auto"/>
            </w:tcBorders>
            <w:vAlign w:val="center"/>
          </w:tcPr>
          <w:p w:rsidR="00F56AAC" w:rsidRPr="00F56AAC" w:rsidRDefault="00F56AAC" w:rsidP="00F56AAC">
            <w:pPr>
              <w:spacing w:line="360" w:lineRule="auto"/>
              <w:jc w:val="both"/>
              <w:rPr>
                <w:rFonts w:ascii="Arial" w:hAnsi="Arial"/>
                <w:sz w:val="20"/>
                <w:szCs w:val="20"/>
                <w:rtl/>
              </w:rPr>
            </w:pPr>
          </w:p>
        </w:tc>
        <w:tc>
          <w:tcPr>
            <w:tcW w:w="1418" w:type="dxa"/>
            <w:tcBorders>
              <w:left w:val="single" w:sz="4" w:space="0" w:color="auto"/>
            </w:tcBorders>
            <w:vAlign w:val="center"/>
          </w:tcPr>
          <w:p w:rsidR="00F56AAC" w:rsidRPr="00F56AAC" w:rsidRDefault="00F56AAC" w:rsidP="00F56AAC">
            <w:pPr>
              <w:spacing w:line="360" w:lineRule="auto"/>
              <w:jc w:val="center"/>
              <w:rPr>
                <w:rFonts w:ascii="Arial" w:hAnsi="Arial"/>
                <w:sz w:val="20"/>
                <w:szCs w:val="20"/>
                <w:rtl/>
              </w:rPr>
            </w:pPr>
          </w:p>
        </w:tc>
      </w:tr>
    </w:tbl>
    <w:p w:rsidR="00F56AAC" w:rsidRPr="00F56AAC" w:rsidRDefault="00F56AAC" w:rsidP="00F56AAC">
      <w:pPr>
        <w:rPr>
          <w:rtl/>
        </w:rPr>
      </w:pPr>
    </w:p>
    <w:p w:rsidR="00F56AAC" w:rsidRPr="00F56AAC" w:rsidRDefault="00F56AAC" w:rsidP="00F56AAC">
      <w:pPr>
        <w:tabs>
          <w:tab w:val="num" w:pos="1931"/>
        </w:tabs>
        <w:spacing w:after="0" w:line="360" w:lineRule="auto"/>
        <w:ind w:left="792" w:hanging="432"/>
        <w:jc w:val="both"/>
        <w:rPr>
          <w:rFonts w:ascii="Arial" w:hAnsi="Arial" w:cstheme="minorBidi"/>
          <w:b/>
          <w:bCs/>
          <w:sz w:val="26"/>
          <w:szCs w:val="26"/>
          <w:rtl/>
          <w:lang w:val="x-none" w:eastAsia="x-none"/>
        </w:rPr>
      </w:pPr>
    </w:p>
    <w:p w:rsidR="00F56AAC" w:rsidRPr="00F56AAC" w:rsidRDefault="00F56AAC" w:rsidP="00F56AAC">
      <w:pPr>
        <w:tabs>
          <w:tab w:val="num" w:pos="1931"/>
        </w:tabs>
        <w:spacing w:after="0" w:line="360" w:lineRule="auto"/>
        <w:ind w:left="792" w:hanging="432"/>
        <w:jc w:val="both"/>
        <w:rPr>
          <w:rFonts w:ascii="Arial" w:hAnsi="Arial" w:cstheme="minorBidi"/>
          <w:b/>
          <w:bCs/>
          <w:sz w:val="26"/>
          <w:szCs w:val="26"/>
          <w:rtl/>
          <w:lang w:val="x-none" w:eastAsia="x-none"/>
        </w:rPr>
      </w:pPr>
    </w:p>
    <w:p w:rsidR="00F56AAC" w:rsidRPr="00F56AAC" w:rsidRDefault="00F56AAC" w:rsidP="00F56AAC">
      <w:pPr>
        <w:tabs>
          <w:tab w:val="num" w:pos="1931"/>
          <w:tab w:val="left" w:pos="2650"/>
        </w:tabs>
        <w:spacing w:after="0" w:line="360" w:lineRule="auto"/>
        <w:ind w:left="792" w:hanging="432"/>
        <w:jc w:val="both"/>
        <w:rPr>
          <w:rFonts w:ascii="Arial" w:hAnsi="Arial" w:cstheme="minorBidi"/>
          <w:b/>
          <w:bCs/>
          <w:sz w:val="26"/>
          <w:szCs w:val="26"/>
          <w:rtl/>
          <w:lang w:val="x-none" w:eastAsia="x-none"/>
        </w:rPr>
      </w:pPr>
      <w:r w:rsidRPr="00F56AAC">
        <w:rPr>
          <w:rFonts w:ascii="Arial" w:hAnsi="Arial" w:cstheme="minorBidi"/>
          <w:b/>
          <w:bCs/>
          <w:sz w:val="26"/>
          <w:szCs w:val="26"/>
          <w:rtl/>
          <w:lang w:val="x-none" w:eastAsia="x-none"/>
        </w:rPr>
        <w:tab/>
      </w:r>
      <w:r w:rsidRPr="00F56AAC">
        <w:rPr>
          <w:rFonts w:ascii="Arial" w:hAnsi="Arial" w:cstheme="minorBidi"/>
          <w:b/>
          <w:bCs/>
          <w:sz w:val="26"/>
          <w:szCs w:val="26"/>
          <w:rtl/>
          <w:lang w:val="x-none" w:eastAsia="x-none"/>
        </w:rPr>
        <w:tab/>
      </w:r>
    </w:p>
    <w:p w:rsidR="00F56AAC" w:rsidRPr="00F56AAC" w:rsidRDefault="00F56AAC" w:rsidP="00F56AAC">
      <w:pPr>
        <w:tabs>
          <w:tab w:val="num" w:pos="1931"/>
        </w:tabs>
        <w:spacing w:after="0" w:line="360" w:lineRule="auto"/>
        <w:ind w:left="792" w:hanging="432"/>
        <w:jc w:val="both"/>
        <w:rPr>
          <w:rFonts w:ascii="Arial" w:hAnsi="Arial" w:cstheme="minorBidi"/>
          <w:b/>
          <w:bCs/>
          <w:sz w:val="26"/>
          <w:szCs w:val="26"/>
          <w:rtl/>
          <w:lang w:val="x-none" w:eastAsia="x-none"/>
        </w:rPr>
      </w:pPr>
    </w:p>
    <w:p w:rsidR="00F56AAC" w:rsidRPr="00F56AAC" w:rsidRDefault="00F56AAC" w:rsidP="00F56AAC">
      <w:pPr>
        <w:tabs>
          <w:tab w:val="num" w:pos="1931"/>
        </w:tabs>
        <w:spacing w:after="0" w:line="360" w:lineRule="auto"/>
        <w:ind w:left="792" w:hanging="432"/>
        <w:jc w:val="both"/>
        <w:rPr>
          <w:rFonts w:ascii="Arial" w:hAnsi="Arial" w:cstheme="minorBidi"/>
          <w:b/>
          <w:bCs/>
          <w:sz w:val="26"/>
          <w:szCs w:val="26"/>
          <w:rtl/>
          <w:lang w:val="x-none" w:eastAsia="x-none"/>
        </w:rPr>
      </w:pPr>
    </w:p>
    <w:p w:rsidR="00F56AAC" w:rsidRPr="00F56AAC" w:rsidRDefault="00F56AAC" w:rsidP="00F56AAC">
      <w:pPr>
        <w:tabs>
          <w:tab w:val="num" w:pos="1931"/>
        </w:tabs>
        <w:spacing w:after="0" w:line="360" w:lineRule="auto"/>
        <w:ind w:left="792" w:hanging="432"/>
        <w:jc w:val="both"/>
        <w:rPr>
          <w:rFonts w:ascii="Arial" w:hAnsi="Arial" w:cstheme="minorBidi"/>
          <w:b/>
          <w:bCs/>
          <w:sz w:val="26"/>
          <w:szCs w:val="26"/>
          <w:rtl/>
          <w:lang w:val="x-none" w:eastAsia="x-none"/>
        </w:rPr>
      </w:pPr>
    </w:p>
    <w:p w:rsidR="00F56AAC" w:rsidRPr="00F56AAC" w:rsidRDefault="00F56AAC" w:rsidP="00F56AAC">
      <w:pPr>
        <w:tabs>
          <w:tab w:val="num" w:pos="1931"/>
        </w:tabs>
        <w:spacing w:after="0" w:line="360" w:lineRule="auto"/>
        <w:ind w:left="792" w:hanging="432"/>
        <w:jc w:val="both"/>
        <w:rPr>
          <w:rFonts w:ascii="Arial" w:hAnsi="Arial" w:cstheme="minorBidi"/>
          <w:b/>
          <w:bCs/>
          <w:sz w:val="26"/>
          <w:szCs w:val="26"/>
          <w:rtl/>
          <w:lang w:val="x-none" w:eastAsia="x-none"/>
        </w:rPr>
      </w:pPr>
    </w:p>
    <w:p w:rsidR="00F56AAC" w:rsidRPr="00F56AAC" w:rsidRDefault="00F56AAC" w:rsidP="00F56AAC">
      <w:pPr>
        <w:tabs>
          <w:tab w:val="num" w:pos="1931"/>
        </w:tabs>
        <w:spacing w:after="0" w:line="360" w:lineRule="auto"/>
        <w:ind w:left="792" w:hanging="432"/>
        <w:jc w:val="both"/>
        <w:rPr>
          <w:rFonts w:ascii="Arial" w:hAnsi="Arial" w:cstheme="minorBidi"/>
          <w:b/>
          <w:bCs/>
          <w:sz w:val="26"/>
          <w:szCs w:val="26"/>
          <w:rtl/>
          <w:lang w:val="x-none" w:eastAsia="x-none"/>
        </w:rPr>
      </w:pPr>
    </w:p>
    <w:p w:rsidR="00F56AAC" w:rsidRPr="00F56AAC" w:rsidRDefault="00F56AAC" w:rsidP="00F56AAC">
      <w:pPr>
        <w:tabs>
          <w:tab w:val="num" w:pos="1931"/>
        </w:tabs>
        <w:spacing w:after="0" w:line="360" w:lineRule="auto"/>
        <w:ind w:left="792" w:hanging="432"/>
        <w:jc w:val="both"/>
        <w:rPr>
          <w:rFonts w:ascii="Arial" w:hAnsi="Arial" w:cstheme="minorBidi"/>
          <w:b/>
          <w:bCs/>
          <w:sz w:val="26"/>
          <w:szCs w:val="26"/>
          <w:rtl/>
          <w:lang w:val="x-none" w:eastAsia="x-none"/>
        </w:rPr>
      </w:pPr>
    </w:p>
    <w:p w:rsidR="00F56AAC" w:rsidRPr="00F56AAC" w:rsidRDefault="00F56AAC" w:rsidP="00F56AAC">
      <w:pPr>
        <w:tabs>
          <w:tab w:val="num" w:pos="1931"/>
        </w:tabs>
        <w:spacing w:after="0" w:line="360" w:lineRule="auto"/>
        <w:ind w:left="792" w:hanging="432"/>
        <w:jc w:val="both"/>
        <w:rPr>
          <w:rFonts w:ascii="Arial" w:hAnsi="Arial" w:cstheme="minorBidi"/>
          <w:b/>
          <w:bCs/>
          <w:sz w:val="26"/>
          <w:szCs w:val="26"/>
          <w:rtl/>
          <w:lang w:val="x-none" w:eastAsia="x-none"/>
        </w:rPr>
      </w:pPr>
    </w:p>
    <w:p w:rsidR="00F56AAC" w:rsidRPr="00F56AAC" w:rsidRDefault="00F56AAC" w:rsidP="00F56AAC">
      <w:pPr>
        <w:tabs>
          <w:tab w:val="num" w:pos="1931"/>
        </w:tabs>
        <w:spacing w:after="0" w:line="360" w:lineRule="auto"/>
        <w:ind w:left="792" w:hanging="432"/>
        <w:jc w:val="both"/>
        <w:rPr>
          <w:rFonts w:ascii="Arial" w:hAnsi="Arial" w:cstheme="minorBidi"/>
          <w:rtl/>
          <w:lang w:val="x-none" w:eastAsia="x-none"/>
        </w:rPr>
      </w:pPr>
    </w:p>
    <w:p w:rsidR="00F56AAC" w:rsidRPr="00F56AAC" w:rsidRDefault="00F56AAC" w:rsidP="00F56AAC">
      <w:pPr>
        <w:rPr>
          <w:rtl/>
        </w:rPr>
      </w:pPr>
    </w:p>
    <w:tbl>
      <w:tblPr>
        <w:tblpPr w:leftFromText="180" w:rightFromText="180" w:vertAnchor="page" w:horzAnchor="margin" w:tblpY="2268"/>
        <w:bidiVisual/>
        <w:tblW w:w="9000" w:type="dxa"/>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F56AAC" w:rsidRPr="00F56AAC" w:rsidTr="00254D12">
        <w:trPr>
          <w:trHeight w:hRule="exact" w:val="567"/>
        </w:trPr>
        <w:tc>
          <w:tcPr>
            <w:tcW w:w="9000" w:type="dxa"/>
            <w:gridSpan w:val="4"/>
            <w:tcBorders>
              <w:right w:val="nil"/>
            </w:tcBorders>
            <w:shd w:val="clear" w:color="auto" w:fill="F3F3F3"/>
            <w:vAlign w:val="center"/>
          </w:tcPr>
          <w:p w:rsidR="00F56AAC" w:rsidRPr="00F56AAC" w:rsidRDefault="00F56AAC" w:rsidP="00F56AAC">
            <w:pPr>
              <w:overflowPunct w:val="0"/>
              <w:autoSpaceDE w:val="0"/>
              <w:autoSpaceDN w:val="0"/>
              <w:adjustRightInd w:val="0"/>
              <w:jc w:val="both"/>
              <w:textAlignment w:val="baseline"/>
              <w:rPr>
                <w:rFonts w:ascii="Arial" w:hAnsi="Arial"/>
                <w:b/>
                <w:bCs/>
                <w:color w:val="003366"/>
                <w:sz w:val="28"/>
                <w:szCs w:val="28"/>
                <w:rtl/>
              </w:rPr>
            </w:pPr>
            <w:r w:rsidRPr="00F56AAC">
              <w:rPr>
                <w:rFonts w:ascii="Arial" w:hAnsi="Arial"/>
                <w:b/>
                <w:bCs/>
                <w:color w:val="003366"/>
                <w:sz w:val="28"/>
                <w:szCs w:val="28"/>
                <w:rtl/>
              </w:rPr>
              <w:t>שם ההו</w:t>
            </w:r>
            <w:r w:rsidRPr="00F56AAC">
              <w:rPr>
                <w:rFonts w:ascii="Arial" w:hAnsi="Arial" w:hint="cs"/>
                <w:b/>
                <w:bCs/>
                <w:color w:val="003366"/>
                <w:sz w:val="28"/>
                <w:szCs w:val="28"/>
                <w:rtl/>
              </w:rPr>
              <w:t xml:space="preserve">דעה: </w:t>
            </w:r>
            <w:bookmarkStart w:id="6" w:name="Adding11"/>
            <w:bookmarkEnd w:id="6"/>
            <w:r w:rsidRPr="00F56AAC">
              <w:rPr>
                <w:rFonts w:ascii="Arial" w:hAnsi="Arial" w:hint="cs"/>
                <w:b/>
                <w:bCs/>
                <w:color w:val="003366"/>
                <w:sz w:val="28"/>
                <w:szCs w:val="28"/>
                <w:rtl/>
              </w:rPr>
              <w:t>תעריפי התקשרות עם נותן שירותים חיצוניים</w:t>
            </w:r>
          </w:p>
        </w:tc>
      </w:tr>
      <w:tr w:rsidR="00F56AAC" w:rsidRPr="00F56AAC" w:rsidTr="00254D12">
        <w:tc>
          <w:tcPr>
            <w:tcW w:w="4500" w:type="dxa"/>
            <w:gridSpan w:val="2"/>
            <w:shd w:val="clear" w:color="auto" w:fill="003366"/>
            <w:vAlign w:val="center"/>
          </w:tcPr>
          <w:p w:rsidR="00F56AAC" w:rsidRPr="00F56AAC" w:rsidRDefault="00F56AAC" w:rsidP="00F56AAC">
            <w:pPr>
              <w:overflowPunct w:val="0"/>
              <w:autoSpaceDE w:val="0"/>
              <w:autoSpaceDN w:val="0"/>
              <w:adjustRightInd w:val="0"/>
              <w:snapToGrid w:val="0"/>
              <w:spacing w:before="120" w:line="360" w:lineRule="auto"/>
              <w:ind w:right="567"/>
              <w:jc w:val="both"/>
              <w:textAlignment w:val="baseline"/>
              <w:rPr>
                <w:rFonts w:ascii="Arial" w:hAnsi="Arial"/>
                <w:color w:val="FFFFFF"/>
                <w:sz w:val="20"/>
                <w:szCs w:val="20"/>
                <w:rtl/>
              </w:rPr>
            </w:pPr>
            <w:r w:rsidRPr="00F56AAC">
              <w:rPr>
                <w:rFonts w:ascii="Arial" w:hAnsi="Arial" w:hint="cs"/>
                <w:color w:val="FFFFFF"/>
                <w:sz w:val="20"/>
                <w:szCs w:val="20"/>
                <w:rtl/>
              </w:rPr>
              <w:t xml:space="preserve">פרק ראשי: </w:t>
            </w:r>
            <w:bookmarkStart w:id="7" w:name="Adding12"/>
            <w:bookmarkEnd w:id="7"/>
            <w:r w:rsidRPr="00F56AAC">
              <w:rPr>
                <w:rFonts w:ascii="Arial" w:hAnsi="Arial" w:hint="cs"/>
                <w:color w:val="FFFFFF"/>
                <w:sz w:val="20"/>
                <w:szCs w:val="20"/>
                <w:rtl/>
              </w:rPr>
              <w:t>ניהול תקציבי שכר, גמלאות וכוח אדם</w:t>
            </w:r>
          </w:p>
        </w:tc>
        <w:tc>
          <w:tcPr>
            <w:tcW w:w="4500" w:type="dxa"/>
            <w:gridSpan w:val="2"/>
            <w:tcBorders>
              <w:right w:val="nil"/>
            </w:tcBorders>
            <w:shd w:val="clear" w:color="auto" w:fill="003366"/>
            <w:vAlign w:val="center"/>
          </w:tcPr>
          <w:p w:rsidR="00F56AAC" w:rsidRPr="00F56AAC" w:rsidRDefault="00F56AAC" w:rsidP="00F56AAC">
            <w:pPr>
              <w:overflowPunct w:val="0"/>
              <w:autoSpaceDE w:val="0"/>
              <w:autoSpaceDN w:val="0"/>
              <w:adjustRightInd w:val="0"/>
              <w:spacing w:before="120" w:line="360" w:lineRule="auto"/>
              <w:jc w:val="both"/>
              <w:textAlignment w:val="baseline"/>
              <w:rPr>
                <w:rFonts w:ascii="Arial" w:hAnsi="Arial"/>
                <w:color w:val="FFFFFF"/>
                <w:sz w:val="20"/>
                <w:szCs w:val="20"/>
                <w:rtl/>
              </w:rPr>
            </w:pPr>
            <w:r w:rsidRPr="00F56AAC">
              <w:rPr>
                <w:rFonts w:ascii="Arial" w:hAnsi="Arial" w:hint="cs"/>
                <w:color w:val="FFFFFF"/>
                <w:sz w:val="20"/>
                <w:szCs w:val="20"/>
                <w:rtl/>
              </w:rPr>
              <w:t xml:space="preserve">פרק משני: </w:t>
            </w:r>
            <w:bookmarkStart w:id="8" w:name="Adding13"/>
            <w:bookmarkEnd w:id="8"/>
            <w:r w:rsidRPr="00F56AAC">
              <w:rPr>
                <w:rFonts w:ascii="Arial" w:hAnsi="Arial" w:hint="cs"/>
                <w:color w:val="FFFFFF"/>
                <w:sz w:val="20"/>
                <w:szCs w:val="20"/>
                <w:rtl/>
              </w:rPr>
              <w:t>העסקת נותני שירותים חיצוניים</w:t>
            </w:r>
          </w:p>
        </w:tc>
      </w:tr>
      <w:tr w:rsidR="00F56AAC" w:rsidRPr="00F56AAC" w:rsidTr="00254D12">
        <w:tc>
          <w:tcPr>
            <w:tcW w:w="2908" w:type="dxa"/>
            <w:shd w:val="clear" w:color="auto" w:fill="003366"/>
            <w:vAlign w:val="center"/>
          </w:tcPr>
          <w:p w:rsidR="00F56AAC" w:rsidRPr="00F56AAC" w:rsidRDefault="00F56AAC" w:rsidP="00F56AAC">
            <w:pPr>
              <w:overflowPunct w:val="0"/>
              <w:autoSpaceDE w:val="0"/>
              <w:autoSpaceDN w:val="0"/>
              <w:adjustRightInd w:val="0"/>
              <w:snapToGrid w:val="0"/>
              <w:spacing w:before="120" w:line="360" w:lineRule="auto"/>
              <w:ind w:right="567"/>
              <w:jc w:val="both"/>
              <w:textAlignment w:val="baseline"/>
              <w:rPr>
                <w:rFonts w:ascii="Arial" w:hAnsi="Arial"/>
                <w:color w:val="FFFFFF"/>
                <w:sz w:val="20"/>
                <w:szCs w:val="20"/>
                <w:rtl/>
              </w:rPr>
            </w:pPr>
            <w:r w:rsidRPr="00F56AAC">
              <w:rPr>
                <w:rFonts w:ascii="Arial" w:hAnsi="Arial" w:hint="cs"/>
                <w:color w:val="FFFFFF"/>
                <w:sz w:val="20"/>
                <w:szCs w:val="20"/>
                <w:rtl/>
              </w:rPr>
              <w:t xml:space="preserve">מספר הוראה: </w:t>
            </w:r>
            <w:bookmarkStart w:id="9" w:name="Adding14"/>
            <w:bookmarkEnd w:id="9"/>
            <w:r w:rsidRPr="00F56AAC">
              <w:rPr>
                <w:rFonts w:ascii="Arial" w:hAnsi="Arial" w:hint="cs"/>
                <w:color w:val="FFFFFF"/>
                <w:sz w:val="20"/>
                <w:szCs w:val="20"/>
                <w:rtl/>
              </w:rPr>
              <w:t>13.9.2</w:t>
            </w:r>
          </w:p>
        </w:tc>
        <w:tc>
          <w:tcPr>
            <w:tcW w:w="3572" w:type="dxa"/>
            <w:gridSpan w:val="2"/>
            <w:shd w:val="clear" w:color="auto" w:fill="003366"/>
            <w:vAlign w:val="center"/>
          </w:tcPr>
          <w:p w:rsidR="00F56AAC" w:rsidRPr="00F56AAC" w:rsidRDefault="00F56AAC" w:rsidP="00F56AAC">
            <w:pPr>
              <w:overflowPunct w:val="0"/>
              <w:autoSpaceDE w:val="0"/>
              <w:autoSpaceDN w:val="0"/>
              <w:adjustRightInd w:val="0"/>
              <w:snapToGrid w:val="0"/>
              <w:spacing w:before="120" w:line="360" w:lineRule="auto"/>
              <w:ind w:right="567"/>
              <w:jc w:val="both"/>
              <w:textAlignment w:val="baseline"/>
              <w:rPr>
                <w:rFonts w:ascii="Arial" w:hAnsi="Arial"/>
                <w:color w:val="FFFFFF"/>
                <w:sz w:val="20"/>
                <w:szCs w:val="20"/>
                <w:rtl/>
              </w:rPr>
            </w:pPr>
            <w:r w:rsidRPr="00F56AAC">
              <w:rPr>
                <w:rFonts w:ascii="Arial" w:hAnsi="Arial" w:hint="cs"/>
                <w:color w:val="FFFFFF"/>
                <w:sz w:val="20"/>
                <w:szCs w:val="20"/>
                <w:rtl/>
              </w:rPr>
              <w:t xml:space="preserve">מספר הודעה: </w:t>
            </w:r>
            <w:bookmarkStart w:id="10" w:name="Adding16"/>
            <w:bookmarkEnd w:id="10"/>
            <w:r w:rsidRPr="00F56AAC">
              <w:rPr>
                <w:rFonts w:ascii="Arial" w:hAnsi="Arial" w:hint="cs"/>
                <w:color w:val="FFFFFF"/>
                <w:sz w:val="20"/>
                <w:szCs w:val="20"/>
                <w:rtl/>
              </w:rPr>
              <w:t>ה. 13.9.2.1</w:t>
            </w:r>
          </w:p>
        </w:tc>
        <w:tc>
          <w:tcPr>
            <w:tcW w:w="2520" w:type="dxa"/>
            <w:tcBorders>
              <w:right w:val="nil"/>
            </w:tcBorders>
            <w:shd w:val="clear" w:color="auto" w:fill="003366"/>
            <w:vAlign w:val="center"/>
          </w:tcPr>
          <w:p w:rsidR="00F56AAC" w:rsidRPr="00F56AAC" w:rsidRDefault="00F56AAC" w:rsidP="00F56AAC">
            <w:pPr>
              <w:overflowPunct w:val="0"/>
              <w:autoSpaceDE w:val="0"/>
              <w:autoSpaceDN w:val="0"/>
              <w:adjustRightInd w:val="0"/>
              <w:snapToGrid w:val="0"/>
              <w:spacing w:before="120" w:line="360" w:lineRule="auto"/>
              <w:ind w:right="567"/>
              <w:jc w:val="both"/>
              <w:textAlignment w:val="baseline"/>
              <w:rPr>
                <w:rFonts w:ascii="Arial" w:hAnsi="Arial"/>
                <w:color w:val="FFFFFF"/>
                <w:sz w:val="20"/>
                <w:szCs w:val="20"/>
                <w:rtl/>
              </w:rPr>
            </w:pPr>
            <w:r w:rsidRPr="00F56AAC">
              <w:rPr>
                <w:rFonts w:ascii="Arial" w:hAnsi="Arial" w:hint="cs"/>
                <w:color w:val="FFFFFF"/>
                <w:sz w:val="20"/>
                <w:szCs w:val="20"/>
                <w:rtl/>
              </w:rPr>
              <w:t xml:space="preserve">מהדורה: </w:t>
            </w:r>
            <w:bookmarkStart w:id="11" w:name="Adding15"/>
            <w:bookmarkEnd w:id="11"/>
            <w:r w:rsidRPr="00F56AAC">
              <w:rPr>
                <w:rFonts w:ascii="Arial" w:hAnsi="Arial" w:hint="cs"/>
                <w:color w:val="FFFFFF"/>
                <w:sz w:val="20"/>
                <w:szCs w:val="20"/>
                <w:rtl/>
              </w:rPr>
              <w:t>09</w:t>
            </w:r>
          </w:p>
        </w:tc>
      </w:tr>
    </w:tbl>
    <w:p w:rsidR="00F56AAC" w:rsidRPr="00F56AAC" w:rsidRDefault="00F56AAC" w:rsidP="00F56AAC">
      <w:pPr>
        <w:spacing w:line="360" w:lineRule="auto"/>
        <w:rPr>
          <w:rtl/>
        </w:rPr>
      </w:pPr>
    </w:p>
    <w:p w:rsidR="00F56AAC" w:rsidRPr="00F56AAC" w:rsidRDefault="00F56AAC" w:rsidP="00F56AAC">
      <w:pPr>
        <w:numPr>
          <w:ilvl w:val="0"/>
          <w:numId w:val="38"/>
        </w:numPr>
        <w:tabs>
          <w:tab w:val="num" w:pos="430"/>
        </w:tabs>
        <w:spacing w:after="0" w:line="360" w:lineRule="auto"/>
        <w:rPr>
          <w:rFonts w:ascii="Arial" w:hAnsi="Arial"/>
          <w:b/>
          <w:bCs/>
          <w:sz w:val="26"/>
          <w:szCs w:val="26"/>
          <w:u w:val="single"/>
          <w:rtl/>
        </w:rPr>
      </w:pPr>
      <w:r w:rsidRPr="00F56AAC">
        <w:rPr>
          <w:rFonts w:ascii="Arial" w:hAnsi="Arial" w:hint="cs"/>
          <w:b/>
          <w:bCs/>
          <w:sz w:val="26"/>
          <w:szCs w:val="26"/>
          <w:u w:val="single"/>
          <w:rtl/>
        </w:rPr>
        <w:t xml:space="preserve">יועצים לניהול (מקצועות שונים) </w:t>
      </w:r>
      <w:r w:rsidRPr="00F56AAC">
        <w:rPr>
          <w:rFonts w:ascii="Arial" w:hAnsi="Arial"/>
          <w:b/>
          <w:bCs/>
          <w:sz w:val="26"/>
          <w:szCs w:val="26"/>
          <w:u w:val="single"/>
          <w:rtl/>
        </w:rPr>
        <w:t>–</w:t>
      </w:r>
      <w:r w:rsidRPr="00F56AAC">
        <w:rPr>
          <w:rFonts w:ascii="Arial" w:hAnsi="Arial" w:hint="cs"/>
          <w:b/>
          <w:bCs/>
          <w:sz w:val="26"/>
          <w:szCs w:val="26"/>
          <w:u w:val="single"/>
          <w:rtl/>
        </w:rPr>
        <w:t xml:space="preserve">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F56AAC" w:rsidRPr="00F56AAC" w:rsidTr="00254D12">
        <w:trPr>
          <w:cantSplit/>
          <w:trHeight w:val="631"/>
          <w:tblHeader/>
        </w:trPr>
        <w:tc>
          <w:tcPr>
            <w:tcW w:w="6480" w:type="dxa"/>
            <w:tcBorders>
              <w:bottom w:val="double" w:sz="4" w:space="0" w:color="auto"/>
            </w:tcBorders>
            <w:shd w:val="clear" w:color="auto" w:fill="CCCCCC"/>
            <w:vAlign w:val="center"/>
          </w:tcPr>
          <w:p w:rsidR="00F56AAC" w:rsidRPr="00F56AAC" w:rsidRDefault="00F56AAC" w:rsidP="00F56AAC">
            <w:pPr>
              <w:spacing w:line="360" w:lineRule="auto"/>
              <w:jc w:val="center"/>
              <w:rPr>
                <w:rFonts w:ascii="Arial" w:hAnsi="Arial"/>
                <w:b/>
                <w:bCs/>
                <w:rtl/>
              </w:rPr>
            </w:pPr>
            <w:r w:rsidRPr="00F56AAC">
              <w:rPr>
                <w:rFonts w:ascii="Arial" w:hAnsi="Arial" w:hint="cs"/>
                <w:b/>
                <w:bCs/>
                <w:rtl/>
              </w:rPr>
              <w:t>סוג יועץ</w:t>
            </w:r>
          </w:p>
        </w:tc>
        <w:tc>
          <w:tcPr>
            <w:tcW w:w="2160" w:type="dxa"/>
            <w:tcBorders>
              <w:bottom w:val="double" w:sz="4" w:space="0" w:color="auto"/>
            </w:tcBorders>
            <w:shd w:val="clear" w:color="auto" w:fill="CCCCCC"/>
            <w:vAlign w:val="center"/>
          </w:tcPr>
          <w:p w:rsidR="00F56AAC" w:rsidRPr="00F56AAC" w:rsidRDefault="00F56AAC" w:rsidP="00F56AAC">
            <w:pPr>
              <w:spacing w:line="360" w:lineRule="auto"/>
              <w:jc w:val="center"/>
              <w:rPr>
                <w:rFonts w:ascii="Arial" w:hAnsi="Arial"/>
                <w:b/>
                <w:bCs/>
                <w:rtl/>
              </w:rPr>
            </w:pPr>
            <w:r w:rsidRPr="00F56AAC">
              <w:rPr>
                <w:rFonts w:ascii="Arial" w:hAnsi="Arial"/>
                <w:b/>
                <w:bCs/>
                <w:rtl/>
              </w:rPr>
              <w:t>תעריף מרבי</w:t>
            </w:r>
          </w:p>
        </w:tc>
      </w:tr>
      <w:tr w:rsidR="00F56AAC" w:rsidRPr="00F56AAC" w:rsidTr="00254D12">
        <w:trPr>
          <w:cantSplit/>
          <w:trHeight w:val="3020"/>
        </w:trPr>
        <w:tc>
          <w:tcPr>
            <w:tcW w:w="6480" w:type="dxa"/>
            <w:tcBorders>
              <w:top w:val="double" w:sz="4" w:space="0" w:color="auto"/>
              <w:bottom w:val="double" w:sz="4" w:space="0" w:color="auto"/>
            </w:tcBorders>
          </w:tcPr>
          <w:p w:rsidR="00F56AAC" w:rsidRPr="00F56AAC" w:rsidRDefault="00F56AAC" w:rsidP="00F56AAC">
            <w:pPr>
              <w:numPr>
                <w:ilvl w:val="1"/>
                <w:numId w:val="38"/>
              </w:numPr>
              <w:tabs>
                <w:tab w:val="num" w:pos="612"/>
              </w:tabs>
              <w:spacing w:before="120" w:after="0" w:line="360" w:lineRule="auto"/>
              <w:ind w:left="1021" w:hanging="947"/>
              <w:jc w:val="both"/>
              <w:rPr>
                <w:rFonts w:ascii="Arial" w:hAnsi="Arial"/>
              </w:rPr>
            </w:pPr>
            <w:r w:rsidRPr="00F56AAC">
              <w:rPr>
                <w:rFonts w:ascii="Arial" w:hAnsi="Arial"/>
                <w:b/>
                <w:bCs/>
                <w:u w:val="single"/>
                <w:rtl/>
              </w:rPr>
              <w:t>יועץ 1</w:t>
            </w:r>
          </w:p>
          <w:p w:rsidR="00F56AAC" w:rsidRPr="00F56AAC" w:rsidRDefault="00F56AAC" w:rsidP="00F56AAC">
            <w:pPr>
              <w:spacing w:line="360" w:lineRule="auto"/>
              <w:ind w:left="612"/>
              <w:jc w:val="both"/>
              <w:rPr>
                <w:rFonts w:ascii="Arial" w:hAnsi="Arial"/>
              </w:rPr>
            </w:pPr>
            <w:r w:rsidRPr="00F56AAC">
              <w:rPr>
                <w:rFonts w:ascii="Arial" w:hAnsi="Arial"/>
                <w:rtl/>
              </w:rPr>
              <w:t xml:space="preserve">יועץ העונה על שלושת התנאים הבאים, </w:t>
            </w:r>
            <w:r w:rsidRPr="00F56AAC">
              <w:rPr>
                <w:rFonts w:ascii="Arial" w:hAnsi="Arial"/>
                <w:b/>
                <w:bCs/>
                <w:u w:val="single"/>
                <w:rtl/>
              </w:rPr>
              <w:t>במצטבר</w:t>
            </w:r>
            <w:r w:rsidRPr="00F56AAC">
              <w:rPr>
                <w:rFonts w:ascii="Arial" w:hAnsi="Arial"/>
                <w:rtl/>
              </w:rPr>
              <w:t>:</w:t>
            </w:r>
          </w:p>
          <w:p w:rsidR="00F56AAC" w:rsidRPr="00F56AAC" w:rsidRDefault="00F56AAC" w:rsidP="00F56AAC">
            <w:pPr>
              <w:numPr>
                <w:ilvl w:val="0"/>
                <w:numId w:val="39"/>
              </w:numPr>
              <w:spacing w:after="0" w:line="360" w:lineRule="auto"/>
              <w:jc w:val="both"/>
              <w:rPr>
                <w:rFonts w:ascii="Arial" w:hAnsi="Arial"/>
                <w:vanish/>
                <w:rtl/>
              </w:rPr>
            </w:pPr>
          </w:p>
          <w:p w:rsidR="00F56AAC" w:rsidRPr="00F56AAC" w:rsidRDefault="00F56AAC" w:rsidP="00F56AAC">
            <w:pPr>
              <w:numPr>
                <w:ilvl w:val="2"/>
                <w:numId w:val="39"/>
              </w:numPr>
              <w:tabs>
                <w:tab w:val="num" w:pos="1349"/>
              </w:tabs>
              <w:spacing w:after="0" w:line="360" w:lineRule="auto"/>
              <w:ind w:left="1349"/>
              <w:jc w:val="both"/>
              <w:rPr>
                <w:rFonts w:ascii="Arial" w:hAnsi="Arial"/>
              </w:rPr>
            </w:pPr>
            <w:r w:rsidRPr="00F56AAC">
              <w:rPr>
                <w:rFonts w:ascii="Arial" w:hAnsi="Arial"/>
                <w:rtl/>
              </w:rPr>
              <w:t>בעל תואר מהנדס או בעל תואר שני או שלישי</w:t>
            </w:r>
            <w:r w:rsidRPr="00F56AAC">
              <w:rPr>
                <w:rFonts w:ascii="Arial" w:hAnsi="Arial" w:hint="cs"/>
                <w:rtl/>
              </w:rPr>
              <w:t>;</w:t>
            </w:r>
          </w:p>
          <w:p w:rsidR="00F56AAC" w:rsidRPr="00F56AAC" w:rsidRDefault="00F56AAC" w:rsidP="00F56AAC">
            <w:pPr>
              <w:numPr>
                <w:ilvl w:val="2"/>
                <w:numId w:val="39"/>
              </w:numPr>
              <w:tabs>
                <w:tab w:val="num" w:pos="1332"/>
              </w:tabs>
              <w:spacing w:after="0" w:line="360" w:lineRule="auto"/>
              <w:ind w:left="1332"/>
              <w:jc w:val="both"/>
              <w:rPr>
                <w:rFonts w:ascii="Arial" w:hAnsi="Arial"/>
              </w:rPr>
            </w:pPr>
            <w:r w:rsidRPr="00F56AAC">
              <w:rPr>
                <w:rFonts w:ascii="Arial" w:hAnsi="Arial"/>
                <w:rtl/>
              </w:rPr>
              <w:t>בעל ניסיון מקצועי מעל 10 שנים בתחום הרלוונטי</w:t>
            </w:r>
            <w:r w:rsidRPr="00F56AAC">
              <w:rPr>
                <w:rFonts w:ascii="Arial" w:hAnsi="Arial" w:hint="cs"/>
                <w:rtl/>
              </w:rPr>
              <w:t xml:space="preserve"> ב</w:t>
            </w:r>
            <w:r w:rsidRPr="00F56AAC">
              <w:rPr>
                <w:rFonts w:ascii="Arial" w:hAnsi="Arial"/>
                <w:rtl/>
              </w:rPr>
              <w:t>ו נדרשת עבודת הייעוץ</w:t>
            </w:r>
            <w:r w:rsidRPr="00F56AAC">
              <w:rPr>
                <w:rFonts w:ascii="Arial" w:hAnsi="Arial" w:hint="cs"/>
                <w:rtl/>
              </w:rPr>
              <w:t>;</w:t>
            </w:r>
          </w:p>
          <w:p w:rsidR="00F56AAC" w:rsidRPr="00F56AAC" w:rsidRDefault="00F56AAC" w:rsidP="00F56AAC">
            <w:pPr>
              <w:numPr>
                <w:ilvl w:val="2"/>
                <w:numId w:val="39"/>
              </w:numPr>
              <w:tabs>
                <w:tab w:val="num" w:pos="1332"/>
              </w:tabs>
              <w:spacing w:after="0" w:line="360" w:lineRule="auto"/>
              <w:ind w:left="1332"/>
              <w:jc w:val="both"/>
              <w:rPr>
                <w:rFonts w:ascii="Arial" w:hAnsi="Arial"/>
                <w:rtl/>
              </w:rPr>
            </w:pPr>
            <w:r w:rsidRPr="00F56AAC">
              <w:rPr>
                <w:rFonts w:ascii="Arial" w:hAnsi="Arial"/>
                <w:rtl/>
              </w:rPr>
              <w:t>בבעלותו משרד או שהוא שותף במשרד המעסיק לפחות 3 יועצים (עובדים מקצועיים) אשר עבודתם מתבצעת במשרד שבבעלותו (או במשרד בו הוא שותף)</w:t>
            </w:r>
            <w:r w:rsidRPr="00F56AAC">
              <w:rPr>
                <w:rFonts w:ascii="Arial" w:hAnsi="Arial" w:hint="cs"/>
                <w:rtl/>
              </w:rPr>
              <w:t>.</w:t>
            </w:r>
          </w:p>
        </w:tc>
        <w:tc>
          <w:tcPr>
            <w:tcW w:w="2160" w:type="dxa"/>
            <w:tcBorders>
              <w:top w:val="double" w:sz="4" w:space="0" w:color="auto"/>
              <w:bottom w:val="double" w:sz="4" w:space="0" w:color="auto"/>
            </w:tcBorders>
            <w:vAlign w:val="center"/>
          </w:tcPr>
          <w:p w:rsidR="00F56AAC" w:rsidRPr="00F56AAC" w:rsidRDefault="00F56AAC" w:rsidP="00F56AAC">
            <w:pPr>
              <w:spacing w:line="360" w:lineRule="auto"/>
              <w:jc w:val="center"/>
              <w:rPr>
                <w:rFonts w:ascii="Arial" w:hAnsi="Arial"/>
                <w:rtl/>
              </w:rPr>
            </w:pPr>
          </w:p>
          <w:p w:rsidR="00F56AAC" w:rsidRPr="00F56AAC" w:rsidRDefault="00F56AAC" w:rsidP="00F56AAC">
            <w:pPr>
              <w:spacing w:line="360" w:lineRule="auto"/>
              <w:jc w:val="center"/>
              <w:rPr>
                <w:rFonts w:ascii="Arial" w:hAnsi="Arial"/>
                <w:b/>
                <w:bCs/>
                <w:u w:val="single"/>
                <w:rtl/>
              </w:rPr>
            </w:pPr>
            <w:r w:rsidRPr="00F56AAC">
              <w:rPr>
                <w:rFonts w:ascii="Arial" w:hAnsi="Arial"/>
                <w:rtl/>
              </w:rPr>
              <w:t xml:space="preserve">עד </w:t>
            </w:r>
            <w:r w:rsidRPr="00F56AAC">
              <w:rPr>
                <w:rFonts w:ascii="Arial" w:hAnsi="Arial" w:hint="cs"/>
                <w:rtl/>
              </w:rPr>
              <w:t>318</w:t>
            </w:r>
            <w:r w:rsidRPr="00F56AAC">
              <w:rPr>
                <w:rFonts w:ascii="Arial" w:hAnsi="Arial"/>
                <w:rtl/>
              </w:rPr>
              <w:t xml:space="preserve"> ש</w:t>
            </w:r>
            <w:r w:rsidRPr="00F56AAC">
              <w:rPr>
                <w:rFonts w:ascii="Arial" w:hAnsi="Arial" w:hint="cs"/>
                <w:rtl/>
              </w:rPr>
              <w:t>קלים חדשים</w:t>
            </w:r>
            <w:r w:rsidRPr="00F56AAC">
              <w:rPr>
                <w:rFonts w:ascii="Arial" w:hAnsi="Arial"/>
                <w:rtl/>
              </w:rPr>
              <w:t xml:space="preserve"> לשעה</w:t>
            </w:r>
          </w:p>
        </w:tc>
      </w:tr>
      <w:tr w:rsidR="00F56AAC" w:rsidRPr="00F56AAC" w:rsidTr="00254D12">
        <w:trPr>
          <w:cantSplit/>
          <w:trHeight w:val="4225"/>
        </w:trPr>
        <w:tc>
          <w:tcPr>
            <w:tcW w:w="6480" w:type="dxa"/>
            <w:tcBorders>
              <w:top w:val="double" w:sz="4" w:space="0" w:color="auto"/>
              <w:bottom w:val="double" w:sz="4" w:space="0" w:color="auto"/>
            </w:tcBorders>
          </w:tcPr>
          <w:p w:rsidR="00F56AAC" w:rsidRPr="00F56AAC" w:rsidRDefault="00F56AAC" w:rsidP="00F56AAC">
            <w:pPr>
              <w:numPr>
                <w:ilvl w:val="1"/>
                <w:numId w:val="39"/>
              </w:numPr>
              <w:tabs>
                <w:tab w:val="num" w:pos="612"/>
              </w:tabs>
              <w:spacing w:before="120" w:after="0" w:line="360" w:lineRule="auto"/>
              <w:ind w:left="1021" w:hanging="947"/>
              <w:rPr>
                <w:rFonts w:ascii="Arial" w:hAnsi="Arial"/>
                <w:b/>
                <w:bCs/>
                <w:u w:val="single"/>
              </w:rPr>
            </w:pPr>
            <w:r w:rsidRPr="00F56AAC">
              <w:rPr>
                <w:rFonts w:ascii="Arial" w:hAnsi="Arial"/>
                <w:b/>
                <w:bCs/>
                <w:u w:val="single"/>
                <w:rtl/>
              </w:rPr>
              <w:t>יועץ 2</w:t>
            </w:r>
          </w:p>
          <w:p w:rsidR="00F56AAC" w:rsidRPr="00F56AAC" w:rsidRDefault="00F56AAC" w:rsidP="00F56AAC">
            <w:pPr>
              <w:spacing w:line="360" w:lineRule="auto"/>
              <w:ind w:left="612"/>
              <w:rPr>
                <w:rFonts w:ascii="Arial" w:hAnsi="Arial"/>
              </w:rPr>
            </w:pPr>
            <w:r w:rsidRPr="00F56AAC">
              <w:rPr>
                <w:rFonts w:ascii="Arial" w:hAnsi="Arial"/>
                <w:rtl/>
              </w:rPr>
              <w:t>יועץ העונה על אחת משתי החלופות הבאות:</w:t>
            </w:r>
          </w:p>
          <w:p w:rsidR="00F56AAC" w:rsidRPr="00F56AAC" w:rsidRDefault="00F56AAC" w:rsidP="00F56AAC">
            <w:pPr>
              <w:numPr>
                <w:ilvl w:val="2"/>
                <w:numId w:val="39"/>
              </w:numPr>
              <w:tabs>
                <w:tab w:val="num" w:pos="1332"/>
              </w:tabs>
              <w:spacing w:after="0" w:line="360" w:lineRule="auto"/>
              <w:ind w:left="1332"/>
              <w:rPr>
                <w:rFonts w:ascii="Arial" w:hAnsi="Arial"/>
              </w:rPr>
            </w:pPr>
            <w:r w:rsidRPr="00F56AAC">
              <w:rPr>
                <w:rFonts w:ascii="Arial" w:hAnsi="Arial"/>
                <w:rtl/>
              </w:rPr>
              <w:t xml:space="preserve">יועץ העונה על שני התנאים הבאים, </w:t>
            </w:r>
            <w:r w:rsidRPr="00F56AAC">
              <w:rPr>
                <w:rFonts w:ascii="Arial" w:hAnsi="Arial"/>
                <w:b/>
                <w:bCs/>
                <w:u w:val="single"/>
                <w:rtl/>
              </w:rPr>
              <w:t>במצטבר</w:t>
            </w:r>
            <w:r w:rsidRPr="00F56AAC">
              <w:rPr>
                <w:rFonts w:ascii="Arial" w:hAnsi="Arial"/>
                <w:rtl/>
              </w:rPr>
              <w:t xml:space="preserve">: </w:t>
            </w:r>
          </w:p>
          <w:p w:rsidR="00F56AAC" w:rsidRPr="00F56AAC" w:rsidRDefault="00F56AAC" w:rsidP="00F56AAC">
            <w:pPr>
              <w:numPr>
                <w:ilvl w:val="3"/>
                <w:numId w:val="39"/>
              </w:numPr>
              <w:tabs>
                <w:tab w:val="num" w:pos="2232"/>
              </w:tabs>
              <w:spacing w:after="0" w:line="360" w:lineRule="auto"/>
              <w:ind w:left="2232" w:hanging="900"/>
              <w:rPr>
                <w:rFonts w:ascii="Arial" w:hAnsi="Arial"/>
              </w:rPr>
            </w:pPr>
            <w:r w:rsidRPr="00F56AAC">
              <w:rPr>
                <w:rFonts w:ascii="Arial" w:hAnsi="Arial"/>
                <w:rtl/>
              </w:rPr>
              <w:t>בעל תואר  מהנדס או בעל תואר שני או שלישי</w:t>
            </w:r>
            <w:r w:rsidRPr="00F56AAC">
              <w:rPr>
                <w:rFonts w:ascii="Arial" w:hAnsi="Arial" w:hint="cs"/>
                <w:rtl/>
              </w:rPr>
              <w:t>;</w:t>
            </w:r>
          </w:p>
          <w:p w:rsidR="00F56AAC" w:rsidRPr="00F56AAC" w:rsidRDefault="00F56AAC" w:rsidP="00F56AAC">
            <w:pPr>
              <w:numPr>
                <w:ilvl w:val="3"/>
                <w:numId w:val="39"/>
              </w:numPr>
              <w:tabs>
                <w:tab w:val="num" w:pos="2232"/>
              </w:tabs>
              <w:spacing w:after="0" w:line="360" w:lineRule="auto"/>
              <w:ind w:left="2232" w:hanging="900"/>
              <w:rPr>
                <w:rFonts w:ascii="Arial" w:hAnsi="Arial"/>
              </w:rPr>
            </w:pPr>
            <w:r w:rsidRPr="00F56AAC">
              <w:rPr>
                <w:rFonts w:ascii="Arial" w:hAnsi="Arial"/>
                <w:rtl/>
              </w:rPr>
              <w:t>בעל ניסיון מקצועי מעל 7 שנים בתחום הרלוונטי בו נדרשת עבודת הייעוץ</w:t>
            </w:r>
            <w:r w:rsidRPr="00F56AAC">
              <w:rPr>
                <w:rFonts w:ascii="Arial" w:hAnsi="Arial" w:hint="cs"/>
                <w:rtl/>
              </w:rPr>
              <w:t>.</w:t>
            </w:r>
            <w:r w:rsidRPr="00F56AAC">
              <w:rPr>
                <w:rFonts w:ascii="Arial" w:hAnsi="Arial"/>
                <w:rtl/>
              </w:rPr>
              <w:t xml:space="preserve"> </w:t>
            </w:r>
          </w:p>
          <w:p w:rsidR="00F56AAC" w:rsidRPr="00F56AAC" w:rsidRDefault="00F56AAC" w:rsidP="00F56AAC">
            <w:pPr>
              <w:tabs>
                <w:tab w:val="left" w:pos="378"/>
              </w:tabs>
              <w:spacing w:line="360" w:lineRule="auto"/>
              <w:ind w:left="378" w:firstLine="274"/>
              <w:rPr>
                <w:rFonts w:ascii="Arial" w:hAnsi="Arial"/>
                <w:b/>
                <w:bCs/>
                <w:rtl/>
              </w:rPr>
            </w:pPr>
            <w:r w:rsidRPr="00F56AAC">
              <w:rPr>
                <w:rFonts w:ascii="Arial" w:hAnsi="Arial"/>
                <w:b/>
                <w:bCs/>
                <w:rtl/>
              </w:rPr>
              <w:t>או</w:t>
            </w:r>
          </w:p>
          <w:p w:rsidR="00F56AAC" w:rsidRPr="00F56AAC" w:rsidRDefault="00F56AAC" w:rsidP="00F56AAC">
            <w:pPr>
              <w:numPr>
                <w:ilvl w:val="2"/>
                <w:numId w:val="39"/>
              </w:numPr>
              <w:tabs>
                <w:tab w:val="num" w:pos="1332"/>
              </w:tabs>
              <w:spacing w:after="0" w:line="360" w:lineRule="auto"/>
              <w:ind w:left="1332"/>
              <w:rPr>
                <w:rFonts w:ascii="Arial" w:hAnsi="Arial"/>
              </w:rPr>
            </w:pPr>
            <w:r w:rsidRPr="00F56AAC">
              <w:rPr>
                <w:rFonts w:ascii="Arial" w:hAnsi="Arial"/>
                <w:rtl/>
              </w:rPr>
              <w:t xml:space="preserve">יועץ העונה על שני התנאים הבאים, </w:t>
            </w:r>
            <w:r w:rsidRPr="00F56AAC">
              <w:rPr>
                <w:rFonts w:ascii="Arial" w:hAnsi="Arial"/>
                <w:b/>
                <w:bCs/>
                <w:u w:val="single"/>
                <w:rtl/>
              </w:rPr>
              <w:t>במצטבר</w:t>
            </w:r>
            <w:r w:rsidRPr="00F56AAC">
              <w:rPr>
                <w:rFonts w:ascii="Arial" w:hAnsi="Arial"/>
                <w:rtl/>
              </w:rPr>
              <w:t>:</w:t>
            </w:r>
          </w:p>
          <w:p w:rsidR="00F56AAC" w:rsidRPr="00F56AAC" w:rsidRDefault="00F56AAC" w:rsidP="00F56AAC">
            <w:pPr>
              <w:numPr>
                <w:ilvl w:val="3"/>
                <w:numId w:val="39"/>
              </w:numPr>
              <w:tabs>
                <w:tab w:val="left" w:pos="2232"/>
              </w:tabs>
              <w:spacing w:after="0" w:line="360" w:lineRule="auto"/>
              <w:ind w:left="2232" w:hanging="900"/>
              <w:rPr>
                <w:rFonts w:ascii="Arial" w:hAnsi="Arial"/>
              </w:rPr>
            </w:pPr>
            <w:r w:rsidRPr="00F56AAC">
              <w:rPr>
                <w:rFonts w:ascii="Arial" w:hAnsi="Arial"/>
                <w:rtl/>
              </w:rPr>
              <w:t>בעל תואר אקדמאי ראשון</w:t>
            </w:r>
            <w:r w:rsidRPr="00F56AAC">
              <w:rPr>
                <w:rFonts w:ascii="Arial" w:hAnsi="Arial" w:hint="cs"/>
                <w:rtl/>
              </w:rPr>
              <w:t>;</w:t>
            </w:r>
          </w:p>
          <w:p w:rsidR="00F56AAC" w:rsidRPr="00F56AAC" w:rsidRDefault="00F56AAC" w:rsidP="00F56AAC">
            <w:pPr>
              <w:numPr>
                <w:ilvl w:val="3"/>
                <w:numId w:val="39"/>
              </w:numPr>
              <w:tabs>
                <w:tab w:val="left" w:pos="2232"/>
              </w:tabs>
              <w:spacing w:after="0" w:line="360" w:lineRule="auto"/>
              <w:ind w:left="2232" w:hanging="900"/>
              <w:rPr>
                <w:rFonts w:ascii="Arial" w:hAnsi="Arial"/>
                <w:rtl/>
              </w:rPr>
            </w:pPr>
            <w:r w:rsidRPr="00F56AAC">
              <w:rPr>
                <w:rFonts w:ascii="Arial" w:hAnsi="Arial"/>
                <w:rtl/>
              </w:rPr>
              <w:t>בעל ניסיון מקצועי מעל 10 שנים בתחום הרלוונטי בו נדרשת עבודת הייעוץ</w:t>
            </w:r>
            <w:r w:rsidRPr="00F56AAC">
              <w:rPr>
                <w:rFonts w:ascii="Arial" w:hAnsi="Arial" w:hint="cs"/>
                <w:rtl/>
              </w:rPr>
              <w:t>.</w:t>
            </w:r>
          </w:p>
        </w:tc>
        <w:tc>
          <w:tcPr>
            <w:tcW w:w="2160" w:type="dxa"/>
            <w:tcBorders>
              <w:top w:val="double" w:sz="4" w:space="0" w:color="auto"/>
              <w:bottom w:val="double" w:sz="4" w:space="0" w:color="auto"/>
            </w:tcBorders>
            <w:vAlign w:val="center"/>
          </w:tcPr>
          <w:p w:rsidR="00F56AAC" w:rsidRPr="00F56AAC" w:rsidRDefault="00F56AAC" w:rsidP="00F56AAC">
            <w:pPr>
              <w:spacing w:line="360" w:lineRule="auto"/>
              <w:jc w:val="center"/>
              <w:rPr>
                <w:rFonts w:ascii="Arial" w:hAnsi="Arial"/>
                <w:rtl/>
              </w:rPr>
            </w:pPr>
            <w:r w:rsidRPr="00F56AAC">
              <w:rPr>
                <w:rFonts w:ascii="Arial" w:hAnsi="Arial"/>
                <w:rtl/>
              </w:rPr>
              <w:t xml:space="preserve">עד </w:t>
            </w:r>
            <w:r w:rsidRPr="00F56AAC">
              <w:rPr>
                <w:rFonts w:ascii="Arial" w:hAnsi="Arial" w:hint="cs"/>
                <w:rtl/>
              </w:rPr>
              <w:t>282</w:t>
            </w:r>
            <w:r w:rsidRPr="00F56AAC">
              <w:rPr>
                <w:rFonts w:ascii="Arial" w:hAnsi="Arial"/>
                <w:rtl/>
              </w:rPr>
              <w:t xml:space="preserve"> שקלים חדשים לשעה</w:t>
            </w:r>
          </w:p>
        </w:tc>
      </w:tr>
      <w:tr w:rsidR="00F56AAC" w:rsidRPr="00F56AAC" w:rsidTr="00254D12">
        <w:trPr>
          <w:cantSplit/>
          <w:trHeight w:val="1885"/>
        </w:trPr>
        <w:tc>
          <w:tcPr>
            <w:tcW w:w="6480" w:type="dxa"/>
            <w:tcBorders>
              <w:top w:val="double" w:sz="4" w:space="0" w:color="auto"/>
            </w:tcBorders>
          </w:tcPr>
          <w:p w:rsidR="00F56AAC" w:rsidRPr="00F56AAC" w:rsidRDefault="00F56AAC" w:rsidP="00F56AAC">
            <w:pPr>
              <w:numPr>
                <w:ilvl w:val="1"/>
                <w:numId w:val="39"/>
              </w:numPr>
              <w:tabs>
                <w:tab w:val="num" w:pos="612"/>
              </w:tabs>
              <w:spacing w:before="120" w:after="0" w:line="360" w:lineRule="auto"/>
              <w:ind w:left="1021" w:hanging="947"/>
              <w:rPr>
                <w:rFonts w:ascii="Arial" w:hAnsi="Arial"/>
                <w:b/>
                <w:bCs/>
                <w:u w:val="single"/>
              </w:rPr>
            </w:pPr>
            <w:r w:rsidRPr="00F56AAC">
              <w:rPr>
                <w:rFonts w:ascii="Arial" w:hAnsi="Arial" w:hint="cs"/>
                <w:b/>
                <w:bCs/>
                <w:u w:val="single"/>
                <w:rtl/>
              </w:rPr>
              <w:lastRenderedPageBreak/>
              <w:t>יועץ 3</w:t>
            </w:r>
          </w:p>
          <w:p w:rsidR="00F56AAC" w:rsidRPr="00F56AAC" w:rsidRDefault="00F56AAC" w:rsidP="00F56AAC">
            <w:pPr>
              <w:spacing w:line="360" w:lineRule="auto"/>
              <w:ind w:firstLine="612"/>
              <w:jc w:val="both"/>
              <w:rPr>
                <w:rFonts w:ascii="Arial" w:hAnsi="Arial"/>
                <w:u w:val="single"/>
              </w:rPr>
            </w:pPr>
            <w:r w:rsidRPr="00F56AAC">
              <w:rPr>
                <w:rFonts w:ascii="Arial" w:hAnsi="Arial"/>
                <w:rtl/>
              </w:rPr>
              <w:t xml:space="preserve">יועץ העונה על שני התנאים הבאים, </w:t>
            </w:r>
            <w:r w:rsidRPr="00F56AAC">
              <w:rPr>
                <w:rFonts w:ascii="Arial" w:hAnsi="Arial"/>
                <w:b/>
                <w:bCs/>
                <w:u w:val="single"/>
                <w:rtl/>
              </w:rPr>
              <w:t>במצטבר</w:t>
            </w:r>
            <w:r w:rsidRPr="00F56AAC">
              <w:rPr>
                <w:rFonts w:ascii="Arial" w:hAnsi="Arial"/>
                <w:rtl/>
              </w:rPr>
              <w:t>:</w:t>
            </w:r>
          </w:p>
          <w:p w:rsidR="00F56AAC" w:rsidRPr="00F56AAC" w:rsidRDefault="00F56AAC" w:rsidP="00F56AAC">
            <w:pPr>
              <w:numPr>
                <w:ilvl w:val="2"/>
                <w:numId w:val="39"/>
              </w:numPr>
              <w:tabs>
                <w:tab w:val="num" w:pos="1332"/>
              </w:tabs>
              <w:spacing w:after="0" w:line="360" w:lineRule="auto"/>
              <w:ind w:hanging="1145"/>
              <w:jc w:val="both"/>
              <w:rPr>
                <w:rFonts w:ascii="Arial" w:hAnsi="Arial"/>
              </w:rPr>
            </w:pPr>
            <w:r w:rsidRPr="00F56AAC">
              <w:rPr>
                <w:rFonts w:ascii="Arial" w:hAnsi="Arial"/>
                <w:rtl/>
              </w:rPr>
              <w:t>בעל תואר אקדמאי</w:t>
            </w:r>
            <w:r w:rsidRPr="00F56AAC">
              <w:rPr>
                <w:rFonts w:ascii="Arial" w:hAnsi="Arial" w:hint="cs"/>
                <w:rtl/>
              </w:rPr>
              <w:t>;</w:t>
            </w:r>
          </w:p>
          <w:p w:rsidR="00F56AAC" w:rsidRPr="00F56AAC" w:rsidRDefault="00F56AAC" w:rsidP="00F56AAC">
            <w:pPr>
              <w:numPr>
                <w:ilvl w:val="2"/>
                <w:numId w:val="39"/>
              </w:numPr>
              <w:tabs>
                <w:tab w:val="num" w:pos="1332"/>
              </w:tabs>
              <w:spacing w:after="0" w:line="360" w:lineRule="auto"/>
              <w:ind w:left="1332"/>
              <w:jc w:val="both"/>
              <w:rPr>
                <w:rFonts w:ascii="Arial" w:hAnsi="Arial"/>
                <w:rtl/>
              </w:rPr>
            </w:pPr>
            <w:r w:rsidRPr="00F56AAC">
              <w:rPr>
                <w:rFonts w:ascii="Arial" w:hAnsi="Arial"/>
                <w:rtl/>
              </w:rPr>
              <w:t>בעל ניסיון מקצועי של 10-5 שנים בתחום הרלוונטי בו נדרשת עבודת הייעוץ</w:t>
            </w:r>
            <w:r w:rsidRPr="00F56AAC">
              <w:rPr>
                <w:rFonts w:ascii="Arial" w:hAnsi="Arial" w:hint="cs"/>
                <w:rtl/>
              </w:rPr>
              <w:t>.</w:t>
            </w:r>
          </w:p>
        </w:tc>
        <w:tc>
          <w:tcPr>
            <w:tcW w:w="2160" w:type="dxa"/>
            <w:tcBorders>
              <w:top w:val="double" w:sz="4" w:space="0" w:color="auto"/>
            </w:tcBorders>
            <w:vAlign w:val="center"/>
          </w:tcPr>
          <w:p w:rsidR="00F56AAC" w:rsidRPr="00F56AAC" w:rsidRDefault="00F56AAC" w:rsidP="00F56AAC">
            <w:pPr>
              <w:spacing w:line="360" w:lineRule="auto"/>
              <w:jc w:val="center"/>
              <w:rPr>
                <w:rFonts w:ascii="Arial" w:hAnsi="Arial"/>
                <w:rtl/>
              </w:rPr>
            </w:pPr>
            <w:r w:rsidRPr="00F56AAC">
              <w:rPr>
                <w:rFonts w:ascii="Arial" w:hAnsi="Arial"/>
                <w:rtl/>
              </w:rPr>
              <w:t xml:space="preserve">עד </w:t>
            </w:r>
            <w:r w:rsidRPr="00F56AAC">
              <w:rPr>
                <w:rFonts w:ascii="Arial" w:hAnsi="Arial" w:hint="cs"/>
                <w:rtl/>
              </w:rPr>
              <w:t>196</w:t>
            </w:r>
            <w:r w:rsidRPr="00F56AAC">
              <w:rPr>
                <w:rFonts w:ascii="Arial" w:hAnsi="Arial"/>
                <w:rtl/>
              </w:rPr>
              <w:t xml:space="preserve"> שקלים חדשים לשעה</w:t>
            </w:r>
          </w:p>
        </w:tc>
      </w:tr>
      <w:tr w:rsidR="00F56AAC" w:rsidRPr="00F56AAC" w:rsidTr="00254D12">
        <w:trPr>
          <w:cantSplit/>
          <w:trHeight w:val="4035"/>
        </w:trPr>
        <w:tc>
          <w:tcPr>
            <w:tcW w:w="6480" w:type="dxa"/>
            <w:tcBorders>
              <w:bottom w:val="double" w:sz="4" w:space="0" w:color="auto"/>
            </w:tcBorders>
          </w:tcPr>
          <w:p w:rsidR="00F56AAC" w:rsidRPr="00F56AAC" w:rsidRDefault="00F56AAC" w:rsidP="00F56AAC">
            <w:pPr>
              <w:numPr>
                <w:ilvl w:val="1"/>
                <w:numId w:val="39"/>
              </w:numPr>
              <w:tabs>
                <w:tab w:val="num" w:pos="612"/>
              </w:tabs>
              <w:spacing w:before="120" w:after="0" w:line="360" w:lineRule="auto"/>
              <w:ind w:left="1021" w:hanging="947"/>
              <w:rPr>
                <w:rFonts w:ascii="Arial" w:hAnsi="Arial"/>
                <w:b/>
                <w:bCs/>
                <w:u w:val="single"/>
              </w:rPr>
            </w:pPr>
            <w:r w:rsidRPr="00F56AAC">
              <w:rPr>
                <w:rFonts w:ascii="Arial" w:hAnsi="Arial" w:hint="cs"/>
                <w:b/>
                <w:bCs/>
                <w:u w:val="single"/>
                <w:rtl/>
              </w:rPr>
              <w:t>יועץ 4</w:t>
            </w:r>
          </w:p>
          <w:p w:rsidR="00F56AAC" w:rsidRPr="00F56AAC" w:rsidRDefault="00F56AAC" w:rsidP="00F56AAC">
            <w:pPr>
              <w:spacing w:line="360" w:lineRule="auto"/>
              <w:ind w:left="397" w:firstLine="215"/>
              <w:jc w:val="both"/>
              <w:rPr>
                <w:rFonts w:ascii="Arial" w:hAnsi="Arial"/>
              </w:rPr>
            </w:pPr>
            <w:r w:rsidRPr="00F56AAC">
              <w:rPr>
                <w:rFonts w:ascii="Arial" w:hAnsi="Arial" w:hint="cs"/>
                <w:rtl/>
              </w:rPr>
              <w:t xml:space="preserve">יועץ העונה על אחת משתי החלופות הבאות: </w:t>
            </w:r>
          </w:p>
          <w:p w:rsidR="00F56AAC" w:rsidRPr="00F56AAC" w:rsidRDefault="00F56AAC" w:rsidP="00F56AAC">
            <w:pPr>
              <w:numPr>
                <w:ilvl w:val="2"/>
                <w:numId w:val="39"/>
              </w:numPr>
              <w:tabs>
                <w:tab w:val="num" w:pos="1332"/>
              </w:tabs>
              <w:spacing w:after="0" w:line="360" w:lineRule="auto"/>
              <w:ind w:left="1332"/>
              <w:jc w:val="both"/>
              <w:rPr>
                <w:rFonts w:ascii="Arial" w:hAnsi="Arial"/>
                <w:b/>
                <w:bCs/>
              </w:rPr>
            </w:pPr>
            <w:r w:rsidRPr="00F56AAC">
              <w:rPr>
                <w:rFonts w:ascii="Arial" w:hAnsi="Arial" w:hint="cs"/>
                <w:rtl/>
              </w:rPr>
              <w:t xml:space="preserve">יועץ העונה על שני התנאים הבאים, </w:t>
            </w:r>
            <w:r w:rsidRPr="00F56AAC">
              <w:rPr>
                <w:rFonts w:ascii="Arial" w:hAnsi="Arial" w:hint="cs"/>
                <w:b/>
                <w:bCs/>
                <w:u w:val="single"/>
                <w:rtl/>
              </w:rPr>
              <w:t>במצטבר</w:t>
            </w:r>
            <w:r w:rsidRPr="00F56AAC">
              <w:rPr>
                <w:rFonts w:ascii="Arial" w:hAnsi="Arial" w:hint="cs"/>
                <w:rtl/>
              </w:rPr>
              <w:t>:</w:t>
            </w:r>
          </w:p>
          <w:p w:rsidR="00F56AAC" w:rsidRPr="00F56AAC" w:rsidRDefault="00F56AAC" w:rsidP="00F56AAC">
            <w:pPr>
              <w:numPr>
                <w:ilvl w:val="3"/>
                <w:numId w:val="39"/>
              </w:numPr>
              <w:tabs>
                <w:tab w:val="num" w:pos="2232"/>
              </w:tabs>
              <w:spacing w:after="0" w:line="360" w:lineRule="auto"/>
              <w:ind w:left="2232" w:hanging="900"/>
              <w:jc w:val="both"/>
              <w:rPr>
                <w:rFonts w:ascii="Arial" w:hAnsi="Arial"/>
                <w:b/>
                <w:bCs/>
              </w:rPr>
            </w:pPr>
            <w:r w:rsidRPr="00F56AAC">
              <w:rPr>
                <w:rFonts w:ascii="Arial" w:hAnsi="Arial" w:hint="cs"/>
                <w:rtl/>
              </w:rPr>
              <w:t>בעל תואר אקדמאי;</w:t>
            </w:r>
          </w:p>
          <w:p w:rsidR="00F56AAC" w:rsidRPr="00F56AAC" w:rsidRDefault="00F56AAC" w:rsidP="00F56AAC">
            <w:pPr>
              <w:numPr>
                <w:ilvl w:val="3"/>
                <w:numId w:val="39"/>
              </w:numPr>
              <w:tabs>
                <w:tab w:val="num" w:pos="2232"/>
              </w:tabs>
              <w:spacing w:after="0" w:line="360" w:lineRule="auto"/>
              <w:ind w:left="2232" w:hanging="900"/>
              <w:jc w:val="both"/>
              <w:rPr>
                <w:rFonts w:ascii="Arial" w:hAnsi="Arial"/>
                <w:b/>
                <w:bCs/>
              </w:rPr>
            </w:pPr>
            <w:r w:rsidRPr="00F56AAC">
              <w:rPr>
                <w:rFonts w:ascii="Arial" w:hAnsi="Arial" w:hint="cs"/>
                <w:rtl/>
              </w:rPr>
              <w:t>בעל ניסיון מקצועי עד 5 שנים בתחום הרלוונטי בו נדרשת עבודת הייעוץ.</w:t>
            </w:r>
          </w:p>
          <w:p w:rsidR="00F56AAC" w:rsidRPr="00F56AAC" w:rsidRDefault="00F56AAC" w:rsidP="00F56AAC">
            <w:pPr>
              <w:tabs>
                <w:tab w:val="left" w:pos="378"/>
              </w:tabs>
              <w:spacing w:line="360" w:lineRule="auto"/>
              <w:ind w:left="378" w:firstLine="274"/>
              <w:rPr>
                <w:rFonts w:ascii="Arial" w:hAnsi="Arial"/>
                <w:b/>
                <w:bCs/>
                <w:rtl/>
              </w:rPr>
            </w:pPr>
            <w:r w:rsidRPr="00F56AAC">
              <w:rPr>
                <w:rFonts w:ascii="Arial" w:hAnsi="Arial"/>
                <w:b/>
                <w:bCs/>
                <w:rtl/>
              </w:rPr>
              <w:t>או</w:t>
            </w:r>
          </w:p>
          <w:p w:rsidR="00F56AAC" w:rsidRPr="00F56AAC" w:rsidRDefault="00F56AAC" w:rsidP="00F56AAC">
            <w:pPr>
              <w:numPr>
                <w:ilvl w:val="2"/>
                <w:numId w:val="39"/>
              </w:numPr>
              <w:tabs>
                <w:tab w:val="num" w:pos="1332"/>
              </w:tabs>
              <w:spacing w:after="0" w:line="360" w:lineRule="auto"/>
              <w:ind w:hanging="1145"/>
              <w:jc w:val="both"/>
              <w:rPr>
                <w:rFonts w:ascii="Arial" w:hAnsi="Arial"/>
                <w:b/>
                <w:bCs/>
              </w:rPr>
            </w:pPr>
            <w:r w:rsidRPr="00F56AAC">
              <w:rPr>
                <w:rFonts w:ascii="Arial" w:hAnsi="Arial" w:hint="cs"/>
                <w:rtl/>
              </w:rPr>
              <w:t xml:space="preserve">יועץ העונה על שני התנאים הבאים, </w:t>
            </w:r>
            <w:r w:rsidRPr="00F56AAC">
              <w:rPr>
                <w:rFonts w:ascii="Arial" w:hAnsi="Arial" w:hint="cs"/>
                <w:b/>
                <w:bCs/>
                <w:u w:val="single"/>
                <w:rtl/>
              </w:rPr>
              <w:t>במצטבר</w:t>
            </w:r>
            <w:r w:rsidRPr="00F56AAC">
              <w:rPr>
                <w:rFonts w:ascii="Arial" w:hAnsi="Arial" w:hint="cs"/>
                <w:rtl/>
              </w:rPr>
              <w:t>:</w:t>
            </w:r>
          </w:p>
          <w:p w:rsidR="00F56AAC" w:rsidRPr="00F56AAC" w:rsidRDefault="00F56AAC" w:rsidP="00F56AAC">
            <w:pPr>
              <w:numPr>
                <w:ilvl w:val="3"/>
                <w:numId w:val="39"/>
              </w:numPr>
              <w:tabs>
                <w:tab w:val="num" w:pos="2232"/>
              </w:tabs>
              <w:spacing w:after="0" w:line="360" w:lineRule="auto"/>
              <w:ind w:left="2232" w:hanging="900"/>
              <w:jc w:val="both"/>
              <w:rPr>
                <w:rFonts w:ascii="Arial" w:hAnsi="Arial"/>
                <w:b/>
                <w:bCs/>
              </w:rPr>
            </w:pPr>
            <w:r w:rsidRPr="00F56AAC">
              <w:rPr>
                <w:rFonts w:ascii="Arial" w:hAnsi="Arial" w:hint="cs"/>
                <w:rtl/>
              </w:rPr>
              <w:t>בעל  תואר  מקצועי  מוכר;</w:t>
            </w:r>
          </w:p>
          <w:p w:rsidR="00F56AAC" w:rsidRPr="00F56AAC" w:rsidRDefault="00F56AAC" w:rsidP="00F56AAC">
            <w:pPr>
              <w:numPr>
                <w:ilvl w:val="3"/>
                <w:numId w:val="39"/>
              </w:numPr>
              <w:tabs>
                <w:tab w:val="num" w:pos="2232"/>
              </w:tabs>
              <w:spacing w:after="0" w:line="360" w:lineRule="auto"/>
              <w:ind w:left="2232" w:hanging="900"/>
              <w:jc w:val="both"/>
              <w:rPr>
                <w:rFonts w:ascii="Arial" w:hAnsi="Arial"/>
                <w:b/>
                <w:bCs/>
                <w:rtl/>
              </w:rPr>
            </w:pPr>
            <w:r w:rsidRPr="00F56AAC">
              <w:rPr>
                <w:rFonts w:ascii="Arial" w:hAnsi="Arial" w:hint="cs"/>
                <w:rtl/>
              </w:rPr>
              <w:t>בעל ניסיון מקצועי מעל 5 שנים בתחום הרלוונטי בו נדרשת עבודת הייעוץ</w:t>
            </w:r>
            <w:r w:rsidRPr="00F56AAC">
              <w:rPr>
                <w:rFonts w:ascii="Arial" w:hAnsi="Arial" w:hint="cs"/>
                <w:sz w:val="20"/>
                <w:szCs w:val="20"/>
                <w:rtl/>
              </w:rPr>
              <w:t>.</w:t>
            </w:r>
          </w:p>
        </w:tc>
        <w:tc>
          <w:tcPr>
            <w:tcW w:w="2160" w:type="dxa"/>
            <w:tcBorders>
              <w:bottom w:val="double" w:sz="4" w:space="0" w:color="auto"/>
            </w:tcBorders>
            <w:vAlign w:val="center"/>
          </w:tcPr>
          <w:p w:rsidR="00F56AAC" w:rsidRPr="00F56AAC" w:rsidRDefault="00F56AAC" w:rsidP="00F56AAC">
            <w:pPr>
              <w:jc w:val="center"/>
              <w:rPr>
                <w:rFonts w:ascii="Arial" w:hAnsi="Arial"/>
                <w:rtl/>
              </w:rPr>
            </w:pPr>
            <w:r w:rsidRPr="00F56AAC">
              <w:rPr>
                <w:rFonts w:ascii="Arial" w:hAnsi="Arial" w:hint="cs"/>
                <w:rtl/>
              </w:rPr>
              <w:t xml:space="preserve">עד 147 </w:t>
            </w:r>
            <w:r w:rsidRPr="00F56AAC">
              <w:rPr>
                <w:rFonts w:ascii="Arial" w:hAnsi="Arial"/>
                <w:rtl/>
              </w:rPr>
              <w:t>שקלים חדשים לשעה</w:t>
            </w:r>
          </w:p>
        </w:tc>
      </w:tr>
      <w:tr w:rsidR="00F56AAC" w:rsidRPr="00F56AAC" w:rsidTr="00254D12">
        <w:trPr>
          <w:cantSplit/>
          <w:trHeight w:val="1066"/>
        </w:trPr>
        <w:tc>
          <w:tcPr>
            <w:tcW w:w="6480" w:type="dxa"/>
            <w:tcBorders>
              <w:top w:val="double" w:sz="4" w:space="0" w:color="auto"/>
            </w:tcBorders>
          </w:tcPr>
          <w:p w:rsidR="00F56AAC" w:rsidRPr="00F56AAC" w:rsidRDefault="00F56AAC" w:rsidP="00F56AAC">
            <w:pPr>
              <w:numPr>
                <w:ilvl w:val="1"/>
                <w:numId w:val="39"/>
              </w:numPr>
              <w:tabs>
                <w:tab w:val="num" w:pos="612"/>
              </w:tabs>
              <w:spacing w:before="120" w:after="0" w:line="360" w:lineRule="auto"/>
              <w:ind w:left="1021" w:hanging="947"/>
              <w:rPr>
                <w:rFonts w:ascii="Arial" w:hAnsi="Arial"/>
                <w:b/>
                <w:bCs/>
                <w:u w:val="single"/>
              </w:rPr>
            </w:pPr>
            <w:r w:rsidRPr="00F56AAC">
              <w:rPr>
                <w:rFonts w:ascii="Arial" w:hAnsi="Arial"/>
                <w:b/>
                <w:bCs/>
                <w:u w:val="single"/>
                <w:rtl/>
              </w:rPr>
              <w:t xml:space="preserve">יועץ </w:t>
            </w:r>
            <w:r w:rsidRPr="00F56AAC">
              <w:rPr>
                <w:rFonts w:ascii="Arial" w:hAnsi="Arial" w:hint="cs"/>
                <w:b/>
                <w:bCs/>
                <w:u w:val="single"/>
                <w:rtl/>
              </w:rPr>
              <w:t>5</w:t>
            </w:r>
          </w:p>
          <w:p w:rsidR="00F56AAC" w:rsidRPr="00F56AAC" w:rsidRDefault="00F56AAC" w:rsidP="00F56AAC">
            <w:pPr>
              <w:spacing w:line="360" w:lineRule="auto"/>
              <w:ind w:left="612"/>
              <w:jc w:val="both"/>
              <w:rPr>
                <w:rFonts w:ascii="Arial" w:hAnsi="Arial"/>
                <w:rtl/>
              </w:rPr>
            </w:pPr>
            <w:r w:rsidRPr="00F56AAC">
              <w:rPr>
                <w:rFonts w:ascii="Arial" w:hAnsi="Arial"/>
                <w:rtl/>
              </w:rPr>
              <w:t xml:space="preserve">יועץ העונה על שני התנאים הבאים, </w:t>
            </w:r>
            <w:r w:rsidRPr="00F56AAC">
              <w:rPr>
                <w:rFonts w:ascii="Arial" w:hAnsi="Arial"/>
                <w:b/>
                <w:bCs/>
                <w:u w:val="single"/>
                <w:rtl/>
              </w:rPr>
              <w:t>במצטבר</w:t>
            </w:r>
            <w:r w:rsidRPr="00F56AAC">
              <w:rPr>
                <w:rFonts w:ascii="Arial" w:hAnsi="Arial"/>
                <w:rtl/>
              </w:rPr>
              <w:t>:</w:t>
            </w:r>
          </w:p>
          <w:p w:rsidR="00F56AAC" w:rsidRPr="00F56AAC" w:rsidRDefault="00F56AAC" w:rsidP="00F56AAC">
            <w:pPr>
              <w:numPr>
                <w:ilvl w:val="2"/>
                <w:numId w:val="39"/>
              </w:numPr>
              <w:tabs>
                <w:tab w:val="left" w:pos="1332"/>
              </w:tabs>
              <w:spacing w:after="0" w:line="360" w:lineRule="auto"/>
              <w:ind w:left="1332"/>
              <w:jc w:val="both"/>
              <w:rPr>
                <w:rFonts w:ascii="Arial" w:hAnsi="Arial"/>
              </w:rPr>
            </w:pPr>
            <w:r w:rsidRPr="00F56AAC">
              <w:rPr>
                <w:rFonts w:ascii="Arial" w:hAnsi="Arial" w:hint="cs"/>
                <w:rtl/>
              </w:rPr>
              <w:t>בעל תואר מקצועי מוכר;</w:t>
            </w:r>
          </w:p>
          <w:p w:rsidR="00F56AAC" w:rsidRPr="00F56AAC" w:rsidRDefault="00F56AAC" w:rsidP="00F56AAC">
            <w:pPr>
              <w:numPr>
                <w:ilvl w:val="2"/>
                <w:numId w:val="39"/>
              </w:numPr>
              <w:tabs>
                <w:tab w:val="left" w:pos="1332"/>
              </w:tabs>
              <w:spacing w:after="0" w:line="360" w:lineRule="auto"/>
              <w:ind w:left="1332"/>
              <w:jc w:val="both"/>
              <w:rPr>
                <w:rFonts w:ascii="Arial" w:hAnsi="Arial"/>
              </w:rPr>
            </w:pPr>
            <w:r w:rsidRPr="00F56AAC">
              <w:rPr>
                <w:rFonts w:ascii="Arial" w:hAnsi="Arial" w:hint="cs"/>
                <w:rtl/>
              </w:rPr>
              <w:t>בעל ניסיון מקצועי  עד  5 שנים בתחום הרלוונטי בו נדרשת עבודת הייעוץ.</w:t>
            </w:r>
          </w:p>
          <w:p w:rsidR="00F56AAC" w:rsidRPr="00F56AAC" w:rsidRDefault="00F56AAC" w:rsidP="00F56AAC">
            <w:pPr>
              <w:tabs>
                <w:tab w:val="left" w:pos="1332"/>
              </w:tabs>
              <w:spacing w:line="360" w:lineRule="auto"/>
              <w:ind w:left="1332"/>
              <w:jc w:val="both"/>
              <w:rPr>
                <w:rFonts w:ascii="Arial" w:hAnsi="Arial"/>
                <w:rtl/>
              </w:rPr>
            </w:pPr>
          </w:p>
        </w:tc>
        <w:tc>
          <w:tcPr>
            <w:tcW w:w="2160" w:type="dxa"/>
            <w:tcBorders>
              <w:top w:val="double" w:sz="4" w:space="0" w:color="auto"/>
            </w:tcBorders>
            <w:vAlign w:val="center"/>
          </w:tcPr>
          <w:p w:rsidR="00F56AAC" w:rsidRPr="00F56AAC" w:rsidRDefault="00F56AAC" w:rsidP="00F56AAC">
            <w:pPr>
              <w:tabs>
                <w:tab w:val="left" w:pos="441"/>
              </w:tabs>
              <w:spacing w:line="360" w:lineRule="auto"/>
              <w:ind w:left="459" w:hanging="459"/>
              <w:jc w:val="center"/>
              <w:rPr>
                <w:rFonts w:ascii="Arial" w:hAnsi="Arial"/>
                <w:rtl/>
              </w:rPr>
            </w:pPr>
            <w:r w:rsidRPr="00F56AAC">
              <w:rPr>
                <w:rFonts w:ascii="Arial" w:hAnsi="Arial" w:hint="cs"/>
                <w:rtl/>
              </w:rPr>
              <w:t xml:space="preserve">עד 111 </w:t>
            </w:r>
            <w:r w:rsidRPr="00F56AAC">
              <w:rPr>
                <w:rFonts w:ascii="Arial" w:hAnsi="Arial"/>
                <w:rtl/>
              </w:rPr>
              <w:t>שקלים חדשים לשעה</w:t>
            </w:r>
          </w:p>
        </w:tc>
      </w:tr>
    </w:tbl>
    <w:p w:rsidR="00F56AAC" w:rsidRPr="00F56AAC" w:rsidRDefault="00F56AAC" w:rsidP="00F56AAC">
      <w:pPr>
        <w:rPr>
          <w:rFonts w:ascii="Arial" w:hAnsi="Arial"/>
          <w:rtl/>
        </w:rPr>
      </w:pPr>
    </w:p>
    <w:p w:rsidR="00F56AAC" w:rsidRPr="00F56AAC" w:rsidRDefault="00F56AAC" w:rsidP="00F56AAC">
      <w:pPr>
        <w:tabs>
          <w:tab w:val="num" w:pos="1020"/>
        </w:tabs>
        <w:spacing w:line="360" w:lineRule="auto"/>
        <w:ind w:left="430"/>
        <w:rPr>
          <w:rFonts w:ascii="Arial" w:hAnsi="Arial"/>
        </w:rPr>
      </w:pPr>
    </w:p>
    <w:p w:rsidR="00F56AAC" w:rsidRPr="00F56AAC" w:rsidRDefault="00F56AAC" w:rsidP="00F56AAC">
      <w:pPr>
        <w:numPr>
          <w:ilvl w:val="0"/>
          <w:numId w:val="38"/>
        </w:numPr>
        <w:tabs>
          <w:tab w:val="num" w:pos="430"/>
        </w:tabs>
        <w:spacing w:after="0" w:line="360" w:lineRule="auto"/>
        <w:rPr>
          <w:rFonts w:ascii="Arial" w:hAnsi="Arial"/>
          <w:b/>
          <w:bCs/>
          <w:sz w:val="26"/>
          <w:szCs w:val="26"/>
          <w:u w:val="single"/>
          <w:rtl/>
        </w:rPr>
      </w:pPr>
      <w:r w:rsidRPr="00F56AAC">
        <w:rPr>
          <w:rFonts w:ascii="Arial" w:hAnsi="Arial"/>
          <w:b/>
          <w:bCs/>
          <w:sz w:val="26"/>
          <w:szCs w:val="26"/>
          <w:u w:val="single"/>
          <w:rtl/>
        </w:rPr>
        <w:br w:type="page"/>
      </w:r>
      <w:r w:rsidRPr="00F56AAC">
        <w:rPr>
          <w:rFonts w:ascii="Arial" w:hAnsi="Arial"/>
          <w:b/>
          <w:bCs/>
          <w:sz w:val="26"/>
          <w:szCs w:val="26"/>
          <w:u w:val="single"/>
          <w:rtl/>
        </w:rPr>
        <w:lastRenderedPageBreak/>
        <w:t>מתכננים בעבודות בינוי –</w:t>
      </w:r>
      <w:r w:rsidRPr="00F56AAC">
        <w:rPr>
          <w:rFonts w:ascii="Arial" w:hAnsi="Arial" w:hint="cs"/>
          <w:b/>
          <w:bCs/>
          <w:sz w:val="26"/>
          <w:szCs w:val="26"/>
          <w:u w:val="single"/>
          <w:rtl/>
        </w:rPr>
        <w:t xml:space="preserve"> </w:t>
      </w:r>
      <w:r w:rsidRPr="00F56AAC">
        <w:rPr>
          <w:rFonts w:ascii="Arial" w:hAnsi="Arial"/>
          <w:b/>
          <w:bCs/>
          <w:sz w:val="26"/>
          <w:szCs w:val="26"/>
          <w:u w:val="single"/>
          <w:rtl/>
        </w:rPr>
        <w:t>תעריפים לתשלום</w:t>
      </w:r>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Pr>
      <w:tblGrid>
        <w:gridCol w:w="6480"/>
        <w:gridCol w:w="2170"/>
      </w:tblGrid>
      <w:tr w:rsidR="00F56AAC" w:rsidRPr="00F56AAC" w:rsidTr="00254D12">
        <w:trPr>
          <w:cantSplit/>
          <w:trHeight w:val="616"/>
          <w:tblHeader/>
        </w:trPr>
        <w:tc>
          <w:tcPr>
            <w:tcW w:w="6480" w:type="dxa"/>
            <w:shd w:val="clear" w:color="auto" w:fill="CCCCCC"/>
            <w:vAlign w:val="center"/>
          </w:tcPr>
          <w:p w:rsidR="00F56AAC" w:rsidRPr="00F56AAC" w:rsidRDefault="00F56AAC" w:rsidP="00F56AAC">
            <w:pPr>
              <w:spacing w:line="360" w:lineRule="auto"/>
              <w:jc w:val="center"/>
              <w:rPr>
                <w:rFonts w:ascii="Arial" w:hAnsi="Arial"/>
                <w:b/>
                <w:bCs/>
                <w:rtl/>
              </w:rPr>
            </w:pPr>
            <w:r w:rsidRPr="00F56AAC">
              <w:rPr>
                <w:rFonts w:ascii="Arial" w:hAnsi="Arial" w:hint="cs"/>
                <w:b/>
                <w:bCs/>
                <w:rtl/>
              </w:rPr>
              <w:t>סוג מתכנן</w:t>
            </w:r>
          </w:p>
        </w:tc>
        <w:tc>
          <w:tcPr>
            <w:tcW w:w="2170" w:type="dxa"/>
            <w:shd w:val="clear" w:color="auto" w:fill="CCCCCC"/>
            <w:vAlign w:val="center"/>
          </w:tcPr>
          <w:p w:rsidR="00F56AAC" w:rsidRPr="00F56AAC" w:rsidRDefault="00F56AAC" w:rsidP="00F56AAC">
            <w:pPr>
              <w:spacing w:line="360" w:lineRule="auto"/>
              <w:jc w:val="center"/>
              <w:rPr>
                <w:rFonts w:ascii="Arial" w:hAnsi="Arial"/>
                <w:b/>
                <w:bCs/>
                <w:rtl/>
              </w:rPr>
            </w:pPr>
            <w:r w:rsidRPr="00F56AAC">
              <w:rPr>
                <w:rFonts w:ascii="Arial" w:hAnsi="Arial"/>
                <w:b/>
                <w:bCs/>
                <w:rtl/>
              </w:rPr>
              <w:t>תעריף מרבי</w:t>
            </w:r>
          </w:p>
        </w:tc>
      </w:tr>
      <w:tr w:rsidR="00F56AAC" w:rsidRPr="00F56AAC" w:rsidTr="00254D12">
        <w:trPr>
          <w:cantSplit/>
          <w:trHeight w:val="3020"/>
        </w:trPr>
        <w:tc>
          <w:tcPr>
            <w:tcW w:w="6480" w:type="dxa"/>
          </w:tcPr>
          <w:p w:rsidR="00F56AAC" w:rsidRPr="00F56AAC" w:rsidRDefault="00F56AAC" w:rsidP="00F56AAC">
            <w:pPr>
              <w:numPr>
                <w:ilvl w:val="1"/>
                <w:numId w:val="38"/>
              </w:numPr>
              <w:tabs>
                <w:tab w:val="num" w:pos="612"/>
              </w:tabs>
              <w:spacing w:before="120" w:after="0" w:line="360" w:lineRule="auto"/>
              <w:ind w:left="1021" w:hanging="947"/>
              <w:jc w:val="both"/>
              <w:rPr>
                <w:rFonts w:ascii="Arial" w:hAnsi="Arial"/>
                <w:b/>
                <w:bCs/>
                <w:u w:val="single"/>
              </w:rPr>
            </w:pPr>
            <w:r w:rsidRPr="00F56AAC">
              <w:rPr>
                <w:rFonts w:ascii="Arial" w:hAnsi="Arial" w:hint="cs"/>
                <w:b/>
                <w:bCs/>
                <w:u w:val="single"/>
                <w:rtl/>
              </w:rPr>
              <w:t>מתכנן מומחה</w:t>
            </w:r>
          </w:p>
          <w:p w:rsidR="00F56AAC" w:rsidRPr="00F56AAC" w:rsidRDefault="00F56AAC" w:rsidP="00F56AAC">
            <w:pPr>
              <w:tabs>
                <w:tab w:val="num" w:pos="1020"/>
              </w:tabs>
              <w:spacing w:before="120" w:line="360" w:lineRule="auto"/>
              <w:ind w:left="594"/>
              <w:jc w:val="both"/>
              <w:rPr>
                <w:rFonts w:ascii="Arial" w:hAnsi="Arial"/>
                <w:b/>
                <w:bCs/>
                <w:u w:val="single"/>
                <w:rtl/>
              </w:rPr>
            </w:pPr>
            <w:r w:rsidRPr="00F56AAC">
              <w:rPr>
                <w:rFonts w:ascii="Arial" w:hAnsi="Arial" w:hint="cs"/>
                <w:rtl/>
              </w:rPr>
              <w:t xml:space="preserve">מתכנן העונה על שלושת התנאים הבאים, </w:t>
            </w:r>
            <w:r w:rsidRPr="00F56AAC">
              <w:rPr>
                <w:rFonts w:ascii="Arial" w:hAnsi="Arial" w:hint="cs"/>
                <w:b/>
                <w:bCs/>
                <w:u w:val="single"/>
                <w:rtl/>
              </w:rPr>
              <w:t>במצטבר:</w:t>
            </w:r>
          </w:p>
          <w:p w:rsidR="00F56AAC" w:rsidRPr="00F56AAC" w:rsidRDefault="00F56AAC" w:rsidP="00F56AAC">
            <w:pPr>
              <w:numPr>
                <w:ilvl w:val="2"/>
                <w:numId w:val="38"/>
              </w:numPr>
              <w:tabs>
                <w:tab w:val="num" w:pos="720"/>
              </w:tabs>
              <w:spacing w:after="0" w:line="360" w:lineRule="auto"/>
              <w:jc w:val="both"/>
              <w:rPr>
                <w:rFonts w:ascii="Arial" w:hAnsi="Arial"/>
                <w:rtl/>
              </w:rPr>
            </w:pPr>
            <w:r w:rsidRPr="00F56AAC">
              <w:rPr>
                <w:rFonts w:ascii="Arial" w:hAnsi="Arial" w:hint="cs"/>
                <w:rtl/>
              </w:rPr>
              <w:t xml:space="preserve">בעל תואר מהנדס או אדריכל או בעל תואר שני או שלישי או </w:t>
            </w:r>
            <w:proofErr w:type="spellStart"/>
            <w:r w:rsidRPr="00F56AAC">
              <w:rPr>
                <w:rFonts w:ascii="Arial" w:hAnsi="Arial" w:hint="cs"/>
                <w:rtl/>
              </w:rPr>
              <w:t>פרופ</w:t>
            </w:r>
            <w:proofErr w:type="spellEnd"/>
            <w:r w:rsidRPr="00F56AAC">
              <w:rPr>
                <w:rFonts w:ascii="Arial" w:hAnsi="Arial" w:hint="cs"/>
                <w:rtl/>
              </w:rPr>
              <w:t>';</w:t>
            </w:r>
          </w:p>
          <w:p w:rsidR="00F56AAC" w:rsidRPr="00F56AAC" w:rsidRDefault="00F56AAC" w:rsidP="00F56AAC">
            <w:pPr>
              <w:numPr>
                <w:ilvl w:val="2"/>
                <w:numId w:val="38"/>
              </w:numPr>
              <w:tabs>
                <w:tab w:val="num" w:pos="720"/>
              </w:tabs>
              <w:spacing w:after="0" w:line="360" w:lineRule="auto"/>
              <w:jc w:val="both"/>
              <w:rPr>
                <w:rFonts w:ascii="Arial" w:hAnsi="Arial"/>
              </w:rPr>
            </w:pPr>
            <w:r w:rsidRPr="00F56AAC">
              <w:rPr>
                <w:rFonts w:ascii="Arial" w:hAnsi="Arial" w:hint="cs"/>
                <w:rtl/>
              </w:rPr>
              <w:t>בעל ניסיון מקצועי מוכח מעל 20 שנה בתחום הרלוונטי בו נדרשת עבודת הייעוץ;</w:t>
            </w:r>
          </w:p>
          <w:p w:rsidR="00F56AAC" w:rsidRPr="00F56AAC" w:rsidRDefault="00F56AAC" w:rsidP="00F56AAC">
            <w:pPr>
              <w:numPr>
                <w:ilvl w:val="2"/>
                <w:numId w:val="38"/>
              </w:numPr>
              <w:tabs>
                <w:tab w:val="num" w:pos="720"/>
              </w:tabs>
              <w:spacing w:after="0" w:line="360" w:lineRule="auto"/>
              <w:jc w:val="both"/>
              <w:rPr>
                <w:rFonts w:ascii="Arial" w:hAnsi="Arial"/>
                <w:rtl/>
              </w:rPr>
            </w:pPr>
            <w:r w:rsidRPr="00F56AAC">
              <w:rPr>
                <w:rFonts w:ascii="Arial" w:hAnsi="Arial" w:hint="cs"/>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p>
        </w:tc>
        <w:tc>
          <w:tcPr>
            <w:tcW w:w="2170" w:type="dxa"/>
            <w:vAlign w:val="center"/>
          </w:tcPr>
          <w:p w:rsidR="00F56AAC" w:rsidRPr="00F56AAC" w:rsidRDefault="00F56AAC" w:rsidP="00F56AAC">
            <w:pPr>
              <w:spacing w:line="360" w:lineRule="auto"/>
              <w:jc w:val="center"/>
              <w:rPr>
                <w:rFonts w:ascii="Arial" w:hAnsi="Arial"/>
                <w:rtl/>
              </w:rPr>
            </w:pPr>
            <w:r w:rsidRPr="00F56AAC">
              <w:rPr>
                <w:rFonts w:ascii="Arial" w:hAnsi="Arial" w:hint="cs"/>
                <w:rtl/>
              </w:rPr>
              <w:t>עד 360 שקלים חדשים לשעה</w:t>
            </w:r>
          </w:p>
          <w:p w:rsidR="00F56AAC" w:rsidRPr="00F56AAC" w:rsidRDefault="00F56AAC" w:rsidP="00F56AAC">
            <w:pPr>
              <w:spacing w:line="360" w:lineRule="auto"/>
              <w:jc w:val="center"/>
              <w:rPr>
                <w:rFonts w:ascii="Arial" w:hAnsi="Arial"/>
                <w:rtl/>
              </w:rPr>
            </w:pPr>
          </w:p>
          <w:p w:rsidR="00F56AAC" w:rsidRPr="00F56AAC" w:rsidRDefault="00F56AAC" w:rsidP="00F56AAC">
            <w:pPr>
              <w:spacing w:line="360" w:lineRule="auto"/>
              <w:jc w:val="center"/>
              <w:rPr>
                <w:rFonts w:ascii="Arial" w:hAnsi="Arial"/>
              </w:rPr>
            </w:pPr>
            <w:r w:rsidRPr="00F56AAC">
              <w:rPr>
                <w:rFonts w:ascii="Arial" w:hAnsi="Arial" w:hint="cs"/>
                <w:rtl/>
              </w:rPr>
              <w:t>תעריף זה מוגבל ל-</w:t>
            </w:r>
            <w:r w:rsidRPr="00F56AAC">
              <w:rPr>
                <w:rFonts w:ascii="Arial" w:hAnsi="Arial" w:hint="cs"/>
                <w:b/>
                <w:bCs/>
                <w:rtl/>
              </w:rPr>
              <w:t>40</w:t>
            </w:r>
            <w:r w:rsidRPr="00F56AAC">
              <w:rPr>
                <w:rFonts w:ascii="Arial" w:hAnsi="Arial" w:hint="cs"/>
                <w:rtl/>
              </w:rPr>
              <w:t xml:space="preserve"> שעות בחודש</w:t>
            </w:r>
          </w:p>
        </w:tc>
      </w:tr>
      <w:tr w:rsidR="00F56AAC" w:rsidRPr="00F56AAC" w:rsidTr="00254D12">
        <w:trPr>
          <w:cantSplit/>
          <w:trHeight w:val="3020"/>
        </w:trPr>
        <w:tc>
          <w:tcPr>
            <w:tcW w:w="6480" w:type="dxa"/>
          </w:tcPr>
          <w:p w:rsidR="00F56AAC" w:rsidRPr="00F56AAC" w:rsidRDefault="00F56AAC" w:rsidP="00F56AAC">
            <w:pPr>
              <w:numPr>
                <w:ilvl w:val="1"/>
                <w:numId w:val="38"/>
              </w:numPr>
              <w:tabs>
                <w:tab w:val="num" w:pos="612"/>
              </w:tabs>
              <w:spacing w:before="120" w:after="0" w:line="360" w:lineRule="auto"/>
              <w:ind w:left="1021" w:hanging="947"/>
              <w:jc w:val="both"/>
              <w:rPr>
                <w:rFonts w:ascii="Arial" w:hAnsi="Arial"/>
              </w:rPr>
            </w:pPr>
            <w:r w:rsidRPr="00F56AAC">
              <w:rPr>
                <w:rFonts w:ascii="Arial" w:hAnsi="Arial" w:hint="cs"/>
                <w:b/>
                <w:bCs/>
                <w:u w:val="single"/>
                <w:rtl/>
              </w:rPr>
              <w:t>מתכנן</w:t>
            </w:r>
            <w:r w:rsidRPr="00F56AAC">
              <w:rPr>
                <w:rFonts w:ascii="Arial" w:hAnsi="Arial"/>
                <w:b/>
                <w:bCs/>
                <w:u w:val="single"/>
                <w:rtl/>
              </w:rPr>
              <w:t xml:space="preserve"> 1</w:t>
            </w:r>
          </w:p>
          <w:p w:rsidR="00F56AAC" w:rsidRPr="00F56AAC" w:rsidRDefault="00F56AAC" w:rsidP="00F56AAC">
            <w:pPr>
              <w:tabs>
                <w:tab w:val="left" w:pos="5334"/>
              </w:tabs>
              <w:spacing w:line="360" w:lineRule="auto"/>
              <w:ind w:left="612"/>
              <w:jc w:val="both"/>
              <w:rPr>
                <w:rFonts w:ascii="Arial" w:hAnsi="Arial"/>
                <w:rtl/>
              </w:rPr>
            </w:pPr>
            <w:r w:rsidRPr="00F56AAC">
              <w:rPr>
                <w:rFonts w:ascii="Arial" w:hAnsi="Arial" w:hint="cs"/>
                <w:rtl/>
              </w:rPr>
              <w:t xml:space="preserve">מתכנן העונה על שלושת התנאים הבאים </w:t>
            </w:r>
            <w:r w:rsidRPr="00F56AAC">
              <w:rPr>
                <w:rFonts w:ascii="Arial" w:hAnsi="Arial" w:hint="cs"/>
                <w:b/>
                <w:bCs/>
                <w:u w:val="single"/>
                <w:rtl/>
              </w:rPr>
              <w:t>במצטבר</w:t>
            </w:r>
            <w:r w:rsidRPr="00F56AAC">
              <w:rPr>
                <w:rFonts w:ascii="Arial" w:hAnsi="Arial" w:hint="cs"/>
                <w:rtl/>
              </w:rPr>
              <w:t xml:space="preserve">: </w:t>
            </w:r>
            <w:r w:rsidRPr="00F56AAC">
              <w:rPr>
                <w:rFonts w:ascii="Arial" w:hAnsi="Arial"/>
                <w:rtl/>
              </w:rPr>
              <w:tab/>
            </w:r>
          </w:p>
          <w:p w:rsidR="00F56AAC" w:rsidRPr="00F56AAC" w:rsidRDefault="00F56AAC" w:rsidP="00F56AAC">
            <w:pPr>
              <w:numPr>
                <w:ilvl w:val="2"/>
                <w:numId w:val="38"/>
              </w:numPr>
              <w:tabs>
                <w:tab w:val="num" w:pos="720"/>
              </w:tabs>
              <w:spacing w:after="0" w:line="360" w:lineRule="auto"/>
              <w:jc w:val="both"/>
              <w:rPr>
                <w:rFonts w:ascii="Arial" w:hAnsi="Arial"/>
                <w:rtl/>
              </w:rPr>
            </w:pPr>
            <w:r w:rsidRPr="00F56AAC">
              <w:rPr>
                <w:rFonts w:ascii="Arial" w:hAnsi="Arial" w:hint="cs"/>
                <w:rtl/>
              </w:rPr>
              <w:t>בעל תואר מהנדס או תואר אקדמאי אחר מקביל, אשר קבלתו מותנית  ב-4 שנות לימוד לפחות;</w:t>
            </w:r>
          </w:p>
          <w:p w:rsidR="00F56AAC" w:rsidRPr="00F56AAC" w:rsidRDefault="00F56AAC" w:rsidP="00F56AAC">
            <w:pPr>
              <w:numPr>
                <w:ilvl w:val="2"/>
                <w:numId w:val="38"/>
              </w:numPr>
              <w:tabs>
                <w:tab w:val="num" w:pos="720"/>
              </w:tabs>
              <w:spacing w:after="0" w:line="360" w:lineRule="auto"/>
              <w:jc w:val="both"/>
              <w:rPr>
                <w:rFonts w:ascii="Arial" w:hAnsi="Arial"/>
              </w:rPr>
            </w:pPr>
            <w:r w:rsidRPr="00F56AAC">
              <w:rPr>
                <w:rFonts w:ascii="Arial" w:hAnsi="Arial" w:hint="cs"/>
                <w:rtl/>
              </w:rPr>
              <w:t>בעל ניסיון מקצועי מעל 10 שנים בתחום הרלוונטי בו נדרשת עבודת הייעוץ;</w:t>
            </w:r>
          </w:p>
          <w:p w:rsidR="00F56AAC" w:rsidRPr="00F56AAC" w:rsidRDefault="00F56AAC" w:rsidP="00F56AAC">
            <w:pPr>
              <w:numPr>
                <w:ilvl w:val="2"/>
                <w:numId w:val="38"/>
              </w:numPr>
              <w:spacing w:after="0" w:line="360" w:lineRule="auto"/>
              <w:jc w:val="both"/>
              <w:rPr>
                <w:rFonts w:ascii="Arial" w:hAnsi="Arial"/>
                <w:rtl/>
              </w:rPr>
            </w:pPr>
            <w:r w:rsidRPr="00F56AAC">
              <w:rPr>
                <w:rFonts w:ascii="Arial" w:hAnsi="Arial" w:hint="cs"/>
                <w:rtl/>
              </w:rPr>
              <w:t>מעסיק לפחות 3 יועצים (עובדים מקצועיים) אשר עבודתם מתבצעת במשרד אשר בבעלותו.</w:t>
            </w:r>
          </w:p>
        </w:tc>
        <w:tc>
          <w:tcPr>
            <w:tcW w:w="2170" w:type="dxa"/>
            <w:vAlign w:val="center"/>
          </w:tcPr>
          <w:p w:rsidR="00F56AAC" w:rsidRPr="00F56AAC" w:rsidRDefault="00F56AAC" w:rsidP="00F56AAC">
            <w:pPr>
              <w:spacing w:line="360" w:lineRule="auto"/>
              <w:jc w:val="center"/>
              <w:rPr>
                <w:rFonts w:ascii="Arial" w:hAnsi="Arial"/>
                <w:rtl/>
              </w:rPr>
            </w:pPr>
          </w:p>
          <w:p w:rsidR="00F56AAC" w:rsidRPr="00F56AAC" w:rsidRDefault="00F56AAC" w:rsidP="00F56AAC">
            <w:pPr>
              <w:spacing w:line="360" w:lineRule="auto"/>
              <w:jc w:val="center"/>
              <w:rPr>
                <w:rFonts w:ascii="Arial" w:hAnsi="Arial"/>
                <w:b/>
                <w:bCs/>
                <w:u w:val="single"/>
                <w:rtl/>
              </w:rPr>
            </w:pPr>
            <w:r w:rsidRPr="00F56AAC">
              <w:rPr>
                <w:rFonts w:ascii="Arial" w:hAnsi="Arial"/>
                <w:rtl/>
              </w:rPr>
              <w:t xml:space="preserve">עד </w:t>
            </w:r>
            <w:r w:rsidRPr="00F56AAC">
              <w:rPr>
                <w:rFonts w:ascii="Arial" w:hAnsi="Arial" w:hint="cs"/>
                <w:rtl/>
              </w:rPr>
              <w:t>331</w:t>
            </w:r>
            <w:r w:rsidRPr="00F56AAC">
              <w:rPr>
                <w:rFonts w:ascii="Arial" w:hAnsi="Arial"/>
                <w:rtl/>
              </w:rPr>
              <w:t xml:space="preserve"> שקלים חדשים לשעה</w:t>
            </w:r>
          </w:p>
        </w:tc>
      </w:tr>
      <w:tr w:rsidR="00F56AAC" w:rsidRPr="00F56AAC" w:rsidTr="00254D12">
        <w:trPr>
          <w:cantSplit/>
          <w:trHeight w:val="4225"/>
        </w:trPr>
        <w:tc>
          <w:tcPr>
            <w:tcW w:w="6480" w:type="dxa"/>
          </w:tcPr>
          <w:p w:rsidR="00F56AAC" w:rsidRPr="00F56AAC" w:rsidRDefault="00F56AAC" w:rsidP="00F56AAC">
            <w:pPr>
              <w:numPr>
                <w:ilvl w:val="1"/>
                <w:numId w:val="38"/>
              </w:numPr>
              <w:tabs>
                <w:tab w:val="num" w:pos="612"/>
              </w:tabs>
              <w:spacing w:before="120" w:after="0" w:line="360" w:lineRule="auto"/>
              <w:ind w:left="1021" w:hanging="947"/>
              <w:jc w:val="both"/>
              <w:rPr>
                <w:rFonts w:ascii="Arial" w:hAnsi="Arial"/>
              </w:rPr>
            </w:pPr>
            <w:r w:rsidRPr="00F56AAC">
              <w:rPr>
                <w:rFonts w:ascii="Arial" w:hAnsi="Arial" w:hint="cs"/>
                <w:b/>
                <w:bCs/>
                <w:u w:val="single"/>
                <w:rtl/>
              </w:rPr>
              <w:lastRenderedPageBreak/>
              <w:t>מתכנן</w:t>
            </w:r>
            <w:r w:rsidRPr="00F56AAC">
              <w:rPr>
                <w:rFonts w:ascii="Arial" w:hAnsi="Arial"/>
                <w:b/>
                <w:bCs/>
                <w:u w:val="single"/>
                <w:rtl/>
              </w:rPr>
              <w:t xml:space="preserve"> 2</w:t>
            </w:r>
          </w:p>
          <w:p w:rsidR="00F56AAC" w:rsidRPr="00F56AAC" w:rsidRDefault="00F56AAC" w:rsidP="00F56AAC">
            <w:pPr>
              <w:spacing w:line="360" w:lineRule="auto"/>
              <w:ind w:left="612"/>
              <w:rPr>
                <w:rFonts w:ascii="Arial" w:hAnsi="Arial"/>
                <w:rtl/>
              </w:rPr>
            </w:pPr>
            <w:r w:rsidRPr="00F56AAC">
              <w:rPr>
                <w:rFonts w:ascii="Arial" w:hAnsi="Arial" w:hint="cs"/>
                <w:rtl/>
              </w:rPr>
              <w:t xml:space="preserve">מתכנן העונה על אחת משלוש החלופות הבאות: </w:t>
            </w:r>
          </w:p>
          <w:p w:rsidR="00F56AAC" w:rsidRPr="00F56AAC" w:rsidRDefault="00F56AAC" w:rsidP="00F56AAC">
            <w:pPr>
              <w:numPr>
                <w:ilvl w:val="2"/>
                <w:numId w:val="38"/>
              </w:numPr>
              <w:tabs>
                <w:tab w:val="num" w:pos="1332"/>
              </w:tabs>
              <w:spacing w:after="0" w:line="360" w:lineRule="auto"/>
              <w:ind w:left="1332"/>
              <w:jc w:val="both"/>
              <w:rPr>
                <w:rFonts w:ascii="Arial" w:hAnsi="Arial"/>
              </w:rPr>
            </w:pPr>
            <w:r w:rsidRPr="00F56AAC">
              <w:rPr>
                <w:rFonts w:ascii="Arial" w:hAnsi="Arial" w:hint="cs"/>
                <w:rtl/>
              </w:rPr>
              <w:t xml:space="preserve">מתכנן העונה על שני התנאים הבאים, </w:t>
            </w:r>
            <w:r w:rsidRPr="00F56AAC">
              <w:rPr>
                <w:rFonts w:ascii="Arial" w:hAnsi="Arial" w:hint="cs"/>
                <w:b/>
                <w:bCs/>
                <w:u w:val="single"/>
                <w:rtl/>
              </w:rPr>
              <w:t>במצטבר</w:t>
            </w:r>
            <w:r w:rsidRPr="00F56AAC">
              <w:rPr>
                <w:rFonts w:ascii="Arial" w:hAnsi="Arial" w:hint="cs"/>
                <w:rtl/>
              </w:rPr>
              <w:t>:</w:t>
            </w:r>
          </w:p>
          <w:p w:rsidR="00F56AAC" w:rsidRPr="00F56AAC" w:rsidRDefault="00F56AAC" w:rsidP="00F56AAC">
            <w:pPr>
              <w:numPr>
                <w:ilvl w:val="3"/>
                <w:numId w:val="38"/>
              </w:numPr>
              <w:tabs>
                <w:tab w:val="num" w:pos="2232"/>
              </w:tabs>
              <w:spacing w:after="0" w:line="360" w:lineRule="auto"/>
              <w:ind w:left="2232" w:hanging="900"/>
              <w:jc w:val="both"/>
              <w:rPr>
                <w:rFonts w:ascii="Arial" w:hAnsi="Arial"/>
              </w:rPr>
            </w:pPr>
            <w:r w:rsidRPr="00F56AAC">
              <w:rPr>
                <w:rFonts w:ascii="Arial" w:hAnsi="Arial" w:hint="cs"/>
                <w:rtl/>
              </w:rPr>
              <w:t>בעל תואר מהנדס או בעל תואר אקדמאי אחר שקבלתו מותנית ב-4 שנות לימוד לפחות;</w:t>
            </w:r>
          </w:p>
          <w:p w:rsidR="00F56AAC" w:rsidRPr="00F56AAC" w:rsidRDefault="00F56AAC" w:rsidP="00F56AAC">
            <w:pPr>
              <w:numPr>
                <w:ilvl w:val="3"/>
                <w:numId w:val="38"/>
              </w:numPr>
              <w:tabs>
                <w:tab w:val="num" w:pos="2232"/>
              </w:tabs>
              <w:spacing w:after="0" w:line="360" w:lineRule="auto"/>
              <w:ind w:left="2232" w:hanging="900"/>
              <w:jc w:val="both"/>
              <w:rPr>
                <w:rFonts w:ascii="Arial" w:hAnsi="Arial"/>
              </w:rPr>
            </w:pPr>
            <w:r w:rsidRPr="00F56AAC">
              <w:rPr>
                <w:rFonts w:ascii="Arial" w:hAnsi="Arial" w:hint="cs"/>
                <w:rtl/>
              </w:rPr>
              <w:t>בעל ניסיון מקצועי מעל 10 שנים בתחום הרלוונטי בו נדרשת עבודת הייעוץ.</w:t>
            </w:r>
          </w:p>
          <w:p w:rsidR="00F56AAC" w:rsidRPr="00F56AAC" w:rsidRDefault="00F56AAC" w:rsidP="00F56AAC">
            <w:pPr>
              <w:tabs>
                <w:tab w:val="left" w:pos="378"/>
              </w:tabs>
              <w:spacing w:line="360" w:lineRule="auto"/>
              <w:ind w:left="378" w:firstLine="274"/>
              <w:rPr>
                <w:rFonts w:ascii="Arial" w:hAnsi="Arial"/>
                <w:b/>
                <w:bCs/>
                <w:rtl/>
              </w:rPr>
            </w:pPr>
            <w:r w:rsidRPr="00F56AAC">
              <w:rPr>
                <w:rFonts w:ascii="Arial" w:hAnsi="Arial"/>
                <w:b/>
                <w:bCs/>
                <w:rtl/>
              </w:rPr>
              <w:t>או</w:t>
            </w:r>
          </w:p>
          <w:p w:rsidR="00F56AAC" w:rsidRPr="00F56AAC" w:rsidRDefault="00F56AAC" w:rsidP="00F56AAC">
            <w:pPr>
              <w:numPr>
                <w:ilvl w:val="2"/>
                <w:numId w:val="38"/>
              </w:numPr>
              <w:tabs>
                <w:tab w:val="num" w:pos="1332"/>
              </w:tabs>
              <w:spacing w:after="0" w:line="360" w:lineRule="auto"/>
              <w:ind w:left="1332"/>
              <w:jc w:val="both"/>
              <w:rPr>
                <w:rFonts w:ascii="Arial" w:hAnsi="Arial"/>
              </w:rPr>
            </w:pPr>
            <w:r w:rsidRPr="00F56AAC">
              <w:rPr>
                <w:rFonts w:ascii="Arial" w:hAnsi="Arial" w:hint="cs"/>
                <w:rtl/>
              </w:rPr>
              <w:t xml:space="preserve">מתכנן העונה על שני התנאים הבאים, </w:t>
            </w:r>
            <w:r w:rsidRPr="00F56AAC">
              <w:rPr>
                <w:rFonts w:ascii="Arial" w:hAnsi="Arial" w:hint="cs"/>
                <w:b/>
                <w:bCs/>
                <w:u w:val="single"/>
                <w:rtl/>
              </w:rPr>
              <w:t>במצטבר</w:t>
            </w:r>
            <w:r w:rsidRPr="00F56AAC">
              <w:rPr>
                <w:rFonts w:ascii="Arial" w:hAnsi="Arial" w:hint="cs"/>
                <w:rtl/>
              </w:rPr>
              <w:t>:</w:t>
            </w:r>
          </w:p>
          <w:p w:rsidR="00F56AAC" w:rsidRPr="00F56AAC" w:rsidRDefault="00F56AAC" w:rsidP="00F56AAC">
            <w:pPr>
              <w:numPr>
                <w:ilvl w:val="3"/>
                <w:numId w:val="38"/>
              </w:numPr>
              <w:tabs>
                <w:tab w:val="num" w:pos="2232"/>
              </w:tabs>
              <w:spacing w:after="0" w:line="360" w:lineRule="auto"/>
              <w:ind w:left="2232" w:hanging="900"/>
              <w:jc w:val="both"/>
              <w:rPr>
                <w:rFonts w:ascii="Arial" w:hAnsi="Arial"/>
              </w:rPr>
            </w:pPr>
            <w:r w:rsidRPr="00F56AAC">
              <w:rPr>
                <w:rFonts w:ascii="Arial" w:hAnsi="Arial" w:hint="cs"/>
                <w:rtl/>
              </w:rPr>
              <w:t>מרכז צוות בעל תואר אקדמאי;</w:t>
            </w:r>
          </w:p>
          <w:p w:rsidR="00F56AAC" w:rsidRPr="00F56AAC" w:rsidRDefault="00F56AAC" w:rsidP="00F56AAC">
            <w:pPr>
              <w:numPr>
                <w:ilvl w:val="3"/>
                <w:numId w:val="38"/>
              </w:numPr>
              <w:tabs>
                <w:tab w:val="num" w:pos="2232"/>
              </w:tabs>
              <w:spacing w:after="0" w:line="360" w:lineRule="auto"/>
              <w:ind w:left="2232" w:hanging="900"/>
              <w:jc w:val="both"/>
              <w:rPr>
                <w:rFonts w:ascii="Arial" w:hAnsi="Arial"/>
              </w:rPr>
            </w:pPr>
            <w:r w:rsidRPr="00F56AAC">
              <w:rPr>
                <w:rFonts w:ascii="Arial" w:hAnsi="Arial" w:hint="cs"/>
                <w:rtl/>
              </w:rPr>
              <w:t>בעל ניסיון מקצועי מעל 5 שנים בתחום הרלוונטי בו נדרשת עבודת הייעוץ.</w:t>
            </w:r>
          </w:p>
          <w:p w:rsidR="00F56AAC" w:rsidRPr="00F56AAC" w:rsidRDefault="00F56AAC" w:rsidP="00F56AAC">
            <w:pPr>
              <w:tabs>
                <w:tab w:val="left" w:pos="378"/>
              </w:tabs>
              <w:spacing w:line="360" w:lineRule="auto"/>
              <w:ind w:left="378" w:firstLine="274"/>
              <w:rPr>
                <w:rFonts w:ascii="Arial" w:hAnsi="Arial"/>
                <w:b/>
                <w:bCs/>
                <w:rtl/>
              </w:rPr>
            </w:pPr>
            <w:r w:rsidRPr="00F56AAC">
              <w:rPr>
                <w:rFonts w:ascii="Arial" w:hAnsi="Arial"/>
                <w:b/>
                <w:bCs/>
                <w:rtl/>
              </w:rPr>
              <w:t>או</w:t>
            </w:r>
          </w:p>
          <w:p w:rsidR="00F56AAC" w:rsidRPr="00F56AAC" w:rsidRDefault="00F56AAC" w:rsidP="00F56AAC">
            <w:pPr>
              <w:numPr>
                <w:ilvl w:val="2"/>
                <w:numId w:val="38"/>
              </w:numPr>
              <w:tabs>
                <w:tab w:val="num" w:pos="1332"/>
              </w:tabs>
              <w:spacing w:after="0" w:line="360" w:lineRule="auto"/>
              <w:ind w:left="1332"/>
              <w:jc w:val="both"/>
              <w:rPr>
                <w:rFonts w:ascii="Arial" w:hAnsi="Arial"/>
              </w:rPr>
            </w:pPr>
            <w:r w:rsidRPr="00F56AAC">
              <w:rPr>
                <w:rFonts w:ascii="Arial" w:hAnsi="Arial" w:hint="cs"/>
                <w:rtl/>
              </w:rPr>
              <w:t xml:space="preserve">מתכנן העונה על שני התנאים הבאים, </w:t>
            </w:r>
            <w:r w:rsidRPr="00F56AAC">
              <w:rPr>
                <w:rFonts w:ascii="Arial" w:hAnsi="Arial" w:hint="cs"/>
                <w:b/>
                <w:bCs/>
                <w:u w:val="single"/>
                <w:rtl/>
              </w:rPr>
              <w:t>במצטבר</w:t>
            </w:r>
            <w:r w:rsidRPr="00F56AAC">
              <w:rPr>
                <w:rFonts w:ascii="Arial" w:hAnsi="Arial" w:hint="cs"/>
                <w:rtl/>
              </w:rPr>
              <w:t>:</w:t>
            </w:r>
          </w:p>
          <w:p w:rsidR="00F56AAC" w:rsidRPr="00F56AAC" w:rsidRDefault="00F56AAC" w:rsidP="00F56AAC">
            <w:pPr>
              <w:numPr>
                <w:ilvl w:val="3"/>
                <w:numId w:val="38"/>
              </w:numPr>
              <w:tabs>
                <w:tab w:val="num" w:pos="2232"/>
              </w:tabs>
              <w:spacing w:after="0" w:line="360" w:lineRule="auto"/>
              <w:ind w:left="2232" w:hanging="900"/>
              <w:jc w:val="both"/>
              <w:rPr>
                <w:rFonts w:ascii="Arial" w:hAnsi="Arial"/>
              </w:rPr>
            </w:pPr>
            <w:r w:rsidRPr="00F56AAC">
              <w:rPr>
                <w:rFonts w:ascii="Arial" w:hAnsi="Arial" w:hint="cs"/>
                <w:rtl/>
              </w:rPr>
              <w:t>מרכז צוות הנדסאי/טכנאי;</w:t>
            </w:r>
          </w:p>
          <w:p w:rsidR="00F56AAC" w:rsidRPr="00F56AAC" w:rsidRDefault="00F56AAC" w:rsidP="00F56AAC">
            <w:pPr>
              <w:numPr>
                <w:ilvl w:val="3"/>
                <w:numId w:val="38"/>
              </w:numPr>
              <w:tabs>
                <w:tab w:val="num" w:pos="2232"/>
              </w:tabs>
              <w:spacing w:after="0" w:line="360" w:lineRule="auto"/>
              <w:ind w:left="2232" w:hanging="900"/>
              <w:jc w:val="both"/>
              <w:rPr>
                <w:rFonts w:ascii="Arial" w:hAnsi="Arial"/>
                <w:rtl/>
              </w:rPr>
            </w:pPr>
            <w:r w:rsidRPr="00F56AAC">
              <w:rPr>
                <w:rFonts w:ascii="Arial" w:hAnsi="Arial" w:hint="cs"/>
                <w:rtl/>
              </w:rPr>
              <w:t>בעל ניסיון מקצועי מעל 10 שנים בתחום הרלוונטי בו נדרשת עבודת הייעוץ.</w:t>
            </w:r>
          </w:p>
        </w:tc>
        <w:tc>
          <w:tcPr>
            <w:tcW w:w="2170" w:type="dxa"/>
            <w:vAlign w:val="center"/>
          </w:tcPr>
          <w:p w:rsidR="00F56AAC" w:rsidRPr="00F56AAC" w:rsidRDefault="00F56AAC" w:rsidP="00F56AAC">
            <w:pPr>
              <w:spacing w:line="360" w:lineRule="auto"/>
              <w:jc w:val="center"/>
              <w:rPr>
                <w:rFonts w:ascii="Arial" w:hAnsi="Arial"/>
                <w:rtl/>
              </w:rPr>
            </w:pPr>
            <w:r w:rsidRPr="00F56AAC">
              <w:rPr>
                <w:rFonts w:ascii="Arial" w:hAnsi="Arial"/>
                <w:rtl/>
              </w:rPr>
              <w:t xml:space="preserve">עד </w:t>
            </w:r>
            <w:r w:rsidRPr="00F56AAC">
              <w:rPr>
                <w:rFonts w:ascii="Arial" w:hAnsi="Arial" w:hint="cs"/>
                <w:rtl/>
              </w:rPr>
              <w:t>294</w:t>
            </w:r>
            <w:r w:rsidRPr="00F56AAC">
              <w:rPr>
                <w:rFonts w:ascii="Arial" w:hAnsi="Arial"/>
                <w:rtl/>
              </w:rPr>
              <w:t xml:space="preserve"> שקלים חדשים לשעה</w:t>
            </w:r>
          </w:p>
        </w:tc>
      </w:tr>
      <w:tr w:rsidR="00F56AAC" w:rsidRPr="00F56AAC" w:rsidTr="00254D12">
        <w:trPr>
          <w:cantSplit/>
          <w:trHeight w:val="1885"/>
        </w:trPr>
        <w:tc>
          <w:tcPr>
            <w:tcW w:w="6480" w:type="dxa"/>
          </w:tcPr>
          <w:p w:rsidR="00F56AAC" w:rsidRPr="00F56AAC" w:rsidRDefault="00F56AAC" w:rsidP="00F56AAC">
            <w:pPr>
              <w:numPr>
                <w:ilvl w:val="1"/>
                <w:numId w:val="38"/>
              </w:numPr>
              <w:tabs>
                <w:tab w:val="num" w:pos="612"/>
              </w:tabs>
              <w:spacing w:before="120" w:after="0" w:line="360" w:lineRule="auto"/>
              <w:ind w:left="1021" w:hanging="947"/>
              <w:jc w:val="both"/>
              <w:rPr>
                <w:rFonts w:ascii="Arial" w:hAnsi="Arial"/>
              </w:rPr>
            </w:pPr>
            <w:r w:rsidRPr="00F56AAC">
              <w:rPr>
                <w:rFonts w:ascii="Arial" w:hAnsi="Arial" w:hint="cs"/>
                <w:b/>
                <w:bCs/>
                <w:u w:val="single"/>
                <w:rtl/>
              </w:rPr>
              <w:t>מתכנן</w:t>
            </w:r>
            <w:r w:rsidRPr="00F56AAC">
              <w:rPr>
                <w:rFonts w:ascii="Arial" w:hAnsi="Arial"/>
                <w:b/>
                <w:bCs/>
                <w:u w:val="single"/>
                <w:rtl/>
              </w:rPr>
              <w:t xml:space="preserve"> </w:t>
            </w:r>
            <w:r w:rsidRPr="00F56AAC">
              <w:rPr>
                <w:rFonts w:ascii="Arial" w:hAnsi="Arial" w:hint="cs"/>
                <w:b/>
                <w:bCs/>
                <w:u w:val="single"/>
                <w:rtl/>
              </w:rPr>
              <w:t>3</w:t>
            </w:r>
          </w:p>
          <w:p w:rsidR="00F56AAC" w:rsidRPr="00F56AAC" w:rsidRDefault="00F56AAC" w:rsidP="00F56AAC">
            <w:pPr>
              <w:spacing w:line="360" w:lineRule="auto"/>
              <w:ind w:left="612"/>
              <w:jc w:val="both"/>
              <w:rPr>
                <w:rFonts w:ascii="Arial" w:hAnsi="Arial"/>
                <w:rtl/>
              </w:rPr>
            </w:pPr>
            <w:r w:rsidRPr="00F56AAC">
              <w:rPr>
                <w:rFonts w:ascii="Arial" w:hAnsi="Arial" w:hint="cs"/>
                <w:rtl/>
              </w:rPr>
              <w:t xml:space="preserve">מתכנן העונה על אחת משתי החלופות הבאות: </w:t>
            </w:r>
          </w:p>
          <w:p w:rsidR="00F56AAC" w:rsidRPr="00F56AAC" w:rsidRDefault="00F56AAC" w:rsidP="00F56AAC">
            <w:pPr>
              <w:numPr>
                <w:ilvl w:val="2"/>
                <w:numId w:val="38"/>
              </w:numPr>
              <w:tabs>
                <w:tab w:val="num" w:pos="720"/>
                <w:tab w:val="num" w:pos="1332"/>
              </w:tabs>
              <w:spacing w:after="0" w:line="360" w:lineRule="auto"/>
              <w:ind w:left="1332"/>
              <w:jc w:val="both"/>
              <w:rPr>
                <w:rFonts w:ascii="Arial" w:hAnsi="Arial"/>
              </w:rPr>
            </w:pPr>
            <w:r w:rsidRPr="00F56AAC">
              <w:rPr>
                <w:rFonts w:ascii="Arial" w:hAnsi="Arial" w:hint="cs"/>
                <w:rtl/>
              </w:rPr>
              <w:t xml:space="preserve">מתכנן העונה על שני התנאים הבאים, </w:t>
            </w:r>
            <w:r w:rsidRPr="00F56AAC">
              <w:rPr>
                <w:rFonts w:ascii="Arial" w:hAnsi="Arial" w:hint="cs"/>
                <w:b/>
                <w:bCs/>
                <w:u w:val="single"/>
                <w:rtl/>
              </w:rPr>
              <w:t>במצטבר</w:t>
            </w:r>
            <w:r w:rsidRPr="00F56AAC">
              <w:rPr>
                <w:rFonts w:ascii="Arial" w:hAnsi="Arial" w:hint="cs"/>
                <w:rtl/>
              </w:rPr>
              <w:t>:</w:t>
            </w:r>
          </w:p>
          <w:p w:rsidR="00F56AAC" w:rsidRPr="00F56AAC" w:rsidRDefault="00F56AAC" w:rsidP="00F56AAC">
            <w:pPr>
              <w:numPr>
                <w:ilvl w:val="3"/>
                <w:numId w:val="38"/>
              </w:numPr>
              <w:tabs>
                <w:tab w:val="num" w:pos="2232"/>
              </w:tabs>
              <w:spacing w:after="0" w:line="360" w:lineRule="auto"/>
              <w:ind w:left="2232" w:hanging="900"/>
              <w:jc w:val="both"/>
              <w:rPr>
                <w:rFonts w:ascii="Arial" w:hAnsi="Arial"/>
              </w:rPr>
            </w:pPr>
            <w:r w:rsidRPr="00F56AAC">
              <w:rPr>
                <w:rFonts w:ascii="Arial" w:hAnsi="Arial" w:hint="cs"/>
                <w:rtl/>
              </w:rPr>
              <w:t>בעל תואר אקדמאי;</w:t>
            </w:r>
          </w:p>
          <w:p w:rsidR="00F56AAC" w:rsidRPr="00F56AAC" w:rsidRDefault="00F56AAC" w:rsidP="00F56AAC">
            <w:pPr>
              <w:numPr>
                <w:ilvl w:val="3"/>
                <w:numId w:val="38"/>
              </w:numPr>
              <w:tabs>
                <w:tab w:val="num" w:pos="2232"/>
              </w:tabs>
              <w:spacing w:after="0" w:line="360" w:lineRule="auto"/>
              <w:ind w:left="2232" w:hanging="900"/>
              <w:jc w:val="both"/>
              <w:rPr>
                <w:rFonts w:ascii="Arial" w:hAnsi="Arial"/>
              </w:rPr>
            </w:pPr>
            <w:r w:rsidRPr="00F56AAC">
              <w:rPr>
                <w:rFonts w:ascii="Arial" w:hAnsi="Arial" w:hint="cs"/>
                <w:rtl/>
              </w:rPr>
              <w:t>בעל ניסיון מקצועי של 5 עד 10 שנים בתחום הרלוונטי בו נדרשת עבודת הייעוץ.</w:t>
            </w:r>
          </w:p>
          <w:p w:rsidR="00F56AAC" w:rsidRPr="00F56AAC" w:rsidRDefault="00F56AAC" w:rsidP="00F56AAC">
            <w:pPr>
              <w:tabs>
                <w:tab w:val="left" w:pos="378"/>
              </w:tabs>
              <w:spacing w:line="360" w:lineRule="auto"/>
              <w:ind w:left="378" w:firstLine="274"/>
              <w:rPr>
                <w:rFonts w:ascii="Arial" w:hAnsi="Arial"/>
                <w:b/>
                <w:bCs/>
                <w:rtl/>
              </w:rPr>
            </w:pPr>
            <w:r w:rsidRPr="00F56AAC">
              <w:rPr>
                <w:rFonts w:ascii="Arial" w:hAnsi="Arial"/>
                <w:b/>
                <w:bCs/>
                <w:rtl/>
              </w:rPr>
              <w:t>או</w:t>
            </w:r>
          </w:p>
          <w:p w:rsidR="00F56AAC" w:rsidRPr="00F56AAC" w:rsidRDefault="00F56AAC" w:rsidP="00F56AAC">
            <w:pPr>
              <w:numPr>
                <w:ilvl w:val="2"/>
                <w:numId w:val="38"/>
              </w:numPr>
              <w:tabs>
                <w:tab w:val="num" w:pos="720"/>
                <w:tab w:val="num" w:pos="1332"/>
              </w:tabs>
              <w:spacing w:after="0" w:line="360" w:lineRule="auto"/>
              <w:ind w:left="1332"/>
              <w:jc w:val="both"/>
              <w:rPr>
                <w:rFonts w:ascii="Arial" w:hAnsi="Arial"/>
                <w:rtl/>
              </w:rPr>
            </w:pPr>
            <w:r w:rsidRPr="00F56AAC">
              <w:rPr>
                <w:rFonts w:ascii="Arial" w:hAnsi="Arial" w:hint="cs"/>
                <w:rtl/>
              </w:rPr>
              <w:t xml:space="preserve">מתכנן העונה על שני התנאים הבאים, </w:t>
            </w:r>
            <w:r w:rsidRPr="00F56AAC">
              <w:rPr>
                <w:rFonts w:ascii="Arial" w:hAnsi="Arial" w:hint="cs"/>
                <w:b/>
                <w:bCs/>
                <w:u w:val="single"/>
                <w:rtl/>
              </w:rPr>
              <w:t>במצטבר</w:t>
            </w:r>
            <w:r w:rsidRPr="00F56AAC">
              <w:rPr>
                <w:rFonts w:ascii="Arial" w:hAnsi="Arial" w:hint="cs"/>
                <w:rtl/>
              </w:rPr>
              <w:t>:</w:t>
            </w:r>
          </w:p>
          <w:p w:rsidR="00F56AAC" w:rsidRPr="00F56AAC" w:rsidRDefault="00F56AAC" w:rsidP="00F56AAC">
            <w:pPr>
              <w:numPr>
                <w:ilvl w:val="3"/>
                <w:numId w:val="38"/>
              </w:numPr>
              <w:tabs>
                <w:tab w:val="num" w:pos="1332"/>
                <w:tab w:val="num" w:pos="2232"/>
              </w:tabs>
              <w:spacing w:after="0" w:line="360" w:lineRule="auto"/>
              <w:ind w:left="2232" w:hanging="900"/>
              <w:jc w:val="both"/>
              <w:rPr>
                <w:rFonts w:ascii="Arial" w:hAnsi="Arial"/>
                <w:rtl/>
              </w:rPr>
            </w:pPr>
            <w:r w:rsidRPr="00F56AAC">
              <w:rPr>
                <w:rFonts w:ascii="Arial" w:hAnsi="Arial" w:hint="cs"/>
                <w:rtl/>
              </w:rPr>
              <w:t>הנדסאי/טכנאי בכיר;</w:t>
            </w:r>
          </w:p>
          <w:p w:rsidR="00F56AAC" w:rsidRPr="00F56AAC" w:rsidRDefault="00F56AAC" w:rsidP="00F56AAC">
            <w:pPr>
              <w:numPr>
                <w:ilvl w:val="3"/>
                <w:numId w:val="38"/>
              </w:numPr>
              <w:tabs>
                <w:tab w:val="num" w:pos="1332"/>
                <w:tab w:val="num" w:pos="2232"/>
              </w:tabs>
              <w:spacing w:after="0" w:line="360" w:lineRule="auto"/>
              <w:ind w:left="2232" w:hanging="900"/>
              <w:jc w:val="both"/>
              <w:rPr>
                <w:rFonts w:ascii="Arial" w:hAnsi="Arial"/>
                <w:rtl/>
              </w:rPr>
            </w:pPr>
            <w:r w:rsidRPr="00F56AAC">
              <w:rPr>
                <w:rFonts w:ascii="Arial" w:hAnsi="Arial" w:hint="cs"/>
                <w:rtl/>
              </w:rPr>
              <w:t>בעל ניסיון מקצועי מעל 10 שנים בתחום הרלוונטי בו נדרשת עבודת הייעוץ.</w:t>
            </w:r>
          </w:p>
        </w:tc>
        <w:tc>
          <w:tcPr>
            <w:tcW w:w="2170" w:type="dxa"/>
            <w:vAlign w:val="center"/>
          </w:tcPr>
          <w:p w:rsidR="00F56AAC" w:rsidRPr="00F56AAC" w:rsidRDefault="00F56AAC" w:rsidP="00F56AAC">
            <w:pPr>
              <w:spacing w:line="360" w:lineRule="auto"/>
              <w:jc w:val="center"/>
              <w:rPr>
                <w:rFonts w:ascii="Arial" w:hAnsi="Arial"/>
                <w:rtl/>
              </w:rPr>
            </w:pPr>
            <w:r w:rsidRPr="00F56AAC">
              <w:rPr>
                <w:rFonts w:ascii="Arial" w:hAnsi="Arial"/>
                <w:rtl/>
              </w:rPr>
              <w:t>עד</w:t>
            </w:r>
            <w:r w:rsidRPr="00F56AAC">
              <w:rPr>
                <w:rFonts w:ascii="Arial" w:hAnsi="Arial" w:hint="cs"/>
                <w:rtl/>
              </w:rPr>
              <w:t>204</w:t>
            </w:r>
            <w:r w:rsidRPr="00F56AAC">
              <w:rPr>
                <w:rFonts w:ascii="Arial" w:hAnsi="Arial"/>
                <w:rtl/>
              </w:rPr>
              <w:t xml:space="preserve"> שקלים חדשים לשעה</w:t>
            </w:r>
          </w:p>
        </w:tc>
      </w:tr>
      <w:tr w:rsidR="00F56AAC" w:rsidRPr="00F56AAC" w:rsidTr="00254D12">
        <w:trPr>
          <w:cantSplit/>
          <w:trHeight w:val="3639"/>
        </w:trPr>
        <w:tc>
          <w:tcPr>
            <w:tcW w:w="6480" w:type="dxa"/>
          </w:tcPr>
          <w:p w:rsidR="00F56AAC" w:rsidRPr="00F56AAC" w:rsidRDefault="00F56AAC" w:rsidP="00F56AAC">
            <w:pPr>
              <w:numPr>
                <w:ilvl w:val="1"/>
                <w:numId w:val="38"/>
              </w:numPr>
              <w:tabs>
                <w:tab w:val="num" w:pos="612"/>
              </w:tabs>
              <w:spacing w:before="120" w:after="0" w:line="360" w:lineRule="auto"/>
              <w:ind w:left="1021" w:hanging="947"/>
              <w:jc w:val="both"/>
              <w:rPr>
                <w:rFonts w:ascii="Arial" w:hAnsi="Arial"/>
              </w:rPr>
            </w:pPr>
            <w:r w:rsidRPr="00F56AAC">
              <w:rPr>
                <w:rFonts w:ascii="Arial" w:hAnsi="Arial" w:hint="cs"/>
                <w:b/>
                <w:bCs/>
                <w:u w:val="single"/>
                <w:rtl/>
              </w:rPr>
              <w:lastRenderedPageBreak/>
              <w:t>מתכנן 4</w:t>
            </w:r>
          </w:p>
          <w:p w:rsidR="00F56AAC" w:rsidRPr="00F56AAC" w:rsidRDefault="00F56AAC" w:rsidP="00F56AAC">
            <w:pPr>
              <w:spacing w:line="360" w:lineRule="auto"/>
              <w:ind w:left="72" w:firstLine="540"/>
              <w:jc w:val="both"/>
              <w:rPr>
                <w:rFonts w:ascii="Arial" w:hAnsi="Arial"/>
                <w:rtl/>
              </w:rPr>
            </w:pPr>
            <w:r w:rsidRPr="00F56AAC">
              <w:rPr>
                <w:rFonts w:ascii="Arial" w:hAnsi="Arial" w:hint="cs"/>
                <w:rtl/>
              </w:rPr>
              <w:t xml:space="preserve">מתכנן העונה על אחת משתי החלופות הבאות: </w:t>
            </w:r>
          </w:p>
          <w:p w:rsidR="00F56AAC" w:rsidRPr="00F56AAC" w:rsidRDefault="00F56AAC" w:rsidP="00F56AAC">
            <w:pPr>
              <w:numPr>
                <w:ilvl w:val="2"/>
                <w:numId w:val="38"/>
              </w:numPr>
              <w:tabs>
                <w:tab w:val="num" w:pos="1332"/>
              </w:tabs>
              <w:spacing w:after="0" w:line="360" w:lineRule="auto"/>
              <w:ind w:left="1332"/>
              <w:jc w:val="both"/>
              <w:rPr>
                <w:rFonts w:ascii="Arial" w:hAnsi="Arial"/>
              </w:rPr>
            </w:pPr>
            <w:r w:rsidRPr="00F56AAC">
              <w:rPr>
                <w:rFonts w:ascii="Arial" w:hAnsi="Arial" w:hint="cs"/>
                <w:rtl/>
              </w:rPr>
              <w:t xml:space="preserve">מתכנן העונה על שני התנאים הבאים, </w:t>
            </w:r>
            <w:r w:rsidRPr="00F56AAC">
              <w:rPr>
                <w:rFonts w:ascii="Arial" w:hAnsi="Arial" w:hint="cs"/>
                <w:b/>
                <w:bCs/>
                <w:u w:val="single"/>
                <w:rtl/>
              </w:rPr>
              <w:t>במצטבר</w:t>
            </w:r>
            <w:r w:rsidRPr="00F56AAC">
              <w:rPr>
                <w:rFonts w:ascii="Arial" w:hAnsi="Arial" w:hint="cs"/>
                <w:rtl/>
              </w:rPr>
              <w:t>:</w:t>
            </w:r>
          </w:p>
          <w:p w:rsidR="00F56AAC" w:rsidRPr="00F56AAC" w:rsidRDefault="00F56AAC" w:rsidP="00F56AAC">
            <w:pPr>
              <w:numPr>
                <w:ilvl w:val="3"/>
                <w:numId w:val="38"/>
              </w:numPr>
              <w:tabs>
                <w:tab w:val="num" w:pos="2232"/>
              </w:tabs>
              <w:spacing w:after="0" w:line="360" w:lineRule="auto"/>
              <w:ind w:left="2232" w:hanging="900"/>
              <w:jc w:val="both"/>
              <w:rPr>
                <w:rFonts w:ascii="Arial" w:hAnsi="Arial"/>
              </w:rPr>
            </w:pPr>
            <w:r w:rsidRPr="00F56AAC">
              <w:rPr>
                <w:rFonts w:ascii="Arial" w:hAnsi="Arial" w:hint="cs"/>
                <w:rtl/>
              </w:rPr>
              <w:t>בעל תואר אקדמאי;</w:t>
            </w:r>
          </w:p>
          <w:p w:rsidR="00F56AAC" w:rsidRPr="00F56AAC" w:rsidRDefault="00F56AAC" w:rsidP="00F56AAC">
            <w:pPr>
              <w:numPr>
                <w:ilvl w:val="3"/>
                <w:numId w:val="38"/>
              </w:numPr>
              <w:tabs>
                <w:tab w:val="num" w:pos="2232"/>
              </w:tabs>
              <w:spacing w:after="0" w:line="360" w:lineRule="auto"/>
              <w:ind w:left="2232" w:hanging="900"/>
              <w:jc w:val="both"/>
              <w:rPr>
                <w:rFonts w:ascii="Arial" w:hAnsi="Arial"/>
              </w:rPr>
            </w:pPr>
            <w:r w:rsidRPr="00F56AAC">
              <w:rPr>
                <w:rFonts w:ascii="Arial" w:hAnsi="Arial" w:hint="cs"/>
                <w:rtl/>
              </w:rPr>
              <w:t>בעל ניסיון מקצועי עד  5 שנים בתחום הרלוונטי בו נדרשת עבודת הייעוץ.</w:t>
            </w:r>
          </w:p>
          <w:p w:rsidR="00F56AAC" w:rsidRPr="00F56AAC" w:rsidRDefault="00F56AAC" w:rsidP="00F56AAC">
            <w:pPr>
              <w:tabs>
                <w:tab w:val="left" w:pos="378"/>
              </w:tabs>
              <w:spacing w:line="360" w:lineRule="auto"/>
              <w:ind w:left="378" w:firstLine="274"/>
              <w:rPr>
                <w:rFonts w:ascii="Arial" w:hAnsi="Arial"/>
                <w:b/>
                <w:bCs/>
              </w:rPr>
            </w:pPr>
            <w:r w:rsidRPr="00F56AAC">
              <w:rPr>
                <w:rFonts w:ascii="Arial" w:hAnsi="Arial"/>
                <w:b/>
                <w:bCs/>
                <w:rtl/>
              </w:rPr>
              <w:t>או</w:t>
            </w:r>
          </w:p>
          <w:p w:rsidR="00F56AAC" w:rsidRPr="00F56AAC" w:rsidRDefault="00F56AAC" w:rsidP="00F56AAC">
            <w:pPr>
              <w:numPr>
                <w:ilvl w:val="2"/>
                <w:numId w:val="38"/>
              </w:numPr>
              <w:tabs>
                <w:tab w:val="num" w:pos="1332"/>
              </w:tabs>
              <w:spacing w:after="0" w:line="360" w:lineRule="auto"/>
              <w:ind w:left="1332"/>
              <w:jc w:val="both"/>
              <w:rPr>
                <w:rFonts w:ascii="Arial" w:hAnsi="Arial"/>
              </w:rPr>
            </w:pPr>
            <w:r w:rsidRPr="00F56AAC">
              <w:rPr>
                <w:rFonts w:ascii="Arial" w:hAnsi="Arial" w:hint="cs"/>
                <w:rtl/>
              </w:rPr>
              <w:t xml:space="preserve">מתכנן העונה על שני התנאים הבאים, </w:t>
            </w:r>
            <w:r w:rsidRPr="00F56AAC">
              <w:rPr>
                <w:rFonts w:ascii="Arial" w:hAnsi="Arial" w:hint="cs"/>
                <w:b/>
                <w:bCs/>
                <w:u w:val="single"/>
                <w:rtl/>
              </w:rPr>
              <w:t>במצטבר</w:t>
            </w:r>
            <w:r w:rsidRPr="00F56AAC">
              <w:rPr>
                <w:rFonts w:ascii="Arial" w:hAnsi="Arial" w:hint="cs"/>
                <w:rtl/>
              </w:rPr>
              <w:t>:</w:t>
            </w:r>
          </w:p>
          <w:p w:rsidR="00F56AAC" w:rsidRPr="00F56AAC" w:rsidRDefault="00F56AAC" w:rsidP="00F56AAC">
            <w:pPr>
              <w:numPr>
                <w:ilvl w:val="3"/>
                <w:numId w:val="38"/>
              </w:numPr>
              <w:tabs>
                <w:tab w:val="num" w:pos="2232"/>
              </w:tabs>
              <w:spacing w:after="0" w:line="360" w:lineRule="auto"/>
              <w:ind w:left="2232" w:hanging="900"/>
              <w:jc w:val="both"/>
              <w:rPr>
                <w:rFonts w:ascii="Arial" w:hAnsi="Arial"/>
              </w:rPr>
            </w:pPr>
            <w:r w:rsidRPr="00F56AAC">
              <w:rPr>
                <w:rFonts w:ascii="Arial" w:hAnsi="Arial" w:hint="cs"/>
                <w:rtl/>
              </w:rPr>
              <w:t>הנדסאי/טכנאי או בעל תואר מקצועי מוכר;</w:t>
            </w:r>
          </w:p>
          <w:p w:rsidR="00F56AAC" w:rsidRPr="00F56AAC" w:rsidRDefault="00F56AAC" w:rsidP="00F56AAC">
            <w:pPr>
              <w:numPr>
                <w:ilvl w:val="3"/>
                <w:numId w:val="38"/>
              </w:numPr>
              <w:tabs>
                <w:tab w:val="num" w:pos="2232"/>
              </w:tabs>
              <w:spacing w:after="0" w:line="360" w:lineRule="auto"/>
              <w:ind w:left="2232" w:hanging="900"/>
              <w:jc w:val="both"/>
              <w:rPr>
                <w:rFonts w:ascii="Arial" w:hAnsi="Arial"/>
                <w:rtl/>
              </w:rPr>
            </w:pPr>
            <w:r w:rsidRPr="00F56AAC">
              <w:rPr>
                <w:rFonts w:ascii="Arial" w:hAnsi="Arial" w:hint="cs"/>
                <w:rtl/>
              </w:rPr>
              <w:t>בעל ניסיון מקצועי של מעל 5 שנים בתחום הרלוונטי בו נדרשת עבודת הייעוץ.</w:t>
            </w:r>
          </w:p>
        </w:tc>
        <w:tc>
          <w:tcPr>
            <w:tcW w:w="2170" w:type="dxa"/>
            <w:vAlign w:val="center"/>
          </w:tcPr>
          <w:p w:rsidR="00F56AAC" w:rsidRPr="00F56AAC" w:rsidRDefault="00F56AAC" w:rsidP="00F56AAC">
            <w:pPr>
              <w:jc w:val="center"/>
              <w:rPr>
                <w:rFonts w:ascii="Arial" w:hAnsi="Arial"/>
                <w:rtl/>
              </w:rPr>
            </w:pPr>
            <w:r w:rsidRPr="00F56AAC">
              <w:rPr>
                <w:rFonts w:ascii="Arial" w:hAnsi="Arial" w:hint="cs"/>
                <w:rtl/>
              </w:rPr>
              <w:t xml:space="preserve">עד 153 </w:t>
            </w:r>
            <w:r w:rsidRPr="00F56AAC">
              <w:rPr>
                <w:rFonts w:ascii="Arial" w:hAnsi="Arial"/>
                <w:rtl/>
              </w:rPr>
              <w:t>שקלים חדשים לשעה</w:t>
            </w:r>
          </w:p>
        </w:tc>
      </w:tr>
      <w:tr w:rsidR="00F56AAC" w:rsidRPr="00F56AAC" w:rsidTr="00254D12">
        <w:trPr>
          <w:cantSplit/>
          <w:trHeight w:val="1066"/>
        </w:trPr>
        <w:tc>
          <w:tcPr>
            <w:tcW w:w="6480" w:type="dxa"/>
          </w:tcPr>
          <w:p w:rsidR="00F56AAC" w:rsidRPr="00F56AAC" w:rsidRDefault="00F56AAC" w:rsidP="00F56AAC">
            <w:pPr>
              <w:numPr>
                <w:ilvl w:val="1"/>
                <w:numId w:val="38"/>
              </w:numPr>
              <w:tabs>
                <w:tab w:val="num" w:pos="612"/>
              </w:tabs>
              <w:spacing w:before="120" w:after="0" w:line="360" w:lineRule="auto"/>
              <w:ind w:left="1021" w:hanging="947"/>
              <w:jc w:val="both"/>
              <w:rPr>
                <w:rFonts w:ascii="Arial" w:hAnsi="Arial"/>
              </w:rPr>
            </w:pPr>
            <w:r w:rsidRPr="00F56AAC">
              <w:rPr>
                <w:rFonts w:ascii="Arial" w:hAnsi="Arial" w:hint="cs"/>
                <w:b/>
                <w:bCs/>
                <w:u w:val="single"/>
                <w:rtl/>
              </w:rPr>
              <w:t>מתכנן 5</w:t>
            </w:r>
          </w:p>
          <w:p w:rsidR="00F56AAC" w:rsidRPr="00F56AAC" w:rsidRDefault="00F56AAC" w:rsidP="00F56AAC">
            <w:pPr>
              <w:spacing w:line="360" w:lineRule="auto"/>
              <w:ind w:left="612"/>
              <w:jc w:val="both"/>
              <w:rPr>
                <w:rFonts w:ascii="Arial" w:hAnsi="Arial"/>
                <w:rtl/>
              </w:rPr>
            </w:pPr>
            <w:r w:rsidRPr="00F56AAC">
              <w:rPr>
                <w:rFonts w:ascii="Arial" w:hAnsi="Arial" w:hint="cs"/>
                <w:rtl/>
              </w:rPr>
              <w:t xml:space="preserve">מתכנן העונה על שני התנאים הבאים, </w:t>
            </w:r>
            <w:r w:rsidRPr="00F56AAC">
              <w:rPr>
                <w:rFonts w:ascii="Arial" w:hAnsi="Arial" w:hint="cs"/>
                <w:b/>
                <w:bCs/>
                <w:u w:val="single"/>
                <w:rtl/>
              </w:rPr>
              <w:t>במצטבר</w:t>
            </w:r>
            <w:r w:rsidRPr="00F56AAC">
              <w:rPr>
                <w:rFonts w:ascii="Arial" w:hAnsi="Arial" w:hint="cs"/>
                <w:rtl/>
              </w:rPr>
              <w:t>:</w:t>
            </w:r>
          </w:p>
          <w:p w:rsidR="00F56AAC" w:rsidRPr="00F56AAC" w:rsidRDefault="00F56AAC" w:rsidP="00F56AAC">
            <w:pPr>
              <w:numPr>
                <w:ilvl w:val="2"/>
                <w:numId w:val="38"/>
              </w:numPr>
              <w:tabs>
                <w:tab w:val="num" w:pos="612"/>
                <w:tab w:val="num" w:pos="1332"/>
              </w:tabs>
              <w:spacing w:after="0" w:line="360" w:lineRule="auto"/>
              <w:ind w:left="1332"/>
              <w:jc w:val="both"/>
              <w:rPr>
                <w:rFonts w:ascii="Arial" w:hAnsi="Arial"/>
              </w:rPr>
            </w:pPr>
            <w:r w:rsidRPr="00F56AAC">
              <w:rPr>
                <w:rFonts w:ascii="Arial" w:hAnsi="Arial" w:hint="cs"/>
                <w:rtl/>
              </w:rPr>
              <w:t>הנדסאי/טכנאי זוטר או בעל תואר מקצועי מוכר;</w:t>
            </w:r>
          </w:p>
          <w:p w:rsidR="00F56AAC" w:rsidRPr="00F56AAC" w:rsidRDefault="00F56AAC" w:rsidP="00F56AAC">
            <w:pPr>
              <w:numPr>
                <w:ilvl w:val="2"/>
                <w:numId w:val="38"/>
              </w:numPr>
              <w:tabs>
                <w:tab w:val="num" w:pos="612"/>
                <w:tab w:val="num" w:pos="1332"/>
              </w:tabs>
              <w:spacing w:after="0" w:line="360" w:lineRule="auto"/>
              <w:ind w:left="1332"/>
              <w:jc w:val="both"/>
              <w:rPr>
                <w:rFonts w:ascii="Arial" w:hAnsi="Arial"/>
                <w:rtl/>
              </w:rPr>
            </w:pPr>
            <w:r w:rsidRPr="00F56AAC">
              <w:rPr>
                <w:rFonts w:ascii="Arial" w:hAnsi="Arial" w:hint="cs"/>
                <w:rtl/>
              </w:rPr>
              <w:t>בעל ניסיון מקצועי עד 5 שנים בתחום הרלוונטי בו נדרשת עבודת הייעוץ.</w:t>
            </w:r>
          </w:p>
        </w:tc>
        <w:tc>
          <w:tcPr>
            <w:tcW w:w="2170" w:type="dxa"/>
            <w:vAlign w:val="center"/>
          </w:tcPr>
          <w:p w:rsidR="00F56AAC" w:rsidRPr="00F56AAC" w:rsidRDefault="00F56AAC" w:rsidP="00F56AAC">
            <w:pPr>
              <w:tabs>
                <w:tab w:val="left" w:pos="441"/>
              </w:tabs>
              <w:spacing w:line="360" w:lineRule="auto"/>
              <w:ind w:left="459" w:hanging="459"/>
              <w:jc w:val="center"/>
              <w:rPr>
                <w:rFonts w:ascii="Arial" w:hAnsi="Arial"/>
                <w:rtl/>
              </w:rPr>
            </w:pPr>
            <w:r w:rsidRPr="00F56AAC">
              <w:rPr>
                <w:rFonts w:ascii="Arial" w:hAnsi="Arial" w:hint="cs"/>
                <w:rtl/>
              </w:rPr>
              <w:t xml:space="preserve">עד 115 </w:t>
            </w:r>
            <w:r w:rsidRPr="00F56AAC">
              <w:rPr>
                <w:rFonts w:ascii="Arial" w:hAnsi="Arial"/>
                <w:rtl/>
              </w:rPr>
              <w:t>שקלים חדשים לשעה</w:t>
            </w:r>
          </w:p>
        </w:tc>
      </w:tr>
    </w:tbl>
    <w:p w:rsidR="00F56AAC" w:rsidRPr="00F56AAC" w:rsidRDefault="00F56AAC" w:rsidP="00F56AAC">
      <w:pPr>
        <w:jc w:val="center"/>
        <w:rPr>
          <w:rFonts w:ascii="Arial" w:hAnsi="Arial"/>
          <w:b/>
          <w:bCs/>
          <w:sz w:val="28"/>
          <w:szCs w:val="28"/>
          <w:u w:val="single"/>
          <w:rtl/>
        </w:rPr>
      </w:pPr>
    </w:p>
    <w:p w:rsidR="00F56AAC" w:rsidRPr="00F56AAC" w:rsidRDefault="00F56AAC" w:rsidP="00F56AAC">
      <w:pPr>
        <w:tabs>
          <w:tab w:val="num" w:pos="1020"/>
        </w:tabs>
        <w:spacing w:line="360" w:lineRule="auto"/>
        <w:ind w:left="430"/>
        <w:rPr>
          <w:rFonts w:ascii="Arial" w:hAnsi="Arial"/>
          <w:b/>
          <w:bCs/>
          <w:u w:val="single"/>
          <w:rtl/>
        </w:rPr>
      </w:pPr>
    </w:p>
    <w:p w:rsidR="00F56AAC" w:rsidRPr="00F56AAC" w:rsidRDefault="00F56AAC" w:rsidP="00F56AAC">
      <w:pPr>
        <w:tabs>
          <w:tab w:val="num" w:pos="1020"/>
        </w:tabs>
        <w:spacing w:line="360" w:lineRule="auto"/>
        <w:ind w:left="430"/>
        <w:rPr>
          <w:rFonts w:ascii="Arial" w:hAnsi="Arial"/>
          <w:b/>
          <w:bCs/>
          <w:u w:val="single"/>
          <w:rtl/>
        </w:rPr>
      </w:pPr>
    </w:p>
    <w:p w:rsidR="00F56AAC" w:rsidRPr="00F56AAC" w:rsidRDefault="00F56AAC" w:rsidP="00F56AAC">
      <w:pPr>
        <w:ind w:left="430"/>
        <w:rPr>
          <w:rFonts w:ascii="Arial" w:hAnsi="Arial"/>
          <w:b/>
          <w:bCs/>
          <w:sz w:val="28"/>
          <w:szCs w:val="28"/>
          <w:u w:val="single"/>
          <w:rtl/>
        </w:rPr>
      </w:pPr>
    </w:p>
    <w:p w:rsidR="00F56AAC" w:rsidRPr="00F56AAC" w:rsidRDefault="00F56AAC" w:rsidP="00F56AAC">
      <w:pPr>
        <w:numPr>
          <w:ilvl w:val="0"/>
          <w:numId w:val="38"/>
        </w:numPr>
        <w:tabs>
          <w:tab w:val="num" w:pos="430"/>
        </w:tabs>
        <w:spacing w:after="0" w:line="360" w:lineRule="auto"/>
        <w:ind w:left="430" w:hanging="430"/>
        <w:rPr>
          <w:rFonts w:ascii="Arial" w:hAnsi="Arial"/>
          <w:b/>
          <w:bCs/>
          <w:sz w:val="26"/>
          <w:szCs w:val="26"/>
          <w:u w:val="single"/>
        </w:rPr>
      </w:pPr>
      <w:r w:rsidRPr="00F56AAC">
        <w:rPr>
          <w:rFonts w:ascii="Arial" w:hAnsi="Arial"/>
          <w:b/>
          <w:bCs/>
          <w:sz w:val="28"/>
          <w:szCs w:val="28"/>
          <w:u w:val="single"/>
          <w:rtl/>
        </w:rPr>
        <w:br w:type="page"/>
      </w:r>
      <w:r w:rsidRPr="00F56AAC">
        <w:rPr>
          <w:rFonts w:ascii="Arial" w:hAnsi="Arial" w:hint="cs"/>
          <w:b/>
          <w:bCs/>
          <w:sz w:val="26"/>
          <w:szCs w:val="26"/>
          <w:u w:val="single"/>
          <w:rtl/>
        </w:rPr>
        <w:lastRenderedPageBreak/>
        <w:t>שירותי ייעוץ לניהול סיכונים</w:t>
      </w:r>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F56AAC" w:rsidRPr="00F56AAC" w:rsidTr="00254D12">
        <w:trPr>
          <w:cantSplit/>
          <w:trHeight w:val="631"/>
          <w:tblHeader/>
        </w:trPr>
        <w:tc>
          <w:tcPr>
            <w:tcW w:w="6480" w:type="dxa"/>
            <w:tcBorders>
              <w:bottom w:val="double" w:sz="4" w:space="0" w:color="auto"/>
            </w:tcBorders>
            <w:shd w:val="clear" w:color="auto" w:fill="CCCCCC"/>
            <w:vAlign w:val="center"/>
          </w:tcPr>
          <w:p w:rsidR="00F56AAC" w:rsidRPr="00F56AAC" w:rsidRDefault="00F56AAC" w:rsidP="00F56AAC">
            <w:pPr>
              <w:spacing w:line="360" w:lineRule="auto"/>
              <w:jc w:val="center"/>
              <w:rPr>
                <w:rFonts w:ascii="Arial" w:hAnsi="Arial"/>
                <w:b/>
                <w:bCs/>
                <w:rtl/>
              </w:rPr>
            </w:pPr>
            <w:r w:rsidRPr="00F56AAC">
              <w:rPr>
                <w:rFonts w:ascii="Arial" w:hAnsi="Arial" w:hint="cs"/>
                <w:b/>
                <w:bCs/>
                <w:rtl/>
              </w:rPr>
              <w:t>סוג יועץ</w:t>
            </w:r>
          </w:p>
        </w:tc>
        <w:tc>
          <w:tcPr>
            <w:tcW w:w="2160" w:type="dxa"/>
            <w:tcBorders>
              <w:bottom w:val="double" w:sz="4" w:space="0" w:color="auto"/>
            </w:tcBorders>
            <w:shd w:val="clear" w:color="auto" w:fill="CCCCCC"/>
            <w:vAlign w:val="center"/>
          </w:tcPr>
          <w:p w:rsidR="00F56AAC" w:rsidRPr="00F56AAC" w:rsidRDefault="00F56AAC" w:rsidP="00F56AAC">
            <w:pPr>
              <w:spacing w:line="360" w:lineRule="auto"/>
              <w:jc w:val="center"/>
              <w:rPr>
                <w:rFonts w:ascii="Arial" w:hAnsi="Arial"/>
                <w:b/>
                <w:bCs/>
                <w:rtl/>
              </w:rPr>
            </w:pPr>
            <w:r w:rsidRPr="00F56AAC">
              <w:rPr>
                <w:rFonts w:ascii="Arial" w:hAnsi="Arial"/>
                <w:b/>
                <w:bCs/>
                <w:rtl/>
              </w:rPr>
              <w:t>תעריף מרבי</w:t>
            </w:r>
          </w:p>
        </w:tc>
      </w:tr>
      <w:tr w:rsidR="00F56AAC" w:rsidRPr="00F56AAC" w:rsidTr="00254D12">
        <w:trPr>
          <w:cantSplit/>
          <w:trHeight w:val="3020"/>
        </w:trPr>
        <w:tc>
          <w:tcPr>
            <w:tcW w:w="6480" w:type="dxa"/>
            <w:tcBorders>
              <w:top w:val="double" w:sz="4" w:space="0" w:color="auto"/>
              <w:bottom w:val="double" w:sz="4" w:space="0" w:color="auto"/>
            </w:tcBorders>
          </w:tcPr>
          <w:p w:rsidR="00F56AAC" w:rsidRPr="00F56AAC" w:rsidRDefault="00F56AAC" w:rsidP="00F56AAC">
            <w:pPr>
              <w:numPr>
                <w:ilvl w:val="1"/>
                <w:numId w:val="38"/>
              </w:numPr>
              <w:tabs>
                <w:tab w:val="num" w:pos="612"/>
              </w:tabs>
              <w:spacing w:before="120" w:after="0" w:line="360" w:lineRule="auto"/>
              <w:ind w:left="1021" w:hanging="947"/>
              <w:jc w:val="both"/>
              <w:rPr>
                <w:rFonts w:ascii="Arial" w:hAnsi="Arial"/>
              </w:rPr>
            </w:pPr>
            <w:r w:rsidRPr="00F56AAC">
              <w:rPr>
                <w:rFonts w:ascii="Arial" w:hAnsi="Arial"/>
                <w:b/>
                <w:bCs/>
                <w:u w:val="single"/>
                <w:rtl/>
              </w:rPr>
              <w:t>יועץ</w:t>
            </w:r>
            <w:r w:rsidRPr="00F56AAC">
              <w:rPr>
                <w:rFonts w:ascii="Arial" w:hAnsi="Arial" w:hint="cs"/>
                <w:b/>
                <w:bCs/>
                <w:u w:val="single"/>
                <w:rtl/>
              </w:rPr>
              <w:t xml:space="preserve"> סיכונים</w:t>
            </w:r>
            <w:r w:rsidRPr="00F56AAC">
              <w:rPr>
                <w:rFonts w:ascii="Arial" w:hAnsi="Arial"/>
                <w:b/>
                <w:bCs/>
                <w:u w:val="single"/>
                <w:rtl/>
              </w:rPr>
              <w:t xml:space="preserve"> 1</w:t>
            </w:r>
          </w:p>
          <w:p w:rsidR="00F56AAC" w:rsidRPr="00F56AAC" w:rsidRDefault="00F56AAC" w:rsidP="00F56AAC">
            <w:pPr>
              <w:spacing w:line="360" w:lineRule="auto"/>
              <w:ind w:left="612"/>
              <w:rPr>
                <w:rFonts w:ascii="Arial" w:hAnsi="Arial"/>
              </w:rPr>
            </w:pPr>
            <w:r w:rsidRPr="00F56AAC">
              <w:rPr>
                <w:rFonts w:ascii="Arial" w:hAnsi="Arial"/>
                <w:rtl/>
              </w:rPr>
              <w:t xml:space="preserve">יועץ העונה על שלושת התנאים הבאים, </w:t>
            </w:r>
            <w:r w:rsidRPr="00F56AAC">
              <w:rPr>
                <w:rFonts w:ascii="Arial" w:hAnsi="Arial"/>
                <w:b/>
                <w:bCs/>
                <w:u w:val="single"/>
                <w:rtl/>
              </w:rPr>
              <w:t>במצטבר</w:t>
            </w:r>
            <w:r w:rsidRPr="00F56AAC">
              <w:rPr>
                <w:rFonts w:ascii="Arial" w:hAnsi="Arial"/>
                <w:rtl/>
              </w:rPr>
              <w:t>:</w:t>
            </w:r>
          </w:p>
          <w:p w:rsidR="00F56AAC" w:rsidRPr="00F56AAC" w:rsidRDefault="00F56AAC" w:rsidP="00F56AAC">
            <w:pPr>
              <w:numPr>
                <w:ilvl w:val="0"/>
                <w:numId w:val="39"/>
              </w:numPr>
              <w:spacing w:after="0" w:line="360" w:lineRule="auto"/>
              <w:jc w:val="both"/>
              <w:rPr>
                <w:rFonts w:ascii="Arial" w:hAnsi="Arial"/>
                <w:vanish/>
                <w:rtl/>
              </w:rPr>
            </w:pPr>
          </w:p>
          <w:p w:rsidR="00F56AAC" w:rsidRPr="00F56AAC" w:rsidRDefault="00F56AAC" w:rsidP="00F56AAC">
            <w:pPr>
              <w:numPr>
                <w:ilvl w:val="0"/>
                <w:numId w:val="39"/>
              </w:numPr>
              <w:spacing w:after="0" w:line="360" w:lineRule="auto"/>
              <w:jc w:val="both"/>
              <w:rPr>
                <w:rFonts w:ascii="Arial" w:hAnsi="Arial"/>
                <w:vanish/>
                <w:rtl/>
              </w:rPr>
            </w:pPr>
          </w:p>
          <w:p w:rsidR="00F56AAC" w:rsidRPr="00F56AAC" w:rsidRDefault="00F56AAC" w:rsidP="00F56AAC">
            <w:pPr>
              <w:numPr>
                <w:ilvl w:val="1"/>
                <w:numId w:val="39"/>
              </w:numPr>
              <w:spacing w:after="0" w:line="360" w:lineRule="auto"/>
              <w:jc w:val="both"/>
              <w:rPr>
                <w:rFonts w:ascii="Arial" w:hAnsi="Arial"/>
                <w:vanish/>
                <w:rtl/>
              </w:rPr>
            </w:pPr>
          </w:p>
          <w:p w:rsidR="00F56AAC" w:rsidRPr="00F56AAC" w:rsidRDefault="00F56AAC" w:rsidP="00F56AAC">
            <w:pPr>
              <w:numPr>
                <w:ilvl w:val="2"/>
                <w:numId w:val="39"/>
              </w:numPr>
              <w:tabs>
                <w:tab w:val="num" w:pos="1349"/>
              </w:tabs>
              <w:spacing w:after="0" w:line="360" w:lineRule="auto"/>
              <w:ind w:left="1349"/>
              <w:jc w:val="both"/>
              <w:rPr>
                <w:rFonts w:ascii="Arial" w:hAnsi="Arial"/>
              </w:rPr>
            </w:pPr>
            <w:r w:rsidRPr="00F56AAC">
              <w:rPr>
                <w:rFonts w:ascii="Arial" w:hAnsi="Arial"/>
                <w:rtl/>
              </w:rPr>
              <w:t>בעל תואר שני או שלישי</w:t>
            </w:r>
            <w:r w:rsidRPr="00F56AAC">
              <w:rPr>
                <w:rFonts w:ascii="Arial" w:hAnsi="Arial" w:hint="cs"/>
                <w:rtl/>
              </w:rPr>
              <w:t>;</w:t>
            </w:r>
          </w:p>
          <w:p w:rsidR="00F56AAC" w:rsidRPr="00F56AAC" w:rsidRDefault="00F56AAC" w:rsidP="00F56AAC">
            <w:pPr>
              <w:numPr>
                <w:ilvl w:val="2"/>
                <w:numId w:val="39"/>
              </w:numPr>
              <w:tabs>
                <w:tab w:val="num" w:pos="1332"/>
              </w:tabs>
              <w:spacing w:after="0" w:line="360" w:lineRule="auto"/>
              <w:ind w:left="1332"/>
              <w:jc w:val="both"/>
              <w:rPr>
                <w:rFonts w:ascii="Arial" w:hAnsi="Arial"/>
              </w:rPr>
            </w:pPr>
            <w:r w:rsidRPr="00F56AAC">
              <w:rPr>
                <w:rFonts w:ascii="Arial" w:hAnsi="Arial"/>
                <w:rtl/>
              </w:rPr>
              <w:t>בעל ניסיון מקצועי מעל 10 שנים בתחום הרלוונטי</w:t>
            </w:r>
            <w:r w:rsidRPr="00F56AAC">
              <w:rPr>
                <w:rFonts w:ascii="Arial" w:hAnsi="Arial" w:hint="cs"/>
                <w:rtl/>
              </w:rPr>
              <w:t xml:space="preserve"> ב</w:t>
            </w:r>
            <w:r w:rsidRPr="00F56AAC">
              <w:rPr>
                <w:rFonts w:ascii="Arial" w:hAnsi="Arial"/>
                <w:rtl/>
              </w:rPr>
              <w:t>ו נדרשת עבודת הייעוץ</w:t>
            </w:r>
            <w:r w:rsidRPr="00F56AAC">
              <w:rPr>
                <w:rFonts w:ascii="Arial" w:hAnsi="Arial" w:hint="cs"/>
                <w:rtl/>
              </w:rPr>
              <w:t>, מתוכן לפחות 7 שנות ניסיון בניהול סיכונים</w:t>
            </w:r>
          </w:p>
          <w:p w:rsidR="00F56AAC" w:rsidRPr="00F56AAC" w:rsidRDefault="00F56AAC" w:rsidP="00F56AAC">
            <w:pPr>
              <w:numPr>
                <w:ilvl w:val="2"/>
                <w:numId w:val="39"/>
              </w:numPr>
              <w:tabs>
                <w:tab w:val="num" w:pos="1332"/>
              </w:tabs>
              <w:spacing w:after="0" w:line="360" w:lineRule="auto"/>
              <w:ind w:left="1332"/>
              <w:jc w:val="both"/>
              <w:rPr>
                <w:rFonts w:ascii="Arial" w:hAnsi="Arial"/>
                <w:rtl/>
              </w:rPr>
            </w:pPr>
            <w:r w:rsidRPr="00F56AAC">
              <w:rPr>
                <w:rFonts w:ascii="Arial" w:hAnsi="Arial"/>
                <w:rtl/>
              </w:rPr>
              <w:t>בבעלותו משרד או שהוא שותף במשרד המעסיק לפחות 3 יועצים (עובדים מקצועיים) אשר עבודתם מתבצעת במשרד שבבעלותו (או במשרד בו הוא שותף)</w:t>
            </w:r>
            <w:r w:rsidRPr="00F56AAC">
              <w:rPr>
                <w:rFonts w:ascii="Arial" w:hAnsi="Arial" w:hint="cs"/>
                <w:rtl/>
              </w:rPr>
              <w:t>.</w:t>
            </w:r>
          </w:p>
        </w:tc>
        <w:tc>
          <w:tcPr>
            <w:tcW w:w="2160" w:type="dxa"/>
            <w:tcBorders>
              <w:top w:val="double" w:sz="4" w:space="0" w:color="auto"/>
              <w:bottom w:val="double" w:sz="4" w:space="0" w:color="auto"/>
            </w:tcBorders>
            <w:vAlign w:val="center"/>
          </w:tcPr>
          <w:p w:rsidR="00F56AAC" w:rsidRPr="00F56AAC" w:rsidRDefault="00F56AAC" w:rsidP="00F56AAC">
            <w:pPr>
              <w:spacing w:line="360" w:lineRule="auto"/>
              <w:jc w:val="center"/>
              <w:rPr>
                <w:rFonts w:ascii="Arial" w:hAnsi="Arial"/>
                <w:rtl/>
              </w:rPr>
            </w:pPr>
          </w:p>
          <w:p w:rsidR="00F56AAC" w:rsidRPr="00F56AAC" w:rsidRDefault="00F56AAC" w:rsidP="00F56AAC">
            <w:pPr>
              <w:spacing w:line="360" w:lineRule="auto"/>
              <w:jc w:val="center"/>
              <w:rPr>
                <w:rFonts w:ascii="Arial" w:hAnsi="Arial"/>
                <w:b/>
                <w:bCs/>
                <w:u w:val="single"/>
                <w:rtl/>
              </w:rPr>
            </w:pPr>
            <w:r w:rsidRPr="00F56AAC">
              <w:rPr>
                <w:rFonts w:ascii="Arial" w:hAnsi="Arial"/>
                <w:rtl/>
              </w:rPr>
              <w:t xml:space="preserve">עד </w:t>
            </w:r>
            <w:r w:rsidRPr="00F56AAC">
              <w:rPr>
                <w:rFonts w:ascii="Arial" w:hAnsi="Arial" w:hint="cs"/>
                <w:rtl/>
              </w:rPr>
              <w:t>318</w:t>
            </w:r>
            <w:r w:rsidRPr="00F56AAC">
              <w:rPr>
                <w:rFonts w:ascii="Arial" w:hAnsi="Arial"/>
                <w:rtl/>
              </w:rPr>
              <w:t xml:space="preserve"> ש</w:t>
            </w:r>
            <w:r w:rsidRPr="00F56AAC">
              <w:rPr>
                <w:rFonts w:ascii="Arial" w:hAnsi="Arial" w:hint="cs"/>
                <w:rtl/>
              </w:rPr>
              <w:t>קלים חדשים</w:t>
            </w:r>
            <w:r w:rsidRPr="00F56AAC">
              <w:rPr>
                <w:rFonts w:ascii="Arial" w:hAnsi="Arial"/>
                <w:rtl/>
              </w:rPr>
              <w:t xml:space="preserve"> לשעה</w:t>
            </w:r>
          </w:p>
        </w:tc>
      </w:tr>
      <w:tr w:rsidR="00F56AAC" w:rsidRPr="00F56AAC" w:rsidTr="00254D12">
        <w:trPr>
          <w:cantSplit/>
          <w:trHeight w:val="4225"/>
        </w:trPr>
        <w:tc>
          <w:tcPr>
            <w:tcW w:w="6480" w:type="dxa"/>
            <w:tcBorders>
              <w:top w:val="double" w:sz="4" w:space="0" w:color="auto"/>
              <w:bottom w:val="double" w:sz="4" w:space="0" w:color="auto"/>
            </w:tcBorders>
          </w:tcPr>
          <w:p w:rsidR="00F56AAC" w:rsidRPr="00F56AAC" w:rsidRDefault="00F56AAC" w:rsidP="00F56AAC">
            <w:pPr>
              <w:numPr>
                <w:ilvl w:val="1"/>
                <w:numId w:val="38"/>
              </w:numPr>
              <w:tabs>
                <w:tab w:val="num" w:pos="612"/>
              </w:tabs>
              <w:spacing w:before="120" w:after="0" w:line="360" w:lineRule="auto"/>
              <w:ind w:left="1021" w:hanging="947"/>
              <w:jc w:val="both"/>
              <w:rPr>
                <w:rFonts w:ascii="Arial" w:hAnsi="Arial"/>
                <w:b/>
                <w:bCs/>
                <w:u w:val="single"/>
              </w:rPr>
            </w:pPr>
            <w:r w:rsidRPr="00F56AAC">
              <w:rPr>
                <w:rFonts w:ascii="Arial" w:hAnsi="Arial"/>
                <w:b/>
                <w:bCs/>
                <w:u w:val="single"/>
                <w:rtl/>
              </w:rPr>
              <w:t>יועץ</w:t>
            </w:r>
            <w:r w:rsidRPr="00F56AAC">
              <w:rPr>
                <w:rFonts w:ascii="Arial" w:hAnsi="Arial" w:hint="cs"/>
                <w:b/>
                <w:bCs/>
                <w:u w:val="single"/>
                <w:rtl/>
              </w:rPr>
              <w:t xml:space="preserve"> סיכונים</w:t>
            </w:r>
            <w:r w:rsidRPr="00F56AAC">
              <w:rPr>
                <w:rFonts w:ascii="Arial" w:hAnsi="Arial"/>
                <w:b/>
                <w:bCs/>
                <w:u w:val="single"/>
                <w:rtl/>
              </w:rPr>
              <w:t xml:space="preserve"> 2</w:t>
            </w:r>
          </w:p>
          <w:p w:rsidR="00F56AAC" w:rsidRPr="00F56AAC" w:rsidRDefault="00F56AAC" w:rsidP="00F56AAC">
            <w:pPr>
              <w:spacing w:line="360" w:lineRule="auto"/>
              <w:ind w:left="612"/>
              <w:rPr>
                <w:rFonts w:ascii="Arial" w:hAnsi="Arial"/>
              </w:rPr>
            </w:pPr>
            <w:r w:rsidRPr="00F56AAC">
              <w:rPr>
                <w:rFonts w:ascii="Arial" w:hAnsi="Arial"/>
                <w:rtl/>
              </w:rPr>
              <w:t>יועץ העונה על אחת משתי החלופות הבאות:</w:t>
            </w:r>
          </w:p>
          <w:p w:rsidR="00F56AAC" w:rsidRPr="00F56AAC" w:rsidRDefault="00F56AAC" w:rsidP="00F56AAC">
            <w:pPr>
              <w:numPr>
                <w:ilvl w:val="2"/>
                <w:numId w:val="38"/>
              </w:numPr>
              <w:tabs>
                <w:tab w:val="num" w:pos="1273"/>
              </w:tabs>
              <w:spacing w:before="120" w:after="0" w:line="360" w:lineRule="auto"/>
              <w:ind w:hanging="1192"/>
              <w:jc w:val="both"/>
              <w:rPr>
                <w:rFonts w:ascii="Arial" w:hAnsi="Arial"/>
              </w:rPr>
            </w:pPr>
            <w:r w:rsidRPr="00F56AAC">
              <w:rPr>
                <w:rFonts w:ascii="Arial" w:hAnsi="Arial"/>
                <w:rtl/>
              </w:rPr>
              <w:t xml:space="preserve">יועץ העונה על שני התנאים הבאים, </w:t>
            </w:r>
            <w:r w:rsidRPr="00F56AAC">
              <w:rPr>
                <w:rFonts w:ascii="Arial" w:hAnsi="Arial"/>
                <w:b/>
                <w:bCs/>
                <w:u w:val="single"/>
                <w:rtl/>
              </w:rPr>
              <w:t>במצטבר</w:t>
            </w:r>
            <w:r w:rsidRPr="00F56AAC">
              <w:rPr>
                <w:rFonts w:ascii="Arial" w:hAnsi="Arial"/>
                <w:rtl/>
              </w:rPr>
              <w:t xml:space="preserve">: </w:t>
            </w:r>
          </w:p>
          <w:p w:rsidR="00F56AAC" w:rsidRPr="00F56AAC" w:rsidRDefault="00F56AAC" w:rsidP="00F56AAC">
            <w:pPr>
              <w:numPr>
                <w:ilvl w:val="3"/>
                <w:numId w:val="38"/>
              </w:numPr>
              <w:tabs>
                <w:tab w:val="num" w:pos="2266"/>
              </w:tabs>
              <w:spacing w:after="0" w:line="360" w:lineRule="auto"/>
              <w:ind w:left="2266" w:hanging="993"/>
              <w:jc w:val="both"/>
              <w:rPr>
                <w:rFonts w:ascii="Arial" w:hAnsi="Arial"/>
              </w:rPr>
            </w:pPr>
            <w:r w:rsidRPr="00F56AAC">
              <w:rPr>
                <w:rFonts w:ascii="Arial" w:hAnsi="Arial"/>
                <w:rtl/>
              </w:rPr>
              <w:t>בעל תואר  מהנדס או בעל תואר שני או שלישי</w:t>
            </w:r>
            <w:r w:rsidRPr="00F56AAC">
              <w:rPr>
                <w:rFonts w:ascii="Arial" w:hAnsi="Arial" w:hint="cs"/>
                <w:rtl/>
              </w:rPr>
              <w:t>;</w:t>
            </w:r>
          </w:p>
          <w:p w:rsidR="00F56AAC" w:rsidRPr="00F56AAC" w:rsidRDefault="00F56AAC" w:rsidP="00F56AAC">
            <w:pPr>
              <w:numPr>
                <w:ilvl w:val="3"/>
                <w:numId w:val="38"/>
              </w:numPr>
              <w:tabs>
                <w:tab w:val="num" w:pos="2266"/>
              </w:tabs>
              <w:spacing w:after="0" w:line="360" w:lineRule="auto"/>
              <w:ind w:left="2266" w:hanging="993"/>
              <w:jc w:val="both"/>
              <w:rPr>
                <w:rFonts w:ascii="Arial" w:hAnsi="Arial"/>
              </w:rPr>
            </w:pPr>
            <w:r w:rsidRPr="00F56AAC">
              <w:rPr>
                <w:rFonts w:ascii="Arial" w:hAnsi="Arial"/>
                <w:rtl/>
              </w:rPr>
              <w:t>בעל ניסיון מקצועי מעל 7 שנים בתחום הרלוונטי בו נדרשת עבודת הייעוץ</w:t>
            </w:r>
            <w:r w:rsidRPr="00F56AAC">
              <w:rPr>
                <w:rFonts w:ascii="Arial" w:hAnsi="Arial" w:hint="cs"/>
                <w:rtl/>
              </w:rPr>
              <w:t>, מתוכן לפחות 4 שנות ניסיון בניהול סיכונים.</w:t>
            </w:r>
          </w:p>
          <w:p w:rsidR="00F56AAC" w:rsidRPr="00F56AAC" w:rsidRDefault="00F56AAC" w:rsidP="00F56AAC">
            <w:pPr>
              <w:tabs>
                <w:tab w:val="left" w:pos="378"/>
              </w:tabs>
              <w:spacing w:line="360" w:lineRule="auto"/>
              <w:ind w:left="378" w:firstLine="274"/>
              <w:rPr>
                <w:rFonts w:ascii="Arial" w:hAnsi="Arial"/>
                <w:b/>
                <w:bCs/>
                <w:rtl/>
              </w:rPr>
            </w:pPr>
            <w:r w:rsidRPr="00F56AAC">
              <w:rPr>
                <w:rFonts w:ascii="Arial" w:hAnsi="Arial"/>
                <w:b/>
                <w:bCs/>
                <w:rtl/>
              </w:rPr>
              <w:t>או</w:t>
            </w:r>
          </w:p>
          <w:p w:rsidR="00F56AAC" w:rsidRPr="00F56AAC" w:rsidRDefault="00F56AAC" w:rsidP="00F56AAC">
            <w:pPr>
              <w:numPr>
                <w:ilvl w:val="2"/>
                <w:numId w:val="38"/>
              </w:numPr>
              <w:tabs>
                <w:tab w:val="num" w:pos="1273"/>
              </w:tabs>
              <w:spacing w:before="120" w:after="0" w:line="360" w:lineRule="auto"/>
              <w:ind w:hanging="1192"/>
              <w:jc w:val="both"/>
              <w:rPr>
                <w:rFonts w:ascii="Arial" w:hAnsi="Arial"/>
              </w:rPr>
            </w:pPr>
            <w:r w:rsidRPr="00F56AAC">
              <w:rPr>
                <w:rFonts w:ascii="Arial" w:hAnsi="Arial"/>
                <w:rtl/>
              </w:rPr>
              <w:t xml:space="preserve">יועץ העונה על שני התנאים הבאים, </w:t>
            </w:r>
            <w:r w:rsidRPr="00F56AAC">
              <w:rPr>
                <w:rFonts w:ascii="Arial" w:hAnsi="Arial"/>
                <w:b/>
                <w:bCs/>
                <w:u w:val="single"/>
                <w:rtl/>
              </w:rPr>
              <w:t>במצטבר</w:t>
            </w:r>
            <w:r w:rsidRPr="00F56AAC">
              <w:rPr>
                <w:rFonts w:ascii="Arial" w:hAnsi="Arial"/>
                <w:rtl/>
              </w:rPr>
              <w:t>:</w:t>
            </w:r>
          </w:p>
          <w:p w:rsidR="00F56AAC" w:rsidRPr="00F56AAC" w:rsidRDefault="00F56AAC" w:rsidP="00F56AAC">
            <w:pPr>
              <w:numPr>
                <w:ilvl w:val="3"/>
                <w:numId w:val="38"/>
              </w:numPr>
              <w:tabs>
                <w:tab w:val="num" w:pos="2266"/>
              </w:tabs>
              <w:spacing w:after="0" w:line="360" w:lineRule="auto"/>
              <w:ind w:left="2266" w:hanging="993"/>
              <w:jc w:val="both"/>
              <w:rPr>
                <w:rFonts w:ascii="Arial" w:hAnsi="Arial"/>
              </w:rPr>
            </w:pPr>
            <w:r w:rsidRPr="00F56AAC">
              <w:rPr>
                <w:rFonts w:ascii="Arial" w:hAnsi="Arial"/>
                <w:rtl/>
              </w:rPr>
              <w:t>בעל תואר אקדמאי ראשון</w:t>
            </w:r>
            <w:r w:rsidRPr="00F56AAC">
              <w:rPr>
                <w:rFonts w:ascii="Arial" w:hAnsi="Arial" w:hint="cs"/>
                <w:rtl/>
              </w:rPr>
              <w:t>;</w:t>
            </w:r>
          </w:p>
          <w:p w:rsidR="00F56AAC" w:rsidRPr="00F56AAC" w:rsidRDefault="00F56AAC" w:rsidP="00F56AAC">
            <w:pPr>
              <w:numPr>
                <w:ilvl w:val="3"/>
                <w:numId w:val="38"/>
              </w:numPr>
              <w:tabs>
                <w:tab w:val="num" w:pos="2266"/>
              </w:tabs>
              <w:spacing w:after="0" w:line="360" w:lineRule="auto"/>
              <w:ind w:left="2266" w:hanging="993"/>
              <w:jc w:val="both"/>
              <w:rPr>
                <w:rFonts w:ascii="Arial" w:hAnsi="Arial"/>
                <w:rtl/>
              </w:rPr>
            </w:pPr>
            <w:r w:rsidRPr="00F56AAC">
              <w:rPr>
                <w:rFonts w:ascii="Arial" w:hAnsi="Arial"/>
                <w:rtl/>
              </w:rPr>
              <w:t>בעל ניסיון מקצועי מעל 10 שנים בתחום הרלוונטי בו נדרשת עבודת הייעוץ</w:t>
            </w:r>
            <w:r w:rsidRPr="00F56AAC">
              <w:rPr>
                <w:rFonts w:ascii="Arial" w:hAnsi="Arial" w:hint="cs"/>
                <w:rtl/>
              </w:rPr>
              <w:t>, מתוכן לפחות 5 שנות ניסיון בניהול סיכונים.</w:t>
            </w:r>
          </w:p>
        </w:tc>
        <w:tc>
          <w:tcPr>
            <w:tcW w:w="2160" w:type="dxa"/>
            <w:tcBorders>
              <w:top w:val="double" w:sz="4" w:space="0" w:color="auto"/>
              <w:bottom w:val="double" w:sz="4" w:space="0" w:color="auto"/>
            </w:tcBorders>
            <w:vAlign w:val="center"/>
          </w:tcPr>
          <w:p w:rsidR="00F56AAC" w:rsidRPr="00F56AAC" w:rsidRDefault="00F56AAC" w:rsidP="00F56AAC">
            <w:pPr>
              <w:spacing w:line="360" w:lineRule="auto"/>
              <w:jc w:val="center"/>
              <w:rPr>
                <w:rFonts w:ascii="Arial" w:hAnsi="Arial"/>
                <w:rtl/>
              </w:rPr>
            </w:pPr>
            <w:r w:rsidRPr="00F56AAC">
              <w:rPr>
                <w:rFonts w:ascii="Arial" w:hAnsi="Arial"/>
                <w:rtl/>
              </w:rPr>
              <w:t xml:space="preserve">עד </w:t>
            </w:r>
            <w:r w:rsidRPr="00F56AAC">
              <w:rPr>
                <w:rFonts w:ascii="Arial" w:hAnsi="Arial" w:hint="cs"/>
                <w:rtl/>
              </w:rPr>
              <w:t>282</w:t>
            </w:r>
            <w:r w:rsidRPr="00F56AAC">
              <w:rPr>
                <w:rFonts w:ascii="Arial" w:hAnsi="Arial"/>
                <w:rtl/>
              </w:rPr>
              <w:t xml:space="preserve"> שקלים חדשים לשעה</w:t>
            </w:r>
          </w:p>
        </w:tc>
      </w:tr>
      <w:tr w:rsidR="00F56AAC" w:rsidRPr="00F56AAC" w:rsidTr="00254D12">
        <w:trPr>
          <w:cantSplit/>
          <w:trHeight w:val="1885"/>
        </w:trPr>
        <w:tc>
          <w:tcPr>
            <w:tcW w:w="6480" w:type="dxa"/>
            <w:tcBorders>
              <w:top w:val="double" w:sz="4" w:space="0" w:color="auto"/>
            </w:tcBorders>
          </w:tcPr>
          <w:p w:rsidR="00F56AAC" w:rsidRPr="00F56AAC" w:rsidRDefault="00F56AAC" w:rsidP="00F56AAC">
            <w:pPr>
              <w:numPr>
                <w:ilvl w:val="1"/>
                <w:numId w:val="38"/>
              </w:numPr>
              <w:tabs>
                <w:tab w:val="num" w:pos="612"/>
              </w:tabs>
              <w:spacing w:before="120" w:after="0" w:line="360" w:lineRule="auto"/>
              <w:ind w:left="1021" w:hanging="947"/>
              <w:jc w:val="both"/>
              <w:rPr>
                <w:rFonts w:ascii="Arial" w:hAnsi="Arial"/>
                <w:b/>
                <w:bCs/>
                <w:u w:val="single"/>
              </w:rPr>
            </w:pPr>
            <w:r w:rsidRPr="00F56AAC">
              <w:rPr>
                <w:rFonts w:ascii="Arial" w:hAnsi="Arial" w:hint="cs"/>
                <w:b/>
                <w:bCs/>
                <w:u w:val="single"/>
                <w:rtl/>
              </w:rPr>
              <w:t>יועץ סיכונים 3</w:t>
            </w:r>
          </w:p>
          <w:p w:rsidR="00F56AAC" w:rsidRPr="00F56AAC" w:rsidRDefault="00F56AAC" w:rsidP="00F56AAC">
            <w:pPr>
              <w:spacing w:line="360" w:lineRule="auto"/>
              <w:ind w:firstLine="612"/>
              <w:rPr>
                <w:rFonts w:ascii="Arial" w:hAnsi="Arial"/>
                <w:u w:val="single"/>
              </w:rPr>
            </w:pPr>
            <w:r w:rsidRPr="00F56AAC">
              <w:rPr>
                <w:rFonts w:ascii="Arial" w:hAnsi="Arial"/>
                <w:rtl/>
              </w:rPr>
              <w:t xml:space="preserve">יועץ העונה על שני התנאים הבאים, </w:t>
            </w:r>
            <w:r w:rsidRPr="00F56AAC">
              <w:rPr>
                <w:rFonts w:ascii="Arial" w:hAnsi="Arial"/>
                <w:b/>
                <w:bCs/>
                <w:u w:val="single"/>
                <w:rtl/>
              </w:rPr>
              <w:t>במצטבר</w:t>
            </w:r>
            <w:r w:rsidRPr="00F56AAC">
              <w:rPr>
                <w:rFonts w:ascii="Arial" w:hAnsi="Arial"/>
                <w:rtl/>
              </w:rPr>
              <w:t>:</w:t>
            </w:r>
          </w:p>
          <w:p w:rsidR="00F56AAC" w:rsidRPr="00F56AAC" w:rsidRDefault="00F56AAC" w:rsidP="00F56AAC">
            <w:pPr>
              <w:numPr>
                <w:ilvl w:val="2"/>
                <w:numId w:val="38"/>
              </w:numPr>
              <w:tabs>
                <w:tab w:val="num" w:pos="1273"/>
              </w:tabs>
              <w:spacing w:after="0" w:line="360" w:lineRule="auto"/>
              <w:ind w:hanging="1192"/>
              <w:jc w:val="both"/>
              <w:rPr>
                <w:rFonts w:ascii="Arial" w:hAnsi="Arial"/>
              </w:rPr>
            </w:pPr>
            <w:r w:rsidRPr="00F56AAC">
              <w:rPr>
                <w:rFonts w:ascii="Arial" w:hAnsi="Arial"/>
                <w:rtl/>
              </w:rPr>
              <w:t>בעל תואר אקדמאי</w:t>
            </w:r>
            <w:r w:rsidRPr="00F56AAC">
              <w:rPr>
                <w:rFonts w:ascii="Arial" w:hAnsi="Arial" w:hint="cs"/>
                <w:rtl/>
              </w:rPr>
              <w:t>;</w:t>
            </w:r>
          </w:p>
          <w:p w:rsidR="00F56AAC" w:rsidRPr="00F56AAC" w:rsidRDefault="00F56AAC" w:rsidP="00F56AAC">
            <w:pPr>
              <w:numPr>
                <w:ilvl w:val="2"/>
                <w:numId w:val="38"/>
              </w:numPr>
              <w:tabs>
                <w:tab w:val="num" w:pos="1273"/>
              </w:tabs>
              <w:spacing w:after="0" w:line="360" w:lineRule="auto"/>
              <w:ind w:left="1273" w:hanging="708"/>
              <w:jc w:val="both"/>
              <w:rPr>
                <w:rFonts w:ascii="Arial" w:hAnsi="Arial"/>
                <w:rtl/>
              </w:rPr>
            </w:pPr>
            <w:r w:rsidRPr="00F56AAC">
              <w:rPr>
                <w:rFonts w:ascii="Arial" w:hAnsi="Arial"/>
                <w:rtl/>
              </w:rPr>
              <w:t>בעל ניסיון מקצועי של 10-5 שנים בתחום הרלוונטי בו נדרשת עבודת הייעוץ</w:t>
            </w:r>
            <w:r w:rsidRPr="00F56AAC">
              <w:rPr>
                <w:rFonts w:ascii="Arial" w:hAnsi="Arial" w:hint="cs"/>
                <w:rtl/>
              </w:rPr>
              <w:t>, מתוכן לפחות 3 שנות ניסיון בניהול סיכונים.</w:t>
            </w:r>
          </w:p>
        </w:tc>
        <w:tc>
          <w:tcPr>
            <w:tcW w:w="2160" w:type="dxa"/>
            <w:tcBorders>
              <w:top w:val="double" w:sz="4" w:space="0" w:color="auto"/>
            </w:tcBorders>
            <w:vAlign w:val="center"/>
          </w:tcPr>
          <w:p w:rsidR="00F56AAC" w:rsidRPr="00F56AAC" w:rsidRDefault="00F56AAC" w:rsidP="00F56AAC">
            <w:pPr>
              <w:spacing w:line="360" w:lineRule="auto"/>
              <w:jc w:val="center"/>
              <w:rPr>
                <w:rFonts w:ascii="Arial" w:hAnsi="Arial"/>
                <w:rtl/>
              </w:rPr>
            </w:pPr>
            <w:r w:rsidRPr="00F56AAC">
              <w:rPr>
                <w:rFonts w:ascii="Arial" w:hAnsi="Arial"/>
                <w:rtl/>
              </w:rPr>
              <w:t xml:space="preserve">עד </w:t>
            </w:r>
            <w:r w:rsidRPr="00F56AAC">
              <w:rPr>
                <w:rFonts w:ascii="Arial" w:hAnsi="Arial" w:hint="cs"/>
                <w:rtl/>
              </w:rPr>
              <w:t>196</w:t>
            </w:r>
            <w:r w:rsidRPr="00F56AAC">
              <w:rPr>
                <w:rFonts w:ascii="Arial" w:hAnsi="Arial"/>
                <w:rtl/>
              </w:rPr>
              <w:t xml:space="preserve"> שקלים חדשים לשעה</w:t>
            </w:r>
          </w:p>
        </w:tc>
      </w:tr>
      <w:tr w:rsidR="00F56AAC" w:rsidRPr="00F56AAC" w:rsidTr="00254D12">
        <w:trPr>
          <w:cantSplit/>
          <w:trHeight w:val="4035"/>
        </w:trPr>
        <w:tc>
          <w:tcPr>
            <w:tcW w:w="6480" w:type="dxa"/>
            <w:tcBorders>
              <w:bottom w:val="double" w:sz="4" w:space="0" w:color="auto"/>
            </w:tcBorders>
          </w:tcPr>
          <w:p w:rsidR="00F56AAC" w:rsidRPr="00F56AAC" w:rsidRDefault="00F56AAC" w:rsidP="00F56AAC">
            <w:pPr>
              <w:numPr>
                <w:ilvl w:val="1"/>
                <w:numId w:val="38"/>
              </w:numPr>
              <w:tabs>
                <w:tab w:val="num" w:pos="612"/>
              </w:tabs>
              <w:spacing w:before="120" w:after="0" w:line="360" w:lineRule="auto"/>
              <w:ind w:left="1021" w:hanging="947"/>
              <w:jc w:val="both"/>
              <w:rPr>
                <w:rFonts w:ascii="Arial" w:hAnsi="Arial"/>
                <w:b/>
                <w:bCs/>
                <w:u w:val="single"/>
              </w:rPr>
            </w:pPr>
            <w:r w:rsidRPr="00F56AAC">
              <w:rPr>
                <w:rFonts w:ascii="Arial" w:hAnsi="Arial" w:hint="cs"/>
                <w:b/>
                <w:bCs/>
                <w:u w:val="single"/>
                <w:rtl/>
              </w:rPr>
              <w:lastRenderedPageBreak/>
              <w:t>יועץ סיכונים 4</w:t>
            </w:r>
          </w:p>
          <w:p w:rsidR="00F56AAC" w:rsidRPr="00F56AAC" w:rsidRDefault="00F56AAC" w:rsidP="00F56AAC">
            <w:pPr>
              <w:spacing w:line="360" w:lineRule="auto"/>
              <w:ind w:left="397" w:firstLine="215"/>
              <w:rPr>
                <w:rFonts w:ascii="Arial" w:hAnsi="Arial"/>
              </w:rPr>
            </w:pPr>
            <w:r w:rsidRPr="00F56AAC">
              <w:rPr>
                <w:rFonts w:ascii="Arial" w:hAnsi="Arial" w:hint="cs"/>
                <w:rtl/>
              </w:rPr>
              <w:t xml:space="preserve">יועץ העונה על אחת משתי החלופות הבאות: </w:t>
            </w:r>
          </w:p>
          <w:p w:rsidR="00F56AAC" w:rsidRPr="00F56AAC" w:rsidRDefault="00F56AAC" w:rsidP="00F56AAC">
            <w:pPr>
              <w:numPr>
                <w:ilvl w:val="2"/>
                <w:numId w:val="38"/>
              </w:numPr>
              <w:tabs>
                <w:tab w:val="num" w:pos="1273"/>
              </w:tabs>
              <w:spacing w:before="120" w:after="0" w:line="360" w:lineRule="auto"/>
              <w:ind w:hanging="1192"/>
              <w:jc w:val="both"/>
              <w:rPr>
                <w:rFonts w:ascii="Arial" w:hAnsi="Arial"/>
                <w:b/>
                <w:bCs/>
              </w:rPr>
            </w:pPr>
            <w:r w:rsidRPr="00F56AAC">
              <w:rPr>
                <w:rFonts w:ascii="Arial" w:hAnsi="Arial" w:hint="cs"/>
                <w:rtl/>
              </w:rPr>
              <w:t xml:space="preserve">יועץ העונה על שני התנאים הבאים, </w:t>
            </w:r>
            <w:r w:rsidRPr="00F56AAC">
              <w:rPr>
                <w:rFonts w:ascii="Arial" w:hAnsi="Arial" w:hint="cs"/>
                <w:b/>
                <w:bCs/>
                <w:u w:val="single"/>
                <w:rtl/>
              </w:rPr>
              <w:t>במצטבר</w:t>
            </w:r>
            <w:r w:rsidRPr="00F56AAC">
              <w:rPr>
                <w:rFonts w:ascii="Arial" w:hAnsi="Arial" w:hint="cs"/>
                <w:rtl/>
              </w:rPr>
              <w:t>:</w:t>
            </w:r>
          </w:p>
          <w:p w:rsidR="00F56AAC" w:rsidRPr="00F56AAC" w:rsidRDefault="00F56AAC" w:rsidP="00F56AAC">
            <w:pPr>
              <w:numPr>
                <w:ilvl w:val="3"/>
                <w:numId w:val="38"/>
              </w:numPr>
              <w:tabs>
                <w:tab w:val="num" w:pos="2266"/>
              </w:tabs>
              <w:spacing w:after="0" w:line="360" w:lineRule="auto"/>
              <w:ind w:left="2266" w:hanging="993"/>
              <w:jc w:val="both"/>
              <w:rPr>
                <w:rFonts w:ascii="Arial" w:hAnsi="Arial"/>
                <w:b/>
                <w:bCs/>
              </w:rPr>
            </w:pPr>
            <w:r w:rsidRPr="00F56AAC">
              <w:rPr>
                <w:rFonts w:ascii="Arial" w:hAnsi="Arial" w:hint="cs"/>
                <w:rtl/>
              </w:rPr>
              <w:t>בעל תואר אקדמאי;</w:t>
            </w:r>
          </w:p>
          <w:p w:rsidR="00F56AAC" w:rsidRPr="00F56AAC" w:rsidRDefault="00F56AAC" w:rsidP="00F56AAC">
            <w:pPr>
              <w:numPr>
                <w:ilvl w:val="3"/>
                <w:numId w:val="38"/>
              </w:numPr>
              <w:tabs>
                <w:tab w:val="num" w:pos="2266"/>
              </w:tabs>
              <w:spacing w:after="0" w:line="360" w:lineRule="auto"/>
              <w:ind w:left="2266" w:hanging="993"/>
              <w:jc w:val="both"/>
              <w:rPr>
                <w:rFonts w:ascii="Arial" w:hAnsi="Arial"/>
                <w:b/>
                <w:bCs/>
              </w:rPr>
            </w:pPr>
            <w:r w:rsidRPr="00F56AAC">
              <w:rPr>
                <w:rFonts w:ascii="Arial" w:hAnsi="Arial" w:hint="cs"/>
                <w:rtl/>
              </w:rPr>
              <w:t>בעל ניסיון מקצועי עד 5 שנים בתחום הרלוונטי בו נדרשת עבודת הייעוץ.</w:t>
            </w:r>
          </w:p>
          <w:p w:rsidR="00F56AAC" w:rsidRPr="00F56AAC" w:rsidRDefault="00F56AAC" w:rsidP="00F56AAC">
            <w:pPr>
              <w:tabs>
                <w:tab w:val="left" w:pos="378"/>
              </w:tabs>
              <w:spacing w:line="360" w:lineRule="auto"/>
              <w:ind w:left="378" w:firstLine="274"/>
              <w:rPr>
                <w:rFonts w:ascii="Arial" w:hAnsi="Arial"/>
                <w:b/>
                <w:bCs/>
                <w:rtl/>
              </w:rPr>
            </w:pPr>
            <w:r w:rsidRPr="00F56AAC">
              <w:rPr>
                <w:rFonts w:ascii="Arial" w:hAnsi="Arial"/>
                <w:b/>
                <w:bCs/>
                <w:rtl/>
              </w:rPr>
              <w:t>או</w:t>
            </w:r>
          </w:p>
          <w:p w:rsidR="00F56AAC" w:rsidRPr="00F56AAC" w:rsidRDefault="00F56AAC" w:rsidP="00F56AAC">
            <w:pPr>
              <w:numPr>
                <w:ilvl w:val="2"/>
                <w:numId w:val="38"/>
              </w:numPr>
              <w:tabs>
                <w:tab w:val="num" w:pos="1273"/>
              </w:tabs>
              <w:spacing w:before="120" w:after="0" w:line="360" w:lineRule="auto"/>
              <w:ind w:hanging="1192"/>
              <w:jc w:val="both"/>
              <w:rPr>
                <w:rFonts w:ascii="Arial" w:hAnsi="Arial"/>
                <w:b/>
                <w:bCs/>
              </w:rPr>
            </w:pPr>
            <w:r w:rsidRPr="00F56AAC">
              <w:rPr>
                <w:rFonts w:ascii="Arial" w:hAnsi="Arial" w:hint="cs"/>
                <w:rtl/>
              </w:rPr>
              <w:t xml:space="preserve">יועץ העונה על שני התנאים הבאים, </w:t>
            </w:r>
            <w:r w:rsidRPr="00F56AAC">
              <w:rPr>
                <w:rFonts w:ascii="Arial" w:hAnsi="Arial" w:hint="cs"/>
                <w:b/>
                <w:bCs/>
                <w:u w:val="single"/>
                <w:rtl/>
              </w:rPr>
              <w:t>במצטבר</w:t>
            </w:r>
            <w:r w:rsidRPr="00F56AAC">
              <w:rPr>
                <w:rFonts w:ascii="Arial" w:hAnsi="Arial" w:hint="cs"/>
                <w:rtl/>
              </w:rPr>
              <w:t>:</w:t>
            </w:r>
          </w:p>
          <w:p w:rsidR="00F56AAC" w:rsidRPr="00F56AAC" w:rsidRDefault="00F56AAC" w:rsidP="00F56AAC">
            <w:pPr>
              <w:numPr>
                <w:ilvl w:val="3"/>
                <w:numId w:val="38"/>
              </w:numPr>
              <w:tabs>
                <w:tab w:val="num" w:pos="2266"/>
              </w:tabs>
              <w:spacing w:after="0" w:line="360" w:lineRule="auto"/>
              <w:ind w:left="2266" w:hanging="993"/>
              <w:jc w:val="both"/>
              <w:rPr>
                <w:rFonts w:ascii="Arial" w:hAnsi="Arial"/>
              </w:rPr>
            </w:pPr>
            <w:r w:rsidRPr="00F56AAC">
              <w:rPr>
                <w:rFonts w:ascii="Arial" w:hAnsi="Arial" w:hint="cs"/>
                <w:rtl/>
              </w:rPr>
              <w:t>בעל  תואר  מקצועי  מוכר;</w:t>
            </w:r>
          </w:p>
          <w:p w:rsidR="00F56AAC" w:rsidRPr="00F56AAC" w:rsidRDefault="00F56AAC" w:rsidP="00F56AAC">
            <w:pPr>
              <w:numPr>
                <w:ilvl w:val="3"/>
                <w:numId w:val="38"/>
              </w:numPr>
              <w:tabs>
                <w:tab w:val="num" w:pos="2266"/>
              </w:tabs>
              <w:spacing w:after="0" w:line="360" w:lineRule="auto"/>
              <w:ind w:left="2266" w:hanging="993"/>
              <w:jc w:val="both"/>
              <w:rPr>
                <w:rFonts w:ascii="Arial" w:hAnsi="Arial"/>
                <w:b/>
                <w:bCs/>
                <w:rtl/>
              </w:rPr>
            </w:pPr>
            <w:r w:rsidRPr="00F56AAC">
              <w:rPr>
                <w:rFonts w:ascii="Arial" w:hAnsi="Arial" w:hint="cs"/>
                <w:rtl/>
              </w:rPr>
              <w:t>בעל ניסיון מקצועי מעל 5 שנים בתחום הרלוונטי בו נדרשת עבודת הייעוץ.</w:t>
            </w:r>
          </w:p>
        </w:tc>
        <w:tc>
          <w:tcPr>
            <w:tcW w:w="2160" w:type="dxa"/>
            <w:tcBorders>
              <w:bottom w:val="double" w:sz="4" w:space="0" w:color="auto"/>
            </w:tcBorders>
            <w:vAlign w:val="center"/>
          </w:tcPr>
          <w:p w:rsidR="00F56AAC" w:rsidRPr="00F56AAC" w:rsidRDefault="00F56AAC" w:rsidP="00F56AAC">
            <w:pPr>
              <w:jc w:val="center"/>
              <w:rPr>
                <w:rFonts w:ascii="Arial" w:hAnsi="Arial"/>
                <w:rtl/>
              </w:rPr>
            </w:pPr>
            <w:r w:rsidRPr="00F56AAC">
              <w:rPr>
                <w:rFonts w:ascii="Arial" w:hAnsi="Arial" w:hint="cs"/>
                <w:rtl/>
              </w:rPr>
              <w:t xml:space="preserve">עד 147 </w:t>
            </w:r>
            <w:r w:rsidRPr="00F56AAC">
              <w:rPr>
                <w:rFonts w:ascii="Arial" w:hAnsi="Arial"/>
                <w:rtl/>
              </w:rPr>
              <w:t>שקלים חדשים לשעה</w:t>
            </w:r>
          </w:p>
        </w:tc>
      </w:tr>
      <w:tr w:rsidR="00F56AAC" w:rsidRPr="00F56AAC" w:rsidTr="00254D12">
        <w:trPr>
          <w:cantSplit/>
          <w:trHeight w:val="1066"/>
        </w:trPr>
        <w:tc>
          <w:tcPr>
            <w:tcW w:w="6480" w:type="dxa"/>
            <w:tcBorders>
              <w:top w:val="double" w:sz="4" w:space="0" w:color="auto"/>
            </w:tcBorders>
          </w:tcPr>
          <w:p w:rsidR="00F56AAC" w:rsidRPr="00F56AAC" w:rsidRDefault="00F56AAC" w:rsidP="00F56AAC">
            <w:pPr>
              <w:numPr>
                <w:ilvl w:val="1"/>
                <w:numId w:val="38"/>
              </w:numPr>
              <w:tabs>
                <w:tab w:val="num" w:pos="612"/>
              </w:tabs>
              <w:spacing w:before="120" w:after="0" w:line="360" w:lineRule="auto"/>
              <w:ind w:left="1021" w:hanging="947"/>
              <w:jc w:val="both"/>
              <w:rPr>
                <w:rFonts w:ascii="Arial" w:hAnsi="Arial"/>
                <w:b/>
                <w:bCs/>
                <w:u w:val="single"/>
              </w:rPr>
            </w:pPr>
            <w:r w:rsidRPr="00F56AAC">
              <w:rPr>
                <w:rFonts w:ascii="Arial" w:hAnsi="Arial"/>
                <w:b/>
                <w:bCs/>
                <w:u w:val="single"/>
                <w:rtl/>
              </w:rPr>
              <w:t>יועץ</w:t>
            </w:r>
            <w:r w:rsidRPr="00F56AAC">
              <w:rPr>
                <w:rFonts w:ascii="Arial" w:hAnsi="Arial" w:hint="cs"/>
                <w:b/>
                <w:bCs/>
                <w:u w:val="single"/>
                <w:rtl/>
              </w:rPr>
              <w:t xml:space="preserve"> סיכונים</w:t>
            </w:r>
            <w:r w:rsidRPr="00F56AAC">
              <w:rPr>
                <w:rFonts w:ascii="Arial" w:hAnsi="Arial"/>
                <w:b/>
                <w:bCs/>
                <w:u w:val="single"/>
                <w:rtl/>
              </w:rPr>
              <w:t xml:space="preserve"> </w:t>
            </w:r>
            <w:r w:rsidRPr="00F56AAC">
              <w:rPr>
                <w:rFonts w:ascii="Arial" w:hAnsi="Arial" w:hint="cs"/>
                <w:b/>
                <w:bCs/>
                <w:u w:val="single"/>
                <w:rtl/>
              </w:rPr>
              <w:t>5</w:t>
            </w:r>
          </w:p>
          <w:p w:rsidR="00F56AAC" w:rsidRPr="00F56AAC" w:rsidRDefault="00F56AAC" w:rsidP="00F56AAC">
            <w:pPr>
              <w:spacing w:line="360" w:lineRule="auto"/>
              <w:ind w:left="612"/>
              <w:rPr>
                <w:rFonts w:ascii="Arial" w:hAnsi="Arial"/>
                <w:rtl/>
              </w:rPr>
            </w:pPr>
            <w:r w:rsidRPr="00F56AAC">
              <w:rPr>
                <w:rFonts w:ascii="Arial" w:hAnsi="Arial"/>
                <w:rtl/>
              </w:rPr>
              <w:t xml:space="preserve">יועץ העונה על שני התנאים הבאים, </w:t>
            </w:r>
            <w:r w:rsidRPr="00F56AAC">
              <w:rPr>
                <w:rFonts w:ascii="Arial" w:hAnsi="Arial"/>
                <w:b/>
                <w:bCs/>
                <w:u w:val="single"/>
                <w:rtl/>
              </w:rPr>
              <w:t>במצטבר</w:t>
            </w:r>
            <w:r w:rsidRPr="00F56AAC">
              <w:rPr>
                <w:rFonts w:ascii="Arial" w:hAnsi="Arial"/>
                <w:rtl/>
              </w:rPr>
              <w:t>:</w:t>
            </w:r>
          </w:p>
          <w:p w:rsidR="00F56AAC" w:rsidRPr="00F56AAC" w:rsidRDefault="00F56AAC" w:rsidP="00F56AAC">
            <w:pPr>
              <w:numPr>
                <w:ilvl w:val="2"/>
                <w:numId w:val="38"/>
              </w:numPr>
              <w:tabs>
                <w:tab w:val="num" w:pos="1273"/>
              </w:tabs>
              <w:spacing w:after="0" w:line="360" w:lineRule="auto"/>
              <w:ind w:hanging="1192"/>
              <w:jc w:val="both"/>
              <w:rPr>
                <w:rFonts w:ascii="Arial" w:hAnsi="Arial"/>
              </w:rPr>
            </w:pPr>
            <w:r w:rsidRPr="00F56AAC">
              <w:rPr>
                <w:rFonts w:ascii="Arial" w:hAnsi="Arial" w:hint="cs"/>
                <w:rtl/>
              </w:rPr>
              <w:t>בעל תואר מקצועי מוכר;</w:t>
            </w:r>
          </w:p>
          <w:p w:rsidR="00F56AAC" w:rsidRPr="00F56AAC" w:rsidRDefault="00F56AAC" w:rsidP="00F56AAC">
            <w:pPr>
              <w:numPr>
                <w:ilvl w:val="2"/>
                <w:numId w:val="38"/>
              </w:numPr>
              <w:tabs>
                <w:tab w:val="num" w:pos="1273"/>
              </w:tabs>
              <w:spacing w:after="0" w:line="360" w:lineRule="auto"/>
              <w:ind w:left="1273" w:hanging="708"/>
              <w:jc w:val="both"/>
              <w:rPr>
                <w:rFonts w:ascii="Arial" w:hAnsi="Arial"/>
              </w:rPr>
            </w:pPr>
            <w:r w:rsidRPr="00F56AAC">
              <w:rPr>
                <w:rFonts w:ascii="Arial" w:hAnsi="Arial" w:hint="cs"/>
                <w:rtl/>
              </w:rPr>
              <w:t>בעל ניסיון מקצועי עד 5 שנים בתחום הרלוונטי בו נדרשת עבודת הייעוץ.</w:t>
            </w:r>
          </w:p>
          <w:p w:rsidR="00F56AAC" w:rsidRPr="00F56AAC" w:rsidRDefault="00F56AAC" w:rsidP="00F56AAC">
            <w:pPr>
              <w:tabs>
                <w:tab w:val="left" w:pos="1332"/>
              </w:tabs>
              <w:spacing w:line="360" w:lineRule="auto"/>
              <w:ind w:left="1332"/>
              <w:rPr>
                <w:rFonts w:ascii="Arial" w:hAnsi="Arial"/>
                <w:rtl/>
              </w:rPr>
            </w:pPr>
          </w:p>
        </w:tc>
        <w:tc>
          <w:tcPr>
            <w:tcW w:w="2160" w:type="dxa"/>
            <w:tcBorders>
              <w:top w:val="double" w:sz="4" w:space="0" w:color="auto"/>
            </w:tcBorders>
            <w:vAlign w:val="center"/>
          </w:tcPr>
          <w:p w:rsidR="00F56AAC" w:rsidRPr="00F56AAC" w:rsidRDefault="00F56AAC" w:rsidP="00F56AAC">
            <w:pPr>
              <w:tabs>
                <w:tab w:val="left" w:pos="441"/>
              </w:tabs>
              <w:spacing w:line="360" w:lineRule="auto"/>
              <w:ind w:left="459" w:hanging="459"/>
              <w:jc w:val="center"/>
              <w:rPr>
                <w:rFonts w:ascii="Arial" w:hAnsi="Arial"/>
                <w:rtl/>
              </w:rPr>
            </w:pPr>
            <w:r w:rsidRPr="00F56AAC">
              <w:rPr>
                <w:rFonts w:ascii="Arial" w:hAnsi="Arial" w:hint="cs"/>
                <w:rtl/>
              </w:rPr>
              <w:t xml:space="preserve">עד 111 </w:t>
            </w:r>
            <w:r w:rsidRPr="00F56AAC">
              <w:rPr>
                <w:rFonts w:ascii="Arial" w:hAnsi="Arial"/>
                <w:rtl/>
              </w:rPr>
              <w:t>שקלים חדשים לשעה</w:t>
            </w:r>
          </w:p>
        </w:tc>
      </w:tr>
    </w:tbl>
    <w:p w:rsidR="00F56AAC" w:rsidRPr="00F56AAC" w:rsidRDefault="00F56AAC" w:rsidP="00F56AAC">
      <w:pPr>
        <w:tabs>
          <w:tab w:val="num" w:pos="430"/>
        </w:tabs>
        <w:spacing w:line="360" w:lineRule="auto"/>
        <w:rPr>
          <w:rFonts w:ascii="Arial" w:hAnsi="Arial"/>
          <w:b/>
          <w:bCs/>
          <w:u w:val="single"/>
          <w:rtl/>
        </w:rPr>
      </w:pPr>
    </w:p>
    <w:p w:rsidR="00F56AAC" w:rsidRPr="00F56AAC" w:rsidRDefault="00F56AAC" w:rsidP="00F56AAC">
      <w:pPr>
        <w:tabs>
          <w:tab w:val="num" w:pos="430"/>
        </w:tabs>
        <w:spacing w:line="360" w:lineRule="auto"/>
        <w:rPr>
          <w:rFonts w:ascii="Arial" w:hAnsi="Arial"/>
          <w:b/>
          <w:bCs/>
          <w:u w:val="single"/>
        </w:rPr>
      </w:pPr>
      <w:r w:rsidRPr="00F56AAC">
        <w:rPr>
          <w:rFonts w:ascii="Arial" w:hAnsi="Arial"/>
          <w:b/>
          <w:bCs/>
          <w:u w:val="single"/>
          <w:rtl/>
        </w:rPr>
        <w:br w:type="page"/>
      </w:r>
    </w:p>
    <w:p w:rsidR="00F56AAC" w:rsidRPr="00F56AAC" w:rsidRDefault="00F56AAC" w:rsidP="00F56AAC">
      <w:pPr>
        <w:numPr>
          <w:ilvl w:val="0"/>
          <w:numId w:val="38"/>
        </w:numPr>
        <w:tabs>
          <w:tab w:val="num" w:pos="430"/>
        </w:tabs>
        <w:spacing w:after="0" w:line="360" w:lineRule="auto"/>
        <w:ind w:left="430" w:hanging="430"/>
        <w:rPr>
          <w:rFonts w:ascii="Arial" w:hAnsi="Arial"/>
          <w:b/>
          <w:bCs/>
          <w:sz w:val="26"/>
          <w:szCs w:val="26"/>
          <w:u w:val="single"/>
        </w:rPr>
      </w:pPr>
      <w:r w:rsidRPr="00F56AAC">
        <w:rPr>
          <w:rFonts w:ascii="Arial" w:hAnsi="Arial" w:hint="cs"/>
          <w:b/>
          <w:bCs/>
          <w:sz w:val="26"/>
          <w:szCs w:val="26"/>
          <w:u w:val="single"/>
          <w:rtl/>
        </w:rPr>
        <w:lastRenderedPageBreak/>
        <w:t>שי</w:t>
      </w:r>
      <w:r w:rsidRPr="00F56AAC">
        <w:rPr>
          <w:rFonts w:ascii="Arial" w:hAnsi="Arial"/>
          <w:b/>
          <w:bCs/>
          <w:sz w:val="26"/>
          <w:szCs w:val="26"/>
          <w:u w:val="single"/>
          <w:rtl/>
        </w:rPr>
        <w:t>רותים פסיכולוגיים</w:t>
      </w:r>
    </w:p>
    <w:p w:rsidR="00F56AAC" w:rsidRPr="00F56AAC" w:rsidRDefault="00F56AAC" w:rsidP="00F56AAC">
      <w:pPr>
        <w:numPr>
          <w:ilvl w:val="1"/>
          <w:numId w:val="38"/>
        </w:numPr>
        <w:tabs>
          <w:tab w:val="num" w:pos="970"/>
        </w:tabs>
        <w:spacing w:after="0" w:line="360" w:lineRule="auto"/>
        <w:rPr>
          <w:rFonts w:ascii="Arial" w:hAnsi="Arial"/>
          <w:b/>
          <w:bCs/>
          <w:u w:val="single"/>
        </w:rPr>
      </w:pPr>
      <w:r w:rsidRPr="00F56AAC">
        <w:rPr>
          <w:rFonts w:ascii="Arial" w:hAnsi="Arial"/>
          <w:b/>
          <w:bCs/>
          <w:u w:val="single"/>
          <w:rtl/>
        </w:rPr>
        <w:t>תעריפים לתשלו</w:t>
      </w:r>
      <w:r w:rsidRPr="00F56AAC">
        <w:rPr>
          <w:rFonts w:ascii="Arial" w:hAnsi="Arial" w:hint="cs"/>
          <w:b/>
          <w:bCs/>
          <w:u w:val="single"/>
          <w:rtl/>
        </w:rPr>
        <w:t>ם</w:t>
      </w:r>
    </w:p>
    <w:tbl>
      <w:tblPr>
        <w:bidiVisual/>
        <w:tblW w:w="0" w:type="auto"/>
        <w:tblInd w:w="531" w:type="dxa"/>
        <w:tblLook w:val="01E0" w:firstRow="1" w:lastRow="1" w:firstColumn="1" w:lastColumn="1" w:noHBand="0" w:noVBand="0"/>
      </w:tblPr>
      <w:tblGrid>
        <w:gridCol w:w="810"/>
        <w:gridCol w:w="2954"/>
        <w:gridCol w:w="1252"/>
        <w:gridCol w:w="1228"/>
        <w:gridCol w:w="1747"/>
      </w:tblGrid>
      <w:tr w:rsidR="00F56AAC" w:rsidRPr="00F56AAC" w:rsidTr="00254D12">
        <w:tc>
          <w:tcPr>
            <w:tcW w:w="919"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rsidR="00F56AAC" w:rsidRPr="00F56AAC" w:rsidRDefault="00F56AAC" w:rsidP="00F56AAC">
            <w:pPr>
              <w:tabs>
                <w:tab w:val="left" w:pos="0"/>
              </w:tabs>
              <w:spacing w:line="360" w:lineRule="auto"/>
              <w:jc w:val="center"/>
              <w:rPr>
                <w:rFonts w:ascii="Arial" w:hAnsi="Arial"/>
                <w:rtl/>
              </w:rPr>
            </w:pPr>
          </w:p>
        </w:tc>
        <w:tc>
          <w:tcPr>
            <w:tcW w:w="320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F56AAC" w:rsidRPr="00F56AAC" w:rsidRDefault="00F56AAC" w:rsidP="00F56AAC">
            <w:pPr>
              <w:spacing w:line="360" w:lineRule="auto"/>
              <w:jc w:val="center"/>
              <w:rPr>
                <w:rFonts w:ascii="Arial" w:hAnsi="Arial"/>
                <w:rtl/>
              </w:rPr>
            </w:pPr>
            <w:r w:rsidRPr="00F56AAC">
              <w:rPr>
                <w:rFonts w:ascii="Arial" w:hAnsi="Arial"/>
                <w:b/>
                <w:bCs/>
                <w:rtl/>
              </w:rPr>
              <w:t>סוג השירות</w:t>
            </w:r>
          </w:p>
        </w:tc>
        <w:tc>
          <w:tcPr>
            <w:tcW w:w="4527"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rsidR="00F56AAC" w:rsidRPr="00F56AAC" w:rsidRDefault="00F56AAC" w:rsidP="00F56AAC">
            <w:pPr>
              <w:spacing w:line="360" w:lineRule="auto"/>
              <w:jc w:val="center"/>
              <w:rPr>
                <w:rFonts w:ascii="Arial" w:hAnsi="Arial"/>
                <w:b/>
                <w:bCs/>
                <w:rtl/>
              </w:rPr>
            </w:pPr>
            <w:r w:rsidRPr="00F56AAC">
              <w:rPr>
                <w:rFonts w:ascii="Arial" w:hAnsi="Arial"/>
                <w:b/>
                <w:bCs/>
                <w:rtl/>
              </w:rPr>
              <w:t>הסכום בשקלים חדשים (תעריף מרבי)</w:t>
            </w:r>
          </w:p>
        </w:tc>
      </w:tr>
      <w:tr w:rsidR="00F56AAC" w:rsidRPr="00F56AAC" w:rsidTr="00254D12">
        <w:trPr>
          <w:trHeight w:val="152"/>
        </w:trPr>
        <w:tc>
          <w:tcPr>
            <w:tcW w:w="919" w:type="dxa"/>
            <w:vMerge/>
            <w:tcBorders>
              <w:top w:val="single" w:sz="6" w:space="0" w:color="auto"/>
              <w:left w:val="double" w:sz="4" w:space="0" w:color="auto"/>
              <w:bottom w:val="double" w:sz="4" w:space="0" w:color="auto"/>
              <w:right w:val="single" w:sz="6" w:space="0" w:color="auto"/>
            </w:tcBorders>
            <w:shd w:val="clear" w:color="auto" w:fill="CCCCCC"/>
            <w:vAlign w:val="center"/>
          </w:tcPr>
          <w:p w:rsidR="00F56AAC" w:rsidRPr="00F56AAC" w:rsidRDefault="00F56AAC" w:rsidP="00F56AAC">
            <w:pPr>
              <w:tabs>
                <w:tab w:val="left" w:pos="0"/>
              </w:tabs>
              <w:spacing w:line="360" w:lineRule="auto"/>
              <w:jc w:val="center"/>
              <w:rPr>
                <w:rFonts w:ascii="Arial" w:hAnsi="Arial"/>
                <w:rtl/>
              </w:rPr>
            </w:pPr>
          </w:p>
        </w:tc>
        <w:tc>
          <w:tcPr>
            <w:tcW w:w="3201"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F56AAC" w:rsidRPr="00F56AAC" w:rsidRDefault="00F56AAC" w:rsidP="00F56AAC">
            <w:pPr>
              <w:spacing w:line="360" w:lineRule="auto"/>
              <w:jc w:val="center"/>
              <w:rPr>
                <w:rFonts w:ascii="Arial" w:hAnsi="Arial"/>
                <w:b/>
                <w:bCs/>
                <w:rtl/>
              </w:rPr>
            </w:pPr>
          </w:p>
        </w:tc>
        <w:tc>
          <w:tcPr>
            <w:tcW w:w="1303" w:type="dxa"/>
            <w:tcBorders>
              <w:top w:val="single" w:sz="6" w:space="0" w:color="auto"/>
              <w:left w:val="single" w:sz="6" w:space="0" w:color="auto"/>
              <w:bottom w:val="double" w:sz="4" w:space="0" w:color="auto"/>
              <w:right w:val="single" w:sz="6" w:space="0" w:color="auto"/>
            </w:tcBorders>
            <w:shd w:val="clear" w:color="auto" w:fill="CCCCCC"/>
            <w:vAlign w:val="center"/>
          </w:tcPr>
          <w:p w:rsidR="00F56AAC" w:rsidRPr="00F56AAC" w:rsidRDefault="00F56AAC" w:rsidP="00F56AAC">
            <w:pPr>
              <w:spacing w:line="360" w:lineRule="auto"/>
              <w:jc w:val="center"/>
              <w:rPr>
                <w:rFonts w:ascii="Arial" w:hAnsi="Arial"/>
                <w:b/>
                <w:bCs/>
                <w:rtl/>
              </w:rPr>
            </w:pPr>
            <w:r w:rsidRPr="00F56AAC">
              <w:rPr>
                <w:rFonts w:ascii="Arial" w:hAnsi="Arial"/>
                <w:b/>
                <w:bCs/>
                <w:rtl/>
              </w:rPr>
              <w:t>פסיכולוג</w:t>
            </w:r>
          </w:p>
        </w:tc>
        <w:tc>
          <w:tcPr>
            <w:tcW w:w="1304" w:type="dxa"/>
            <w:tcBorders>
              <w:top w:val="single" w:sz="6" w:space="0" w:color="auto"/>
              <w:left w:val="single" w:sz="6" w:space="0" w:color="auto"/>
              <w:bottom w:val="double" w:sz="4" w:space="0" w:color="auto"/>
              <w:right w:val="single" w:sz="6" w:space="0" w:color="auto"/>
            </w:tcBorders>
            <w:shd w:val="clear" w:color="auto" w:fill="CCCCCC"/>
            <w:vAlign w:val="center"/>
          </w:tcPr>
          <w:p w:rsidR="00F56AAC" w:rsidRPr="00F56AAC" w:rsidRDefault="00F56AAC" w:rsidP="00F56AAC">
            <w:pPr>
              <w:spacing w:line="360" w:lineRule="auto"/>
              <w:jc w:val="center"/>
              <w:rPr>
                <w:rFonts w:ascii="Arial" w:hAnsi="Arial"/>
                <w:b/>
                <w:bCs/>
                <w:rtl/>
              </w:rPr>
            </w:pPr>
            <w:r w:rsidRPr="00F56AAC">
              <w:rPr>
                <w:rFonts w:ascii="Arial" w:hAnsi="Arial"/>
                <w:b/>
                <w:bCs/>
                <w:rtl/>
              </w:rPr>
              <w:t>מומחה</w:t>
            </w:r>
          </w:p>
        </w:tc>
        <w:tc>
          <w:tcPr>
            <w:tcW w:w="1920" w:type="dxa"/>
            <w:tcBorders>
              <w:top w:val="single" w:sz="6" w:space="0" w:color="auto"/>
              <w:left w:val="single" w:sz="6" w:space="0" w:color="auto"/>
              <w:bottom w:val="double" w:sz="4" w:space="0" w:color="auto"/>
              <w:right w:val="double" w:sz="4" w:space="0" w:color="auto"/>
            </w:tcBorders>
            <w:shd w:val="clear" w:color="auto" w:fill="CCCCCC"/>
            <w:vAlign w:val="center"/>
          </w:tcPr>
          <w:p w:rsidR="00F56AAC" w:rsidRPr="00F56AAC" w:rsidRDefault="00F56AAC" w:rsidP="00F56AAC">
            <w:pPr>
              <w:tabs>
                <w:tab w:val="left" w:pos="215"/>
                <w:tab w:val="center" w:pos="745"/>
              </w:tabs>
              <w:spacing w:line="360" w:lineRule="auto"/>
              <w:jc w:val="center"/>
              <w:rPr>
                <w:rFonts w:ascii="Arial" w:hAnsi="Arial"/>
                <w:b/>
                <w:bCs/>
                <w:rtl/>
              </w:rPr>
            </w:pPr>
            <w:r w:rsidRPr="00F56AAC">
              <w:rPr>
                <w:rFonts w:ascii="Arial" w:hAnsi="Arial"/>
                <w:b/>
                <w:bCs/>
                <w:rtl/>
              </w:rPr>
              <w:t>מומחה בכיר</w:t>
            </w:r>
          </w:p>
        </w:tc>
      </w:tr>
      <w:tr w:rsidR="00F56AAC" w:rsidRPr="00F56AAC" w:rsidTr="00254D12">
        <w:trPr>
          <w:trHeight w:val="152"/>
        </w:trPr>
        <w:tc>
          <w:tcPr>
            <w:tcW w:w="919" w:type="dxa"/>
            <w:tcBorders>
              <w:top w:val="double" w:sz="4" w:space="0" w:color="auto"/>
              <w:left w:val="double" w:sz="4" w:space="0" w:color="auto"/>
              <w:bottom w:val="single" w:sz="6" w:space="0" w:color="auto"/>
              <w:right w:val="single" w:sz="6" w:space="0" w:color="auto"/>
            </w:tcBorders>
            <w:vAlign w:val="center"/>
          </w:tcPr>
          <w:p w:rsidR="00F56AAC" w:rsidRPr="00F56AAC" w:rsidRDefault="00F56AAC" w:rsidP="00F56AAC">
            <w:pPr>
              <w:numPr>
                <w:ilvl w:val="2"/>
                <w:numId w:val="38"/>
              </w:numPr>
              <w:tabs>
                <w:tab w:val="left" w:pos="814"/>
              </w:tabs>
              <w:spacing w:before="120" w:after="0" w:line="360" w:lineRule="auto"/>
              <w:rPr>
                <w:rFonts w:ascii="Arial" w:hAnsi="Arial"/>
                <w:rtl/>
              </w:rPr>
            </w:pPr>
          </w:p>
        </w:tc>
        <w:tc>
          <w:tcPr>
            <w:tcW w:w="3201" w:type="dxa"/>
            <w:tcBorders>
              <w:top w:val="double" w:sz="4" w:space="0" w:color="auto"/>
              <w:left w:val="single" w:sz="6" w:space="0" w:color="auto"/>
              <w:bottom w:val="single" w:sz="6" w:space="0" w:color="auto"/>
              <w:right w:val="single" w:sz="6" w:space="0" w:color="auto"/>
            </w:tcBorders>
          </w:tcPr>
          <w:p w:rsidR="00F56AAC" w:rsidRPr="00F56AAC" w:rsidRDefault="00F56AAC" w:rsidP="00F56AAC">
            <w:pPr>
              <w:spacing w:before="120" w:line="360" w:lineRule="auto"/>
              <w:jc w:val="both"/>
              <w:rPr>
                <w:rFonts w:ascii="Arial" w:hAnsi="Arial"/>
                <w:rtl/>
              </w:rPr>
            </w:pPr>
            <w:r w:rsidRPr="00F56AAC">
              <w:rPr>
                <w:rFonts w:ascii="Arial" w:hAnsi="Arial"/>
                <w:rtl/>
              </w:rPr>
              <w:t>הערכת אינטליגנציה</w:t>
            </w:r>
          </w:p>
        </w:tc>
        <w:tc>
          <w:tcPr>
            <w:tcW w:w="1303" w:type="dxa"/>
            <w:tcBorders>
              <w:top w:val="double" w:sz="4" w:space="0" w:color="auto"/>
              <w:left w:val="single" w:sz="6" w:space="0" w:color="auto"/>
              <w:bottom w:val="single" w:sz="6" w:space="0" w:color="auto"/>
              <w:right w:val="single" w:sz="6" w:space="0" w:color="auto"/>
            </w:tcBorders>
            <w:vAlign w:val="bottom"/>
          </w:tcPr>
          <w:p w:rsidR="00F56AAC" w:rsidRPr="00F56AAC" w:rsidRDefault="00F56AAC" w:rsidP="00F56AAC">
            <w:pPr>
              <w:spacing w:before="120" w:line="360" w:lineRule="auto"/>
              <w:jc w:val="center"/>
              <w:rPr>
                <w:rFonts w:ascii="Arial" w:hAnsi="Arial"/>
                <w:rtl/>
              </w:rPr>
            </w:pPr>
            <w:r w:rsidRPr="00F56AAC">
              <w:rPr>
                <w:rFonts w:ascii="Arial" w:hAnsi="Arial" w:hint="cs"/>
                <w:sz w:val="20"/>
                <w:szCs w:val="20"/>
                <w:rtl/>
              </w:rPr>
              <w:t>620</w:t>
            </w:r>
          </w:p>
        </w:tc>
        <w:tc>
          <w:tcPr>
            <w:tcW w:w="1304" w:type="dxa"/>
            <w:tcBorders>
              <w:top w:val="double" w:sz="4" w:space="0" w:color="auto"/>
              <w:left w:val="single" w:sz="6" w:space="0" w:color="auto"/>
              <w:bottom w:val="single" w:sz="6" w:space="0" w:color="auto"/>
              <w:right w:val="single" w:sz="6" w:space="0" w:color="auto"/>
            </w:tcBorders>
            <w:vAlign w:val="bottom"/>
          </w:tcPr>
          <w:p w:rsidR="00F56AAC" w:rsidRPr="00F56AAC" w:rsidRDefault="00F56AAC" w:rsidP="00F56AAC">
            <w:pPr>
              <w:spacing w:before="120" w:line="360" w:lineRule="auto"/>
              <w:jc w:val="center"/>
              <w:rPr>
                <w:rFonts w:ascii="Arial" w:hAnsi="Arial"/>
                <w:rtl/>
              </w:rPr>
            </w:pPr>
            <w:r w:rsidRPr="00F56AAC">
              <w:rPr>
                <w:rFonts w:ascii="Arial" w:hAnsi="Arial" w:hint="cs"/>
                <w:sz w:val="20"/>
                <w:szCs w:val="20"/>
                <w:rtl/>
              </w:rPr>
              <w:t>726</w:t>
            </w:r>
          </w:p>
        </w:tc>
        <w:tc>
          <w:tcPr>
            <w:tcW w:w="1920" w:type="dxa"/>
            <w:tcBorders>
              <w:top w:val="double" w:sz="4" w:space="0" w:color="auto"/>
              <w:left w:val="single" w:sz="6" w:space="0" w:color="auto"/>
              <w:bottom w:val="single" w:sz="6" w:space="0" w:color="auto"/>
              <w:right w:val="double" w:sz="4" w:space="0" w:color="auto"/>
            </w:tcBorders>
            <w:vAlign w:val="bottom"/>
          </w:tcPr>
          <w:p w:rsidR="00F56AAC" w:rsidRPr="00F56AAC" w:rsidRDefault="00F56AAC" w:rsidP="00F56AAC">
            <w:pPr>
              <w:spacing w:before="120" w:line="360" w:lineRule="auto"/>
              <w:jc w:val="center"/>
              <w:rPr>
                <w:rFonts w:ascii="Arial" w:hAnsi="Arial"/>
                <w:rtl/>
              </w:rPr>
            </w:pPr>
            <w:r w:rsidRPr="00F56AAC">
              <w:rPr>
                <w:rFonts w:ascii="Arial" w:hAnsi="Arial" w:hint="cs"/>
                <w:sz w:val="20"/>
                <w:szCs w:val="20"/>
                <w:rtl/>
              </w:rPr>
              <w:t>814</w:t>
            </w:r>
          </w:p>
        </w:tc>
      </w:tr>
      <w:tr w:rsidR="00F56AAC" w:rsidRPr="00F56AAC" w:rsidTr="00254D12">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F56AAC" w:rsidRPr="00F56AAC" w:rsidRDefault="00F56AAC" w:rsidP="00F56AAC">
            <w:pPr>
              <w:numPr>
                <w:ilvl w:val="2"/>
                <w:numId w:val="38"/>
              </w:numPr>
              <w:tabs>
                <w:tab w:val="left" w:pos="814"/>
              </w:tabs>
              <w:spacing w:after="0" w:line="360" w:lineRule="auto"/>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F56AAC" w:rsidRPr="00F56AAC" w:rsidRDefault="00F56AAC" w:rsidP="00F56AAC">
            <w:pPr>
              <w:spacing w:before="120" w:line="360" w:lineRule="auto"/>
              <w:jc w:val="both"/>
              <w:rPr>
                <w:rFonts w:ascii="Arial" w:hAnsi="Arial"/>
                <w:rtl/>
              </w:rPr>
            </w:pPr>
            <w:r w:rsidRPr="00F56AAC">
              <w:rPr>
                <w:rFonts w:ascii="Arial" w:hAnsi="Arial"/>
                <w:rtl/>
              </w:rPr>
              <w:t>הערכת אינטליגנציה מורחבת (קשיי למידה, בשלות לבית הספר וכו')</w:t>
            </w:r>
          </w:p>
        </w:tc>
        <w:tc>
          <w:tcPr>
            <w:tcW w:w="1303" w:type="dxa"/>
            <w:tcBorders>
              <w:top w:val="single" w:sz="6" w:space="0" w:color="auto"/>
              <w:left w:val="single" w:sz="6" w:space="0" w:color="auto"/>
              <w:bottom w:val="single" w:sz="6" w:space="0" w:color="auto"/>
              <w:right w:val="single" w:sz="6" w:space="0" w:color="auto"/>
            </w:tcBorders>
            <w:vAlign w:val="bottom"/>
          </w:tcPr>
          <w:p w:rsidR="00F56AAC" w:rsidRPr="00F56AAC" w:rsidRDefault="00F56AAC" w:rsidP="00F56AAC">
            <w:pPr>
              <w:spacing w:line="360" w:lineRule="auto"/>
              <w:jc w:val="center"/>
              <w:rPr>
                <w:rFonts w:ascii="Arial" w:hAnsi="Arial"/>
                <w:rtl/>
              </w:rPr>
            </w:pPr>
            <w:r w:rsidRPr="00F56AAC">
              <w:rPr>
                <w:rFonts w:ascii="Arial" w:hAnsi="Arial" w:hint="cs"/>
                <w:sz w:val="20"/>
                <w:szCs w:val="20"/>
                <w:rtl/>
              </w:rPr>
              <w:t>990</w:t>
            </w:r>
          </w:p>
        </w:tc>
        <w:tc>
          <w:tcPr>
            <w:tcW w:w="1304" w:type="dxa"/>
            <w:tcBorders>
              <w:top w:val="single" w:sz="6" w:space="0" w:color="auto"/>
              <w:left w:val="single" w:sz="6" w:space="0" w:color="auto"/>
              <w:bottom w:val="single" w:sz="6" w:space="0" w:color="auto"/>
              <w:right w:val="single" w:sz="6" w:space="0" w:color="auto"/>
            </w:tcBorders>
            <w:vAlign w:val="bottom"/>
          </w:tcPr>
          <w:p w:rsidR="00F56AAC" w:rsidRPr="00F56AAC" w:rsidRDefault="00F56AAC" w:rsidP="00F56AAC">
            <w:pPr>
              <w:spacing w:line="360" w:lineRule="auto"/>
              <w:jc w:val="center"/>
              <w:rPr>
                <w:rFonts w:ascii="Arial" w:hAnsi="Arial"/>
                <w:rtl/>
              </w:rPr>
            </w:pPr>
            <w:r w:rsidRPr="00F56AAC">
              <w:rPr>
                <w:rFonts w:ascii="Arial" w:hAnsi="Arial" w:hint="cs"/>
                <w:sz w:val="20"/>
                <w:szCs w:val="20"/>
                <w:rtl/>
              </w:rPr>
              <w:t>1162</w:t>
            </w:r>
          </w:p>
        </w:tc>
        <w:tc>
          <w:tcPr>
            <w:tcW w:w="1920" w:type="dxa"/>
            <w:tcBorders>
              <w:top w:val="single" w:sz="6" w:space="0" w:color="auto"/>
              <w:left w:val="single" w:sz="6" w:space="0" w:color="auto"/>
              <w:bottom w:val="single" w:sz="6" w:space="0" w:color="auto"/>
              <w:right w:val="double" w:sz="4" w:space="0" w:color="auto"/>
            </w:tcBorders>
            <w:vAlign w:val="bottom"/>
          </w:tcPr>
          <w:p w:rsidR="00F56AAC" w:rsidRPr="00F56AAC" w:rsidRDefault="00F56AAC" w:rsidP="00F56AAC">
            <w:pPr>
              <w:spacing w:line="360" w:lineRule="auto"/>
              <w:jc w:val="center"/>
              <w:rPr>
                <w:rFonts w:ascii="Arial" w:hAnsi="Arial"/>
                <w:rtl/>
              </w:rPr>
            </w:pPr>
            <w:r w:rsidRPr="00F56AAC">
              <w:rPr>
                <w:rFonts w:ascii="Arial" w:hAnsi="Arial" w:hint="cs"/>
                <w:sz w:val="20"/>
                <w:szCs w:val="20"/>
                <w:rtl/>
              </w:rPr>
              <w:t>1300</w:t>
            </w:r>
          </w:p>
        </w:tc>
      </w:tr>
      <w:tr w:rsidR="00F56AAC" w:rsidRPr="00F56AAC" w:rsidTr="00254D12">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F56AAC" w:rsidRPr="00F56AAC" w:rsidRDefault="00F56AAC" w:rsidP="00F56AAC">
            <w:pPr>
              <w:numPr>
                <w:ilvl w:val="2"/>
                <w:numId w:val="38"/>
              </w:numPr>
              <w:tabs>
                <w:tab w:val="left" w:pos="814"/>
              </w:tabs>
              <w:spacing w:after="0" w:line="360" w:lineRule="auto"/>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F56AAC" w:rsidRPr="00F56AAC" w:rsidRDefault="00F56AAC" w:rsidP="00F56AAC">
            <w:pPr>
              <w:spacing w:before="120" w:line="360" w:lineRule="auto"/>
              <w:jc w:val="both"/>
              <w:rPr>
                <w:rFonts w:ascii="Arial" w:hAnsi="Arial"/>
                <w:rtl/>
              </w:rPr>
            </w:pPr>
            <w:r w:rsidRPr="00F56AAC">
              <w:rPr>
                <w:rFonts w:ascii="Arial" w:hAnsi="Arial"/>
                <w:rtl/>
              </w:rPr>
              <w:t xml:space="preserve">הערכה </w:t>
            </w:r>
            <w:proofErr w:type="spellStart"/>
            <w:r w:rsidRPr="00F56AAC">
              <w:rPr>
                <w:rFonts w:ascii="Arial" w:hAnsi="Arial"/>
                <w:rtl/>
              </w:rPr>
              <w:t>פסיכודיאגנוסטית</w:t>
            </w:r>
            <w:proofErr w:type="spellEnd"/>
            <w:r w:rsidRPr="00F56AAC">
              <w:rPr>
                <w:rFonts w:ascii="Arial" w:hAnsi="Arial"/>
                <w:rtl/>
              </w:rPr>
              <w:t xml:space="preserve"> מלאה</w:t>
            </w:r>
          </w:p>
        </w:tc>
        <w:tc>
          <w:tcPr>
            <w:tcW w:w="1303" w:type="dxa"/>
            <w:tcBorders>
              <w:top w:val="single" w:sz="6" w:space="0" w:color="auto"/>
              <w:left w:val="single" w:sz="6" w:space="0" w:color="auto"/>
              <w:bottom w:val="single" w:sz="6" w:space="0" w:color="auto"/>
              <w:right w:val="single" w:sz="6" w:space="0" w:color="auto"/>
            </w:tcBorders>
            <w:vAlign w:val="bottom"/>
          </w:tcPr>
          <w:p w:rsidR="00F56AAC" w:rsidRPr="00F56AAC" w:rsidRDefault="00F56AAC" w:rsidP="00F56AAC">
            <w:pPr>
              <w:spacing w:line="360" w:lineRule="auto"/>
              <w:jc w:val="center"/>
              <w:rPr>
                <w:rFonts w:ascii="Arial" w:hAnsi="Arial"/>
                <w:rtl/>
              </w:rPr>
            </w:pPr>
            <w:r w:rsidRPr="00F56AAC">
              <w:rPr>
                <w:rFonts w:ascii="Arial" w:hAnsi="Arial" w:hint="cs"/>
                <w:sz w:val="20"/>
                <w:szCs w:val="20"/>
                <w:rtl/>
              </w:rPr>
              <w:t>1363</w:t>
            </w:r>
          </w:p>
        </w:tc>
        <w:tc>
          <w:tcPr>
            <w:tcW w:w="1304" w:type="dxa"/>
            <w:tcBorders>
              <w:top w:val="single" w:sz="6" w:space="0" w:color="auto"/>
              <w:left w:val="single" w:sz="6" w:space="0" w:color="auto"/>
              <w:bottom w:val="single" w:sz="6" w:space="0" w:color="auto"/>
              <w:right w:val="single" w:sz="6" w:space="0" w:color="auto"/>
            </w:tcBorders>
            <w:vAlign w:val="bottom"/>
          </w:tcPr>
          <w:p w:rsidR="00F56AAC" w:rsidRPr="00F56AAC" w:rsidRDefault="00F56AAC" w:rsidP="00F56AAC">
            <w:pPr>
              <w:spacing w:line="360" w:lineRule="auto"/>
              <w:jc w:val="center"/>
              <w:rPr>
                <w:rFonts w:ascii="Arial" w:hAnsi="Arial"/>
                <w:rtl/>
              </w:rPr>
            </w:pPr>
            <w:r w:rsidRPr="00F56AAC">
              <w:rPr>
                <w:rFonts w:ascii="Arial" w:hAnsi="Arial" w:hint="cs"/>
                <w:sz w:val="20"/>
                <w:szCs w:val="20"/>
                <w:rtl/>
              </w:rPr>
              <w:t>1597</w:t>
            </w:r>
          </w:p>
        </w:tc>
        <w:tc>
          <w:tcPr>
            <w:tcW w:w="1920" w:type="dxa"/>
            <w:tcBorders>
              <w:top w:val="single" w:sz="6" w:space="0" w:color="auto"/>
              <w:left w:val="single" w:sz="6" w:space="0" w:color="auto"/>
              <w:bottom w:val="single" w:sz="6" w:space="0" w:color="auto"/>
              <w:right w:val="double" w:sz="4" w:space="0" w:color="auto"/>
            </w:tcBorders>
            <w:vAlign w:val="bottom"/>
          </w:tcPr>
          <w:p w:rsidR="00F56AAC" w:rsidRPr="00F56AAC" w:rsidRDefault="00F56AAC" w:rsidP="00F56AAC">
            <w:pPr>
              <w:spacing w:line="360" w:lineRule="auto"/>
              <w:jc w:val="center"/>
              <w:rPr>
                <w:rFonts w:ascii="Arial" w:hAnsi="Arial"/>
                <w:rtl/>
              </w:rPr>
            </w:pPr>
            <w:r w:rsidRPr="00F56AAC">
              <w:rPr>
                <w:rFonts w:ascii="Arial" w:hAnsi="Arial" w:hint="cs"/>
                <w:sz w:val="20"/>
                <w:szCs w:val="20"/>
                <w:rtl/>
              </w:rPr>
              <w:t>1787</w:t>
            </w:r>
          </w:p>
        </w:tc>
      </w:tr>
      <w:tr w:rsidR="00F56AAC" w:rsidRPr="00F56AAC" w:rsidTr="00254D12">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F56AAC" w:rsidRPr="00F56AAC" w:rsidRDefault="00F56AAC" w:rsidP="00F56AAC">
            <w:pPr>
              <w:numPr>
                <w:ilvl w:val="2"/>
                <w:numId w:val="38"/>
              </w:numPr>
              <w:tabs>
                <w:tab w:val="left" w:pos="814"/>
              </w:tabs>
              <w:spacing w:after="0" w:line="360" w:lineRule="auto"/>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F56AAC" w:rsidRPr="00F56AAC" w:rsidRDefault="00F56AAC" w:rsidP="00F56AAC">
            <w:pPr>
              <w:spacing w:before="120" w:line="360" w:lineRule="auto"/>
              <w:jc w:val="both"/>
              <w:rPr>
                <w:rFonts w:ascii="Arial" w:hAnsi="Arial"/>
                <w:rtl/>
              </w:rPr>
            </w:pPr>
            <w:r w:rsidRPr="00F56AAC">
              <w:rPr>
                <w:rFonts w:ascii="Arial" w:hAnsi="Arial"/>
                <w:rtl/>
              </w:rPr>
              <w:t xml:space="preserve">שעת טיפול </w:t>
            </w:r>
            <w:proofErr w:type="spellStart"/>
            <w:r w:rsidRPr="00F56AAC">
              <w:rPr>
                <w:rFonts w:ascii="Arial" w:hAnsi="Arial"/>
                <w:rtl/>
              </w:rPr>
              <w:t>פסיכוטרפויטי</w:t>
            </w:r>
            <w:proofErr w:type="spellEnd"/>
            <w:r w:rsidRPr="00F56AAC">
              <w:rPr>
                <w:rFonts w:ascii="Arial" w:hAnsi="Arial"/>
                <w:rtl/>
              </w:rPr>
              <w:t xml:space="preserve"> או יעוץ שוטף</w:t>
            </w:r>
          </w:p>
        </w:tc>
        <w:tc>
          <w:tcPr>
            <w:tcW w:w="1303" w:type="dxa"/>
            <w:tcBorders>
              <w:top w:val="single" w:sz="6" w:space="0" w:color="auto"/>
              <w:left w:val="single" w:sz="6" w:space="0" w:color="auto"/>
              <w:bottom w:val="single" w:sz="6" w:space="0" w:color="auto"/>
              <w:right w:val="single" w:sz="6" w:space="0" w:color="auto"/>
            </w:tcBorders>
            <w:vAlign w:val="bottom"/>
          </w:tcPr>
          <w:p w:rsidR="00F56AAC" w:rsidRPr="00F56AAC" w:rsidRDefault="00F56AAC" w:rsidP="00F56AAC">
            <w:pPr>
              <w:spacing w:line="360" w:lineRule="auto"/>
              <w:jc w:val="center"/>
              <w:rPr>
                <w:rFonts w:ascii="Arial" w:hAnsi="Arial"/>
                <w:rtl/>
              </w:rPr>
            </w:pPr>
            <w:r w:rsidRPr="00F56AAC">
              <w:rPr>
                <w:rFonts w:ascii="Arial" w:hAnsi="Arial" w:hint="cs"/>
                <w:sz w:val="20"/>
                <w:szCs w:val="20"/>
                <w:rtl/>
              </w:rPr>
              <w:t>257</w:t>
            </w:r>
          </w:p>
        </w:tc>
        <w:tc>
          <w:tcPr>
            <w:tcW w:w="1304" w:type="dxa"/>
            <w:tcBorders>
              <w:top w:val="single" w:sz="6" w:space="0" w:color="auto"/>
              <w:left w:val="single" w:sz="6" w:space="0" w:color="auto"/>
              <w:bottom w:val="single" w:sz="6" w:space="0" w:color="auto"/>
              <w:right w:val="single" w:sz="6" w:space="0" w:color="auto"/>
            </w:tcBorders>
            <w:vAlign w:val="bottom"/>
          </w:tcPr>
          <w:p w:rsidR="00F56AAC" w:rsidRPr="00F56AAC" w:rsidRDefault="00F56AAC" w:rsidP="00F56AAC">
            <w:pPr>
              <w:spacing w:line="360" w:lineRule="auto"/>
              <w:jc w:val="center"/>
              <w:rPr>
                <w:rFonts w:ascii="Arial" w:hAnsi="Arial"/>
                <w:rtl/>
              </w:rPr>
            </w:pPr>
            <w:r w:rsidRPr="00F56AAC">
              <w:rPr>
                <w:rFonts w:ascii="Arial" w:hAnsi="Arial" w:hint="cs"/>
                <w:sz w:val="20"/>
                <w:szCs w:val="20"/>
                <w:rtl/>
              </w:rPr>
              <w:t>290</w:t>
            </w:r>
          </w:p>
        </w:tc>
        <w:tc>
          <w:tcPr>
            <w:tcW w:w="1920" w:type="dxa"/>
            <w:tcBorders>
              <w:top w:val="single" w:sz="6" w:space="0" w:color="auto"/>
              <w:left w:val="single" w:sz="6" w:space="0" w:color="auto"/>
              <w:bottom w:val="single" w:sz="6" w:space="0" w:color="auto"/>
              <w:right w:val="double" w:sz="4" w:space="0" w:color="auto"/>
            </w:tcBorders>
            <w:vAlign w:val="bottom"/>
          </w:tcPr>
          <w:p w:rsidR="00F56AAC" w:rsidRPr="00F56AAC" w:rsidRDefault="00F56AAC" w:rsidP="00F56AAC">
            <w:pPr>
              <w:spacing w:line="360" w:lineRule="auto"/>
              <w:jc w:val="center"/>
              <w:rPr>
                <w:rFonts w:ascii="Arial" w:hAnsi="Arial"/>
                <w:rtl/>
              </w:rPr>
            </w:pPr>
            <w:r w:rsidRPr="00F56AAC">
              <w:rPr>
                <w:rFonts w:ascii="Arial" w:hAnsi="Arial" w:hint="cs"/>
                <w:sz w:val="20"/>
                <w:szCs w:val="20"/>
                <w:rtl/>
              </w:rPr>
              <w:t>326</w:t>
            </w:r>
          </w:p>
        </w:tc>
      </w:tr>
      <w:tr w:rsidR="00F56AAC" w:rsidRPr="00F56AAC" w:rsidTr="00254D12">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F56AAC" w:rsidRPr="00F56AAC" w:rsidRDefault="00F56AAC" w:rsidP="00F56AAC">
            <w:pPr>
              <w:numPr>
                <w:ilvl w:val="2"/>
                <w:numId w:val="38"/>
              </w:numPr>
              <w:tabs>
                <w:tab w:val="left" w:pos="430"/>
                <w:tab w:val="left" w:pos="814"/>
              </w:tabs>
              <w:spacing w:after="0" w:line="360" w:lineRule="auto"/>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F56AAC" w:rsidRPr="00F56AAC" w:rsidRDefault="00F56AAC" w:rsidP="00F56AAC">
            <w:pPr>
              <w:spacing w:before="120" w:line="360" w:lineRule="auto"/>
              <w:jc w:val="both"/>
              <w:rPr>
                <w:rFonts w:ascii="Arial" w:hAnsi="Arial"/>
                <w:rtl/>
              </w:rPr>
            </w:pPr>
            <w:r w:rsidRPr="00F56AAC">
              <w:rPr>
                <w:rFonts w:ascii="Arial" w:hAnsi="Arial"/>
                <w:rtl/>
              </w:rPr>
              <w:t xml:space="preserve">שעת טיפול </w:t>
            </w:r>
            <w:proofErr w:type="spellStart"/>
            <w:r w:rsidRPr="00F56AAC">
              <w:rPr>
                <w:rFonts w:ascii="Arial" w:hAnsi="Arial"/>
                <w:rtl/>
              </w:rPr>
              <w:t>פסיכוטרפויטי</w:t>
            </w:r>
            <w:proofErr w:type="spellEnd"/>
            <w:r w:rsidRPr="00F56AAC">
              <w:rPr>
                <w:rFonts w:ascii="Arial" w:hAnsi="Arial"/>
                <w:rtl/>
              </w:rPr>
              <w:t xml:space="preserve"> קבוצתי, משפחתי או יעוץ לקבוצה</w:t>
            </w:r>
          </w:p>
        </w:tc>
        <w:tc>
          <w:tcPr>
            <w:tcW w:w="1303" w:type="dxa"/>
            <w:tcBorders>
              <w:top w:val="single" w:sz="6" w:space="0" w:color="auto"/>
              <w:left w:val="single" w:sz="6" w:space="0" w:color="auto"/>
              <w:bottom w:val="single" w:sz="6" w:space="0" w:color="auto"/>
              <w:right w:val="single" w:sz="6" w:space="0" w:color="auto"/>
            </w:tcBorders>
            <w:vAlign w:val="bottom"/>
          </w:tcPr>
          <w:p w:rsidR="00F56AAC" w:rsidRPr="00F56AAC" w:rsidRDefault="00F56AAC" w:rsidP="00F56AAC">
            <w:pPr>
              <w:spacing w:line="360" w:lineRule="auto"/>
              <w:jc w:val="center"/>
              <w:rPr>
                <w:rFonts w:ascii="Arial" w:hAnsi="Arial"/>
                <w:rtl/>
              </w:rPr>
            </w:pPr>
            <w:r w:rsidRPr="00F56AAC">
              <w:rPr>
                <w:rFonts w:ascii="Arial" w:hAnsi="Arial" w:hint="cs"/>
                <w:sz w:val="20"/>
                <w:szCs w:val="20"/>
                <w:rtl/>
              </w:rPr>
              <w:t>309</w:t>
            </w:r>
          </w:p>
        </w:tc>
        <w:tc>
          <w:tcPr>
            <w:tcW w:w="1304" w:type="dxa"/>
            <w:tcBorders>
              <w:top w:val="single" w:sz="6" w:space="0" w:color="auto"/>
              <w:left w:val="single" w:sz="6" w:space="0" w:color="auto"/>
              <w:bottom w:val="single" w:sz="6" w:space="0" w:color="auto"/>
              <w:right w:val="single" w:sz="6" w:space="0" w:color="auto"/>
            </w:tcBorders>
            <w:vAlign w:val="bottom"/>
          </w:tcPr>
          <w:p w:rsidR="00F56AAC" w:rsidRPr="00F56AAC" w:rsidRDefault="00F56AAC" w:rsidP="00F56AAC">
            <w:pPr>
              <w:spacing w:line="360" w:lineRule="auto"/>
              <w:jc w:val="center"/>
              <w:rPr>
                <w:rFonts w:ascii="Arial" w:hAnsi="Arial"/>
                <w:rtl/>
              </w:rPr>
            </w:pPr>
            <w:r w:rsidRPr="00F56AAC">
              <w:rPr>
                <w:rFonts w:ascii="Arial" w:hAnsi="Arial" w:hint="cs"/>
                <w:sz w:val="20"/>
                <w:szCs w:val="20"/>
                <w:rtl/>
              </w:rPr>
              <w:t>363</w:t>
            </w:r>
          </w:p>
        </w:tc>
        <w:tc>
          <w:tcPr>
            <w:tcW w:w="1920" w:type="dxa"/>
            <w:tcBorders>
              <w:top w:val="single" w:sz="6" w:space="0" w:color="auto"/>
              <w:left w:val="single" w:sz="6" w:space="0" w:color="auto"/>
              <w:bottom w:val="single" w:sz="6" w:space="0" w:color="auto"/>
              <w:right w:val="double" w:sz="4" w:space="0" w:color="auto"/>
            </w:tcBorders>
            <w:vAlign w:val="bottom"/>
          </w:tcPr>
          <w:p w:rsidR="00F56AAC" w:rsidRPr="00F56AAC" w:rsidRDefault="00F56AAC" w:rsidP="00F56AAC">
            <w:pPr>
              <w:spacing w:line="360" w:lineRule="auto"/>
              <w:jc w:val="center"/>
              <w:rPr>
                <w:rFonts w:ascii="Arial" w:hAnsi="Arial"/>
                <w:rtl/>
              </w:rPr>
            </w:pPr>
            <w:r w:rsidRPr="00F56AAC">
              <w:rPr>
                <w:rFonts w:ascii="Arial" w:hAnsi="Arial" w:hint="cs"/>
                <w:sz w:val="20"/>
                <w:szCs w:val="20"/>
                <w:rtl/>
              </w:rPr>
              <w:t>406</w:t>
            </w:r>
          </w:p>
        </w:tc>
      </w:tr>
      <w:tr w:rsidR="00F56AAC" w:rsidRPr="00F56AAC" w:rsidTr="00254D12">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F56AAC" w:rsidRPr="00F56AAC" w:rsidRDefault="00F56AAC" w:rsidP="00F56AAC">
            <w:pPr>
              <w:numPr>
                <w:ilvl w:val="2"/>
                <w:numId w:val="38"/>
              </w:numPr>
              <w:tabs>
                <w:tab w:val="left" w:pos="430"/>
                <w:tab w:val="left" w:pos="814"/>
              </w:tabs>
              <w:spacing w:after="0" w:line="360" w:lineRule="auto"/>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F56AAC" w:rsidRPr="00F56AAC" w:rsidRDefault="00F56AAC" w:rsidP="00F56AAC">
            <w:pPr>
              <w:spacing w:before="120" w:line="360" w:lineRule="auto"/>
              <w:jc w:val="both"/>
              <w:rPr>
                <w:rFonts w:ascii="Arial" w:hAnsi="Arial"/>
                <w:rtl/>
              </w:rPr>
            </w:pPr>
            <w:r w:rsidRPr="00F56AAC">
              <w:rPr>
                <w:rFonts w:ascii="Arial" w:hAnsi="Arial"/>
                <w:rtl/>
              </w:rPr>
              <w:t>שעת יעוץ חד פעמי</w:t>
            </w:r>
          </w:p>
        </w:tc>
        <w:tc>
          <w:tcPr>
            <w:tcW w:w="1303" w:type="dxa"/>
            <w:tcBorders>
              <w:top w:val="single" w:sz="6" w:space="0" w:color="auto"/>
              <w:left w:val="single" w:sz="6" w:space="0" w:color="auto"/>
              <w:bottom w:val="single" w:sz="6" w:space="0" w:color="auto"/>
              <w:right w:val="single" w:sz="6" w:space="0" w:color="auto"/>
            </w:tcBorders>
            <w:vAlign w:val="bottom"/>
          </w:tcPr>
          <w:p w:rsidR="00F56AAC" w:rsidRPr="00F56AAC" w:rsidRDefault="00F56AAC" w:rsidP="00F56AAC">
            <w:pPr>
              <w:spacing w:line="360" w:lineRule="auto"/>
              <w:jc w:val="center"/>
              <w:rPr>
                <w:rFonts w:ascii="Arial" w:hAnsi="Arial"/>
                <w:rtl/>
              </w:rPr>
            </w:pPr>
            <w:r w:rsidRPr="00F56AAC">
              <w:rPr>
                <w:rFonts w:ascii="Arial" w:hAnsi="Arial" w:hint="cs"/>
                <w:sz w:val="20"/>
                <w:szCs w:val="20"/>
                <w:rtl/>
              </w:rPr>
              <w:t>370</w:t>
            </w:r>
          </w:p>
        </w:tc>
        <w:tc>
          <w:tcPr>
            <w:tcW w:w="1304" w:type="dxa"/>
            <w:tcBorders>
              <w:top w:val="single" w:sz="6" w:space="0" w:color="auto"/>
              <w:left w:val="single" w:sz="6" w:space="0" w:color="auto"/>
              <w:bottom w:val="single" w:sz="6" w:space="0" w:color="auto"/>
              <w:right w:val="single" w:sz="6" w:space="0" w:color="auto"/>
            </w:tcBorders>
            <w:vAlign w:val="bottom"/>
          </w:tcPr>
          <w:p w:rsidR="00F56AAC" w:rsidRPr="00F56AAC" w:rsidRDefault="00F56AAC" w:rsidP="00F56AAC">
            <w:pPr>
              <w:spacing w:line="360" w:lineRule="auto"/>
              <w:jc w:val="center"/>
              <w:rPr>
                <w:rFonts w:ascii="Arial" w:hAnsi="Arial"/>
                <w:rtl/>
              </w:rPr>
            </w:pPr>
            <w:r w:rsidRPr="00F56AAC">
              <w:rPr>
                <w:rFonts w:ascii="Arial" w:hAnsi="Arial" w:hint="cs"/>
                <w:sz w:val="20"/>
                <w:szCs w:val="20"/>
                <w:rtl/>
              </w:rPr>
              <w:t>435</w:t>
            </w:r>
          </w:p>
        </w:tc>
        <w:tc>
          <w:tcPr>
            <w:tcW w:w="1920" w:type="dxa"/>
            <w:tcBorders>
              <w:top w:val="single" w:sz="6" w:space="0" w:color="auto"/>
              <w:left w:val="single" w:sz="6" w:space="0" w:color="auto"/>
              <w:bottom w:val="single" w:sz="6" w:space="0" w:color="auto"/>
              <w:right w:val="double" w:sz="4" w:space="0" w:color="auto"/>
            </w:tcBorders>
            <w:vAlign w:val="bottom"/>
          </w:tcPr>
          <w:p w:rsidR="00F56AAC" w:rsidRPr="00F56AAC" w:rsidRDefault="00F56AAC" w:rsidP="00F56AAC">
            <w:pPr>
              <w:spacing w:line="360" w:lineRule="auto"/>
              <w:jc w:val="center"/>
              <w:rPr>
                <w:rFonts w:ascii="Arial" w:hAnsi="Arial"/>
                <w:rtl/>
              </w:rPr>
            </w:pPr>
            <w:r w:rsidRPr="00F56AAC">
              <w:rPr>
                <w:rFonts w:ascii="Arial" w:hAnsi="Arial" w:hint="cs"/>
                <w:sz w:val="20"/>
                <w:szCs w:val="20"/>
                <w:rtl/>
              </w:rPr>
              <w:t>488</w:t>
            </w:r>
          </w:p>
        </w:tc>
      </w:tr>
      <w:tr w:rsidR="00F56AAC" w:rsidRPr="00F56AAC" w:rsidTr="00254D12">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F56AAC" w:rsidRPr="00F56AAC" w:rsidRDefault="00F56AAC" w:rsidP="00F56AAC">
            <w:pPr>
              <w:numPr>
                <w:ilvl w:val="2"/>
                <w:numId w:val="38"/>
              </w:numPr>
              <w:tabs>
                <w:tab w:val="left" w:pos="430"/>
                <w:tab w:val="left" w:pos="814"/>
              </w:tabs>
              <w:spacing w:after="0" w:line="360" w:lineRule="auto"/>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F56AAC" w:rsidRPr="00F56AAC" w:rsidRDefault="00F56AAC" w:rsidP="00F56AAC">
            <w:pPr>
              <w:spacing w:before="120" w:line="360" w:lineRule="auto"/>
              <w:jc w:val="both"/>
              <w:rPr>
                <w:rFonts w:ascii="Arial" w:hAnsi="Arial"/>
                <w:rtl/>
              </w:rPr>
            </w:pPr>
            <w:r w:rsidRPr="00F56AAC">
              <w:rPr>
                <w:rFonts w:ascii="Arial" w:hAnsi="Arial"/>
                <w:rtl/>
              </w:rPr>
              <w:t>חוות דעת, יעוץ והדרכה בתוך מערכת (מוסד חינוכי, מפעל, בית חולים, ארגון)</w:t>
            </w:r>
          </w:p>
        </w:tc>
        <w:tc>
          <w:tcPr>
            <w:tcW w:w="1303" w:type="dxa"/>
            <w:tcBorders>
              <w:top w:val="single" w:sz="6" w:space="0" w:color="auto"/>
              <w:left w:val="single" w:sz="6" w:space="0" w:color="auto"/>
              <w:bottom w:val="single" w:sz="6" w:space="0" w:color="auto"/>
              <w:right w:val="single" w:sz="6" w:space="0" w:color="auto"/>
            </w:tcBorders>
            <w:vAlign w:val="bottom"/>
          </w:tcPr>
          <w:p w:rsidR="00F56AAC" w:rsidRPr="00F56AAC" w:rsidRDefault="00F56AAC" w:rsidP="00F56AAC">
            <w:pPr>
              <w:spacing w:line="360" w:lineRule="auto"/>
              <w:jc w:val="center"/>
              <w:rPr>
                <w:rFonts w:ascii="Arial" w:hAnsi="Arial"/>
                <w:rtl/>
              </w:rPr>
            </w:pPr>
            <w:r w:rsidRPr="00F56AAC">
              <w:rPr>
                <w:rFonts w:ascii="Arial" w:hAnsi="Arial" w:hint="cs"/>
                <w:sz w:val="20"/>
                <w:szCs w:val="20"/>
                <w:rtl/>
              </w:rPr>
              <w:t>309</w:t>
            </w:r>
          </w:p>
        </w:tc>
        <w:tc>
          <w:tcPr>
            <w:tcW w:w="1304" w:type="dxa"/>
            <w:tcBorders>
              <w:top w:val="single" w:sz="6" w:space="0" w:color="auto"/>
              <w:left w:val="single" w:sz="6" w:space="0" w:color="auto"/>
              <w:bottom w:val="single" w:sz="6" w:space="0" w:color="auto"/>
              <w:right w:val="single" w:sz="6" w:space="0" w:color="auto"/>
            </w:tcBorders>
            <w:vAlign w:val="bottom"/>
          </w:tcPr>
          <w:p w:rsidR="00F56AAC" w:rsidRPr="00F56AAC" w:rsidRDefault="00F56AAC" w:rsidP="00F56AAC">
            <w:pPr>
              <w:spacing w:line="360" w:lineRule="auto"/>
              <w:jc w:val="center"/>
              <w:rPr>
                <w:rFonts w:ascii="Arial" w:hAnsi="Arial"/>
                <w:rtl/>
              </w:rPr>
            </w:pPr>
            <w:r w:rsidRPr="00F56AAC">
              <w:rPr>
                <w:rFonts w:ascii="Arial" w:hAnsi="Arial" w:hint="cs"/>
                <w:sz w:val="20"/>
                <w:szCs w:val="20"/>
                <w:rtl/>
              </w:rPr>
              <w:t>363</w:t>
            </w:r>
          </w:p>
        </w:tc>
        <w:tc>
          <w:tcPr>
            <w:tcW w:w="1920" w:type="dxa"/>
            <w:tcBorders>
              <w:top w:val="single" w:sz="6" w:space="0" w:color="auto"/>
              <w:left w:val="single" w:sz="6" w:space="0" w:color="auto"/>
              <w:bottom w:val="single" w:sz="6" w:space="0" w:color="auto"/>
              <w:right w:val="double" w:sz="4" w:space="0" w:color="auto"/>
            </w:tcBorders>
            <w:vAlign w:val="bottom"/>
          </w:tcPr>
          <w:p w:rsidR="00F56AAC" w:rsidRPr="00F56AAC" w:rsidRDefault="00F56AAC" w:rsidP="00F56AAC">
            <w:pPr>
              <w:spacing w:line="360" w:lineRule="auto"/>
              <w:jc w:val="center"/>
              <w:rPr>
                <w:rFonts w:ascii="Arial" w:hAnsi="Arial"/>
                <w:rtl/>
              </w:rPr>
            </w:pPr>
            <w:r w:rsidRPr="00F56AAC">
              <w:rPr>
                <w:rFonts w:ascii="Arial" w:hAnsi="Arial" w:hint="cs"/>
                <w:sz w:val="20"/>
                <w:szCs w:val="20"/>
                <w:rtl/>
              </w:rPr>
              <w:t>406</w:t>
            </w:r>
          </w:p>
        </w:tc>
      </w:tr>
      <w:tr w:rsidR="00F56AAC" w:rsidRPr="00F56AAC" w:rsidTr="00254D12">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F56AAC" w:rsidRPr="00F56AAC" w:rsidRDefault="00F56AAC" w:rsidP="00F56AAC">
            <w:pPr>
              <w:numPr>
                <w:ilvl w:val="2"/>
                <w:numId w:val="38"/>
              </w:numPr>
              <w:tabs>
                <w:tab w:val="left" w:pos="430"/>
                <w:tab w:val="left" w:pos="814"/>
              </w:tabs>
              <w:spacing w:after="0" w:line="360" w:lineRule="auto"/>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F56AAC" w:rsidRPr="00F56AAC" w:rsidRDefault="00F56AAC" w:rsidP="00F56AAC">
            <w:pPr>
              <w:spacing w:before="120" w:line="360" w:lineRule="auto"/>
              <w:jc w:val="both"/>
              <w:rPr>
                <w:rFonts w:ascii="Arial" w:hAnsi="Arial"/>
                <w:rtl/>
              </w:rPr>
            </w:pPr>
            <w:r w:rsidRPr="00F56AAC">
              <w:rPr>
                <w:rFonts w:ascii="Arial" w:hAnsi="Arial"/>
                <w:rtl/>
              </w:rPr>
              <w:t xml:space="preserve">שעת פיקוח אישי והדרכה </w:t>
            </w:r>
            <w:r w:rsidRPr="00F56AAC">
              <w:rPr>
                <w:rFonts w:ascii="Arial" w:hAnsi="Arial"/>
              </w:rPr>
              <w:t xml:space="preserve">Supervision </w:t>
            </w:r>
            <w:r w:rsidRPr="00F56AAC">
              <w:rPr>
                <w:rFonts w:ascii="Arial" w:hAnsi="Arial"/>
                <w:rtl/>
              </w:rPr>
              <w:t xml:space="preserve">  לאיש מקצועי</w:t>
            </w:r>
          </w:p>
        </w:tc>
        <w:tc>
          <w:tcPr>
            <w:tcW w:w="1303" w:type="dxa"/>
            <w:tcBorders>
              <w:top w:val="single" w:sz="6" w:space="0" w:color="auto"/>
              <w:left w:val="single" w:sz="6" w:space="0" w:color="auto"/>
              <w:bottom w:val="single" w:sz="6" w:space="0" w:color="auto"/>
              <w:right w:val="single" w:sz="6" w:space="0" w:color="auto"/>
            </w:tcBorders>
            <w:vAlign w:val="bottom"/>
          </w:tcPr>
          <w:p w:rsidR="00F56AAC" w:rsidRPr="00F56AAC" w:rsidRDefault="00F56AAC" w:rsidP="00F56AAC">
            <w:pPr>
              <w:spacing w:line="360" w:lineRule="auto"/>
              <w:jc w:val="center"/>
              <w:rPr>
                <w:rFonts w:ascii="Arial" w:hAnsi="Arial"/>
                <w:rtl/>
              </w:rPr>
            </w:pPr>
            <w:r w:rsidRPr="00F56AAC">
              <w:rPr>
                <w:rFonts w:ascii="Arial" w:hAnsi="Arial" w:hint="cs"/>
                <w:sz w:val="20"/>
                <w:szCs w:val="20"/>
                <w:rtl/>
              </w:rPr>
              <w:t>248</w:t>
            </w:r>
          </w:p>
        </w:tc>
        <w:tc>
          <w:tcPr>
            <w:tcW w:w="1304" w:type="dxa"/>
            <w:tcBorders>
              <w:top w:val="single" w:sz="6" w:space="0" w:color="auto"/>
              <w:left w:val="single" w:sz="6" w:space="0" w:color="auto"/>
              <w:bottom w:val="single" w:sz="6" w:space="0" w:color="auto"/>
              <w:right w:val="single" w:sz="6" w:space="0" w:color="auto"/>
            </w:tcBorders>
            <w:vAlign w:val="bottom"/>
          </w:tcPr>
          <w:p w:rsidR="00F56AAC" w:rsidRPr="00F56AAC" w:rsidRDefault="00F56AAC" w:rsidP="00F56AAC">
            <w:pPr>
              <w:spacing w:line="360" w:lineRule="auto"/>
              <w:jc w:val="center"/>
              <w:rPr>
                <w:rFonts w:ascii="Arial" w:hAnsi="Arial"/>
                <w:rtl/>
              </w:rPr>
            </w:pPr>
            <w:r w:rsidRPr="00F56AAC">
              <w:rPr>
                <w:rFonts w:ascii="Arial" w:hAnsi="Arial" w:hint="cs"/>
                <w:sz w:val="20"/>
                <w:szCs w:val="20"/>
                <w:rtl/>
              </w:rPr>
              <w:t>290</w:t>
            </w:r>
          </w:p>
        </w:tc>
        <w:tc>
          <w:tcPr>
            <w:tcW w:w="1920" w:type="dxa"/>
            <w:tcBorders>
              <w:top w:val="single" w:sz="6" w:space="0" w:color="auto"/>
              <w:left w:val="single" w:sz="6" w:space="0" w:color="auto"/>
              <w:bottom w:val="single" w:sz="6" w:space="0" w:color="auto"/>
              <w:right w:val="double" w:sz="4" w:space="0" w:color="auto"/>
            </w:tcBorders>
            <w:vAlign w:val="bottom"/>
          </w:tcPr>
          <w:p w:rsidR="00F56AAC" w:rsidRPr="00F56AAC" w:rsidRDefault="00F56AAC" w:rsidP="00F56AAC">
            <w:pPr>
              <w:spacing w:line="360" w:lineRule="auto"/>
              <w:jc w:val="center"/>
              <w:rPr>
                <w:rFonts w:ascii="Arial" w:hAnsi="Arial"/>
                <w:rtl/>
              </w:rPr>
            </w:pPr>
            <w:r w:rsidRPr="00F56AAC">
              <w:rPr>
                <w:rFonts w:ascii="Arial" w:hAnsi="Arial" w:hint="cs"/>
                <w:sz w:val="20"/>
                <w:szCs w:val="20"/>
                <w:rtl/>
              </w:rPr>
              <w:t>326</w:t>
            </w:r>
          </w:p>
        </w:tc>
      </w:tr>
      <w:tr w:rsidR="00F56AAC" w:rsidRPr="00F56AAC" w:rsidTr="00254D12">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F56AAC" w:rsidRPr="00F56AAC" w:rsidRDefault="00F56AAC" w:rsidP="00F56AAC">
            <w:pPr>
              <w:numPr>
                <w:ilvl w:val="2"/>
                <w:numId w:val="38"/>
              </w:numPr>
              <w:tabs>
                <w:tab w:val="left" w:pos="430"/>
                <w:tab w:val="left" w:pos="814"/>
              </w:tabs>
              <w:spacing w:after="0" w:line="360" w:lineRule="auto"/>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F56AAC" w:rsidRPr="00F56AAC" w:rsidRDefault="00F56AAC" w:rsidP="00F56AAC">
            <w:pPr>
              <w:spacing w:before="120" w:line="360" w:lineRule="auto"/>
              <w:jc w:val="both"/>
              <w:rPr>
                <w:rFonts w:ascii="Arial" w:hAnsi="Arial"/>
                <w:rtl/>
              </w:rPr>
            </w:pPr>
            <w:r w:rsidRPr="00F56AAC">
              <w:rPr>
                <w:rFonts w:ascii="Arial" w:hAnsi="Arial"/>
                <w:rtl/>
              </w:rPr>
              <w:t xml:space="preserve">שעת פיקוח אישי והדרכה </w:t>
            </w:r>
            <w:r w:rsidRPr="00F56AAC">
              <w:rPr>
                <w:rFonts w:ascii="Arial" w:hAnsi="Arial"/>
              </w:rPr>
              <w:t>Supervision</w:t>
            </w:r>
            <w:r w:rsidRPr="00F56AAC">
              <w:rPr>
                <w:rFonts w:ascii="Arial" w:hAnsi="Arial"/>
                <w:rtl/>
              </w:rPr>
              <w:t xml:space="preserve"> קבוצתי</w:t>
            </w:r>
          </w:p>
        </w:tc>
        <w:tc>
          <w:tcPr>
            <w:tcW w:w="1303" w:type="dxa"/>
            <w:tcBorders>
              <w:top w:val="single" w:sz="6" w:space="0" w:color="auto"/>
              <w:left w:val="single" w:sz="6" w:space="0" w:color="auto"/>
              <w:bottom w:val="single" w:sz="6" w:space="0" w:color="auto"/>
              <w:right w:val="single" w:sz="6" w:space="0" w:color="auto"/>
            </w:tcBorders>
            <w:vAlign w:val="bottom"/>
          </w:tcPr>
          <w:p w:rsidR="00F56AAC" w:rsidRPr="00F56AAC" w:rsidRDefault="00F56AAC" w:rsidP="00F56AAC">
            <w:pPr>
              <w:spacing w:line="360" w:lineRule="auto"/>
              <w:jc w:val="center"/>
              <w:rPr>
                <w:rFonts w:ascii="Arial" w:hAnsi="Arial"/>
                <w:rtl/>
              </w:rPr>
            </w:pPr>
            <w:r w:rsidRPr="00F56AAC">
              <w:rPr>
                <w:rFonts w:ascii="Arial" w:hAnsi="Arial" w:hint="cs"/>
                <w:sz w:val="20"/>
                <w:szCs w:val="20"/>
                <w:rtl/>
              </w:rPr>
              <w:t>309</w:t>
            </w:r>
          </w:p>
        </w:tc>
        <w:tc>
          <w:tcPr>
            <w:tcW w:w="1304" w:type="dxa"/>
            <w:tcBorders>
              <w:top w:val="single" w:sz="6" w:space="0" w:color="auto"/>
              <w:left w:val="single" w:sz="6" w:space="0" w:color="auto"/>
              <w:bottom w:val="single" w:sz="6" w:space="0" w:color="auto"/>
              <w:right w:val="single" w:sz="6" w:space="0" w:color="auto"/>
            </w:tcBorders>
            <w:vAlign w:val="bottom"/>
          </w:tcPr>
          <w:p w:rsidR="00F56AAC" w:rsidRPr="00F56AAC" w:rsidRDefault="00F56AAC" w:rsidP="00F56AAC">
            <w:pPr>
              <w:spacing w:line="360" w:lineRule="auto"/>
              <w:jc w:val="center"/>
              <w:rPr>
                <w:rFonts w:ascii="Arial" w:hAnsi="Arial"/>
                <w:rtl/>
              </w:rPr>
            </w:pPr>
            <w:r w:rsidRPr="00F56AAC">
              <w:rPr>
                <w:rFonts w:ascii="Arial" w:hAnsi="Arial" w:hint="cs"/>
                <w:sz w:val="20"/>
                <w:szCs w:val="20"/>
                <w:rtl/>
              </w:rPr>
              <w:t>363</w:t>
            </w:r>
          </w:p>
        </w:tc>
        <w:tc>
          <w:tcPr>
            <w:tcW w:w="1920" w:type="dxa"/>
            <w:tcBorders>
              <w:top w:val="single" w:sz="6" w:space="0" w:color="auto"/>
              <w:left w:val="single" w:sz="6" w:space="0" w:color="auto"/>
              <w:bottom w:val="single" w:sz="6" w:space="0" w:color="auto"/>
              <w:right w:val="double" w:sz="4" w:space="0" w:color="auto"/>
            </w:tcBorders>
            <w:vAlign w:val="bottom"/>
          </w:tcPr>
          <w:p w:rsidR="00F56AAC" w:rsidRPr="00F56AAC" w:rsidRDefault="00F56AAC" w:rsidP="00F56AAC">
            <w:pPr>
              <w:spacing w:line="360" w:lineRule="auto"/>
              <w:jc w:val="center"/>
              <w:rPr>
                <w:rFonts w:ascii="Arial" w:hAnsi="Arial"/>
                <w:rtl/>
              </w:rPr>
            </w:pPr>
            <w:r w:rsidRPr="00F56AAC">
              <w:rPr>
                <w:rFonts w:ascii="Arial" w:hAnsi="Arial" w:hint="cs"/>
                <w:sz w:val="20"/>
                <w:szCs w:val="20"/>
                <w:rtl/>
              </w:rPr>
              <w:t>406</w:t>
            </w:r>
          </w:p>
        </w:tc>
      </w:tr>
      <w:tr w:rsidR="00F56AAC" w:rsidRPr="00F56AAC" w:rsidTr="00254D12">
        <w:trPr>
          <w:trHeight w:val="152"/>
        </w:trPr>
        <w:tc>
          <w:tcPr>
            <w:tcW w:w="919" w:type="dxa"/>
            <w:tcBorders>
              <w:top w:val="single" w:sz="6" w:space="0" w:color="auto"/>
              <w:left w:val="double" w:sz="4" w:space="0" w:color="auto"/>
              <w:bottom w:val="double" w:sz="4" w:space="0" w:color="auto"/>
              <w:right w:val="single" w:sz="6" w:space="0" w:color="auto"/>
            </w:tcBorders>
            <w:vAlign w:val="center"/>
          </w:tcPr>
          <w:p w:rsidR="00F56AAC" w:rsidRPr="00F56AAC" w:rsidRDefault="00F56AAC" w:rsidP="00F56AAC">
            <w:pPr>
              <w:numPr>
                <w:ilvl w:val="2"/>
                <w:numId w:val="38"/>
              </w:numPr>
              <w:tabs>
                <w:tab w:val="left" w:pos="610"/>
                <w:tab w:val="left" w:pos="814"/>
              </w:tabs>
              <w:spacing w:after="0" w:line="360" w:lineRule="auto"/>
              <w:rPr>
                <w:rFonts w:ascii="Arial" w:hAnsi="Arial"/>
                <w:rtl/>
              </w:rPr>
            </w:pPr>
            <w:bookmarkStart w:id="12" w:name="_Ref415386652"/>
          </w:p>
        </w:tc>
        <w:bookmarkEnd w:id="12"/>
        <w:tc>
          <w:tcPr>
            <w:tcW w:w="3201" w:type="dxa"/>
            <w:tcBorders>
              <w:top w:val="single" w:sz="6" w:space="0" w:color="auto"/>
              <w:left w:val="single" w:sz="6" w:space="0" w:color="auto"/>
              <w:bottom w:val="double" w:sz="4" w:space="0" w:color="auto"/>
              <w:right w:val="single" w:sz="6" w:space="0" w:color="auto"/>
            </w:tcBorders>
          </w:tcPr>
          <w:p w:rsidR="00F56AAC" w:rsidRPr="00F56AAC" w:rsidRDefault="00F56AAC" w:rsidP="00F56AAC">
            <w:pPr>
              <w:spacing w:before="120" w:line="360" w:lineRule="auto"/>
              <w:jc w:val="both"/>
              <w:rPr>
                <w:rFonts w:ascii="Arial" w:hAnsi="Arial"/>
                <w:rtl/>
              </w:rPr>
            </w:pPr>
            <w:r w:rsidRPr="00F56AAC">
              <w:rPr>
                <w:rFonts w:ascii="Arial" w:hAnsi="Arial"/>
                <w:rtl/>
              </w:rPr>
              <w:t>כל שירות פסיכולוגי אחר - לשעה</w:t>
            </w:r>
          </w:p>
        </w:tc>
        <w:tc>
          <w:tcPr>
            <w:tcW w:w="1303" w:type="dxa"/>
            <w:tcBorders>
              <w:top w:val="single" w:sz="6" w:space="0" w:color="auto"/>
              <w:left w:val="single" w:sz="6" w:space="0" w:color="auto"/>
              <w:bottom w:val="double" w:sz="4" w:space="0" w:color="auto"/>
              <w:right w:val="single" w:sz="6" w:space="0" w:color="auto"/>
            </w:tcBorders>
            <w:vAlign w:val="bottom"/>
          </w:tcPr>
          <w:p w:rsidR="00F56AAC" w:rsidRPr="00F56AAC" w:rsidRDefault="00F56AAC" w:rsidP="00F56AAC">
            <w:pPr>
              <w:spacing w:line="360" w:lineRule="auto"/>
              <w:jc w:val="center"/>
              <w:rPr>
                <w:rFonts w:ascii="Arial" w:hAnsi="Arial"/>
                <w:rtl/>
              </w:rPr>
            </w:pPr>
            <w:r w:rsidRPr="00F56AAC">
              <w:rPr>
                <w:rFonts w:ascii="Arial" w:hAnsi="Arial" w:hint="cs"/>
                <w:sz w:val="20"/>
                <w:szCs w:val="20"/>
                <w:rtl/>
              </w:rPr>
              <w:t>248</w:t>
            </w:r>
          </w:p>
        </w:tc>
        <w:tc>
          <w:tcPr>
            <w:tcW w:w="1304" w:type="dxa"/>
            <w:tcBorders>
              <w:top w:val="single" w:sz="6" w:space="0" w:color="auto"/>
              <w:left w:val="single" w:sz="6" w:space="0" w:color="auto"/>
              <w:bottom w:val="double" w:sz="4" w:space="0" w:color="auto"/>
              <w:right w:val="single" w:sz="6" w:space="0" w:color="auto"/>
            </w:tcBorders>
            <w:vAlign w:val="bottom"/>
          </w:tcPr>
          <w:p w:rsidR="00F56AAC" w:rsidRPr="00F56AAC" w:rsidRDefault="00F56AAC" w:rsidP="00F56AAC">
            <w:pPr>
              <w:spacing w:line="360" w:lineRule="auto"/>
              <w:jc w:val="center"/>
              <w:rPr>
                <w:rFonts w:ascii="Arial" w:hAnsi="Arial"/>
                <w:rtl/>
              </w:rPr>
            </w:pPr>
            <w:r w:rsidRPr="00F56AAC">
              <w:rPr>
                <w:rFonts w:ascii="Arial" w:hAnsi="Arial" w:hint="cs"/>
                <w:sz w:val="20"/>
                <w:szCs w:val="20"/>
                <w:rtl/>
              </w:rPr>
              <w:t>290</w:t>
            </w:r>
          </w:p>
        </w:tc>
        <w:tc>
          <w:tcPr>
            <w:tcW w:w="1920" w:type="dxa"/>
            <w:tcBorders>
              <w:top w:val="single" w:sz="6" w:space="0" w:color="auto"/>
              <w:left w:val="single" w:sz="6" w:space="0" w:color="auto"/>
              <w:bottom w:val="double" w:sz="4" w:space="0" w:color="auto"/>
              <w:right w:val="double" w:sz="4" w:space="0" w:color="auto"/>
            </w:tcBorders>
            <w:vAlign w:val="bottom"/>
          </w:tcPr>
          <w:p w:rsidR="00F56AAC" w:rsidRPr="00F56AAC" w:rsidRDefault="00F56AAC" w:rsidP="00F56AAC">
            <w:pPr>
              <w:spacing w:line="360" w:lineRule="auto"/>
              <w:jc w:val="center"/>
              <w:rPr>
                <w:rFonts w:ascii="Arial" w:hAnsi="Arial"/>
                <w:rtl/>
              </w:rPr>
            </w:pPr>
            <w:r w:rsidRPr="00F56AAC">
              <w:rPr>
                <w:rFonts w:ascii="Arial" w:hAnsi="Arial" w:hint="cs"/>
                <w:sz w:val="20"/>
                <w:szCs w:val="20"/>
                <w:rtl/>
              </w:rPr>
              <w:t>326</w:t>
            </w:r>
          </w:p>
        </w:tc>
      </w:tr>
    </w:tbl>
    <w:p w:rsidR="00F56AAC" w:rsidRPr="00F56AAC" w:rsidRDefault="00F56AAC" w:rsidP="00F56AAC">
      <w:pPr>
        <w:tabs>
          <w:tab w:val="left" w:pos="1150"/>
        </w:tabs>
        <w:ind w:left="-51"/>
        <w:rPr>
          <w:rFonts w:ascii="Arial" w:hAnsi="Arial"/>
          <w:rtl/>
        </w:rPr>
      </w:pPr>
      <w:r w:rsidRPr="00F56AAC">
        <w:rPr>
          <w:rFonts w:ascii="Arial" w:hAnsi="Arial"/>
          <w:rtl/>
        </w:rPr>
        <w:tab/>
      </w:r>
    </w:p>
    <w:p w:rsidR="00F56AAC" w:rsidRPr="00F56AAC" w:rsidRDefault="00F56AAC" w:rsidP="00F56AAC">
      <w:pPr>
        <w:bidi w:val="0"/>
        <w:rPr>
          <w:rFonts w:ascii="Arial" w:hAnsi="Arial"/>
          <w:rtl/>
        </w:rPr>
      </w:pPr>
      <w:r w:rsidRPr="00F56AAC">
        <w:rPr>
          <w:rFonts w:ascii="Arial" w:hAnsi="Arial"/>
          <w:rtl/>
        </w:rPr>
        <w:br w:type="page"/>
      </w:r>
    </w:p>
    <w:p w:rsidR="00F56AAC" w:rsidRPr="00F56AAC" w:rsidRDefault="00F56AAC" w:rsidP="00F56AAC">
      <w:pPr>
        <w:tabs>
          <w:tab w:val="left" w:pos="1150"/>
        </w:tabs>
        <w:ind w:left="-51"/>
        <w:rPr>
          <w:rFonts w:ascii="Arial" w:hAnsi="Arial"/>
          <w:rtl/>
        </w:rPr>
      </w:pPr>
    </w:p>
    <w:p w:rsidR="00F56AAC" w:rsidRPr="00F56AAC" w:rsidRDefault="00F56AAC" w:rsidP="00F56AAC">
      <w:pPr>
        <w:numPr>
          <w:ilvl w:val="1"/>
          <w:numId w:val="38"/>
        </w:numPr>
        <w:tabs>
          <w:tab w:val="num" w:pos="970"/>
        </w:tabs>
        <w:spacing w:after="0" w:line="360" w:lineRule="auto"/>
        <w:ind w:left="970" w:hanging="540"/>
        <w:rPr>
          <w:rFonts w:ascii="Arial" w:hAnsi="Arial"/>
        </w:rPr>
      </w:pPr>
      <w:r w:rsidRPr="00F56AAC">
        <w:rPr>
          <w:rFonts w:ascii="Arial" w:hAnsi="Arial" w:hint="cs"/>
          <w:b/>
          <w:bCs/>
          <w:u w:val="single"/>
          <w:rtl/>
        </w:rPr>
        <w:t>הערות לתעריפי השירותים של פסיכולוגים:</w:t>
      </w:r>
    </w:p>
    <w:p w:rsidR="00F56AAC" w:rsidRPr="00F56AAC" w:rsidRDefault="00F56AAC" w:rsidP="00F56AAC">
      <w:pPr>
        <w:numPr>
          <w:ilvl w:val="2"/>
          <w:numId w:val="38"/>
        </w:numPr>
        <w:tabs>
          <w:tab w:val="num" w:pos="1690"/>
        </w:tabs>
        <w:spacing w:after="0" w:line="360" w:lineRule="auto"/>
        <w:ind w:left="1690"/>
        <w:jc w:val="both"/>
        <w:rPr>
          <w:rFonts w:ascii="Arial" w:hAnsi="Arial"/>
          <w:b/>
          <w:bCs/>
          <w:u w:val="single"/>
        </w:rPr>
      </w:pPr>
      <w:r w:rsidRPr="00F56AAC">
        <w:rPr>
          <w:rFonts w:ascii="Arial" w:hAnsi="Arial" w:hint="cs"/>
          <w:rtl/>
        </w:rPr>
        <w:t xml:space="preserve">התעריף הנכלל בסעיף שלעיל מתייחס לייעוץ של לא יותר מ-1.5 שעות. במקרה שבו הייעוץ נמשך יותר מ-1.5 שעות יהיה החישוב לפי תעריף של שעת טיפול הנכלל בסעיף </w:t>
      </w:r>
      <w:r w:rsidRPr="00F56AAC">
        <w:rPr>
          <w:rFonts w:ascii="Arial" w:hAnsi="Arial"/>
          <w:rtl/>
        </w:rPr>
        <w:fldChar w:fldCharType="begin"/>
      </w:r>
      <w:r w:rsidRPr="00F56AAC">
        <w:rPr>
          <w:rFonts w:ascii="Arial" w:hAnsi="Arial"/>
          <w:rtl/>
        </w:rPr>
        <w:instrText xml:space="preserve"> </w:instrText>
      </w:r>
      <w:r w:rsidRPr="00F56AAC">
        <w:rPr>
          <w:rFonts w:ascii="Arial" w:hAnsi="Arial" w:hint="cs"/>
        </w:rPr>
        <w:instrText>REF</w:instrText>
      </w:r>
      <w:r w:rsidRPr="00F56AAC">
        <w:rPr>
          <w:rFonts w:ascii="Arial" w:hAnsi="Arial" w:hint="cs"/>
          <w:rtl/>
        </w:rPr>
        <w:instrText xml:space="preserve"> _</w:instrText>
      </w:r>
      <w:r w:rsidRPr="00F56AAC">
        <w:rPr>
          <w:rFonts w:ascii="Arial" w:hAnsi="Arial" w:hint="cs"/>
        </w:rPr>
        <w:instrText>Ref415386652 \r \h</w:instrText>
      </w:r>
      <w:r w:rsidRPr="00F56AAC">
        <w:rPr>
          <w:rFonts w:ascii="Arial" w:hAnsi="Arial"/>
          <w:rtl/>
        </w:rPr>
        <w:instrText xml:space="preserve"> </w:instrText>
      </w:r>
      <w:r w:rsidRPr="00F56AAC">
        <w:rPr>
          <w:rFonts w:ascii="Arial" w:hAnsi="Arial"/>
          <w:rtl/>
        </w:rPr>
      </w:r>
      <w:r w:rsidRPr="00F56AAC">
        <w:rPr>
          <w:rFonts w:ascii="Arial" w:hAnsi="Arial"/>
          <w:rtl/>
        </w:rPr>
        <w:fldChar w:fldCharType="separate"/>
      </w:r>
      <w:r w:rsidRPr="00F56AAC">
        <w:rPr>
          <w:rFonts w:ascii="Arial" w:hAnsi="Arial"/>
          <w:cs/>
        </w:rPr>
        <w:t>‎</w:t>
      </w:r>
      <w:r w:rsidRPr="00F56AAC">
        <w:rPr>
          <w:rFonts w:ascii="Arial" w:hAnsi="Arial"/>
        </w:rPr>
        <w:t>4.1.10</w:t>
      </w:r>
      <w:r w:rsidRPr="00F56AAC">
        <w:rPr>
          <w:rFonts w:ascii="Arial" w:hAnsi="Arial"/>
          <w:rtl/>
        </w:rPr>
        <w:fldChar w:fldCharType="end"/>
      </w:r>
      <w:r w:rsidRPr="00F56AAC">
        <w:rPr>
          <w:rFonts w:ascii="Arial" w:hAnsi="Arial" w:hint="cs"/>
          <w:rtl/>
        </w:rPr>
        <w:t>.</w:t>
      </w:r>
    </w:p>
    <w:p w:rsidR="00F56AAC" w:rsidRPr="00F56AAC" w:rsidRDefault="00F56AAC" w:rsidP="00F56AAC">
      <w:pPr>
        <w:numPr>
          <w:ilvl w:val="2"/>
          <w:numId w:val="38"/>
        </w:numPr>
        <w:tabs>
          <w:tab w:val="num" w:pos="1690"/>
        </w:tabs>
        <w:spacing w:after="0" w:line="360" w:lineRule="auto"/>
        <w:ind w:left="1690"/>
        <w:jc w:val="both"/>
        <w:rPr>
          <w:rFonts w:ascii="Arial" w:hAnsi="Arial"/>
          <w:b/>
          <w:bCs/>
          <w:u w:val="single"/>
        </w:rPr>
      </w:pPr>
      <w:r w:rsidRPr="00F56AAC">
        <w:rPr>
          <w:rFonts w:ascii="Arial" w:hAnsi="Arial" w:hint="cs"/>
          <w:rtl/>
        </w:rPr>
        <w:t>שעת טיפול הינה בת 60 דקות.</w:t>
      </w:r>
    </w:p>
    <w:p w:rsidR="00F56AAC" w:rsidRPr="00F56AAC" w:rsidRDefault="00F56AAC" w:rsidP="00F56AAC">
      <w:pPr>
        <w:spacing w:line="360" w:lineRule="auto"/>
        <w:jc w:val="both"/>
        <w:rPr>
          <w:rFonts w:ascii="Arial" w:hAnsi="Arial"/>
          <w:rtl/>
        </w:rPr>
      </w:pPr>
    </w:p>
    <w:p w:rsidR="00F56AAC" w:rsidRPr="00F56AAC" w:rsidRDefault="00F56AAC" w:rsidP="00F56AAC">
      <w:pPr>
        <w:numPr>
          <w:ilvl w:val="0"/>
          <w:numId w:val="38"/>
        </w:numPr>
        <w:tabs>
          <w:tab w:val="num" w:pos="430"/>
        </w:tabs>
        <w:spacing w:after="0" w:line="360" w:lineRule="auto"/>
        <w:ind w:left="430" w:hanging="430"/>
        <w:rPr>
          <w:rFonts w:ascii="Arial" w:hAnsi="Arial"/>
          <w:b/>
          <w:bCs/>
          <w:sz w:val="20"/>
          <w:szCs w:val="20"/>
        </w:rPr>
      </w:pPr>
      <w:r w:rsidRPr="00F56AAC">
        <w:rPr>
          <w:rFonts w:ascii="Arial" w:hAnsi="Arial" w:hint="cs"/>
          <w:b/>
          <w:bCs/>
          <w:sz w:val="26"/>
          <w:szCs w:val="26"/>
          <w:u w:val="single"/>
          <w:rtl/>
        </w:rPr>
        <w:t>ה</w:t>
      </w:r>
      <w:r w:rsidRPr="00F56AAC">
        <w:rPr>
          <w:rFonts w:ascii="Arial" w:hAnsi="Arial"/>
          <w:b/>
          <w:bCs/>
          <w:sz w:val="26"/>
          <w:szCs w:val="26"/>
          <w:u w:val="single"/>
          <w:rtl/>
        </w:rPr>
        <w:t>תקשרות עם רואה חשבון</w:t>
      </w:r>
    </w:p>
    <w:p w:rsidR="00F56AAC" w:rsidRPr="00F56AAC" w:rsidRDefault="00F56AAC" w:rsidP="00F56AAC">
      <w:pPr>
        <w:numPr>
          <w:ilvl w:val="1"/>
          <w:numId w:val="38"/>
        </w:numPr>
        <w:tabs>
          <w:tab w:val="num" w:pos="970"/>
          <w:tab w:val="num" w:pos="1440"/>
        </w:tabs>
        <w:spacing w:after="0" w:line="360" w:lineRule="auto"/>
        <w:jc w:val="both"/>
        <w:rPr>
          <w:rFonts w:ascii="Arial" w:hAnsi="Arial"/>
          <w:b/>
          <w:bCs/>
        </w:rPr>
      </w:pPr>
      <w:r w:rsidRPr="00F56AAC">
        <w:rPr>
          <w:rFonts w:ascii="Arial" w:hAnsi="Arial"/>
          <w:b/>
          <w:bCs/>
          <w:u w:val="single"/>
          <w:rtl/>
        </w:rPr>
        <w:t>התקשרות בתעריף שעתי</w:t>
      </w:r>
    </w:p>
    <w:p w:rsidR="00F56AAC" w:rsidRPr="00F56AAC" w:rsidRDefault="00F56AAC" w:rsidP="00F56AAC">
      <w:pPr>
        <w:numPr>
          <w:ilvl w:val="2"/>
          <w:numId w:val="38"/>
        </w:numPr>
        <w:spacing w:after="0" w:line="360" w:lineRule="auto"/>
        <w:jc w:val="both"/>
        <w:rPr>
          <w:rFonts w:ascii="Times New Roman" w:hAnsi="Times New Roman"/>
        </w:rPr>
      </w:pPr>
      <w:r w:rsidRPr="00F56AAC">
        <w:rPr>
          <w:rFonts w:ascii="Times New Roman" w:hAnsi="Times New Roman"/>
          <w:rtl/>
        </w:rPr>
        <w:t>הצעת המחיר תהיה אחידה ויחידה עבור שעת עבודה לספק (רואי חשבון</w:t>
      </w:r>
      <w:r w:rsidRPr="00F56AAC">
        <w:rPr>
          <w:rFonts w:ascii="Times New Roman" w:hAnsi="Times New Roman" w:hint="cs"/>
          <w:rtl/>
        </w:rPr>
        <w:t xml:space="preserve"> </w:t>
      </w:r>
      <w:r w:rsidRPr="00F56AAC">
        <w:rPr>
          <w:rFonts w:ascii="Times New Roman" w:hAnsi="Times New Roman"/>
          <w:rtl/>
        </w:rPr>
        <w:t>+</w:t>
      </w:r>
      <w:r w:rsidRPr="00F56AAC">
        <w:rPr>
          <w:rFonts w:ascii="Times New Roman" w:hAnsi="Times New Roman" w:hint="cs"/>
          <w:rtl/>
        </w:rPr>
        <w:t xml:space="preserve"> </w:t>
      </w:r>
      <w:r w:rsidRPr="00F56AAC">
        <w:rPr>
          <w:rFonts w:ascii="Times New Roman" w:hAnsi="Times New Roman"/>
          <w:rtl/>
        </w:rPr>
        <w:t xml:space="preserve">מתמחים), </w:t>
      </w:r>
      <w:r w:rsidRPr="00F56AAC">
        <w:rPr>
          <w:rFonts w:ascii="Times New Roman" w:hAnsi="Times New Roman"/>
          <w:b/>
          <w:bCs/>
          <w:rtl/>
        </w:rPr>
        <w:t xml:space="preserve">ולא </w:t>
      </w:r>
      <w:r w:rsidRPr="00F56AAC">
        <w:rPr>
          <w:rFonts w:ascii="Arial" w:hAnsi="Arial"/>
          <w:b/>
          <w:bCs/>
          <w:rtl/>
        </w:rPr>
        <w:t xml:space="preserve">תעלה על </w:t>
      </w:r>
      <w:r w:rsidRPr="00F56AAC">
        <w:rPr>
          <w:rFonts w:ascii="Arial" w:hAnsi="Arial" w:hint="cs"/>
          <w:b/>
          <w:bCs/>
          <w:rtl/>
        </w:rPr>
        <w:t>255</w:t>
      </w:r>
      <w:r w:rsidRPr="00F56AAC">
        <w:rPr>
          <w:rFonts w:ascii="Arial" w:hAnsi="Arial"/>
          <w:b/>
          <w:bCs/>
          <w:rtl/>
        </w:rPr>
        <w:t xml:space="preserve"> </w:t>
      </w:r>
      <w:r w:rsidRPr="00F56AAC">
        <w:rPr>
          <w:rFonts w:ascii="Arial" w:hAnsi="Arial" w:hint="cs"/>
          <w:b/>
          <w:bCs/>
          <w:rtl/>
        </w:rPr>
        <w:t>שקלים חדשים</w:t>
      </w:r>
      <w:r w:rsidRPr="00F56AAC">
        <w:rPr>
          <w:rFonts w:ascii="Arial" w:hAnsi="Arial"/>
          <w:rtl/>
        </w:rPr>
        <w:t xml:space="preserve"> בתוספת מע"מ כדין.</w:t>
      </w:r>
    </w:p>
    <w:p w:rsidR="00F56AAC" w:rsidRPr="00F56AAC" w:rsidRDefault="00F56AAC" w:rsidP="00F56AAC">
      <w:pPr>
        <w:numPr>
          <w:ilvl w:val="0"/>
          <w:numId w:val="38"/>
        </w:numPr>
        <w:tabs>
          <w:tab w:val="num" w:pos="430"/>
        </w:tabs>
        <w:spacing w:after="0" w:line="360" w:lineRule="auto"/>
        <w:ind w:left="430" w:hanging="430"/>
        <w:rPr>
          <w:rFonts w:ascii="Arial" w:hAnsi="Arial"/>
          <w:b/>
          <w:bCs/>
          <w:sz w:val="20"/>
          <w:szCs w:val="20"/>
        </w:rPr>
      </w:pPr>
      <w:r w:rsidRPr="00F56AAC">
        <w:rPr>
          <w:rFonts w:ascii="Arial" w:hAnsi="Arial" w:hint="cs"/>
          <w:b/>
          <w:bCs/>
          <w:sz w:val="26"/>
          <w:szCs w:val="26"/>
          <w:u w:val="single"/>
          <w:rtl/>
        </w:rPr>
        <w:t>ה</w:t>
      </w:r>
      <w:r w:rsidRPr="00F56AAC">
        <w:rPr>
          <w:rFonts w:ascii="Arial" w:hAnsi="Arial"/>
          <w:b/>
          <w:bCs/>
          <w:sz w:val="26"/>
          <w:szCs w:val="26"/>
          <w:u w:val="single"/>
          <w:rtl/>
        </w:rPr>
        <w:t xml:space="preserve">תקשרות עם </w:t>
      </w:r>
      <w:r w:rsidRPr="00F56AAC">
        <w:rPr>
          <w:rFonts w:ascii="Arial" w:hAnsi="Arial" w:hint="cs"/>
          <w:b/>
          <w:bCs/>
          <w:sz w:val="26"/>
          <w:szCs w:val="26"/>
          <w:u w:val="single"/>
          <w:rtl/>
        </w:rPr>
        <w:t>מעריכי בחינות בגרות</w:t>
      </w:r>
    </w:p>
    <w:p w:rsidR="00F56AAC" w:rsidRPr="00F56AAC" w:rsidRDefault="00F56AAC" w:rsidP="00F56AAC">
      <w:pPr>
        <w:numPr>
          <w:ilvl w:val="1"/>
          <w:numId w:val="38"/>
        </w:numPr>
        <w:tabs>
          <w:tab w:val="num" w:pos="970"/>
          <w:tab w:val="num" w:pos="1440"/>
        </w:tabs>
        <w:spacing w:after="0" w:line="360" w:lineRule="auto"/>
        <w:jc w:val="both"/>
        <w:rPr>
          <w:rFonts w:ascii="Arial" w:hAnsi="Arial"/>
          <w:b/>
          <w:bCs/>
        </w:rPr>
      </w:pPr>
      <w:r w:rsidRPr="00F56AAC">
        <w:rPr>
          <w:rFonts w:ascii="Arial" w:hAnsi="Arial"/>
          <w:b/>
          <w:bCs/>
          <w:u w:val="single"/>
          <w:rtl/>
        </w:rPr>
        <w:t>התקשרות בתעריף שעתי</w:t>
      </w:r>
    </w:p>
    <w:p w:rsidR="00F56AAC" w:rsidRPr="00F56AAC" w:rsidRDefault="00F56AAC" w:rsidP="00F56AAC">
      <w:pPr>
        <w:numPr>
          <w:ilvl w:val="2"/>
          <w:numId w:val="38"/>
        </w:numPr>
        <w:spacing w:after="0" w:line="360" w:lineRule="auto"/>
        <w:jc w:val="both"/>
        <w:rPr>
          <w:rFonts w:ascii="Times New Roman" w:hAnsi="Times New Roman"/>
        </w:rPr>
      </w:pPr>
      <w:r w:rsidRPr="00F56AAC">
        <w:rPr>
          <w:rFonts w:ascii="Times New Roman" w:hAnsi="Times New Roman" w:hint="cs"/>
          <w:rtl/>
        </w:rPr>
        <w:t>תעריף ההתקשרות</w:t>
      </w:r>
      <w:r w:rsidRPr="00F56AAC">
        <w:rPr>
          <w:rFonts w:ascii="Times New Roman" w:hAnsi="Times New Roman"/>
          <w:rtl/>
        </w:rPr>
        <w:t xml:space="preserve"> </w:t>
      </w:r>
      <w:r w:rsidRPr="00F56AAC">
        <w:rPr>
          <w:rFonts w:ascii="Times New Roman" w:hAnsi="Times New Roman"/>
          <w:b/>
          <w:bCs/>
          <w:rtl/>
        </w:rPr>
        <w:t xml:space="preserve">לא </w:t>
      </w:r>
      <w:r w:rsidRPr="00F56AAC">
        <w:rPr>
          <w:rFonts w:ascii="Arial" w:hAnsi="Arial" w:hint="cs"/>
          <w:b/>
          <w:bCs/>
          <w:rtl/>
        </w:rPr>
        <w:t>י</w:t>
      </w:r>
      <w:r w:rsidRPr="00F56AAC">
        <w:rPr>
          <w:rFonts w:ascii="Arial" w:hAnsi="Arial"/>
          <w:b/>
          <w:bCs/>
          <w:rtl/>
        </w:rPr>
        <w:t xml:space="preserve">עלה על </w:t>
      </w:r>
      <w:r w:rsidRPr="00F56AAC">
        <w:rPr>
          <w:rFonts w:ascii="Arial" w:hAnsi="Arial" w:hint="cs"/>
          <w:b/>
          <w:bCs/>
          <w:rtl/>
        </w:rPr>
        <w:t>157</w:t>
      </w:r>
      <w:r w:rsidRPr="00F56AAC">
        <w:rPr>
          <w:rFonts w:ascii="Arial" w:hAnsi="Arial"/>
          <w:b/>
          <w:bCs/>
          <w:rtl/>
        </w:rPr>
        <w:t xml:space="preserve"> </w:t>
      </w:r>
      <w:r w:rsidRPr="00F56AAC">
        <w:rPr>
          <w:rFonts w:ascii="Arial" w:hAnsi="Arial" w:hint="cs"/>
          <w:b/>
          <w:bCs/>
          <w:rtl/>
        </w:rPr>
        <w:t>שקלים חדשים</w:t>
      </w:r>
      <w:r w:rsidRPr="00F56AAC">
        <w:rPr>
          <w:rFonts w:ascii="Arial" w:hAnsi="Arial"/>
          <w:rtl/>
        </w:rPr>
        <w:t xml:space="preserve"> בתוספת מע"מ כדין.</w:t>
      </w:r>
    </w:p>
    <w:p w:rsidR="00F56AAC" w:rsidRPr="00F56AAC" w:rsidRDefault="00F56AAC" w:rsidP="00F56AAC">
      <w:pPr>
        <w:numPr>
          <w:ilvl w:val="2"/>
          <w:numId w:val="38"/>
        </w:numPr>
        <w:spacing w:after="0" w:line="360" w:lineRule="auto"/>
        <w:jc w:val="both"/>
        <w:rPr>
          <w:rFonts w:ascii="Times New Roman" w:hAnsi="Times New Roman"/>
          <w:rtl/>
        </w:rPr>
      </w:pPr>
      <w:r w:rsidRPr="00F56AAC">
        <w:rPr>
          <w:rFonts w:ascii="Times New Roman" w:hAnsi="Times New Roman" w:hint="cs"/>
          <w:rtl/>
        </w:rPr>
        <w:t xml:space="preserve">יובהר כי, </w:t>
      </w:r>
      <w:r w:rsidRPr="00F56AAC">
        <w:rPr>
          <w:rFonts w:ascii="Times New Roman" w:hAnsi="Times New Roman"/>
          <w:rtl/>
        </w:rPr>
        <w:t xml:space="preserve">התעריף כולל את כלל התשלומים המגיעים לנותן השירותים במסגרת ההתקשרות, למעט תשלומים בעד החזר הוצאות נסיעה. </w:t>
      </w:r>
    </w:p>
    <w:p w:rsidR="00F56AAC" w:rsidRPr="00F56AAC" w:rsidRDefault="00F56AAC" w:rsidP="00F56AAC">
      <w:pPr>
        <w:keepNext/>
        <w:spacing w:after="0" w:line="240" w:lineRule="auto"/>
        <w:jc w:val="center"/>
        <w:outlineLvl w:val="0"/>
        <w:rPr>
          <w:rFonts w:ascii="Times New Roman" w:hAnsi="Times New Roman" w:cs="David Transparent"/>
          <w:sz w:val="20"/>
          <w:szCs w:val="28"/>
          <w:rtl/>
        </w:rPr>
      </w:pPr>
      <w:r w:rsidRPr="00F56AAC">
        <w:rPr>
          <w:rFonts w:ascii="Times New Roman" w:hAnsi="Times New Roman" w:cs="David Transparent"/>
          <w:sz w:val="20"/>
          <w:szCs w:val="28"/>
          <w:rtl/>
        </w:rPr>
        <w:br w:type="page"/>
      </w:r>
      <w:r w:rsidRPr="00F56AAC">
        <w:rPr>
          <w:rFonts w:ascii="Times New Roman" w:hAnsi="Times New Roman" w:cs="David Transparent" w:hint="cs"/>
          <w:sz w:val="20"/>
          <w:szCs w:val="28"/>
          <w:rtl/>
        </w:rPr>
        <w:lastRenderedPageBreak/>
        <w:t xml:space="preserve">נספח א </w:t>
      </w:r>
      <w:r w:rsidRPr="00F56AAC">
        <w:rPr>
          <w:rFonts w:ascii="Times New Roman" w:hAnsi="Times New Roman" w:cs="David Transparent"/>
          <w:sz w:val="20"/>
          <w:szCs w:val="28"/>
          <w:rtl/>
        </w:rPr>
        <w:t>–</w:t>
      </w:r>
      <w:r w:rsidRPr="00F56AAC">
        <w:rPr>
          <w:rFonts w:ascii="Times New Roman" w:hAnsi="Times New Roman" w:cs="David Transparent" w:hint="cs"/>
          <w:sz w:val="20"/>
          <w:szCs w:val="28"/>
          <w:rtl/>
        </w:rPr>
        <w:t xml:space="preserve"> טבלת שינויים שבוצעו בהודעה</w:t>
      </w:r>
    </w:p>
    <w:tbl>
      <w:tblPr>
        <w:tblpPr w:leftFromText="180" w:rightFromText="180" w:vertAnchor="text" w:horzAnchor="margin" w:tblpY="188"/>
        <w:bidiVisual/>
        <w:tblW w:w="0" w:type="auto"/>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F56AAC" w:rsidRPr="00F56AAC" w:rsidTr="00254D12">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F56AAC" w:rsidRPr="00F56AAC" w:rsidRDefault="00F56AAC" w:rsidP="00F56AAC">
            <w:pPr>
              <w:spacing w:after="0" w:line="240" w:lineRule="auto"/>
              <w:jc w:val="center"/>
              <w:rPr>
                <w:rFonts w:ascii="Arial" w:hAnsi="Arial"/>
                <w:b/>
                <w:color w:val="1B3461"/>
                <w:rtl/>
              </w:rPr>
            </w:pPr>
            <w:r w:rsidRPr="00F56AAC">
              <w:rPr>
                <w:rFonts w:ascii="Arial" w:hAnsi="Arial"/>
                <w:b/>
                <w:color w:val="1B3461"/>
                <w:rtl/>
              </w:rPr>
              <w:t xml:space="preserve">מהדורה </w:t>
            </w:r>
          </w:p>
          <w:p w:rsidR="00F56AAC" w:rsidRPr="00F56AAC" w:rsidRDefault="00F56AAC" w:rsidP="00F56AAC">
            <w:pPr>
              <w:spacing w:after="0" w:line="240" w:lineRule="auto"/>
              <w:jc w:val="center"/>
              <w:rPr>
                <w:rFonts w:ascii="Arial" w:hAnsi="Arial"/>
                <w:b/>
                <w:color w:val="1B3461"/>
                <w:rtl/>
              </w:rPr>
            </w:pPr>
            <w:r w:rsidRPr="00F56AAC">
              <w:rPr>
                <w:rFonts w:ascii="Arial" w:hAnsi="Arial"/>
                <w:b/>
                <w:color w:val="1B3461"/>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F56AAC" w:rsidRPr="00F56AAC" w:rsidRDefault="00F56AAC" w:rsidP="00F56AAC">
            <w:pPr>
              <w:spacing w:after="0" w:line="240" w:lineRule="auto"/>
              <w:jc w:val="center"/>
              <w:rPr>
                <w:rFonts w:ascii="Arial" w:hAnsi="Arial"/>
                <w:b/>
                <w:color w:val="1B3461"/>
                <w:rtl/>
              </w:rPr>
            </w:pPr>
            <w:r w:rsidRPr="00F56AAC">
              <w:rPr>
                <w:rFonts w:ascii="Arial" w:hAnsi="Arial"/>
                <w:b/>
                <w:color w:val="1B3461"/>
                <w:rtl/>
              </w:rPr>
              <w:t xml:space="preserve">תאריך </w:t>
            </w:r>
          </w:p>
          <w:p w:rsidR="00F56AAC" w:rsidRPr="00F56AAC" w:rsidRDefault="00F56AAC" w:rsidP="00F56AAC">
            <w:pPr>
              <w:spacing w:after="0" w:line="240" w:lineRule="auto"/>
              <w:jc w:val="center"/>
              <w:rPr>
                <w:rFonts w:ascii="Arial" w:hAnsi="Arial"/>
                <w:b/>
                <w:color w:val="1B3461"/>
                <w:rtl/>
              </w:rPr>
            </w:pPr>
            <w:r w:rsidRPr="00F56AAC">
              <w:rPr>
                <w:rFonts w:ascii="Arial" w:hAnsi="Arial"/>
                <w:b/>
                <w:color w:val="1B3461"/>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F56AAC" w:rsidRPr="00F56AAC" w:rsidRDefault="00F56AAC" w:rsidP="00F56AAC">
            <w:pPr>
              <w:spacing w:after="0" w:line="240" w:lineRule="auto"/>
              <w:jc w:val="center"/>
              <w:rPr>
                <w:rFonts w:ascii="Arial" w:hAnsi="Arial"/>
                <w:b/>
                <w:color w:val="1B3461"/>
                <w:rtl/>
              </w:rPr>
            </w:pPr>
            <w:r w:rsidRPr="00F56AAC">
              <w:rPr>
                <w:rFonts w:ascii="Arial" w:hAnsi="Arial"/>
                <w:b/>
                <w:color w:val="1B3461"/>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F56AAC" w:rsidRPr="00F56AAC" w:rsidRDefault="00F56AAC" w:rsidP="00F56AAC">
            <w:pPr>
              <w:spacing w:after="0" w:line="240" w:lineRule="auto"/>
              <w:jc w:val="center"/>
              <w:rPr>
                <w:rFonts w:ascii="Arial" w:hAnsi="Arial"/>
                <w:b/>
                <w:color w:val="1B3461"/>
                <w:rtl/>
              </w:rPr>
            </w:pPr>
            <w:r w:rsidRPr="00F56AAC">
              <w:rPr>
                <w:rFonts w:ascii="Arial" w:hAnsi="Arial"/>
                <w:b/>
                <w:color w:val="1B3461"/>
                <w:rtl/>
              </w:rPr>
              <w:t>תיאור עדכון/נימוקים</w:t>
            </w:r>
          </w:p>
        </w:tc>
      </w:tr>
      <w:tr w:rsidR="00F56AAC" w:rsidRPr="00F56AAC" w:rsidTr="00254D12">
        <w:trPr>
          <w:trHeight w:hRule="exact" w:val="454"/>
        </w:trPr>
        <w:tc>
          <w:tcPr>
            <w:tcW w:w="1418" w:type="dxa"/>
            <w:tcBorders>
              <w:top w:val="single" w:sz="4" w:space="0" w:color="auto"/>
              <w:right w:val="single" w:sz="4" w:space="0" w:color="auto"/>
            </w:tcBorders>
            <w:shd w:val="clear" w:color="auto" w:fill="auto"/>
            <w:vAlign w:val="center"/>
          </w:tcPr>
          <w:p w:rsidR="00F56AAC" w:rsidRPr="00F56AAC" w:rsidRDefault="00F56AAC" w:rsidP="00F56AAC">
            <w:pPr>
              <w:jc w:val="center"/>
              <w:rPr>
                <w:rFonts w:ascii="Arial" w:hAnsi="Arial"/>
                <w:rtl/>
              </w:rPr>
            </w:pPr>
            <w:r w:rsidRPr="00F56AAC">
              <w:rPr>
                <w:rFonts w:ascii="Arial" w:hAnsi="Arial" w:hint="cs"/>
                <w:rtl/>
              </w:rPr>
              <w:t>03</w:t>
            </w:r>
          </w:p>
        </w:tc>
        <w:tc>
          <w:tcPr>
            <w:tcW w:w="1418" w:type="dxa"/>
            <w:tcBorders>
              <w:top w:val="single" w:sz="4" w:space="0" w:color="auto"/>
              <w:left w:val="single" w:sz="4" w:space="0" w:color="auto"/>
              <w:right w:val="single" w:sz="4" w:space="0" w:color="auto"/>
            </w:tcBorders>
            <w:shd w:val="clear" w:color="auto" w:fill="auto"/>
            <w:vAlign w:val="center"/>
          </w:tcPr>
          <w:p w:rsidR="00F56AAC" w:rsidRPr="00F56AAC" w:rsidRDefault="00F56AAC" w:rsidP="00F56AAC">
            <w:pPr>
              <w:jc w:val="center"/>
              <w:rPr>
                <w:rFonts w:ascii="Arial" w:hAnsi="Arial"/>
                <w:rtl/>
              </w:rPr>
            </w:pPr>
            <w:r w:rsidRPr="00F56AAC">
              <w:rPr>
                <w:rFonts w:ascii="Arial" w:hAnsi="Arial" w:hint="cs"/>
                <w:rtl/>
              </w:rPr>
              <w:t>26.04.2011</w:t>
            </w:r>
          </w:p>
        </w:tc>
        <w:tc>
          <w:tcPr>
            <w:tcW w:w="3119" w:type="dxa"/>
            <w:tcBorders>
              <w:top w:val="single" w:sz="4" w:space="0" w:color="auto"/>
              <w:left w:val="single" w:sz="4" w:space="0" w:color="auto"/>
              <w:right w:val="single" w:sz="4" w:space="0" w:color="auto"/>
            </w:tcBorders>
            <w:shd w:val="clear" w:color="auto" w:fill="auto"/>
            <w:vAlign w:val="center"/>
          </w:tcPr>
          <w:p w:rsidR="00F56AAC" w:rsidRPr="00F56AAC" w:rsidRDefault="00F56AAC" w:rsidP="00F56AAC">
            <w:pPr>
              <w:jc w:val="center"/>
              <w:rPr>
                <w:rFonts w:ascii="Arial" w:hAnsi="Arial"/>
                <w:rtl/>
              </w:rPr>
            </w:pPr>
            <w:r w:rsidRPr="00F56AAC">
              <w:rPr>
                <w:rFonts w:ascii="Arial" w:hAnsi="Arial" w:hint="cs"/>
                <w:rtl/>
              </w:rPr>
              <w:t>כל ההודעה</w:t>
            </w:r>
          </w:p>
        </w:tc>
        <w:tc>
          <w:tcPr>
            <w:tcW w:w="3119" w:type="dxa"/>
            <w:tcBorders>
              <w:top w:val="single" w:sz="4" w:space="0" w:color="auto"/>
              <w:left w:val="single" w:sz="4" w:space="0" w:color="auto"/>
            </w:tcBorders>
            <w:shd w:val="clear" w:color="auto" w:fill="auto"/>
            <w:vAlign w:val="center"/>
          </w:tcPr>
          <w:p w:rsidR="00F56AAC" w:rsidRPr="00F56AAC" w:rsidRDefault="00F56AAC" w:rsidP="00F56AAC">
            <w:pPr>
              <w:jc w:val="center"/>
              <w:rPr>
                <w:rFonts w:ascii="Arial" w:hAnsi="Arial"/>
                <w:rtl/>
              </w:rPr>
            </w:pPr>
            <w:r w:rsidRPr="00F56AAC">
              <w:rPr>
                <w:rFonts w:ascii="Arial" w:hAnsi="Arial" w:hint="cs"/>
                <w:rtl/>
              </w:rPr>
              <w:t>עדכון תעריפים</w:t>
            </w:r>
          </w:p>
        </w:tc>
      </w:tr>
      <w:tr w:rsidR="00F56AAC" w:rsidRPr="00F56AAC" w:rsidTr="00254D12">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F56AAC" w:rsidRPr="00F56AAC" w:rsidRDefault="00F56AAC" w:rsidP="00F56AAC">
            <w:pPr>
              <w:jc w:val="center"/>
              <w:rPr>
                <w:rFonts w:ascii="Arial" w:hAnsi="Arial"/>
                <w:rtl/>
              </w:rPr>
            </w:pPr>
            <w:r w:rsidRPr="00F56AAC">
              <w:rPr>
                <w:rFonts w:ascii="Arial" w:hAnsi="Arial" w:hint="cs"/>
                <w:rtl/>
              </w:rPr>
              <w:t>04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F56AAC" w:rsidRPr="00F56AAC" w:rsidRDefault="00F56AAC" w:rsidP="00F56AAC">
            <w:pPr>
              <w:jc w:val="center"/>
              <w:rPr>
                <w:rFonts w:ascii="Arial" w:hAnsi="Arial"/>
                <w:rtl/>
              </w:rPr>
            </w:pPr>
            <w:r w:rsidRPr="00F56AAC">
              <w:rPr>
                <w:rFonts w:ascii="Arial" w:hAnsi="Arial" w:hint="cs"/>
                <w:rtl/>
              </w:rPr>
              <w:t>13.09.2011</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F56AAC" w:rsidRPr="00F56AAC" w:rsidRDefault="00F56AAC" w:rsidP="00F56AAC">
            <w:pPr>
              <w:jc w:val="center"/>
              <w:rPr>
                <w:rFonts w:ascii="Arial" w:hAnsi="Arial"/>
                <w:rtl/>
              </w:rPr>
            </w:pPr>
            <w:r w:rsidRPr="00F56AAC">
              <w:rPr>
                <w:rFonts w:ascii="Arial" w:hAnsi="Arial" w:hint="cs"/>
                <w:rtl/>
              </w:rPr>
              <w:t>2.1</w:t>
            </w:r>
          </w:p>
        </w:tc>
        <w:tc>
          <w:tcPr>
            <w:tcW w:w="3119" w:type="dxa"/>
            <w:tcBorders>
              <w:top w:val="single" w:sz="4" w:space="0" w:color="auto"/>
              <w:left w:val="single" w:sz="4" w:space="0" w:color="auto"/>
              <w:bottom w:val="single" w:sz="4" w:space="0" w:color="auto"/>
            </w:tcBorders>
            <w:shd w:val="clear" w:color="auto" w:fill="auto"/>
            <w:vAlign w:val="center"/>
          </w:tcPr>
          <w:p w:rsidR="00F56AAC" w:rsidRPr="00F56AAC" w:rsidRDefault="00F56AAC" w:rsidP="00F56AAC">
            <w:pPr>
              <w:jc w:val="center"/>
              <w:rPr>
                <w:rFonts w:ascii="Arial" w:hAnsi="Arial"/>
                <w:rtl/>
              </w:rPr>
            </w:pPr>
            <w:r w:rsidRPr="00F56AAC">
              <w:rPr>
                <w:rFonts w:ascii="Arial" w:hAnsi="Arial" w:hint="cs"/>
                <w:rtl/>
              </w:rPr>
              <w:t>הוספת תעריף מתכנן מומחה</w:t>
            </w:r>
          </w:p>
        </w:tc>
      </w:tr>
      <w:tr w:rsidR="00F56AAC" w:rsidRPr="00F56AAC" w:rsidTr="00254D12">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F56AAC" w:rsidRPr="00F56AAC" w:rsidRDefault="00F56AAC" w:rsidP="00F56AAC">
            <w:pPr>
              <w:jc w:val="center"/>
              <w:rPr>
                <w:rFonts w:ascii="Arial" w:hAnsi="Arial"/>
                <w:rtl/>
              </w:rPr>
            </w:pPr>
            <w:r w:rsidRPr="00F56AAC">
              <w:rPr>
                <w:rFonts w:ascii="Arial" w:hAnsi="Arial" w:hint="cs"/>
                <w:rtl/>
              </w:rPr>
              <w:t>05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F56AAC" w:rsidRPr="00F56AAC" w:rsidRDefault="00F56AAC" w:rsidP="00F56AAC">
            <w:pPr>
              <w:jc w:val="center"/>
              <w:rPr>
                <w:rFonts w:ascii="Arial" w:hAnsi="Arial"/>
                <w:rtl/>
              </w:rPr>
            </w:pPr>
            <w:r w:rsidRPr="00F56AAC">
              <w:rPr>
                <w:rFonts w:ascii="Arial" w:hAnsi="Arial" w:hint="cs"/>
                <w:rtl/>
              </w:rPr>
              <w:t>08.08.2012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F56AAC" w:rsidRPr="00F56AAC" w:rsidRDefault="00F56AAC" w:rsidP="00F56AAC">
            <w:pPr>
              <w:jc w:val="center"/>
              <w:rPr>
                <w:rFonts w:ascii="Arial" w:hAnsi="Arial"/>
                <w:rtl/>
              </w:rPr>
            </w:pPr>
            <w:r w:rsidRPr="00F56AAC">
              <w:rPr>
                <w:rFonts w:ascii="Arial" w:hAnsi="Arial" w:hint="cs"/>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F56AAC" w:rsidRPr="00F56AAC" w:rsidRDefault="00F56AAC" w:rsidP="00F56AAC">
            <w:pPr>
              <w:jc w:val="center"/>
              <w:rPr>
                <w:rFonts w:ascii="Arial" w:hAnsi="Arial"/>
                <w:rtl/>
              </w:rPr>
            </w:pPr>
            <w:r w:rsidRPr="00F56AAC">
              <w:rPr>
                <w:rFonts w:ascii="Arial" w:hAnsi="Arial" w:hint="cs"/>
                <w:rtl/>
              </w:rPr>
              <w:t>עדכון תעריפים</w:t>
            </w:r>
          </w:p>
        </w:tc>
      </w:tr>
      <w:tr w:rsidR="00F56AAC" w:rsidRPr="00F56AAC" w:rsidTr="00254D12">
        <w:trPr>
          <w:trHeight w:hRule="exact" w:val="671"/>
        </w:trPr>
        <w:tc>
          <w:tcPr>
            <w:tcW w:w="1418" w:type="dxa"/>
            <w:tcBorders>
              <w:top w:val="single" w:sz="4" w:space="0" w:color="auto"/>
              <w:bottom w:val="single" w:sz="4" w:space="0" w:color="auto"/>
              <w:right w:val="single" w:sz="4" w:space="0" w:color="auto"/>
            </w:tcBorders>
            <w:shd w:val="clear" w:color="auto" w:fill="auto"/>
            <w:vAlign w:val="center"/>
          </w:tcPr>
          <w:p w:rsidR="00F56AAC" w:rsidRPr="00F56AAC" w:rsidRDefault="00F56AAC" w:rsidP="00F56AAC">
            <w:pPr>
              <w:jc w:val="center"/>
              <w:rPr>
                <w:rFonts w:ascii="Arial" w:hAnsi="Arial"/>
                <w:rtl/>
              </w:rPr>
            </w:pPr>
            <w:r w:rsidRPr="00F56AAC">
              <w:rPr>
                <w:rFonts w:ascii="Arial" w:hAnsi="Arial" w:hint="cs"/>
                <w:rtl/>
              </w:rPr>
              <w:t>06</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F56AAC" w:rsidRPr="00F56AAC" w:rsidRDefault="00F56AAC" w:rsidP="00F56AAC">
            <w:pPr>
              <w:jc w:val="both"/>
              <w:rPr>
                <w:rFonts w:ascii="Arial" w:hAnsi="Arial"/>
                <w:rtl/>
              </w:rPr>
            </w:pPr>
            <w:r w:rsidRPr="00F56AAC">
              <w:rPr>
                <w:rFonts w:ascii="Arial" w:hAnsi="Arial" w:hint="cs"/>
                <w:rtl/>
              </w:rPr>
              <w:t>03.04.2014</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F56AAC" w:rsidRPr="00F56AAC" w:rsidRDefault="00F56AAC" w:rsidP="00F56AAC">
            <w:pPr>
              <w:jc w:val="center"/>
              <w:rPr>
                <w:rFonts w:ascii="Arial" w:hAnsi="Arial"/>
                <w:rtl/>
              </w:rPr>
            </w:pPr>
            <w:r w:rsidRPr="00F56AAC">
              <w:rPr>
                <w:rFonts w:ascii="Arial" w:hAnsi="Arial" w:hint="cs"/>
                <w:rtl/>
              </w:rPr>
              <w:t>סעיף 3</w:t>
            </w:r>
          </w:p>
        </w:tc>
        <w:tc>
          <w:tcPr>
            <w:tcW w:w="3119" w:type="dxa"/>
            <w:tcBorders>
              <w:top w:val="single" w:sz="4" w:space="0" w:color="auto"/>
              <w:left w:val="single" w:sz="4" w:space="0" w:color="auto"/>
              <w:bottom w:val="single" w:sz="4" w:space="0" w:color="auto"/>
            </w:tcBorders>
            <w:shd w:val="clear" w:color="auto" w:fill="auto"/>
            <w:vAlign w:val="center"/>
          </w:tcPr>
          <w:p w:rsidR="00F56AAC" w:rsidRPr="00F56AAC" w:rsidRDefault="00F56AAC" w:rsidP="00F56AAC">
            <w:pPr>
              <w:jc w:val="center"/>
              <w:rPr>
                <w:rFonts w:ascii="Arial" w:hAnsi="Arial"/>
                <w:rtl/>
              </w:rPr>
            </w:pPr>
            <w:r w:rsidRPr="00F56AAC">
              <w:rPr>
                <w:rFonts w:ascii="Arial" w:hAnsi="Arial" w:hint="cs"/>
                <w:rtl/>
              </w:rPr>
              <w:t>הוספת תעריפים של שירותי יעוץ לניהול סיכונים</w:t>
            </w:r>
          </w:p>
        </w:tc>
      </w:tr>
      <w:tr w:rsidR="00F56AAC" w:rsidRPr="00F56AAC" w:rsidTr="00254D12">
        <w:trPr>
          <w:trHeight w:hRule="exact" w:val="671"/>
        </w:trPr>
        <w:tc>
          <w:tcPr>
            <w:tcW w:w="1418" w:type="dxa"/>
            <w:tcBorders>
              <w:top w:val="single" w:sz="4" w:space="0" w:color="auto"/>
              <w:bottom w:val="single" w:sz="4" w:space="0" w:color="auto"/>
              <w:right w:val="single" w:sz="4" w:space="0" w:color="auto"/>
            </w:tcBorders>
            <w:shd w:val="clear" w:color="auto" w:fill="auto"/>
            <w:vAlign w:val="center"/>
          </w:tcPr>
          <w:p w:rsidR="00F56AAC" w:rsidRPr="00F56AAC" w:rsidRDefault="00F56AAC" w:rsidP="00F56AAC">
            <w:pPr>
              <w:jc w:val="center"/>
              <w:rPr>
                <w:rFonts w:ascii="Arial" w:hAnsi="Arial"/>
                <w:rtl/>
              </w:rPr>
            </w:pPr>
            <w:r w:rsidRPr="00F56AAC">
              <w:rPr>
                <w:rFonts w:ascii="Arial" w:hAnsi="Arial" w:hint="cs"/>
                <w:rtl/>
              </w:rPr>
              <w:t>07</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F56AAC" w:rsidRPr="00F56AAC" w:rsidRDefault="00F56AAC" w:rsidP="00F56AAC">
            <w:pPr>
              <w:jc w:val="both"/>
              <w:rPr>
                <w:rFonts w:ascii="Arial" w:hAnsi="Arial"/>
                <w:rtl/>
              </w:rPr>
            </w:pPr>
            <w:r w:rsidRPr="00F56AAC">
              <w:rPr>
                <w:rFonts w:ascii="Arial" w:hAnsi="Arial" w:hint="cs"/>
                <w:rtl/>
              </w:rPr>
              <w:t>01.06.2014</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F56AAC" w:rsidRPr="00F56AAC" w:rsidRDefault="00F56AAC" w:rsidP="00F56AAC">
            <w:pPr>
              <w:jc w:val="center"/>
              <w:rPr>
                <w:rFonts w:ascii="Arial" w:hAnsi="Arial"/>
                <w:rtl/>
              </w:rPr>
            </w:pPr>
            <w:r w:rsidRPr="00F56AAC">
              <w:rPr>
                <w:rFonts w:ascii="Arial" w:hAnsi="Arial" w:hint="cs"/>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F56AAC" w:rsidRPr="00F56AAC" w:rsidRDefault="00F56AAC" w:rsidP="00F56AAC">
            <w:pPr>
              <w:jc w:val="center"/>
              <w:rPr>
                <w:rFonts w:ascii="Arial" w:hAnsi="Arial"/>
                <w:rtl/>
              </w:rPr>
            </w:pPr>
            <w:r w:rsidRPr="00F56AAC">
              <w:rPr>
                <w:rFonts w:ascii="Arial" w:hAnsi="Arial" w:hint="cs"/>
                <w:rtl/>
              </w:rPr>
              <w:t>עדכון תעריפים</w:t>
            </w:r>
          </w:p>
        </w:tc>
      </w:tr>
      <w:tr w:rsidR="00F56AAC" w:rsidRPr="00F56AAC" w:rsidTr="00254D12">
        <w:trPr>
          <w:trHeight w:hRule="exact" w:val="671"/>
        </w:trPr>
        <w:tc>
          <w:tcPr>
            <w:tcW w:w="1418" w:type="dxa"/>
            <w:tcBorders>
              <w:top w:val="single" w:sz="4" w:space="0" w:color="auto"/>
              <w:right w:val="single" w:sz="4" w:space="0" w:color="auto"/>
            </w:tcBorders>
            <w:shd w:val="clear" w:color="auto" w:fill="auto"/>
            <w:vAlign w:val="center"/>
          </w:tcPr>
          <w:p w:rsidR="00F56AAC" w:rsidRPr="00F56AAC" w:rsidRDefault="00F56AAC" w:rsidP="00F56AAC">
            <w:pPr>
              <w:jc w:val="center"/>
              <w:rPr>
                <w:rFonts w:ascii="Arial" w:hAnsi="Arial"/>
                <w:rtl/>
              </w:rPr>
            </w:pPr>
            <w:r w:rsidRPr="00F56AAC">
              <w:rPr>
                <w:rFonts w:ascii="Arial" w:hAnsi="Arial" w:hint="cs"/>
                <w:rtl/>
              </w:rPr>
              <w:t>08</w:t>
            </w:r>
          </w:p>
        </w:tc>
        <w:tc>
          <w:tcPr>
            <w:tcW w:w="1418" w:type="dxa"/>
            <w:tcBorders>
              <w:top w:val="single" w:sz="4" w:space="0" w:color="auto"/>
              <w:left w:val="single" w:sz="4" w:space="0" w:color="auto"/>
              <w:right w:val="single" w:sz="4" w:space="0" w:color="auto"/>
            </w:tcBorders>
            <w:shd w:val="clear" w:color="auto" w:fill="auto"/>
            <w:vAlign w:val="center"/>
          </w:tcPr>
          <w:p w:rsidR="00F56AAC" w:rsidRPr="00F56AAC" w:rsidRDefault="00F56AAC" w:rsidP="00F56AAC">
            <w:pPr>
              <w:jc w:val="both"/>
              <w:rPr>
                <w:rFonts w:ascii="Arial" w:hAnsi="Arial"/>
                <w:rtl/>
              </w:rPr>
            </w:pPr>
            <w:r w:rsidRPr="00F56AAC">
              <w:rPr>
                <w:rFonts w:ascii="Arial" w:hAnsi="Arial" w:hint="cs"/>
                <w:rtl/>
              </w:rPr>
              <w:t>04.05.2016</w:t>
            </w:r>
          </w:p>
        </w:tc>
        <w:tc>
          <w:tcPr>
            <w:tcW w:w="3119" w:type="dxa"/>
            <w:tcBorders>
              <w:top w:val="single" w:sz="4" w:space="0" w:color="auto"/>
              <w:left w:val="single" w:sz="4" w:space="0" w:color="auto"/>
              <w:right w:val="single" w:sz="4" w:space="0" w:color="auto"/>
            </w:tcBorders>
            <w:shd w:val="clear" w:color="auto" w:fill="auto"/>
            <w:vAlign w:val="center"/>
          </w:tcPr>
          <w:p w:rsidR="00F56AAC" w:rsidRPr="00F56AAC" w:rsidRDefault="00F56AAC" w:rsidP="00F56AAC">
            <w:pPr>
              <w:jc w:val="center"/>
              <w:rPr>
                <w:rFonts w:ascii="Arial" w:hAnsi="Arial"/>
                <w:rtl/>
              </w:rPr>
            </w:pPr>
            <w:r w:rsidRPr="00F56AAC">
              <w:rPr>
                <w:rFonts w:ascii="Arial" w:hAnsi="Arial" w:hint="cs"/>
                <w:rtl/>
              </w:rPr>
              <w:t>6</w:t>
            </w:r>
          </w:p>
        </w:tc>
        <w:tc>
          <w:tcPr>
            <w:tcW w:w="3119" w:type="dxa"/>
            <w:tcBorders>
              <w:top w:val="single" w:sz="4" w:space="0" w:color="auto"/>
              <w:left w:val="single" w:sz="4" w:space="0" w:color="auto"/>
            </w:tcBorders>
            <w:shd w:val="clear" w:color="auto" w:fill="auto"/>
            <w:vAlign w:val="center"/>
          </w:tcPr>
          <w:p w:rsidR="00F56AAC" w:rsidRPr="00F56AAC" w:rsidRDefault="00F56AAC" w:rsidP="00F56AAC">
            <w:pPr>
              <w:jc w:val="center"/>
              <w:rPr>
                <w:rFonts w:ascii="Arial" w:hAnsi="Arial"/>
                <w:rtl/>
              </w:rPr>
            </w:pPr>
            <w:r w:rsidRPr="00F56AAC">
              <w:rPr>
                <w:rFonts w:ascii="Arial" w:hAnsi="Arial" w:hint="cs"/>
                <w:rtl/>
              </w:rPr>
              <w:t>הוספת סעיף בדבר התקשרות עם מעריכי בחינות בגרות</w:t>
            </w:r>
          </w:p>
        </w:tc>
      </w:tr>
    </w:tbl>
    <w:p w:rsidR="00F56AAC" w:rsidRPr="00F56AAC" w:rsidRDefault="00F56AAC" w:rsidP="00F56AAC">
      <w:pPr>
        <w:rPr>
          <w:rtl/>
        </w:rPr>
      </w:pPr>
    </w:p>
    <w:p w:rsidR="00F56AAC" w:rsidRPr="00F56AAC" w:rsidRDefault="00F56AAC" w:rsidP="00F56AAC">
      <w:pPr>
        <w:tabs>
          <w:tab w:val="num" w:pos="430"/>
        </w:tabs>
        <w:overflowPunct w:val="0"/>
        <w:autoSpaceDE w:val="0"/>
        <w:autoSpaceDN w:val="0"/>
        <w:adjustRightInd w:val="0"/>
        <w:spacing w:line="360" w:lineRule="auto"/>
        <w:ind w:left="430" w:right="142" w:hanging="430"/>
        <w:jc w:val="both"/>
        <w:textAlignment w:val="baseline"/>
        <w:rPr>
          <w:rFonts w:ascii="Arial" w:hAnsi="Arial"/>
          <w:rtl/>
        </w:rPr>
      </w:pPr>
    </w:p>
    <w:p w:rsidR="00F56AAC" w:rsidRPr="00F56AAC" w:rsidRDefault="00F56AAC" w:rsidP="00F56AAC">
      <w:pPr>
        <w:rPr>
          <w:sz w:val="20"/>
          <w:rtl/>
        </w:rPr>
      </w:pPr>
    </w:p>
    <w:p w:rsidR="00F56AAC" w:rsidRPr="00F56AAC" w:rsidRDefault="00F56AAC" w:rsidP="00F56AAC"/>
    <w:p w:rsidR="00F56AAC" w:rsidRPr="00F56AAC" w:rsidRDefault="00F56AAC" w:rsidP="00F56AAC">
      <w:pPr>
        <w:spacing w:line="240" w:lineRule="auto"/>
        <w:rPr>
          <w:rtl/>
        </w:rPr>
      </w:pPr>
    </w:p>
    <w:p w:rsidR="00F56AAC" w:rsidRPr="00F56AAC" w:rsidRDefault="00F56AAC" w:rsidP="00F56AAC">
      <w:pPr>
        <w:spacing w:line="240" w:lineRule="auto"/>
        <w:rPr>
          <w:rtl/>
        </w:rPr>
      </w:pPr>
    </w:p>
    <w:p w:rsidR="00F56AAC" w:rsidRPr="00F56AAC" w:rsidRDefault="00F56AAC" w:rsidP="00F56AAC">
      <w:pPr>
        <w:spacing w:line="240" w:lineRule="auto"/>
        <w:rPr>
          <w:rtl/>
        </w:rPr>
      </w:pPr>
    </w:p>
    <w:p w:rsidR="00F56AAC" w:rsidRPr="00F56AAC" w:rsidRDefault="00F56AAC" w:rsidP="00F56AAC">
      <w:pPr>
        <w:spacing w:line="240" w:lineRule="auto"/>
        <w:rPr>
          <w:rtl/>
        </w:rPr>
      </w:pPr>
    </w:p>
    <w:p w:rsidR="00F56AAC" w:rsidRPr="00F56AAC" w:rsidRDefault="00F56AAC" w:rsidP="00F56AAC">
      <w:pPr>
        <w:spacing w:line="240" w:lineRule="auto"/>
        <w:rPr>
          <w:rtl/>
        </w:rPr>
      </w:pPr>
    </w:p>
    <w:p w:rsidR="00F56AAC" w:rsidRPr="00F56AAC" w:rsidRDefault="00F56AAC" w:rsidP="00F56AAC">
      <w:pPr>
        <w:spacing w:line="240" w:lineRule="auto"/>
        <w:rPr>
          <w:rtl/>
        </w:rPr>
      </w:pPr>
    </w:p>
    <w:p w:rsidR="00F56AAC" w:rsidRPr="00F56AAC" w:rsidRDefault="00F56AAC" w:rsidP="00F56AAC">
      <w:pPr>
        <w:spacing w:line="240" w:lineRule="auto"/>
        <w:rPr>
          <w:rtl/>
        </w:rPr>
      </w:pPr>
    </w:p>
    <w:p w:rsidR="00F56AAC" w:rsidRPr="00F56AAC" w:rsidRDefault="00F56AAC" w:rsidP="00F56AAC">
      <w:pPr>
        <w:spacing w:line="240" w:lineRule="auto"/>
        <w:rPr>
          <w:rtl/>
        </w:rPr>
      </w:pPr>
    </w:p>
    <w:p w:rsidR="00F56AAC" w:rsidRPr="00F56AAC" w:rsidRDefault="00F56AAC" w:rsidP="00F56AAC">
      <w:pPr>
        <w:spacing w:line="240" w:lineRule="auto"/>
        <w:rPr>
          <w:rtl/>
        </w:rPr>
      </w:pPr>
    </w:p>
    <w:p w:rsidR="00F56AAC" w:rsidRPr="00F56AAC" w:rsidRDefault="00F56AAC" w:rsidP="00F56AAC">
      <w:pPr>
        <w:spacing w:line="240" w:lineRule="auto"/>
        <w:rPr>
          <w:rtl/>
        </w:rPr>
      </w:pPr>
    </w:p>
    <w:p w:rsidR="00F56AAC" w:rsidRPr="00F56AAC" w:rsidRDefault="00F56AAC" w:rsidP="00F56AAC">
      <w:pPr>
        <w:spacing w:line="240" w:lineRule="auto"/>
        <w:rPr>
          <w:rtl/>
        </w:rPr>
      </w:pPr>
    </w:p>
    <w:p w:rsidR="00F56AAC" w:rsidRPr="00F56AAC" w:rsidRDefault="00F56AAC" w:rsidP="00F56AAC">
      <w:pPr>
        <w:spacing w:line="240" w:lineRule="auto"/>
        <w:rPr>
          <w:rtl/>
        </w:rPr>
      </w:pPr>
    </w:p>
    <w:p w:rsidR="00F56AAC" w:rsidRPr="00F56AAC" w:rsidRDefault="00F56AAC" w:rsidP="00F56AAC">
      <w:pPr>
        <w:spacing w:line="240" w:lineRule="auto"/>
        <w:rPr>
          <w:rtl/>
        </w:rPr>
      </w:pPr>
    </w:p>
    <w:p w:rsidR="00F56AAC" w:rsidRPr="00F56AAC" w:rsidRDefault="00F56AAC" w:rsidP="00F56AAC">
      <w:pPr>
        <w:spacing w:line="240" w:lineRule="auto"/>
        <w:rPr>
          <w:rtl/>
        </w:rPr>
      </w:pPr>
    </w:p>
    <w:p w:rsidR="00F56AAC" w:rsidRPr="00F56AAC" w:rsidRDefault="00F56AAC" w:rsidP="00F56AAC">
      <w:pPr>
        <w:spacing w:line="240" w:lineRule="auto"/>
        <w:rPr>
          <w:rtl/>
        </w:rPr>
      </w:pPr>
    </w:p>
    <w:p w:rsidR="00F56AAC" w:rsidRPr="00F56AAC" w:rsidRDefault="00F56AAC" w:rsidP="00F56AAC">
      <w:pPr>
        <w:spacing w:line="240" w:lineRule="auto"/>
        <w:rPr>
          <w:rtl/>
        </w:rPr>
      </w:pPr>
    </w:p>
    <w:p w:rsidR="00F56AAC" w:rsidRPr="00F56AAC" w:rsidRDefault="00F56AAC" w:rsidP="00F56AAC">
      <w:pPr>
        <w:tabs>
          <w:tab w:val="center" w:pos="4153"/>
        </w:tabs>
        <w:spacing w:line="240" w:lineRule="auto"/>
        <w:jc w:val="right"/>
        <w:rPr>
          <w:rFonts w:cs="David"/>
          <w:b/>
          <w:bCs/>
          <w:noProof/>
          <w:sz w:val="24"/>
          <w:szCs w:val="24"/>
          <w:u w:val="single"/>
          <w:rtl/>
        </w:rPr>
      </w:pPr>
    </w:p>
    <w:p w:rsidR="00F56AAC" w:rsidRPr="00F56AAC" w:rsidRDefault="00F56AAC" w:rsidP="00F56AAC">
      <w:pPr>
        <w:tabs>
          <w:tab w:val="center" w:pos="4153"/>
        </w:tabs>
        <w:spacing w:line="240" w:lineRule="auto"/>
        <w:jc w:val="right"/>
        <w:rPr>
          <w:rFonts w:cs="David"/>
          <w:b/>
          <w:bCs/>
          <w:noProof/>
          <w:u w:val="single"/>
          <w:rtl/>
        </w:rPr>
      </w:pPr>
      <w:r w:rsidRPr="00F56AAC">
        <w:rPr>
          <w:rFonts w:cs="David" w:hint="cs"/>
          <w:b/>
          <w:bCs/>
          <w:noProof/>
          <w:sz w:val="24"/>
          <w:szCs w:val="24"/>
          <w:u w:val="single"/>
          <w:rtl/>
        </w:rPr>
        <w:t>נספח י"א למכרז</w:t>
      </w:r>
    </w:p>
    <w:p w:rsidR="00F56AAC" w:rsidRPr="00F56AAC" w:rsidRDefault="00F56AAC" w:rsidP="00F56AAC">
      <w:pPr>
        <w:jc w:val="center"/>
        <w:rPr>
          <w:rFonts w:ascii="Arial" w:hAnsi="Arial"/>
          <w:b/>
          <w:bCs/>
          <w:u w:val="single"/>
          <w:rtl/>
        </w:rPr>
      </w:pPr>
      <w:r w:rsidRPr="00F56AAC">
        <w:rPr>
          <w:rFonts w:ascii="Arial" w:hAnsi="Arial" w:hint="cs"/>
          <w:b/>
          <w:bCs/>
          <w:sz w:val="24"/>
          <w:szCs w:val="24"/>
          <w:u w:val="single"/>
          <w:rtl/>
        </w:rPr>
        <w:t>הוראת מנכ"ל מס' 5.4: קרן לסיוע בפרויקטים ומכרזים בינלאומיים</w:t>
      </w:r>
    </w:p>
    <w:p w:rsidR="00F56AAC" w:rsidRPr="00F56AAC" w:rsidRDefault="00F56AAC" w:rsidP="00F56AAC">
      <w:pPr>
        <w:numPr>
          <w:ilvl w:val="0"/>
          <w:numId w:val="47"/>
        </w:numPr>
        <w:spacing w:after="0" w:line="360" w:lineRule="auto"/>
        <w:ind w:left="454" w:hanging="454"/>
        <w:jc w:val="both"/>
        <w:rPr>
          <w:rFonts w:ascii="Arial" w:hAnsi="Arial"/>
          <w:b/>
          <w:bCs/>
          <w:color w:val="008000"/>
          <w:sz w:val="28"/>
          <w:szCs w:val="28"/>
          <w:u w:val="single"/>
        </w:rPr>
      </w:pPr>
      <w:r w:rsidRPr="00F56AAC">
        <w:rPr>
          <w:rFonts w:ascii="Arial" w:hAnsi="Arial" w:hint="cs"/>
          <w:b/>
          <w:bCs/>
          <w:color w:val="008000"/>
          <w:sz w:val="28"/>
          <w:szCs w:val="28"/>
          <w:u w:val="single"/>
          <w:rtl/>
        </w:rPr>
        <w:t>כללי</w:t>
      </w:r>
    </w:p>
    <w:p w:rsidR="00F56AAC" w:rsidRPr="00F56AAC" w:rsidRDefault="00F56AAC" w:rsidP="00F56AAC">
      <w:pPr>
        <w:spacing w:after="120"/>
        <w:ind w:left="436"/>
        <w:jc w:val="both"/>
        <w:rPr>
          <w:rFonts w:ascii="Arial" w:hAnsi="Arial"/>
          <w:sz w:val="24"/>
          <w:szCs w:val="24"/>
          <w:lang w:eastAsia="he-IL"/>
        </w:rPr>
      </w:pPr>
      <w:r w:rsidRPr="00F56AAC">
        <w:rPr>
          <w:rFonts w:ascii="Arial" w:hAnsi="Arial"/>
          <w:sz w:val="24"/>
          <w:szCs w:val="24"/>
          <w:rtl/>
          <w:lang w:eastAsia="he-IL"/>
        </w:rPr>
        <w:t>משרד הכלכלה ו</w:t>
      </w:r>
      <w:r w:rsidRPr="00F56AAC">
        <w:rPr>
          <w:rFonts w:ascii="Arial" w:hAnsi="Arial" w:hint="cs"/>
          <w:sz w:val="24"/>
          <w:szCs w:val="24"/>
          <w:rtl/>
          <w:lang w:eastAsia="he-IL"/>
        </w:rPr>
        <w:t>ה</w:t>
      </w:r>
      <w:r w:rsidRPr="00F56AAC">
        <w:rPr>
          <w:rFonts w:ascii="Arial" w:hAnsi="Arial"/>
          <w:sz w:val="24"/>
          <w:szCs w:val="24"/>
          <w:rtl/>
          <w:lang w:eastAsia="he-IL"/>
        </w:rPr>
        <w:t>תעשייה (להלן: "המשרד") רואה חשיבות רבה בהשתתפות</w:t>
      </w:r>
      <w:r w:rsidRPr="00F56AAC">
        <w:rPr>
          <w:rFonts w:ascii="Arial" w:hAnsi="Arial" w:hint="cs"/>
          <w:sz w:val="24"/>
          <w:szCs w:val="24"/>
          <w:rtl/>
          <w:lang w:eastAsia="he-IL"/>
        </w:rPr>
        <w:t xml:space="preserve"> של</w:t>
      </w:r>
      <w:r w:rsidRPr="00F56AAC">
        <w:rPr>
          <w:rFonts w:ascii="Arial" w:hAnsi="Arial"/>
          <w:sz w:val="24"/>
          <w:szCs w:val="24"/>
          <w:rtl/>
          <w:lang w:eastAsia="he-IL"/>
        </w:rPr>
        <w:t xml:space="preserve"> חברות ישראליות בפרויקטים בין-לאומיים בחו"ל וזאת מתוך מטרה להביא להגדלת כושר התחרות שלהן בשווקים </w:t>
      </w:r>
      <w:r w:rsidRPr="00F56AAC">
        <w:rPr>
          <w:rFonts w:ascii="Arial" w:hAnsi="Arial" w:hint="cs"/>
          <w:sz w:val="24"/>
          <w:szCs w:val="24"/>
          <w:rtl/>
          <w:lang w:eastAsia="he-IL"/>
        </w:rPr>
        <w:t>הבינלאומיי</w:t>
      </w:r>
      <w:r w:rsidRPr="00F56AAC">
        <w:rPr>
          <w:rFonts w:ascii="Arial" w:hAnsi="Arial" w:hint="eastAsia"/>
          <w:sz w:val="24"/>
          <w:szCs w:val="24"/>
          <w:rtl/>
          <w:lang w:eastAsia="he-IL"/>
        </w:rPr>
        <w:t>ם</w:t>
      </w:r>
      <w:r w:rsidRPr="00F56AAC">
        <w:rPr>
          <w:rFonts w:ascii="Arial" w:hAnsi="Arial"/>
          <w:sz w:val="24"/>
          <w:szCs w:val="24"/>
          <w:rtl/>
          <w:lang w:eastAsia="he-IL"/>
        </w:rPr>
        <w:t xml:space="preserve">. </w:t>
      </w:r>
      <w:r w:rsidRPr="00F56AAC">
        <w:rPr>
          <w:rFonts w:ascii="Arial" w:hAnsi="Arial" w:hint="cs"/>
          <w:sz w:val="24"/>
          <w:szCs w:val="24"/>
          <w:rtl/>
          <w:lang w:eastAsia="he-IL"/>
        </w:rPr>
        <w:t>לשם כך, הקים המשרד, קרן שנועדה לסייע במימון</w:t>
      </w:r>
      <w:r w:rsidRPr="00F56AAC">
        <w:rPr>
          <w:rFonts w:ascii="Arial" w:hAnsi="Arial"/>
          <w:sz w:val="24"/>
          <w:szCs w:val="24"/>
          <w:rtl/>
          <w:lang w:eastAsia="he-IL"/>
        </w:rPr>
        <w:t xml:space="preserve"> העלויות הכספיות הכרוכות בגישה להשתתפות </w:t>
      </w:r>
      <w:r w:rsidRPr="00F56AAC">
        <w:rPr>
          <w:rFonts w:ascii="Arial" w:hAnsi="Arial" w:hint="cs"/>
          <w:sz w:val="24"/>
          <w:szCs w:val="24"/>
          <w:rtl/>
          <w:lang w:eastAsia="he-IL"/>
        </w:rPr>
        <w:t>בפרויקטים</w:t>
      </w:r>
      <w:r w:rsidRPr="00F56AAC">
        <w:rPr>
          <w:rFonts w:ascii="Arial" w:hAnsi="Arial"/>
          <w:sz w:val="24"/>
          <w:szCs w:val="24"/>
          <w:rtl/>
          <w:lang w:eastAsia="he-IL"/>
        </w:rPr>
        <w:t xml:space="preserve"> אלה, (להלן: "הקרן"), כמפורט בהוראת מנכ"ל זו.</w:t>
      </w:r>
    </w:p>
    <w:p w:rsidR="00F56AAC" w:rsidRPr="00F56AAC" w:rsidRDefault="00F56AAC" w:rsidP="00F56AAC">
      <w:pPr>
        <w:spacing w:after="120"/>
        <w:ind w:left="436"/>
        <w:jc w:val="both"/>
        <w:rPr>
          <w:rFonts w:ascii="Arial" w:hAnsi="Arial"/>
          <w:sz w:val="24"/>
          <w:szCs w:val="24"/>
          <w:lang w:eastAsia="he-IL"/>
        </w:rPr>
      </w:pPr>
      <w:bookmarkStart w:id="13" w:name="a2"/>
      <w:r w:rsidRPr="00F56AAC">
        <w:rPr>
          <w:rFonts w:ascii="Arial" w:hAnsi="Arial"/>
          <w:sz w:val="24"/>
          <w:szCs w:val="24"/>
          <w:rtl/>
          <w:lang w:eastAsia="he-IL"/>
        </w:rPr>
        <w:t>הסיוע ניתן בדרך של הקצאה תחרותית</w:t>
      </w:r>
      <w:r w:rsidRPr="00F56AAC">
        <w:rPr>
          <w:rFonts w:ascii="Arial" w:hAnsi="Arial"/>
          <w:sz w:val="24"/>
          <w:szCs w:val="24"/>
          <w:lang w:eastAsia="he-IL"/>
        </w:rPr>
        <w:t>.</w:t>
      </w:r>
    </w:p>
    <w:p w:rsidR="00F56AAC" w:rsidRPr="00F56AAC" w:rsidRDefault="00F56AAC" w:rsidP="00F56AAC">
      <w:pPr>
        <w:numPr>
          <w:ilvl w:val="0"/>
          <w:numId w:val="47"/>
        </w:numPr>
        <w:spacing w:after="0" w:line="240" w:lineRule="auto"/>
        <w:rPr>
          <w:rFonts w:ascii="Arial" w:hAnsi="Arial"/>
          <w:b/>
          <w:bCs/>
          <w:color w:val="008000"/>
          <w:sz w:val="28"/>
          <w:szCs w:val="28"/>
          <w:u w:val="single"/>
        </w:rPr>
      </w:pPr>
      <w:r w:rsidRPr="00F56AAC">
        <w:rPr>
          <w:rFonts w:ascii="Arial" w:hAnsi="Arial" w:hint="cs"/>
          <w:b/>
          <w:bCs/>
          <w:color w:val="008000"/>
          <w:sz w:val="28"/>
          <w:szCs w:val="28"/>
          <w:u w:val="single"/>
          <w:rtl/>
        </w:rPr>
        <w:t>מטרה</w:t>
      </w:r>
    </w:p>
    <w:p w:rsidR="00F56AAC" w:rsidRPr="00F56AAC" w:rsidRDefault="00F56AAC" w:rsidP="00F56AAC">
      <w:pPr>
        <w:spacing w:after="120"/>
        <w:ind w:left="436"/>
        <w:jc w:val="both"/>
        <w:rPr>
          <w:rFonts w:ascii="Arial" w:hAnsi="Arial"/>
          <w:sz w:val="24"/>
          <w:szCs w:val="24"/>
          <w:rtl/>
          <w:lang w:eastAsia="he-IL"/>
        </w:rPr>
      </w:pPr>
      <w:r w:rsidRPr="00F56AAC">
        <w:rPr>
          <w:rFonts w:ascii="Arial" w:hAnsi="Arial" w:hint="cs"/>
          <w:sz w:val="24"/>
          <w:szCs w:val="24"/>
          <w:rtl/>
          <w:lang w:eastAsia="he-IL"/>
        </w:rPr>
        <w:t xml:space="preserve">ההוראה באה להסדיר ולפרט את הכללים לקבלת מענק מהקרן. </w:t>
      </w:r>
    </w:p>
    <w:p w:rsidR="00F56AAC" w:rsidRPr="00F56AAC" w:rsidRDefault="00F56AAC" w:rsidP="00F56AAC">
      <w:pPr>
        <w:numPr>
          <w:ilvl w:val="0"/>
          <w:numId w:val="47"/>
        </w:numPr>
        <w:spacing w:before="120" w:after="120" w:line="240" w:lineRule="auto"/>
        <w:ind w:left="357" w:hanging="357"/>
        <w:rPr>
          <w:rFonts w:ascii="Arial" w:hAnsi="Arial"/>
          <w:b/>
          <w:bCs/>
          <w:color w:val="008000"/>
          <w:sz w:val="28"/>
          <w:szCs w:val="28"/>
          <w:u w:val="single"/>
        </w:rPr>
      </w:pPr>
      <w:r w:rsidRPr="00F56AAC">
        <w:rPr>
          <w:rFonts w:ascii="Arial" w:hAnsi="Arial"/>
          <w:b/>
          <w:bCs/>
          <w:color w:val="008000"/>
          <w:sz w:val="28"/>
          <w:szCs w:val="28"/>
          <w:u w:val="single"/>
          <w:rtl/>
        </w:rPr>
        <w:t>הגדרו</w:t>
      </w:r>
      <w:bookmarkEnd w:id="13"/>
      <w:r w:rsidRPr="00F56AAC">
        <w:rPr>
          <w:rFonts w:ascii="Arial" w:hAnsi="Arial" w:hint="cs"/>
          <w:b/>
          <w:bCs/>
          <w:color w:val="008000"/>
          <w:sz w:val="28"/>
          <w:szCs w:val="28"/>
          <w:u w:val="single"/>
          <w:rtl/>
        </w:rPr>
        <w:t>ת</w:t>
      </w:r>
    </w:p>
    <w:p w:rsidR="00F56AAC" w:rsidRPr="00F56AAC" w:rsidRDefault="00F56AAC" w:rsidP="00F56AAC">
      <w:pPr>
        <w:spacing w:after="120"/>
        <w:ind w:left="436"/>
        <w:jc w:val="both"/>
        <w:rPr>
          <w:rFonts w:ascii="Arial" w:hAnsi="Arial"/>
          <w:sz w:val="24"/>
          <w:szCs w:val="24"/>
          <w:rtl/>
          <w:lang w:eastAsia="he-IL"/>
        </w:rPr>
      </w:pPr>
      <w:r w:rsidRPr="00F56AAC">
        <w:rPr>
          <w:rFonts w:ascii="Arial" w:hAnsi="Arial"/>
          <w:sz w:val="24"/>
          <w:szCs w:val="24"/>
          <w:rtl/>
          <w:lang w:eastAsia="he-IL"/>
        </w:rPr>
        <w:t xml:space="preserve">בהוראת מנכ"ל זו (להלן: "ההוראה"), תיוחד למונחים הבאים ההגדרה המופיעה </w:t>
      </w:r>
      <w:r w:rsidRPr="00F56AAC">
        <w:rPr>
          <w:rFonts w:ascii="Arial" w:hAnsi="Arial" w:hint="cs"/>
          <w:sz w:val="24"/>
          <w:szCs w:val="24"/>
          <w:rtl/>
          <w:lang w:eastAsia="he-IL"/>
        </w:rPr>
        <w:t xml:space="preserve">בסעיף זה </w:t>
      </w:r>
      <w:r w:rsidRPr="00F56AAC">
        <w:rPr>
          <w:rFonts w:ascii="Arial" w:hAnsi="Arial"/>
          <w:sz w:val="24"/>
          <w:szCs w:val="24"/>
          <w:rtl/>
          <w:lang w:eastAsia="he-IL"/>
        </w:rPr>
        <w:t>זולת אם נאמר אחרת במפורש בגוף ההוראה</w:t>
      </w:r>
      <w:r w:rsidRPr="00F56AAC">
        <w:rPr>
          <w:rFonts w:ascii="Arial" w:hAnsi="Arial" w:hint="cs"/>
          <w:sz w:val="24"/>
          <w:szCs w:val="24"/>
          <w:rtl/>
          <w:lang w:eastAsia="he-IL"/>
        </w:rPr>
        <w:t>:</w:t>
      </w:r>
    </w:p>
    <w:p w:rsidR="00F56AAC" w:rsidRPr="00F56AAC" w:rsidRDefault="00F56AAC" w:rsidP="00F56AAC">
      <w:pPr>
        <w:numPr>
          <w:ilvl w:val="1"/>
          <w:numId w:val="47"/>
        </w:numPr>
        <w:spacing w:after="120" w:line="240" w:lineRule="auto"/>
        <w:ind w:left="436" w:hanging="663"/>
        <w:jc w:val="both"/>
        <w:rPr>
          <w:rFonts w:ascii="Arial" w:hAnsi="Arial"/>
          <w:b/>
          <w:bCs/>
          <w:sz w:val="24"/>
          <w:szCs w:val="24"/>
          <w:rtl/>
        </w:rPr>
      </w:pPr>
      <w:r w:rsidRPr="00F56AAC">
        <w:rPr>
          <w:rFonts w:ascii="Arial" w:hAnsi="Arial" w:hint="cs"/>
          <w:b/>
          <w:bCs/>
          <w:sz w:val="24"/>
          <w:szCs w:val="24"/>
          <w:rtl/>
        </w:rPr>
        <w:t>אזורי עדיפות לאומית"</w:t>
      </w:r>
    </w:p>
    <w:p w:rsidR="00F56AAC" w:rsidRPr="00F56AAC" w:rsidRDefault="00F56AAC" w:rsidP="00F56AAC">
      <w:pPr>
        <w:spacing w:after="120"/>
        <w:ind w:left="436"/>
        <w:jc w:val="both"/>
        <w:rPr>
          <w:rFonts w:ascii="Arial" w:hAnsi="Arial"/>
          <w:sz w:val="24"/>
          <w:szCs w:val="24"/>
          <w:rtl/>
          <w:lang w:eastAsia="he-IL"/>
        </w:rPr>
      </w:pPr>
      <w:r w:rsidRPr="00F56AAC">
        <w:rPr>
          <w:rFonts w:ascii="Arial" w:hAnsi="Arial"/>
          <w:sz w:val="24"/>
          <w:szCs w:val="24"/>
          <w:rtl/>
          <w:lang w:eastAsia="he-IL"/>
        </w:rPr>
        <w:t xml:space="preserve">אזורי עדיפות לאומית הם יישובים ואזורים אשר נקבעו על ידי הממשלה כאזורים בעלי עדיפות לאומית בהתאם להוראות פרק </w:t>
      </w:r>
      <w:proofErr w:type="spellStart"/>
      <w:r w:rsidRPr="00F56AAC">
        <w:rPr>
          <w:rFonts w:ascii="Arial" w:hAnsi="Arial"/>
          <w:sz w:val="24"/>
          <w:szCs w:val="24"/>
          <w:rtl/>
          <w:lang w:eastAsia="he-IL"/>
        </w:rPr>
        <w:t>כ''ו</w:t>
      </w:r>
      <w:proofErr w:type="spellEnd"/>
      <w:r w:rsidRPr="00F56AAC">
        <w:rPr>
          <w:rFonts w:ascii="Arial" w:hAnsi="Arial"/>
          <w:sz w:val="24"/>
          <w:szCs w:val="24"/>
          <w:rtl/>
          <w:lang w:eastAsia="he-IL"/>
        </w:rPr>
        <w:t xml:space="preserve"> לחוק ההתייעלות הכלכלית (תיקוני חקיקה ליישום התכנית הכלכלית 2010-2009), </w:t>
      </w:r>
      <w:proofErr w:type="spellStart"/>
      <w:r w:rsidRPr="00F56AAC">
        <w:rPr>
          <w:rFonts w:ascii="Arial" w:hAnsi="Arial"/>
          <w:sz w:val="24"/>
          <w:szCs w:val="24"/>
          <w:rtl/>
          <w:lang w:eastAsia="he-IL"/>
        </w:rPr>
        <w:t>התשס</w:t>
      </w:r>
      <w:proofErr w:type="spellEnd"/>
      <w:r w:rsidRPr="00F56AAC">
        <w:rPr>
          <w:rFonts w:ascii="Arial" w:hAnsi="Arial"/>
          <w:sz w:val="24"/>
          <w:szCs w:val="24"/>
          <w:rtl/>
          <w:lang w:eastAsia="he-IL"/>
        </w:rPr>
        <w:t xml:space="preserve">''ט- 2009; רשימת היישובים הקובעת נכון ליום חתימת הוראה זו מפורטת </w:t>
      </w:r>
      <w:r w:rsidRPr="00F56AAC">
        <w:rPr>
          <w:rFonts w:ascii="Arial" w:hAnsi="Arial" w:hint="cs"/>
          <w:sz w:val="24"/>
          <w:szCs w:val="24"/>
          <w:rtl/>
          <w:lang w:eastAsia="he-IL"/>
        </w:rPr>
        <w:t>באתר התוכנית</w:t>
      </w:r>
      <w:r w:rsidRPr="00F56AAC">
        <w:rPr>
          <w:rFonts w:ascii="Arial" w:hAnsi="Arial"/>
          <w:sz w:val="24"/>
          <w:szCs w:val="24"/>
          <w:rtl/>
          <w:lang w:eastAsia="he-IL"/>
        </w:rPr>
        <w:t>. הרשימה תתעדכן בהתאם להחלטות הממשלה בנדון.</w:t>
      </w:r>
    </w:p>
    <w:p w:rsidR="00F56AAC" w:rsidRPr="00F56AAC" w:rsidRDefault="00F56AAC" w:rsidP="00F56AAC">
      <w:pPr>
        <w:numPr>
          <w:ilvl w:val="1"/>
          <w:numId w:val="47"/>
        </w:numPr>
        <w:spacing w:after="120" w:line="240" w:lineRule="auto"/>
        <w:ind w:left="436" w:hanging="663"/>
        <w:jc w:val="both"/>
        <w:rPr>
          <w:rFonts w:ascii="Arial" w:hAnsi="Arial"/>
          <w:b/>
          <w:bCs/>
          <w:sz w:val="24"/>
          <w:szCs w:val="24"/>
        </w:rPr>
      </w:pPr>
      <w:r w:rsidRPr="00F56AAC">
        <w:rPr>
          <w:rFonts w:ascii="Arial" w:hAnsi="Arial"/>
          <w:b/>
          <w:bCs/>
          <w:sz w:val="24"/>
          <w:szCs w:val="24"/>
          <w:rtl/>
        </w:rPr>
        <w:t>"בודק מקצועי"</w:t>
      </w:r>
    </w:p>
    <w:p w:rsidR="00F56AAC" w:rsidRPr="00F56AAC" w:rsidRDefault="00F56AAC" w:rsidP="00F56AAC">
      <w:pPr>
        <w:spacing w:after="120"/>
        <w:ind w:left="436"/>
        <w:jc w:val="both"/>
        <w:rPr>
          <w:rFonts w:ascii="Arial" w:hAnsi="Arial"/>
          <w:sz w:val="24"/>
          <w:szCs w:val="24"/>
          <w:rtl/>
          <w:lang w:eastAsia="he-IL"/>
        </w:rPr>
      </w:pPr>
      <w:r w:rsidRPr="00F56AAC">
        <w:rPr>
          <w:rFonts w:ascii="Arial" w:hAnsi="Arial"/>
          <w:sz w:val="24"/>
          <w:szCs w:val="24"/>
          <w:rtl/>
          <w:lang w:eastAsia="he-IL"/>
        </w:rPr>
        <w:t>מי שהמשרד התקשר עמו למתן שירותי ייעוץ מקצועיים לוועדה.</w:t>
      </w:r>
      <w:r w:rsidRPr="00F56AAC">
        <w:rPr>
          <w:rFonts w:ascii="Arial" w:hAnsi="Arial" w:hint="cs"/>
          <w:sz w:val="24"/>
          <w:szCs w:val="24"/>
          <w:rtl/>
          <w:lang w:eastAsia="he-IL"/>
        </w:rPr>
        <w:t xml:space="preserve"> </w:t>
      </w:r>
    </w:p>
    <w:p w:rsidR="00F56AAC" w:rsidRPr="00F56AAC" w:rsidRDefault="00F56AAC" w:rsidP="00F56AAC">
      <w:pPr>
        <w:numPr>
          <w:ilvl w:val="1"/>
          <w:numId w:val="47"/>
        </w:numPr>
        <w:spacing w:after="120" w:line="240" w:lineRule="auto"/>
        <w:ind w:left="436" w:hanging="663"/>
        <w:jc w:val="both"/>
        <w:rPr>
          <w:rFonts w:ascii="Arial" w:hAnsi="Arial"/>
          <w:b/>
          <w:bCs/>
          <w:sz w:val="24"/>
          <w:szCs w:val="24"/>
        </w:rPr>
      </w:pPr>
      <w:r w:rsidRPr="00F56AAC">
        <w:rPr>
          <w:rFonts w:ascii="Arial" w:hAnsi="Arial"/>
          <w:b/>
          <w:bCs/>
          <w:sz w:val="24"/>
          <w:szCs w:val="24"/>
          <w:rtl/>
        </w:rPr>
        <w:t xml:space="preserve">"הגשת הצעה למכרז" </w:t>
      </w:r>
    </w:p>
    <w:p w:rsidR="00F56AAC" w:rsidRPr="00F56AAC" w:rsidRDefault="00F56AAC" w:rsidP="00F56AAC">
      <w:pPr>
        <w:spacing w:after="120"/>
        <w:ind w:left="436"/>
        <w:jc w:val="both"/>
        <w:rPr>
          <w:rFonts w:ascii="Arial" w:hAnsi="Arial"/>
          <w:sz w:val="24"/>
          <w:szCs w:val="24"/>
          <w:rtl/>
          <w:lang w:eastAsia="he-IL"/>
        </w:rPr>
      </w:pPr>
      <w:r w:rsidRPr="00F56AAC">
        <w:rPr>
          <w:rFonts w:ascii="Arial" w:hAnsi="Arial"/>
          <w:sz w:val="24"/>
          <w:szCs w:val="24"/>
          <w:rtl/>
          <w:lang w:eastAsia="he-IL"/>
        </w:rPr>
        <w:t>הגשת הצעה לביצוע פרויקט בדרך של מענה למכרז שפרסם מזמין ואשר יבוצע על-ידי החברה</w:t>
      </w:r>
      <w:r w:rsidRPr="00F56AAC">
        <w:rPr>
          <w:rFonts w:ascii="Arial" w:hAnsi="Arial" w:hint="cs"/>
          <w:sz w:val="24"/>
          <w:szCs w:val="24"/>
          <w:rtl/>
          <w:lang w:eastAsia="he-IL"/>
        </w:rPr>
        <w:t xml:space="preserve">. ניתן להגיש בקשה למענק גם אם החברה משמשת כקבלן משנה של חברה המגישה הצעה למכרז. </w:t>
      </w:r>
    </w:p>
    <w:p w:rsidR="00F56AAC" w:rsidRPr="00F56AAC" w:rsidRDefault="00F56AAC" w:rsidP="00F56AAC">
      <w:pPr>
        <w:numPr>
          <w:ilvl w:val="1"/>
          <w:numId w:val="47"/>
        </w:numPr>
        <w:spacing w:after="120" w:line="240" w:lineRule="auto"/>
        <w:ind w:left="436" w:hanging="663"/>
        <w:jc w:val="both"/>
        <w:rPr>
          <w:rFonts w:ascii="Arial" w:hAnsi="Arial"/>
          <w:b/>
          <w:bCs/>
          <w:sz w:val="24"/>
          <w:szCs w:val="24"/>
        </w:rPr>
      </w:pPr>
      <w:r w:rsidRPr="00F56AAC">
        <w:rPr>
          <w:rFonts w:ascii="Arial" w:hAnsi="Arial"/>
          <w:b/>
          <w:bCs/>
          <w:sz w:val="24"/>
          <w:szCs w:val="24"/>
          <w:rtl/>
        </w:rPr>
        <w:t xml:space="preserve">"הוועדה" </w:t>
      </w:r>
    </w:p>
    <w:p w:rsidR="00F56AAC" w:rsidRPr="00F56AAC" w:rsidRDefault="00F56AAC" w:rsidP="00F56AAC">
      <w:pPr>
        <w:spacing w:after="120"/>
        <w:ind w:left="436"/>
        <w:jc w:val="both"/>
        <w:rPr>
          <w:rFonts w:ascii="Arial" w:hAnsi="Arial"/>
          <w:sz w:val="24"/>
          <w:szCs w:val="24"/>
          <w:lang w:eastAsia="he-IL"/>
        </w:rPr>
      </w:pPr>
      <w:r w:rsidRPr="00F56AAC">
        <w:rPr>
          <w:rFonts w:ascii="Arial" w:hAnsi="Arial"/>
          <w:sz w:val="24"/>
          <w:szCs w:val="24"/>
          <w:rtl/>
          <w:lang w:eastAsia="he-IL"/>
        </w:rPr>
        <w:t xml:space="preserve">כמפורט בסעיף </w:t>
      </w:r>
      <w:r w:rsidRPr="00F56AAC">
        <w:rPr>
          <w:rFonts w:ascii="Arial" w:hAnsi="Arial" w:hint="cs"/>
          <w:sz w:val="24"/>
          <w:szCs w:val="24"/>
          <w:rtl/>
          <w:lang w:eastAsia="he-IL"/>
        </w:rPr>
        <w:t>6</w:t>
      </w:r>
      <w:r w:rsidRPr="00F56AAC">
        <w:rPr>
          <w:rFonts w:ascii="Arial" w:hAnsi="Arial"/>
          <w:sz w:val="24"/>
          <w:szCs w:val="24"/>
          <w:rtl/>
          <w:lang w:eastAsia="he-IL"/>
        </w:rPr>
        <w:t xml:space="preserve"> להוראה.</w:t>
      </w:r>
    </w:p>
    <w:p w:rsidR="00F56AAC" w:rsidRPr="00F56AAC" w:rsidRDefault="00F56AAC" w:rsidP="00F56AAC">
      <w:pPr>
        <w:numPr>
          <w:ilvl w:val="1"/>
          <w:numId w:val="47"/>
        </w:numPr>
        <w:spacing w:after="120" w:line="240" w:lineRule="auto"/>
        <w:ind w:left="436" w:hanging="663"/>
        <w:jc w:val="both"/>
        <w:rPr>
          <w:rFonts w:ascii="Arial" w:hAnsi="Arial"/>
          <w:b/>
          <w:bCs/>
          <w:sz w:val="24"/>
          <w:szCs w:val="24"/>
        </w:rPr>
      </w:pPr>
      <w:r w:rsidRPr="00F56AAC">
        <w:rPr>
          <w:rFonts w:ascii="Arial" w:hAnsi="Arial" w:hint="cs"/>
          <w:b/>
          <w:bCs/>
          <w:sz w:val="24"/>
          <w:szCs w:val="24"/>
          <w:rtl/>
        </w:rPr>
        <w:t>"הוכחת היתכנות''</w:t>
      </w:r>
    </w:p>
    <w:p w:rsidR="00F56AAC" w:rsidRPr="00F56AAC" w:rsidRDefault="00F56AAC" w:rsidP="00F56AAC">
      <w:pPr>
        <w:spacing w:after="120"/>
        <w:ind w:left="436"/>
        <w:jc w:val="both"/>
        <w:rPr>
          <w:rFonts w:ascii="Arial" w:hAnsi="Arial"/>
          <w:sz w:val="24"/>
          <w:szCs w:val="24"/>
          <w:lang w:eastAsia="he-IL"/>
        </w:rPr>
      </w:pPr>
      <w:r w:rsidRPr="00F56AAC">
        <w:rPr>
          <w:rFonts w:ascii="Arial" w:hAnsi="Arial" w:hint="cs"/>
          <w:sz w:val="24"/>
          <w:szCs w:val="24"/>
          <w:rtl/>
          <w:lang w:eastAsia="he-IL"/>
        </w:rPr>
        <w:t>מבוצעת עבור מזמין על ידי החברה באמצעות הדגמת מוצרי החברה ושירותיה, יכולותיה הטכנולוגיות ועל ידי התקנה מסחרית בקנה מידה מוגבל. מטרת הוכחת ההיתכנות היא לבדוק האם החברה יכולה לבצע את הפרויקט באופן כלכלי כדאי עבור המזמין.</w:t>
      </w:r>
    </w:p>
    <w:p w:rsidR="00F56AAC" w:rsidRPr="00F56AAC" w:rsidRDefault="00F56AAC" w:rsidP="00F56AAC">
      <w:pPr>
        <w:numPr>
          <w:ilvl w:val="1"/>
          <w:numId w:val="47"/>
        </w:numPr>
        <w:spacing w:after="120" w:line="240" w:lineRule="auto"/>
        <w:ind w:left="436" w:hanging="663"/>
        <w:jc w:val="both"/>
        <w:rPr>
          <w:rFonts w:ascii="Arial" w:hAnsi="Arial"/>
          <w:b/>
          <w:bCs/>
          <w:sz w:val="24"/>
          <w:szCs w:val="24"/>
        </w:rPr>
      </w:pPr>
      <w:r w:rsidRPr="00F56AAC">
        <w:rPr>
          <w:rFonts w:ascii="Arial" w:hAnsi="Arial"/>
          <w:b/>
          <w:bCs/>
          <w:sz w:val="24"/>
          <w:szCs w:val="24"/>
          <w:rtl/>
        </w:rPr>
        <w:t xml:space="preserve">"הוצאות מוכרות" </w:t>
      </w:r>
    </w:p>
    <w:p w:rsidR="00F56AAC" w:rsidRPr="00F56AAC" w:rsidRDefault="00F56AAC" w:rsidP="00F56AAC">
      <w:pPr>
        <w:spacing w:after="120"/>
        <w:ind w:left="436"/>
        <w:jc w:val="both"/>
        <w:rPr>
          <w:rFonts w:ascii="Arial" w:hAnsi="Arial"/>
          <w:sz w:val="24"/>
          <w:szCs w:val="24"/>
          <w:rtl/>
          <w:lang w:eastAsia="he-IL"/>
        </w:rPr>
      </w:pPr>
      <w:r w:rsidRPr="00F56AAC">
        <w:rPr>
          <w:rFonts w:ascii="Arial" w:hAnsi="Arial"/>
          <w:sz w:val="24"/>
          <w:szCs w:val="24"/>
          <w:rtl/>
          <w:lang w:eastAsia="he-IL"/>
        </w:rPr>
        <w:lastRenderedPageBreak/>
        <w:t xml:space="preserve">עלות הכנת העבודה שאושרה על ידי הוועדה, על בסיס הבקשה, והיא כוללת </w:t>
      </w:r>
      <w:r w:rsidRPr="00F56AAC">
        <w:rPr>
          <w:rFonts w:ascii="Arial" w:hAnsi="Arial" w:hint="cs"/>
          <w:sz w:val="24"/>
          <w:szCs w:val="24"/>
          <w:rtl/>
          <w:lang w:eastAsia="he-IL"/>
        </w:rPr>
        <w:t xml:space="preserve">את </w:t>
      </w:r>
      <w:r w:rsidRPr="00F56AAC">
        <w:rPr>
          <w:rFonts w:ascii="Arial" w:hAnsi="Arial"/>
          <w:sz w:val="24"/>
          <w:szCs w:val="24"/>
          <w:rtl/>
          <w:lang w:eastAsia="he-IL"/>
        </w:rPr>
        <w:t>סעיפי ההוצאות כמפורט בנהלי ה</w:t>
      </w:r>
      <w:r w:rsidRPr="00F56AAC">
        <w:rPr>
          <w:rFonts w:ascii="Arial" w:hAnsi="Arial" w:hint="cs"/>
          <w:sz w:val="24"/>
          <w:szCs w:val="24"/>
          <w:rtl/>
          <w:lang w:eastAsia="he-IL"/>
        </w:rPr>
        <w:t>קרן.</w:t>
      </w:r>
    </w:p>
    <w:p w:rsidR="00F56AAC" w:rsidRPr="00F56AAC" w:rsidRDefault="00F56AAC" w:rsidP="00F56AAC">
      <w:pPr>
        <w:numPr>
          <w:ilvl w:val="1"/>
          <w:numId w:val="47"/>
        </w:numPr>
        <w:spacing w:after="120" w:line="240" w:lineRule="auto"/>
        <w:ind w:left="436" w:hanging="663"/>
        <w:jc w:val="both"/>
        <w:rPr>
          <w:rFonts w:ascii="Arial" w:hAnsi="Arial"/>
          <w:b/>
          <w:bCs/>
          <w:sz w:val="24"/>
          <w:szCs w:val="24"/>
          <w:rtl/>
        </w:rPr>
      </w:pPr>
      <w:r w:rsidRPr="00F56AAC">
        <w:rPr>
          <w:rFonts w:ascii="Arial" w:hAnsi="Arial" w:hint="cs"/>
          <w:b/>
          <w:bCs/>
          <w:sz w:val="24"/>
          <w:szCs w:val="24"/>
          <w:rtl/>
        </w:rPr>
        <w:t>"</w:t>
      </w:r>
      <w:r w:rsidRPr="00F56AAC">
        <w:rPr>
          <w:rFonts w:ascii="Arial" w:hAnsi="Arial"/>
          <w:b/>
          <w:bCs/>
          <w:sz w:val="24"/>
          <w:szCs w:val="24"/>
          <w:rtl/>
        </w:rPr>
        <w:t xml:space="preserve">המועד הקובע" </w:t>
      </w:r>
    </w:p>
    <w:p w:rsidR="00F56AAC" w:rsidRPr="00F56AAC" w:rsidRDefault="00F56AAC" w:rsidP="00F56AAC">
      <w:pPr>
        <w:spacing w:after="120"/>
        <w:ind w:left="436"/>
        <w:jc w:val="both"/>
        <w:rPr>
          <w:rFonts w:ascii="Arial" w:hAnsi="Arial"/>
          <w:sz w:val="24"/>
          <w:szCs w:val="24"/>
          <w:lang w:eastAsia="he-IL"/>
        </w:rPr>
      </w:pPr>
      <w:r w:rsidRPr="00F56AAC">
        <w:rPr>
          <w:rFonts w:ascii="Arial" w:hAnsi="Arial"/>
          <w:sz w:val="24"/>
          <w:szCs w:val="24"/>
          <w:rtl/>
          <w:lang w:eastAsia="he-IL"/>
        </w:rPr>
        <w:t>המועד בו קיבלה החברה הודעה על זכייתה/אי זכייתה בפרויקט</w:t>
      </w:r>
      <w:r w:rsidRPr="00F56AAC">
        <w:rPr>
          <w:rFonts w:ascii="Arial" w:hAnsi="Arial" w:hint="cs"/>
          <w:sz w:val="24"/>
          <w:szCs w:val="24"/>
          <w:rtl/>
          <w:lang w:eastAsia="he-IL"/>
        </w:rPr>
        <w:t>.</w:t>
      </w:r>
    </w:p>
    <w:p w:rsidR="00F56AAC" w:rsidRPr="00F56AAC" w:rsidRDefault="00F56AAC" w:rsidP="00F56AAC">
      <w:pPr>
        <w:numPr>
          <w:ilvl w:val="1"/>
          <w:numId w:val="47"/>
        </w:numPr>
        <w:spacing w:after="120" w:line="240" w:lineRule="auto"/>
        <w:ind w:left="436" w:hanging="663"/>
        <w:jc w:val="both"/>
        <w:rPr>
          <w:rFonts w:ascii="Arial" w:hAnsi="Arial"/>
          <w:b/>
          <w:bCs/>
          <w:sz w:val="24"/>
          <w:szCs w:val="24"/>
        </w:rPr>
      </w:pPr>
      <w:r w:rsidRPr="00F56AAC">
        <w:rPr>
          <w:rFonts w:ascii="Arial" w:hAnsi="Arial"/>
          <w:b/>
          <w:bCs/>
          <w:sz w:val="24"/>
          <w:szCs w:val="24"/>
          <w:rtl/>
        </w:rPr>
        <w:t xml:space="preserve">"חברה" </w:t>
      </w:r>
    </w:p>
    <w:p w:rsidR="00F56AAC" w:rsidRPr="00F56AAC" w:rsidRDefault="00F56AAC" w:rsidP="00F56AAC">
      <w:pPr>
        <w:numPr>
          <w:ilvl w:val="2"/>
          <w:numId w:val="47"/>
        </w:numPr>
        <w:spacing w:after="120" w:line="240" w:lineRule="auto"/>
        <w:ind w:left="1360" w:hanging="851"/>
        <w:jc w:val="both"/>
        <w:rPr>
          <w:rFonts w:ascii="Arial" w:hAnsi="Arial"/>
          <w:sz w:val="24"/>
          <w:szCs w:val="24"/>
          <w:rtl/>
          <w:lang w:eastAsia="he-IL"/>
        </w:rPr>
      </w:pPr>
      <w:r w:rsidRPr="00F56AAC">
        <w:rPr>
          <w:rFonts w:ascii="Arial" w:hAnsi="Arial"/>
          <w:sz w:val="24"/>
          <w:szCs w:val="24"/>
          <w:rtl/>
          <w:lang w:eastAsia="he-IL"/>
        </w:rPr>
        <w:t xml:space="preserve">תאגיד אשר התאגד בישראל ומרכז פעילותו בישראל, המבקש לקבל מענק בהתאם להוראה זו. </w:t>
      </w:r>
    </w:p>
    <w:p w:rsidR="00F56AAC" w:rsidRPr="00F56AAC" w:rsidRDefault="00F56AAC" w:rsidP="00F56AAC">
      <w:pPr>
        <w:numPr>
          <w:ilvl w:val="2"/>
          <w:numId w:val="47"/>
        </w:numPr>
        <w:spacing w:after="120" w:line="240" w:lineRule="auto"/>
        <w:ind w:left="1360" w:hanging="851"/>
        <w:jc w:val="both"/>
        <w:rPr>
          <w:rFonts w:ascii="Arial" w:hAnsi="Arial"/>
          <w:sz w:val="24"/>
          <w:szCs w:val="24"/>
          <w:lang w:eastAsia="he-IL"/>
        </w:rPr>
      </w:pPr>
      <w:r w:rsidRPr="00F56AAC">
        <w:rPr>
          <w:rFonts w:ascii="Arial" w:hAnsi="Arial" w:hint="cs"/>
          <w:sz w:val="24"/>
          <w:szCs w:val="24"/>
          <w:rtl/>
          <w:lang w:eastAsia="he-IL"/>
        </w:rPr>
        <w:t xml:space="preserve">יובהר כי, לא יינתן סיוע לתאגיד סטטוטורי וכן לא יינתן סיוע לחברה ממשלתית למעט חברה ממשלתית הפועלת בשוק תחרותי ובלבד שהכנסותיה אינן מתעריף או סובסידיה ממשלתי, ושאינה חברה מתוקצבת. עמידת החברה הממשלתית בהגדרה תיבדק </w:t>
      </w:r>
      <w:proofErr w:type="spellStart"/>
      <w:r w:rsidRPr="00F56AAC">
        <w:rPr>
          <w:rFonts w:ascii="Arial" w:hAnsi="Arial" w:hint="cs"/>
          <w:sz w:val="24"/>
          <w:szCs w:val="24"/>
          <w:rtl/>
          <w:lang w:eastAsia="he-IL"/>
        </w:rPr>
        <w:t>ע''י</w:t>
      </w:r>
      <w:proofErr w:type="spellEnd"/>
      <w:r w:rsidRPr="00F56AAC">
        <w:rPr>
          <w:rFonts w:ascii="Arial" w:hAnsi="Arial" w:hint="cs"/>
          <w:sz w:val="24"/>
          <w:szCs w:val="24"/>
          <w:rtl/>
          <w:lang w:eastAsia="he-IL"/>
        </w:rPr>
        <w:t xml:space="preserve"> רכז התוכנית מול רשות החברות הממשלתיות. </w:t>
      </w:r>
    </w:p>
    <w:p w:rsidR="00F56AAC" w:rsidRPr="00F56AAC" w:rsidRDefault="00F56AAC" w:rsidP="00F56AAC">
      <w:pPr>
        <w:numPr>
          <w:ilvl w:val="2"/>
          <w:numId w:val="47"/>
        </w:numPr>
        <w:spacing w:after="120" w:line="240" w:lineRule="auto"/>
        <w:ind w:left="1360" w:hanging="851"/>
        <w:jc w:val="both"/>
        <w:rPr>
          <w:rFonts w:ascii="Arial" w:hAnsi="Arial"/>
          <w:sz w:val="24"/>
          <w:szCs w:val="24"/>
          <w:lang w:eastAsia="he-IL"/>
        </w:rPr>
      </w:pPr>
      <w:r w:rsidRPr="00F56AAC">
        <w:rPr>
          <w:rFonts w:ascii="Arial" w:hAnsi="Arial"/>
          <w:sz w:val="24"/>
          <w:szCs w:val="24"/>
          <w:rtl/>
          <w:lang w:eastAsia="he-IL"/>
        </w:rPr>
        <w:t xml:space="preserve">לא יינתן סיוע למוסד ציבור כמשמעותו בסעיף 3א לחוק יסודות התקציב, </w:t>
      </w:r>
      <w:proofErr w:type="spellStart"/>
      <w:r w:rsidRPr="00F56AAC">
        <w:rPr>
          <w:rFonts w:ascii="Arial" w:hAnsi="Arial"/>
          <w:sz w:val="24"/>
          <w:szCs w:val="24"/>
          <w:rtl/>
          <w:lang w:eastAsia="he-IL"/>
        </w:rPr>
        <w:t>התשמ</w:t>
      </w:r>
      <w:proofErr w:type="spellEnd"/>
      <w:r w:rsidRPr="00F56AAC">
        <w:rPr>
          <w:rFonts w:ascii="Arial" w:hAnsi="Arial"/>
          <w:sz w:val="24"/>
          <w:szCs w:val="24"/>
          <w:rtl/>
          <w:lang w:eastAsia="he-IL"/>
        </w:rPr>
        <w:t>''ה- 1985.</w:t>
      </w:r>
    </w:p>
    <w:p w:rsidR="00F56AAC" w:rsidRPr="00F56AAC" w:rsidRDefault="00F56AAC" w:rsidP="00F56AAC">
      <w:pPr>
        <w:numPr>
          <w:ilvl w:val="1"/>
          <w:numId w:val="47"/>
        </w:numPr>
        <w:spacing w:after="120" w:line="240" w:lineRule="auto"/>
        <w:ind w:left="436" w:hanging="663"/>
        <w:jc w:val="both"/>
        <w:rPr>
          <w:rFonts w:ascii="Arial" w:hAnsi="Arial"/>
          <w:b/>
          <w:bCs/>
          <w:sz w:val="24"/>
          <w:szCs w:val="24"/>
        </w:rPr>
      </w:pPr>
      <w:r w:rsidRPr="00F56AAC">
        <w:rPr>
          <w:rFonts w:ascii="Arial" w:hAnsi="Arial" w:hint="cs"/>
          <w:b/>
          <w:bCs/>
          <w:sz w:val="24"/>
          <w:szCs w:val="24"/>
          <w:rtl/>
        </w:rPr>
        <w:t>''כתב התחייבות''</w:t>
      </w:r>
    </w:p>
    <w:p w:rsidR="00F56AAC" w:rsidRPr="00F56AAC" w:rsidRDefault="00F56AAC" w:rsidP="00F56AAC">
      <w:pPr>
        <w:spacing w:after="120"/>
        <w:ind w:firstLine="436"/>
        <w:jc w:val="both"/>
        <w:rPr>
          <w:rFonts w:ascii="Arial" w:hAnsi="Arial"/>
          <w:rtl/>
        </w:rPr>
      </w:pPr>
      <w:r w:rsidRPr="00F56AAC">
        <w:rPr>
          <w:rFonts w:ascii="Arial" w:hAnsi="Arial" w:hint="cs"/>
          <w:sz w:val="24"/>
          <w:szCs w:val="24"/>
          <w:rtl/>
          <w:lang w:eastAsia="he-IL"/>
        </w:rPr>
        <w:t xml:space="preserve">התחייבות החברה לעמוד בתנאי כתב האישור, הוראת </w:t>
      </w:r>
      <w:proofErr w:type="spellStart"/>
      <w:r w:rsidRPr="00F56AAC">
        <w:rPr>
          <w:rFonts w:ascii="Arial" w:hAnsi="Arial" w:hint="cs"/>
          <w:sz w:val="24"/>
          <w:szCs w:val="24"/>
          <w:rtl/>
          <w:lang w:eastAsia="he-IL"/>
        </w:rPr>
        <w:t>המנכ</w:t>
      </w:r>
      <w:proofErr w:type="spellEnd"/>
      <w:r w:rsidRPr="00F56AAC">
        <w:rPr>
          <w:rFonts w:ascii="Arial" w:hAnsi="Arial" w:hint="cs"/>
          <w:sz w:val="24"/>
          <w:szCs w:val="24"/>
          <w:rtl/>
          <w:lang w:eastAsia="he-IL"/>
        </w:rPr>
        <w:t>''ל ונהלי התוכנית</w:t>
      </w:r>
      <w:r w:rsidRPr="00F56AAC">
        <w:rPr>
          <w:rFonts w:ascii="Arial" w:hAnsi="Arial" w:hint="cs"/>
          <w:rtl/>
        </w:rPr>
        <w:t xml:space="preserve">. </w:t>
      </w:r>
    </w:p>
    <w:p w:rsidR="00F56AAC" w:rsidRPr="00F56AAC" w:rsidRDefault="00F56AAC" w:rsidP="00F56AAC">
      <w:pPr>
        <w:numPr>
          <w:ilvl w:val="1"/>
          <w:numId w:val="47"/>
        </w:numPr>
        <w:spacing w:after="120" w:line="240" w:lineRule="auto"/>
        <w:ind w:left="436" w:hanging="663"/>
        <w:jc w:val="both"/>
        <w:rPr>
          <w:rFonts w:ascii="Arial" w:hAnsi="Arial"/>
          <w:b/>
          <w:bCs/>
          <w:sz w:val="24"/>
          <w:szCs w:val="24"/>
        </w:rPr>
      </w:pPr>
      <w:r w:rsidRPr="00F56AAC">
        <w:rPr>
          <w:rFonts w:ascii="Arial" w:hAnsi="Arial"/>
          <w:b/>
          <w:bCs/>
          <w:sz w:val="24"/>
          <w:szCs w:val="24"/>
          <w:rtl/>
        </w:rPr>
        <w:t xml:space="preserve">"מזמין" </w:t>
      </w:r>
    </w:p>
    <w:p w:rsidR="00F56AAC" w:rsidRPr="00F56AAC" w:rsidRDefault="00F56AAC" w:rsidP="00F56AAC">
      <w:pPr>
        <w:spacing w:after="120"/>
        <w:ind w:left="436"/>
        <w:jc w:val="both"/>
        <w:rPr>
          <w:rFonts w:ascii="Arial" w:hAnsi="Arial"/>
          <w:sz w:val="24"/>
          <w:szCs w:val="24"/>
          <w:rtl/>
          <w:lang w:eastAsia="he-IL"/>
        </w:rPr>
      </w:pPr>
      <w:r w:rsidRPr="00F56AAC">
        <w:rPr>
          <w:rFonts w:ascii="Arial" w:hAnsi="Arial"/>
          <w:sz w:val="24"/>
          <w:szCs w:val="24"/>
          <w:rtl/>
          <w:lang w:eastAsia="he-IL"/>
        </w:rPr>
        <w:t xml:space="preserve">גורם שאינו ישראלי ואשר החברה אינה בעלת מניות בו או שותפה פוטנציאלית לרווחיו. </w:t>
      </w:r>
    </w:p>
    <w:p w:rsidR="00F56AAC" w:rsidRPr="00F56AAC" w:rsidRDefault="00F56AAC" w:rsidP="00F56AAC">
      <w:pPr>
        <w:numPr>
          <w:ilvl w:val="1"/>
          <w:numId w:val="47"/>
        </w:numPr>
        <w:spacing w:after="120" w:line="240" w:lineRule="auto"/>
        <w:ind w:left="436" w:hanging="663"/>
        <w:jc w:val="both"/>
        <w:rPr>
          <w:rFonts w:ascii="Arial" w:hAnsi="Arial"/>
          <w:b/>
          <w:bCs/>
          <w:sz w:val="24"/>
          <w:szCs w:val="24"/>
          <w:rtl/>
        </w:rPr>
      </w:pPr>
      <w:r w:rsidRPr="00F56AAC">
        <w:rPr>
          <w:rFonts w:ascii="Arial" w:hAnsi="Arial" w:hint="cs"/>
          <w:b/>
          <w:bCs/>
          <w:sz w:val="24"/>
          <w:szCs w:val="24"/>
          <w:rtl/>
        </w:rPr>
        <w:t xml:space="preserve"> "מסמכי מזמין"</w:t>
      </w:r>
    </w:p>
    <w:p w:rsidR="00F56AAC" w:rsidRPr="00F56AAC" w:rsidRDefault="00F56AAC" w:rsidP="00F56AAC">
      <w:pPr>
        <w:spacing w:after="120"/>
        <w:ind w:left="436"/>
        <w:jc w:val="both"/>
        <w:rPr>
          <w:rFonts w:ascii="Arial" w:hAnsi="Arial"/>
          <w:sz w:val="24"/>
          <w:szCs w:val="24"/>
          <w:rtl/>
          <w:lang w:eastAsia="he-IL"/>
        </w:rPr>
      </w:pPr>
      <w:r w:rsidRPr="00F56AAC">
        <w:rPr>
          <w:rFonts w:ascii="Arial" w:hAnsi="Arial" w:hint="cs"/>
          <w:sz w:val="24"/>
          <w:szCs w:val="24"/>
          <w:rtl/>
          <w:lang w:eastAsia="he-IL"/>
        </w:rPr>
        <w:t>מסמכים מטעם המזמין המעידים על קיומו של מכרז או על הסכמה של המזמין לביצוע הוכחת היתכנות שיכללו, בין היתר, את הפרטים הבאים:</w:t>
      </w:r>
    </w:p>
    <w:p w:rsidR="00F56AAC" w:rsidRPr="00F56AAC" w:rsidRDefault="00F56AAC" w:rsidP="00F56AAC">
      <w:pPr>
        <w:numPr>
          <w:ilvl w:val="2"/>
          <w:numId w:val="47"/>
        </w:numPr>
        <w:spacing w:after="120" w:line="240" w:lineRule="auto"/>
        <w:ind w:left="1360" w:hanging="851"/>
        <w:jc w:val="both"/>
        <w:rPr>
          <w:rFonts w:ascii="Arial" w:hAnsi="Arial"/>
          <w:sz w:val="24"/>
          <w:szCs w:val="24"/>
          <w:rtl/>
          <w:lang w:eastAsia="he-IL"/>
        </w:rPr>
      </w:pPr>
      <w:r w:rsidRPr="00F56AAC">
        <w:rPr>
          <w:rFonts w:ascii="Arial" w:hAnsi="Arial" w:hint="cs"/>
          <w:sz w:val="24"/>
          <w:szCs w:val="24"/>
          <w:rtl/>
          <w:lang w:eastAsia="he-IL"/>
        </w:rPr>
        <w:t>מהות העבודה;</w:t>
      </w:r>
    </w:p>
    <w:p w:rsidR="00F56AAC" w:rsidRPr="00F56AAC" w:rsidRDefault="00F56AAC" w:rsidP="00F56AAC">
      <w:pPr>
        <w:numPr>
          <w:ilvl w:val="2"/>
          <w:numId w:val="47"/>
        </w:numPr>
        <w:spacing w:after="120" w:line="240" w:lineRule="auto"/>
        <w:ind w:left="1360" w:hanging="851"/>
        <w:jc w:val="both"/>
        <w:rPr>
          <w:rFonts w:ascii="Arial" w:hAnsi="Arial"/>
          <w:sz w:val="24"/>
          <w:szCs w:val="24"/>
          <w:rtl/>
          <w:lang w:eastAsia="he-IL"/>
        </w:rPr>
      </w:pPr>
      <w:r w:rsidRPr="00F56AAC">
        <w:rPr>
          <w:rFonts w:ascii="Arial" w:hAnsi="Arial" w:hint="cs"/>
          <w:sz w:val="24"/>
          <w:szCs w:val="24"/>
          <w:rtl/>
          <w:lang w:eastAsia="he-IL"/>
        </w:rPr>
        <w:t>פרק הזמן הנדרש לביצוע העבודה;</w:t>
      </w:r>
    </w:p>
    <w:p w:rsidR="00F56AAC" w:rsidRPr="00F56AAC" w:rsidRDefault="00F56AAC" w:rsidP="00F56AAC">
      <w:pPr>
        <w:numPr>
          <w:ilvl w:val="2"/>
          <w:numId w:val="47"/>
        </w:numPr>
        <w:spacing w:after="120" w:line="240" w:lineRule="auto"/>
        <w:ind w:left="1360" w:hanging="851"/>
        <w:jc w:val="both"/>
        <w:rPr>
          <w:rFonts w:ascii="Arial" w:hAnsi="Arial"/>
          <w:sz w:val="24"/>
          <w:szCs w:val="24"/>
          <w:lang w:eastAsia="he-IL"/>
        </w:rPr>
      </w:pPr>
      <w:r w:rsidRPr="00F56AAC">
        <w:rPr>
          <w:rFonts w:ascii="Arial" w:hAnsi="Arial" w:hint="cs"/>
          <w:sz w:val="24"/>
          <w:szCs w:val="24"/>
          <w:rtl/>
          <w:lang w:eastAsia="he-IL"/>
        </w:rPr>
        <w:t>אבני הדרך הכרוכים בביצוע העבודה.</w:t>
      </w:r>
    </w:p>
    <w:p w:rsidR="00F56AAC" w:rsidRPr="00F56AAC" w:rsidRDefault="00F56AAC" w:rsidP="00F56AAC">
      <w:pPr>
        <w:numPr>
          <w:ilvl w:val="2"/>
          <w:numId w:val="47"/>
        </w:numPr>
        <w:spacing w:after="120" w:line="240" w:lineRule="auto"/>
        <w:ind w:left="1360" w:hanging="851"/>
        <w:jc w:val="both"/>
        <w:rPr>
          <w:rFonts w:ascii="Arial" w:hAnsi="Arial"/>
          <w:sz w:val="24"/>
          <w:szCs w:val="24"/>
          <w:rtl/>
          <w:lang w:eastAsia="he-IL"/>
        </w:rPr>
      </w:pPr>
      <w:r w:rsidRPr="00F56AAC">
        <w:rPr>
          <w:rFonts w:ascii="Arial" w:hAnsi="Arial" w:hint="cs"/>
          <w:sz w:val="24"/>
          <w:szCs w:val="24"/>
          <w:rtl/>
          <w:lang w:eastAsia="he-IL"/>
        </w:rPr>
        <w:t>במידה ומדובר בעבודה מסוג הוכחת היתכנות, המסמכים יכללו גם את הפרטים הבאים:</w:t>
      </w:r>
    </w:p>
    <w:p w:rsidR="00F56AAC" w:rsidRPr="00F56AAC" w:rsidRDefault="00F56AAC" w:rsidP="00F56AAC">
      <w:pPr>
        <w:numPr>
          <w:ilvl w:val="2"/>
          <w:numId w:val="47"/>
        </w:numPr>
        <w:spacing w:after="120" w:line="240" w:lineRule="auto"/>
        <w:ind w:left="1360" w:hanging="851"/>
        <w:jc w:val="both"/>
        <w:rPr>
          <w:rFonts w:ascii="Arial" w:hAnsi="Arial"/>
          <w:sz w:val="24"/>
          <w:szCs w:val="24"/>
          <w:rtl/>
          <w:lang w:eastAsia="he-IL"/>
        </w:rPr>
      </w:pPr>
      <w:r w:rsidRPr="00F56AAC">
        <w:rPr>
          <w:rFonts w:ascii="Arial" w:hAnsi="Arial" w:hint="cs"/>
          <w:rtl/>
        </w:rPr>
        <w:t xml:space="preserve"> </w:t>
      </w:r>
      <w:r w:rsidRPr="00F56AAC">
        <w:rPr>
          <w:rFonts w:ascii="Arial" w:hAnsi="Arial" w:hint="cs"/>
          <w:sz w:val="24"/>
          <w:szCs w:val="24"/>
          <w:rtl/>
          <w:lang w:eastAsia="he-IL"/>
        </w:rPr>
        <w:t>ההיקף הכספי המוערך של הוכחת ההיתכנות;</w:t>
      </w:r>
    </w:p>
    <w:p w:rsidR="00F56AAC" w:rsidRPr="00F56AAC" w:rsidRDefault="00F56AAC" w:rsidP="00F56AAC">
      <w:pPr>
        <w:numPr>
          <w:ilvl w:val="2"/>
          <w:numId w:val="47"/>
        </w:numPr>
        <w:spacing w:after="120" w:line="240" w:lineRule="auto"/>
        <w:ind w:left="1360" w:hanging="851"/>
        <w:jc w:val="both"/>
        <w:rPr>
          <w:rFonts w:ascii="Arial" w:hAnsi="Arial"/>
          <w:rtl/>
        </w:rPr>
      </w:pPr>
      <w:r w:rsidRPr="00F56AAC">
        <w:rPr>
          <w:rFonts w:ascii="Arial" w:hAnsi="Arial" w:hint="cs"/>
          <w:sz w:val="24"/>
          <w:szCs w:val="24"/>
          <w:rtl/>
          <w:lang w:eastAsia="he-IL"/>
        </w:rPr>
        <w:t xml:space="preserve"> </w:t>
      </w:r>
      <w:r w:rsidRPr="00F56AAC">
        <w:rPr>
          <w:rFonts w:ascii="Arial" w:hAnsi="Arial" w:hint="eastAsia"/>
          <w:sz w:val="24"/>
          <w:szCs w:val="24"/>
          <w:rtl/>
          <w:lang w:eastAsia="he-IL"/>
        </w:rPr>
        <w:t>הנסיבות</w:t>
      </w:r>
      <w:r w:rsidRPr="00F56AAC">
        <w:rPr>
          <w:rFonts w:ascii="Arial" w:hAnsi="Arial"/>
          <w:sz w:val="24"/>
          <w:szCs w:val="24"/>
          <w:rtl/>
          <w:lang w:eastAsia="he-IL"/>
        </w:rPr>
        <w:t xml:space="preserve"> </w:t>
      </w:r>
      <w:r w:rsidRPr="00F56AAC">
        <w:rPr>
          <w:rFonts w:ascii="Arial" w:hAnsi="Arial" w:hint="eastAsia"/>
          <w:sz w:val="24"/>
          <w:szCs w:val="24"/>
          <w:rtl/>
          <w:lang w:eastAsia="he-IL"/>
        </w:rPr>
        <w:t>בהן</w:t>
      </w:r>
      <w:r w:rsidRPr="00F56AAC">
        <w:rPr>
          <w:rFonts w:ascii="Arial" w:hAnsi="Arial"/>
          <w:sz w:val="24"/>
          <w:szCs w:val="24"/>
          <w:rtl/>
          <w:lang w:eastAsia="he-IL"/>
        </w:rPr>
        <w:t xml:space="preserve"> </w:t>
      </w:r>
      <w:r w:rsidRPr="00F56AAC">
        <w:rPr>
          <w:rFonts w:ascii="Arial" w:hAnsi="Arial" w:hint="cs"/>
          <w:sz w:val="24"/>
          <w:szCs w:val="24"/>
          <w:rtl/>
          <w:lang w:eastAsia="he-IL"/>
        </w:rPr>
        <w:t>העבודה תוגדר</w:t>
      </w:r>
      <w:r w:rsidRPr="00F56AAC">
        <w:rPr>
          <w:rFonts w:ascii="Arial" w:hAnsi="Arial"/>
          <w:sz w:val="24"/>
          <w:szCs w:val="24"/>
          <w:rtl/>
          <w:lang w:eastAsia="he-IL"/>
        </w:rPr>
        <w:t xml:space="preserve"> </w:t>
      </w:r>
      <w:r w:rsidRPr="00F56AAC">
        <w:rPr>
          <w:rFonts w:ascii="Arial" w:hAnsi="Arial" w:hint="eastAsia"/>
          <w:sz w:val="24"/>
          <w:szCs w:val="24"/>
          <w:rtl/>
          <w:lang w:eastAsia="he-IL"/>
        </w:rPr>
        <w:t>כהצלחה</w:t>
      </w:r>
      <w:r w:rsidRPr="00F56AAC">
        <w:rPr>
          <w:rFonts w:ascii="Arial" w:hAnsi="Arial" w:hint="cs"/>
          <w:sz w:val="24"/>
          <w:szCs w:val="24"/>
          <w:rtl/>
          <w:lang w:eastAsia="he-IL"/>
        </w:rPr>
        <w:t xml:space="preserve"> בעיני המזמין</w:t>
      </w:r>
      <w:r w:rsidRPr="00F56AAC">
        <w:rPr>
          <w:rFonts w:ascii="Arial" w:hAnsi="Arial" w:hint="cs"/>
          <w:rtl/>
        </w:rPr>
        <w:t>;</w:t>
      </w:r>
    </w:p>
    <w:p w:rsidR="00F56AAC" w:rsidRPr="00F56AAC" w:rsidRDefault="00F56AAC" w:rsidP="00F56AAC">
      <w:pPr>
        <w:numPr>
          <w:ilvl w:val="1"/>
          <w:numId w:val="47"/>
        </w:numPr>
        <w:spacing w:after="120" w:line="240" w:lineRule="auto"/>
        <w:ind w:left="436" w:hanging="663"/>
        <w:jc w:val="both"/>
        <w:rPr>
          <w:rFonts w:ascii="Arial" w:hAnsi="Arial"/>
          <w:b/>
          <w:bCs/>
          <w:rtl/>
        </w:rPr>
      </w:pPr>
      <w:r w:rsidRPr="00F56AAC">
        <w:rPr>
          <w:rFonts w:ascii="Arial" w:hAnsi="Arial"/>
          <w:b/>
          <w:bCs/>
          <w:rtl/>
        </w:rPr>
        <w:t xml:space="preserve"> </w:t>
      </w:r>
      <w:r w:rsidRPr="00F56AAC">
        <w:rPr>
          <w:rFonts w:ascii="Arial" w:hAnsi="Arial"/>
          <w:b/>
          <w:bCs/>
          <w:sz w:val="24"/>
          <w:szCs w:val="24"/>
          <w:rtl/>
        </w:rPr>
        <w:t>"מענק"</w:t>
      </w:r>
    </w:p>
    <w:p w:rsidR="00F56AAC" w:rsidRPr="00F56AAC" w:rsidRDefault="00F56AAC" w:rsidP="00F56AAC">
      <w:pPr>
        <w:spacing w:before="120"/>
        <w:ind w:left="624"/>
        <w:jc w:val="both"/>
        <w:rPr>
          <w:rFonts w:ascii="Arial" w:hAnsi="Arial"/>
          <w:sz w:val="24"/>
          <w:szCs w:val="24"/>
          <w:rtl/>
          <w:lang w:eastAsia="he-IL"/>
        </w:rPr>
      </w:pPr>
      <w:r w:rsidRPr="00F56AAC">
        <w:rPr>
          <w:rFonts w:ascii="Arial" w:hAnsi="Arial"/>
          <w:sz w:val="24"/>
          <w:szCs w:val="24"/>
          <w:rtl/>
          <w:lang w:eastAsia="he-IL"/>
        </w:rPr>
        <w:t>השתתפות המשרד בהוצאות מוכרות של החברה בהתאם לתנאי הוראה זו.</w:t>
      </w:r>
    </w:p>
    <w:p w:rsidR="00F56AAC" w:rsidRPr="00F56AAC" w:rsidRDefault="00F56AAC" w:rsidP="00F56AAC">
      <w:pPr>
        <w:numPr>
          <w:ilvl w:val="1"/>
          <w:numId w:val="47"/>
        </w:numPr>
        <w:spacing w:after="120" w:line="240" w:lineRule="auto"/>
        <w:ind w:left="436" w:hanging="663"/>
        <w:jc w:val="both"/>
        <w:rPr>
          <w:rFonts w:ascii="Arial" w:hAnsi="Arial"/>
          <w:b/>
          <w:bCs/>
          <w:sz w:val="24"/>
          <w:szCs w:val="24"/>
        </w:rPr>
      </w:pPr>
      <w:r w:rsidRPr="00F56AAC">
        <w:rPr>
          <w:rFonts w:ascii="Arial" w:hAnsi="Arial" w:hint="cs"/>
          <w:b/>
          <w:bCs/>
          <w:sz w:val="24"/>
          <w:szCs w:val="24"/>
          <w:rtl/>
        </w:rPr>
        <w:t xml:space="preserve"> ''נהלים''</w:t>
      </w:r>
    </w:p>
    <w:p w:rsidR="00F56AAC" w:rsidRPr="00F56AAC" w:rsidRDefault="00F56AAC" w:rsidP="00F56AAC">
      <w:pPr>
        <w:spacing w:after="120"/>
        <w:ind w:left="436"/>
        <w:jc w:val="both"/>
        <w:rPr>
          <w:rFonts w:ascii="Arial" w:hAnsi="Arial"/>
          <w:sz w:val="24"/>
          <w:szCs w:val="24"/>
          <w:lang w:eastAsia="he-IL"/>
        </w:rPr>
      </w:pPr>
      <w:r w:rsidRPr="00F56AAC">
        <w:rPr>
          <w:rFonts w:ascii="Arial" w:hAnsi="Arial" w:hint="cs"/>
          <w:sz w:val="24"/>
          <w:szCs w:val="24"/>
          <w:rtl/>
          <w:lang w:eastAsia="he-IL"/>
        </w:rPr>
        <w:t xml:space="preserve">נהלים להפעלת ההוראה, כפי שיעודכנו מעת לעת ויפורסמו באתר המשרד. </w:t>
      </w:r>
    </w:p>
    <w:p w:rsidR="00F56AAC" w:rsidRPr="00F56AAC" w:rsidRDefault="00F56AAC" w:rsidP="00F56AAC">
      <w:pPr>
        <w:numPr>
          <w:ilvl w:val="1"/>
          <w:numId w:val="47"/>
        </w:numPr>
        <w:spacing w:after="120" w:line="240" w:lineRule="auto"/>
        <w:ind w:left="436" w:hanging="663"/>
        <w:jc w:val="both"/>
        <w:rPr>
          <w:rFonts w:ascii="Arial" w:hAnsi="Arial"/>
          <w:b/>
          <w:bCs/>
        </w:rPr>
      </w:pPr>
      <w:r w:rsidRPr="00F56AAC">
        <w:rPr>
          <w:rFonts w:ascii="Arial" w:hAnsi="Arial"/>
          <w:b/>
          <w:bCs/>
          <w:sz w:val="24"/>
          <w:szCs w:val="24"/>
          <w:rtl/>
        </w:rPr>
        <w:t>"עבודה"</w:t>
      </w:r>
      <w:r w:rsidRPr="00F56AAC">
        <w:rPr>
          <w:rFonts w:ascii="Arial" w:hAnsi="Arial"/>
          <w:rtl/>
        </w:rPr>
        <w:br/>
      </w:r>
      <w:r w:rsidRPr="00F56AAC">
        <w:rPr>
          <w:rFonts w:ascii="Arial" w:hAnsi="Arial" w:hint="cs"/>
          <w:sz w:val="24"/>
          <w:szCs w:val="24"/>
          <w:rtl/>
          <w:lang w:eastAsia="he-IL"/>
        </w:rPr>
        <w:t>הוכחת</w:t>
      </w:r>
      <w:r w:rsidRPr="00F56AAC">
        <w:rPr>
          <w:rFonts w:ascii="Arial" w:hAnsi="Arial"/>
          <w:sz w:val="24"/>
          <w:szCs w:val="24"/>
          <w:rtl/>
          <w:lang w:eastAsia="he-IL"/>
        </w:rPr>
        <w:t xml:space="preserve"> היתכנות או </w:t>
      </w:r>
      <w:r w:rsidRPr="00F56AAC">
        <w:rPr>
          <w:rFonts w:ascii="Arial" w:hAnsi="Arial" w:hint="cs"/>
          <w:sz w:val="24"/>
          <w:szCs w:val="24"/>
          <w:rtl/>
          <w:lang w:eastAsia="he-IL"/>
        </w:rPr>
        <w:t xml:space="preserve">הגשת </w:t>
      </w:r>
      <w:r w:rsidRPr="00F56AAC">
        <w:rPr>
          <w:rFonts w:ascii="Arial" w:hAnsi="Arial"/>
          <w:sz w:val="24"/>
          <w:szCs w:val="24"/>
          <w:rtl/>
          <w:lang w:eastAsia="he-IL"/>
        </w:rPr>
        <w:t>הצעה למכרז</w:t>
      </w:r>
      <w:r w:rsidRPr="00F56AAC">
        <w:rPr>
          <w:rFonts w:ascii="Arial" w:hAnsi="Arial"/>
          <w:rtl/>
        </w:rPr>
        <w:t>.</w:t>
      </w:r>
    </w:p>
    <w:p w:rsidR="00F56AAC" w:rsidRPr="00F56AAC" w:rsidRDefault="00F56AAC" w:rsidP="00F56AAC">
      <w:pPr>
        <w:numPr>
          <w:ilvl w:val="1"/>
          <w:numId w:val="47"/>
        </w:numPr>
        <w:spacing w:after="120" w:line="240" w:lineRule="auto"/>
        <w:ind w:left="436" w:hanging="663"/>
        <w:jc w:val="both"/>
        <w:rPr>
          <w:rFonts w:ascii="Arial" w:hAnsi="Arial"/>
          <w:b/>
          <w:bCs/>
        </w:rPr>
      </w:pPr>
      <w:r w:rsidRPr="00F56AAC">
        <w:rPr>
          <w:rFonts w:ascii="Arial" w:hAnsi="Arial"/>
          <w:b/>
          <w:bCs/>
          <w:sz w:val="24"/>
          <w:szCs w:val="24"/>
          <w:rtl/>
        </w:rPr>
        <w:t>"ערך מוסף ישראלי</w:t>
      </w:r>
      <w:r w:rsidRPr="00F56AAC">
        <w:rPr>
          <w:rFonts w:ascii="Arial" w:hAnsi="Arial"/>
          <w:b/>
          <w:bCs/>
          <w:rtl/>
        </w:rPr>
        <w:t xml:space="preserve">" </w:t>
      </w:r>
    </w:p>
    <w:p w:rsidR="00F56AAC" w:rsidRPr="00F56AAC" w:rsidRDefault="00F56AAC" w:rsidP="00F56AAC">
      <w:pPr>
        <w:spacing w:before="120"/>
        <w:ind w:left="624"/>
        <w:jc w:val="both"/>
        <w:rPr>
          <w:rFonts w:ascii="Arial" w:hAnsi="Arial"/>
          <w:sz w:val="24"/>
          <w:szCs w:val="24"/>
          <w:rtl/>
          <w:lang w:eastAsia="he-IL"/>
        </w:rPr>
      </w:pPr>
      <w:r w:rsidRPr="00F56AAC">
        <w:rPr>
          <w:rFonts w:ascii="Arial" w:hAnsi="Arial" w:hint="cs"/>
          <w:sz w:val="24"/>
          <w:szCs w:val="24"/>
          <w:rtl/>
          <w:lang w:eastAsia="he-IL"/>
        </w:rPr>
        <w:lastRenderedPageBreak/>
        <w:t xml:space="preserve">התרומה הכלכלית של הפרויקט למשק הישראלי שמקורה בתשומות ישראליות לרבות </w:t>
      </w:r>
      <w:r w:rsidRPr="00F56AAC">
        <w:rPr>
          <w:rFonts w:ascii="Arial" w:hAnsi="Arial"/>
          <w:sz w:val="24"/>
          <w:szCs w:val="24"/>
          <w:rtl/>
          <w:lang w:eastAsia="he-IL"/>
        </w:rPr>
        <w:t xml:space="preserve">כוח אדם, תכנון, ייעוץ, טכנולוגיה, </w:t>
      </w:r>
      <w:r w:rsidRPr="00F56AAC">
        <w:rPr>
          <w:rFonts w:ascii="Arial" w:hAnsi="Arial" w:hint="cs"/>
          <w:sz w:val="24"/>
          <w:szCs w:val="24"/>
          <w:rtl/>
          <w:lang w:eastAsia="he-IL"/>
        </w:rPr>
        <w:t xml:space="preserve">ייצור, </w:t>
      </w:r>
      <w:r w:rsidRPr="00F56AAC">
        <w:rPr>
          <w:rFonts w:ascii="Arial" w:hAnsi="Arial"/>
          <w:sz w:val="24"/>
          <w:szCs w:val="24"/>
          <w:rtl/>
          <w:lang w:eastAsia="he-IL"/>
        </w:rPr>
        <w:t>אמצעים פיסיים</w:t>
      </w:r>
      <w:r w:rsidRPr="00F56AAC">
        <w:rPr>
          <w:rFonts w:ascii="Arial" w:hAnsi="Arial" w:hint="cs"/>
          <w:sz w:val="24"/>
          <w:szCs w:val="24"/>
          <w:rtl/>
          <w:lang w:eastAsia="he-IL"/>
        </w:rPr>
        <w:t xml:space="preserve"> ו</w:t>
      </w:r>
      <w:r w:rsidRPr="00F56AAC">
        <w:rPr>
          <w:rFonts w:ascii="Arial" w:hAnsi="Arial"/>
          <w:sz w:val="24"/>
          <w:szCs w:val="24"/>
          <w:rtl/>
          <w:lang w:eastAsia="he-IL"/>
        </w:rPr>
        <w:t>רווח</w:t>
      </w:r>
      <w:r w:rsidRPr="00F56AAC">
        <w:rPr>
          <w:rFonts w:ascii="Arial" w:hAnsi="Arial" w:hint="cs"/>
          <w:sz w:val="24"/>
          <w:szCs w:val="24"/>
          <w:rtl/>
          <w:lang w:eastAsia="he-IL"/>
        </w:rPr>
        <w:t>, ובלבד שהערך המוסף היחיד אינו הרווח.</w:t>
      </w:r>
      <w:r w:rsidRPr="00F56AAC">
        <w:rPr>
          <w:rFonts w:ascii="Arial" w:hAnsi="Arial"/>
          <w:sz w:val="24"/>
          <w:szCs w:val="24"/>
          <w:rtl/>
          <w:lang w:eastAsia="he-IL"/>
        </w:rPr>
        <w:t xml:space="preserve"> </w:t>
      </w:r>
    </w:p>
    <w:p w:rsidR="00F56AAC" w:rsidRPr="00F56AAC" w:rsidRDefault="00F56AAC" w:rsidP="00F56AAC">
      <w:pPr>
        <w:numPr>
          <w:ilvl w:val="1"/>
          <w:numId w:val="47"/>
        </w:numPr>
        <w:spacing w:after="120" w:line="240" w:lineRule="auto"/>
        <w:ind w:left="436" w:hanging="663"/>
        <w:jc w:val="both"/>
        <w:rPr>
          <w:rFonts w:ascii="Arial" w:hAnsi="Arial"/>
          <w:sz w:val="24"/>
          <w:szCs w:val="24"/>
        </w:rPr>
      </w:pPr>
      <w:r w:rsidRPr="00F56AAC">
        <w:rPr>
          <w:rFonts w:ascii="Arial" w:hAnsi="Arial"/>
          <w:b/>
          <w:bCs/>
          <w:sz w:val="24"/>
          <w:szCs w:val="24"/>
          <w:rtl/>
        </w:rPr>
        <w:t>"פרויקט"</w:t>
      </w:r>
    </w:p>
    <w:p w:rsidR="00F56AAC" w:rsidRPr="00F56AAC" w:rsidRDefault="00F56AAC" w:rsidP="00F56AAC">
      <w:pPr>
        <w:spacing w:after="120"/>
        <w:ind w:left="436"/>
        <w:jc w:val="both"/>
        <w:rPr>
          <w:rFonts w:ascii="Arial" w:hAnsi="Arial"/>
          <w:rtl/>
        </w:rPr>
      </w:pPr>
      <w:r w:rsidRPr="00F56AAC">
        <w:rPr>
          <w:rFonts w:ascii="Arial" w:hAnsi="Arial"/>
          <w:sz w:val="24"/>
          <w:szCs w:val="24"/>
          <w:rtl/>
          <w:lang w:eastAsia="he-IL"/>
        </w:rPr>
        <w:t>אספקת</w:t>
      </w:r>
      <w:r w:rsidRPr="00F56AAC">
        <w:rPr>
          <w:rFonts w:ascii="Arial" w:hAnsi="Arial" w:hint="cs"/>
          <w:sz w:val="24"/>
          <w:szCs w:val="24"/>
          <w:rtl/>
          <w:lang w:eastAsia="he-IL"/>
        </w:rPr>
        <w:t xml:space="preserve"> מוצרים או</w:t>
      </w:r>
      <w:r w:rsidRPr="00F56AAC">
        <w:rPr>
          <w:rFonts w:ascii="Arial" w:hAnsi="Arial"/>
          <w:sz w:val="24"/>
          <w:szCs w:val="24"/>
          <w:rtl/>
          <w:lang w:eastAsia="he-IL"/>
        </w:rPr>
        <w:t xml:space="preserve"> שירותים או שירותים ומוצרים בהיקף כספי מוערך מראש</w:t>
      </w:r>
      <w:r w:rsidRPr="00F56AAC">
        <w:rPr>
          <w:rFonts w:ascii="Arial" w:hAnsi="Arial" w:hint="cs"/>
          <w:sz w:val="24"/>
          <w:szCs w:val="24"/>
          <w:rtl/>
          <w:lang w:eastAsia="he-IL"/>
        </w:rPr>
        <w:t xml:space="preserve">, בעקבות, הוכחת היתכנות או זכייה במכרז </w:t>
      </w:r>
      <w:r w:rsidRPr="00F56AAC">
        <w:rPr>
          <w:rFonts w:ascii="Arial" w:hAnsi="Arial"/>
          <w:sz w:val="24"/>
          <w:szCs w:val="24"/>
          <w:rtl/>
          <w:lang w:eastAsia="he-IL"/>
        </w:rPr>
        <w:t>ובלבד שאינ</w:t>
      </w:r>
      <w:r w:rsidRPr="00F56AAC">
        <w:rPr>
          <w:rFonts w:ascii="Arial" w:hAnsi="Arial" w:hint="cs"/>
          <w:sz w:val="24"/>
          <w:szCs w:val="24"/>
          <w:rtl/>
          <w:lang w:eastAsia="he-IL"/>
        </w:rPr>
        <w:t>ם</w:t>
      </w:r>
      <w:r w:rsidRPr="00F56AAC">
        <w:rPr>
          <w:rFonts w:ascii="Arial" w:hAnsi="Arial"/>
          <w:sz w:val="24"/>
          <w:szCs w:val="24"/>
          <w:rtl/>
          <w:lang w:eastAsia="he-IL"/>
        </w:rPr>
        <w:t xml:space="preserve"> לאספקת</w:t>
      </w:r>
      <w:r w:rsidRPr="00F56AAC">
        <w:rPr>
          <w:rFonts w:ascii="Arial" w:hAnsi="Arial" w:hint="cs"/>
          <w:sz w:val="24"/>
          <w:szCs w:val="24"/>
          <w:rtl/>
          <w:lang w:eastAsia="he-IL"/>
        </w:rPr>
        <w:t xml:space="preserve"> מוצרים או</w:t>
      </w:r>
      <w:r w:rsidRPr="00F56AAC">
        <w:rPr>
          <w:rFonts w:ascii="Arial" w:hAnsi="Arial"/>
          <w:sz w:val="24"/>
          <w:szCs w:val="24"/>
          <w:rtl/>
          <w:lang w:eastAsia="he-IL"/>
        </w:rPr>
        <w:t xml:space="preserve"> שירותים או שירותים ומוצרים לגורמים צבאיים</w:t>
      </w:r>
      <w:r w:rsidRPr="00F56AAC">
        <w:rPr>
          <w:rFonts w:ascii="Arial" w:hAnsi="Arial" w:hint="cs"/>
          <w:sz w:val="24"/>
          <w:szCs w:val="24"/>
          <w:rtl/>
          <w:lang w:eastAsia="he-IL"/>
        </w:rPr>
        <w:t xml:space="preserve"> או כאלה המופיעים בצווים מכוח חוק הפיקוח על יצוא ביטחוני </w:t>
      </w:r>
      <w:proofErr w:type="spellStart"/>
      <w:r w:rsidRPr="00F56AAC">
        <w:rPr>
          <w:rFonts w:ascii="Arial" w:hAnsi="Arial" w:hint="cs"/>
          <w:sz w:val="24"/>
          <w:szCs w:val="24"/>
          <w:rtl/>
          <w:lang w:eastAsia="he-IL"/>
        </w:rPr>
        <w:t>התשס</w:t>
      </w:r>
      <w:proofErr w:type="spellEnd"/>
      <w:r w:rsidRPr="00F56AAC">
        <w:rPr>
          <w:rFonts w:ascii="Arial" w:hAnsi="Arial" w:hint="cs"/>
          <w:sz w:val="24"/>
          <w:szCs w:val="24"/>
          <w:rtl/>
          <w:lang w:eastAsia="he-IL"/>
        </w:rPr>
        <w:t xml:space="preserve">''ז, </w:t>
      </w:r>
      <w:r w:rsidRPr="00F56AAC">
        <w:rPr>
          <w:rFonts w:ascii="Arial" w:hAnsi="Arial" w:hint="cs"/>
          <w:rtl/>
        </w:rPr>
        <w:t xml:space="preserve">2007. </w:t>
      </w:r>
    </w:p>
    <w:p w:rsidR="00F56AAC" w:rsidRPr="00F56AAC" w:rsidRDefault="00F56AAC" w:rsidP="00F56AAC">
      <w:pPr>
        <w:numPr>
          <w:ilvl w:val="0"/>
          <w:numId w:val="47"/>
        </w:numPr>
        <w:spacing w:after="0" w:line="360" w:lineRule="auto"/>
        <w:ind w:left="454" w:hanging="454"/>
        <w:jc w:val="both"/>
        <w:rPr>
          <w:rFonts w:ascii="Arial" w:hAnsi="Arial"/>
          <w:b/>
          <w:bCs/>
          <w:color w:val="008000"/>
          <w:sz w:val="28"/>
          <w:szCs w:val="28"/>
          <w:u w:val="single"/>
        </w:rPr>
      </w:pPr>
      <w:r w:rsidRPr="00F56AAC">
        <w:rPr>
          <w:rFonts w:ascii="Arial" w:hAnsi="Arial" w:hint="cs"/>
          <w:b/>
          <w:bCs/>
          <w:color w:val="008000"/>
          <w:sz w:val="28"/>
          <w:szCs w:val="28"/>
          <w:u w:val="single"/>
          <w:rtl/>
        </w:rPr>
        <w:t>המענק ושיעורו</w:t>
      </w:r>
    </w:p>
    <w:p w:rsidR="00F56AAC" w:rsidRPr="00F56AAC" w:rsidRDefault="00F56AAC" w:rsidP="00F56AAC">
      <w:pPr>
        <w:numPr>
          <w:ilvl w:val="1"/>
          <w:numId w:val="47"/>
        </w:numPr>
        <w:spacing w:after="120" w:line="240" w:lineRule="auto"/>
        <w:ind w:left="436" w:hanging="663"/>
        <w:jc w:val="both"/>
        <w:rPr>
          <w:rFonts w:ascii="Arial" w:hAnsi="Arial"/>
        </w:rPr>
      </w:pPr>
      <w:r w:rsidRPr="00F56AAC">
        <w:rPr>
          <w:rFonts w:ascii="Arial" w:hAnsi="Arial" w:hint="cs"/>
          <w:sz w:val="24"/>
          <w:szCs w:val="24"/>
          <w:rtl/>
          <w:lang w:eastAsia="he-IL"/>
        </w:rPr>
        <w:t>מבקש הסיוע מהקרן רשאי להגיש בקשתו לקבלת מענק באחד מהמסלולים הבאים</w:t>
      </w:r>
      <w:r w:rsidRPr="00F56AAC">
        <w:rPr>
          <w:rFonts w:ascii="Arial" w:hAnsi="Arial" w:hint="cs"/>
          <w:rtl/>
        </w:rPr>
        <w:t>:</w:t>
      </w:r>
    </w:p>
    <w:p w:rsidR="00F56AAC" w:rsidRPr="00F56AAC" w:rsidRDefault="00F56AAC" w:rsidP="00F56AAC">
      <w:pPr>
        <w:numPr>
          <w:ilvl w:val="2"/>
          <w:numId w:val="47"/>
        </w:numPr>
        <w:spacing w:after="120" w:line="240" w:lineRule="auto"/>
        <w:ind w:left="1360" w:hanging="851"/>
        <w:jc w:val="both"/>
        <w:rPr>
          <w:rFonts w:ascii="Arial" w:hAnsi="Arial"/>
          <w:b/>
          <w:bCs/>
        </w:rPr>
      </w:pPr>
      <w:r w:rsidRPr="00F56AAC">
        <w:rPr>
          <w:rFonts w:ascii="Arial" w:hAnsi="Arial" w:hint="cs"/>
          <w:b/>
          <w:bCs/>
          <w:rtl/>
        </w:rPr>
        <w:t>מסלול א': השתתפות במימון הוכחת היתכנות</w:t>
      </w:r>
    </w:p>
    <w:p w:rsidR="00F56AAC" w:rsidRPr="00F56AAC" w:rsidRDefault="00F56AAC" w:rsidP="00F56AAC">
      <w:pPr>
        <w:spacing w:after="120"/>
        <w:ind w:left="1360"/>
        <w:jc w:val="both"/>
        <w:rPr>
          <w:rFonts w:ascii="Arial" w:hAnsi="Arial"/>
          <w:sz w:val="24"/>
          <w:szCs w:val="24"/>
          <w:rtl/>
          <w:lang w:eastAsia="he-IL"/>
        </w:rPr>
      </w:pPr>
      <w:r w:rsidRPr="00F56AAC">
        <w:rPr>
          <w:rFonts w:ascii="Arial" w:hAnsi="Arial"/>
          <w:sz w:val="24"/>
          <w:szCs w:val="24"/>
          <w:rtl/>
          <w:lang w:eastAsia="he-IL"/>
        </w:rPr>
        <w:t xml:space="preserve">המענק הכספי להשתתפות במימון </w:t>
      </w:r>
      <w:r w:rsidRPr="00F56AAC">
        <w:rPr>
          <w:rFonts w:ascii="Arial" w:hAnsi="Arial" w:hint="cs"/>
          <w:sz w:val="24"/>
          <w:szCs w:val="24"/>
          <w:rtl/>
          <w:lang w:eastAsia="he-IL"/>
        </w:rPr>
        <w:t xml:space="preserve">הוכחת </w:t>
      </w:r>
      <w:r w:rsidRPr="00F56AAC">
        <w:rPr>
          <w:rFonts w:ascii="Arial" w:hAnsi="Arial"/>
          <w:sz w:val="24"/>
          <w:szCs w:val="24"/>
          <w:rtl/>
          <w:lang w:eastAsia="he-IL"/>
        </w:rPr>
        <w:t xml:space="preserve">היתכנות יהיה בגובה של עד 50% מההוצאות המוכרות </w:t>
      </w:r>
      <w:r w:rsidRPr="00F56AAC">
        <w:rPr>
          <w:rFonts w:ascii="Arial" w:hAnsi="Arial" w:hint="cs"/>
          <w:sz w:val="24"/>
          <w:szCs w:val="24"/>
          <w:rtl/>
          <w:lang w:eastAsia="he-IL"/>
        </w:rPr>
        <w:t xml:space="preserve">להוכחת ההיתכנות </w:t>
      </w:r>
      <w:r w:rsidRPr="00F56AAC">
        <w:rPr>
          <w:rFonts w:ascii="Arial" w:hAnsi="Arial"/>
          <w:sz w:val="24"/>
          <w:szCs w:val="24"/>
          <w:rtl/>
          <w:lang w:eastAsia="he-IL"/>
        </w:rPr>
        <w:t xml:space="preserve">ולא יותר מ – </w:t>
      </w:r>
      <w:r w:rsidRPr="00F56AAC">
        <w:rPr>
          <w:rFonts w:ascii="Arial" w:hAnsi="Arial" w:hint="cs"/>
          <w:sz w:val="24"/>
          <w:szCs w:val="24"/>
          <w:rtl/>
          <w:lang w:eastAsia="he-IL"/>
        </w:rPr>
        <w:t>500</w:t>
      </w:r>
      <w:r w:rsidRPr="00F56AAC">
        <w:rPr>
          <w:rFonts w:ascii="Arial" w:hAnsi="Arial"/>
          <w:sz w:val="24"/>
          <w:szCs w:val="24"/>
          <w:rtl/>
          <w:lang w:eastAsia="he-IL"/>
        </w:rPr>
        <w:t xml:space="preserve"> אלף ש"ח</w:t>
      </w:r>
      <w:r w:rsidRPr="00F56AAC">
        <w:rPr>
          <w:rFonts w:ascii="Arial" w:hAnsi="Arial" w:hint="cs"/>
          <w:sz w:val="24"/>
          <w:szCs w:val="24"/>
          <w:rtl/>
          <w:lang w:eastAsia="he-IL"/>
        </w:rPr>
        <w:t xml:space="preserve"> עבור פרויקט ששוויו מעל 1 מיליון דולר ארה"ב. </w:t>
      </w:r>
    </w:p>
    <w:p w:rsidR="00F56AAC" w:rsidRPr="00F56AAC" w:rsidRDefault="00F56AAC" w:rsidP="00F56AAC">
      <w:pPr>
        <w:numPr>
          <w:ilvl w:val="2"/>
          <w:numId w:val="47"/>
        </w:numPr>
        <w:spacing w:after="120" w:line="240" w:lineRule="auto"/>
        <w:ind w:left="1360" w:hanging="851"/>
        <w:jc w:val="both"/>
        <w:rPr>
          <w:rFonts w:ascii="Arial" w:hAnsi="Arial"/>
          <w:b/>
          <w:bCs/>
          <w:color w:val="000000"/>
        </w:rPr>
      </w:pPr>
      <w:r w:rsidRPr="00F56AAC">
        <w:rPr>
          <w:rFonts w:ascii="Arial" w:hAnsi="Arial" w:hint="cs"/>
          <w:b/>
          <w:bCs/>
          <w:color w:val="000000"/>
          <w:rtl/>
        </w:rPr>
        <w:t>מסלול ב': השתתפות במימון הכנת הצעה למכרז</w:t>
      </w:r>
    </w:p>
    <w:p w:rsidR="00F56AAC" w:rsidRPr="00F56AAC" w:rsidRDefault="00F56AAC" w:rsidP="00F56AAC">
      <w:pPr>
        <w:numPr>
          <w:ilvl w:val="3"/>
          <w:numId w:val="47"/>
        </w:numPr>
        <w:spacing w:after="120" w:line="240" w:lineRule="auto"/>
        <w:ind w:left="2210" w:hanging="850"/>
        <w:jc w:val="both"/>
        <w:rPr>
          <w:rFonts w:ascii="Arial" w:hAnsi="Arial"/>
          <w:sz w:val="24"/>
          <w:szCs w:val="24"/>
          <w:lang w:eastAsia="he-IL"/>
        </w:rPr>
      </w:pPr>
      <w:r w:rsidRPr="00F56AAC">
        <w:rPr>
          <w:rFonts w:ascii="Arial" w:hAnsi="Arial"/>
          <w:sz w:val="24"/>
          <w:szCs w:val="24"/>
          <w:rtl/>
          <w:lang w:eastAsia="he-IL"/>
        </w:rPr>
        <w:t xml:space="preserve">המענק הכספי להשתתפות במימון הכנת הצעה למכרז יהיה בגובה של עד 50% מההוצאות המוכרות לעבודה ולא יותר מ – </w:t>
      </w:r>
      <w:r w:rsidRPr="00F56AAC">
        <w:rPr>
          <w:rFonts w:ascii="Arial" w:hAnsi="Arial" w:hint="cs"/>
          <w:sz w:val="24"/>
          <w:szCs w:val="24"/>
          <w:rtl/>
          <w:lang w:eastAsia="he-IL"/>
        </w:rPr>
        <w:t>2</w:t>
      </w:r>
      <w:r w:rsidRPr="00F56AAC">
        <w:rPr>
          <w:rFonts w:ascii="Arial" w:hAnsi="Arial"/>
          <w:sz w:val="24"/>
          <w:szCs w:val="24"/>
          <w:rtl/>
          <w:lang w:eastAsia="he-IL"/>
        </w:rPr>
        <w:t xml:space="preserve">00 אלף ש"ח להצעה עבור פרויקט בשווי מינימלי של חצי מיליון דולר ארה"ב ועד </w:t>
      </w:r>
      <w:r w:rsidRPr="00F56AAC">
        <w:rPr>
          <w:rFonts w:ascii="Arial" w:hAnsi="Arial" w:hint="cs"/>
          <w:sz w:val="24"/>
          <w:szCs w:val="24"/>
          <w:rtl/>
          <w:lang w:eastAsia="he-IL"/>
        </w:rPr>
        <w:t>1</w:t>
      </w:r>
      <w:r w:rsidRPr="00F56AAC">
        <w:rPr>
          <w:rFonts w:ascii="Arial" w:hAnsi="Arial"/>
          <w:sz w:val="24"/>
          <w:szCs w:val="24"/>
          <w:rtl/>
          <w:lang w:eastAsia="he-IL"/>
        </w:rPr>
        <w:t xml:space="preserve"> מיליון דולר ארה"ב.</w:t>
      </w:r>
    </w:p>
    <w:p w:rsidR="00F56AAC" w:rsidRPr="00F56AAC" w:rsidRDefault="00F56AAC" w:rsidP="00F56AAC">
      <w:pPr>
        <w:numPr>
          <w:ilvl w:val="3"/>
          <w:numId w:val="47"/>
        </w:numPr>
        <w:spacing w:after="120" w:line="240" w:lineRule="auto"/>
        <w:ind w:left="2210" w:hanging="850"/>
        <w:jc w:val="both"/>
        <w:rPr>
          <w:rFonts w:ascii="Arial" w:hAnsi="Arial"/>
          <w:sz w:val="24"/>
          <w:szCs w:val="24"/>
          <w:lang w:eastAsia="he-IL"/>
        </w:rPr>
      </w:pPr>
      <w:r w:rsidRPr="00F56AAC">
        <w:rPr>
          <w:rFonts w:ascii="Arial" w:hAnsi="Arial"/>
          <w:sz w:val="24"/>
          <w:szCs w:val="24"/>
          <w:rtl/>
          <w:lang w:eastAsia="he-IL"/>
        </w:rPr>
        <w:t xml:space="preserve">המענק הכספי להשתתפות במימון הכנת הצעה למכרז יהיה בגובה של עד 50% מההוצאות המוכרות לעבודה ולא יותר מ –400 אלף ש"ח להצעה </w:t>
      </w:r>
      <w:r w:rsidRPr="00F56AAC">
        <w:rPr>
          <w:rFonts w:ascii="Arial" w:hAnsi="Arial" w:hint="cs"/>
          <w:sz w:val="24"/>
          <w:szCs w:val="24"/>
          <w:rtl/>
          <w:lang w:eastAsia="he-IL"/>
        </w:rPr>
        <w:t xml:space="preserve">עבור </w:t>
      </w:r>
      <w:proofErr w:type="spellStart"/>
      <w:r w:rsidRPr="00F56AAC">
        <w:rPr>
          <w:rFonts w:ascii="Arial" w:hAnsi="Arial" w:hint="cs"/>
          <w:sz w:val="24"/>
          <w:szCs w:val="24"/>
          <w:rtl/>
          <w:lang w:eastAsia="he-IL"/>
        </w:rPr>
        <w:t>פרוייקט</w:t>
      </w:r>
      <w:proofErr w:type="spellEnd"/>
      <w:r w:rsidRPr="00F56AAC">
        <w:rPr>
          <w:rFonts w:ascii="Arial" w:hAnsi="Arial" w:hint="cs"/>
          <w:sz w:val="24"/>
          <w:szCs w:val="24"/>
          <w:rtl/>
          <w:lang w:eastAsia="he-IL"/>
        </w:rPr>
        <w:t xml:space="preserve"> ששוויו</w:t>
      </w:r>
      <w:r w:rsidRPr="00F56AAC">
        <w:rPr>
          <w:rFonts w:ascii="Arial" w:hAnsi="Arial"/>
          <w:sz w:val="24"/>
          <w:szCs w:val="24"/>
          <w:rtl/>
          <w:lang w:eastAsia="he-IL"/>
        </w:rPr>
        <w:t xml:space="preserve"> למעלה מ- </w:t>
      </w:r>
      <w:r w:rsidRPr="00F56AAC">
        <w:rPr>
          <w:rFonts w:ascii="Arial" w:hAnsi="Arial" w:hint="cs"/>
          <w:sz w:val="24"/>
          <w:szCs w:val="24"/>
          <w:rtl/>
          <w:lang w:eastAsia="he-IL"/>
        </w:rPr>
        <w:t>1</w:t>
      </w:r>
      <w:r w:rsidRPr="00F56AAC">
        <w:rPr>
          <w:rFonts w:ascii="Arial" w:hAnsi="Arial"/>
          <w:sz w:val="24"/>
          <w:szCs w:val="24"/>
          <w:rtl/>
          <w:lang w:eastAsia="he-IL"/>
        </w:rPr>
        <w:t xml:space="preserve"> מיליון דולר ארה"ב.</w:t>
      </w:r>
    </w:p>
    <w:p w:rsidR="00F56AAC" w:rsidRPr="00F56AAC" w:rsidRDefault="00F56AAC" w:rsidP="00F56AAC">
      <w:pPr>
        <w:numPr>
          <w:ilvl w:val="3"/>
          <w:numId w:val="47"/>
        </w:numPr>
        <w:spacing w:after="120" w:line="240" w:lineRule="auto"/>
        <w:ind w:left="2210" w:hanging="850"/>
        <w:jc w:val="both"/>
        <w:rPr>
          <w:rFonts w:ascii="Arial" w:hAnsi="Arial"/>
          <w:sz w:val="24"/>
          <w:szCs w:val="24"/>
          <w:lang w:eastAsia="he-IL"/>
        </w:rPr>
      </w:pPr>
      <w:r w:rsidRPr="00F56AAC">
        <w:rPr>
          <w:rFonts w:ascii="Arial" w:hAnsi="Arial" w:hint="cs"/>
          <w:sz w:val="24"/>
          <w:szCs w:val="24"/>
          <w:rtl/>
          <w:lang w:eastAsia="he-IL"/>
        </w:rPr>
        <w:t>המענק יינתן אך ורק בגין מכרז שהמועד האחרון להגשה אליו הוא לפחות 30 יום ממועד הגשת הבקשה לקבלת מענק מהקרן.</w:t>
      </w:r>
    </w:p>
    <w:p w:rsidR="00F56AAC" w:rsidRPr="00F56AAC" w:rsidRDefault="00F56AAC" w:rsidP="00F56AAC">
      <w:pPr>
        <w:numPr>
          <w:ilvl w:val="1"/>
          <w:numId w:val="47"/>
        </w:numPr>
        <w:spacing w:after="120" w:line="240" w:lineRule="auto"/>
        <w:ind w:left="436" w:hanging="663"/>
        <w:jc w:val="both"/>
        <w:rPr>
          <w:rFonts w:ascii="Arial" w:hAnsi="Arial"/>
          <w:sz w:val="24"/>
          <w:szCs w:val="24"/>
          <w:lang w:eastAsia="he-IL"/>
        </w:rPr>
      </w:pPr>
      <w:r w:rsidRPr="00F56AAC">
        <w:rPr>
          <w:rFonts w:ascii="Arial" w:hAnsi="Arial"/>
          <w:sz w:val="24"/>
          <w:szCs w:val="24"/>
          <w:rtl/>
          <w:lang w:eastAsia="he-IL"/>
        </w:rPr>
        <w:t xml:space="preserve">הוצאות הנסיעה והאש"ל לא יעלו על </w:t>
      </w:r>
      <w:r w:rsidRPr="00F56AAC">
        <w:rPr>
          <w:rFonts w:ascii="Arial" w:hAnsi="Arial" w:hint="cs"/>
          <w:sz w:val="24"/>
          <w:szCs w:val="24"/>
          <w:rtl/>
          <w:lang w:eastAsia="he-IL"/>
        </w:rPr>
        <w:t>3</w:t>
      </w:r>
      <w:r w:rsidRPr="00F56AAC">
        <w:rPr>
          <w:rFonts w:ascii="Arial" w:hAnsi="Arial"/>
          <w:sz w:val="24"/>
          <w:szCs w:val="24"/>
          <w:rtl/>
          <w:lang w:eastAsia="he-IL"/>
        </w:rPr>
        <w:t>0% מסך המענק הכספי</w:t>
      </w:r>
      <w:r w:rsidRPr="00F56AAC">
        <w:rPr>
          <w:rFonts w:ascii="Arial" w:hAnsi="Arial"/>
          <w:sz w:val="24"/>
          <w:szCs w:val="24"/>
          <w:lang w:eastAsia="he-IL"/>
        </w:rPr>
        <w:t>.</w:t>
      </w:r>
    </w:p>
    <w:p w:rsidR="00F56AAC" w:rsidRPr="00F56AAC" w:rsidRDefault="00F56AAC" w:rsidP="00F56AAC">
      <w:pPr>
        <w:numPr>
          <w:ilvl w:val="1"/>
          <w:numId w:val="47"/>
        </w:numPr>
        <w:spacing w:after="120" w:line="240" w:lineRule="auto"/>
        <w:ind w:left="436" w:hanging="663"/>
        <w:jc w:val="both"/>
        <w:rPr>
          <w:rFonts w:ascii="Arial" w:hAnsi="Arial"/>
          <w:sz w:val="24"/>
          <w:szCs w:val="24"/>
          <w:lang w:eastAsia="he-IL"/>
        </w:rPr>
      </w:pPr>
      <w:r w:rsidRPr="00F56AAC">
        <w:rPr>
          <w:rFonts w:ascii="Arial" w:hAnsi="Arial"/>
          <w:sz w:val="24"/>
          <w:szCs w:val="24"/>
          <w:rtl/>
          <w:lang w:eastAsia="he-IL"/>
        </w:rPr>
        <w:t>במקרה של מימון חלקי מהמזמין</w:t>
      </w:r>
      <w:r w:rsidRPr="00F56AAC">
        <w:rPr>
          <w:rFonts w:ascii="Arial" w:hAnsi="Arial" w:hint="cs"/>
          <w:sz w:val="24"/>
          <w:szCs w:val="24"/>
          <w:rtl/>
          <w:lang w:eastAsia="he-IL"/>
        </w:rPr>
        <w:t xml:space="preserve"> (עד 30% מעלות העבודה)</w:t>
      </w:r>
      <w:r w:rsidRPr="00F56AAC">
        <w:rPr>
          <w:rFonts w:ascii="Arial" w:hAnsi="Arial"/>
          <w:sz w:val="24"/>
          <w:szCs w:val="24"/>
          <w:rtl/>
          <w:lang w:eastAsia="he-IL"/>
        </w:rPr>
        <w:t>, ינוכה חלק זה מההוצאות המוכרות.</w:t>
      </w:r>
      <w:bookmarkStart w:id="14" w:name="a8"/>
    </w:p>
    <w:p w:rsidR="00F56AAC" w:rsidRPr="00F56AAC" w:rsidRDefault="00F56AAC" w:rsidP="00F56AAC">
      <w:pPr>
        <w:numPr>
          <w:ilvl w:val="1"/>
          <w:numId w:val="47"/>
        </w:numPr>
        <w:spacing w:after="120" w:line="240" w:lineRule="auto"/>
        <w:ind w:left="436" w:hanging="663"/>
        <w:jc w:val="both"/>
        <w:rPr>
          <w:rFonts w:ascii="Arial" w:hAnsi="Arial"/>
          <w:sz w:val="24"/>
          <w:szCs w:val="24"/>
          <w:lang w:eastAsia="he-IL"/>
        </w:rPr>
      </w:pPr>
      <w:r w:rsidRPr="00F56AAC">
        <w:rPr>
          <w:rFonts w:ascii="Arial" w:hAnsi="Arial"/>
          <w:sz w:val="24"/>
          <w:szCs w:val="24"/>
          <w:rtl/>
          <w:lang w:eastAsia="he-IL"/>
        </w:rPr>
        <w:t xml:space="preserve">לא יאושר מענק בגין הוכחת היתכנות והגשת הצעה למכרז בעבור </w:t>
      </w:r>
      <w:r w:rsidRPr="00F56AAC">
        <w:rPr>
          <w:rFonts w:ascii="Arial" w:hAnsi="Arial" w:hint="cs"/>
          <w:sz w:val="24"/>
          <w:szCs w:val="24"/>
          <w:rtl/>
          <w:lang w:eastAsia="he-IL"/>
        </w:rPr>
        <w:t>אותו פרויקט</w:t>
      </w:r>
      <w:r w:rsidRPr="00F56AAC">
        <w:rPr>
          <w:rFonts w:ascii="Arial" w:hAnsi="Arial"/>
          <w:sz w:val="24"/>
          <w:szCs w:val="24"/>
          <w:rtl/>
          <w:lang w:eastAsia="he-IL"/>
        </w:rPr>
        <w:t>.</w:t>
      </w:r>
    </w:p>
    <w:p w:rsidR="00F56AAC" w:rsidRPr="00F56AAC" w:rsidRDefault="00F56AAC" w:rsidP="00F56AAC">
      <w:pPr>
        <w:numPr>
          <w:ilvl w:val="1"/>
          <w:numId w:val="47"/>
        </w:numPr>
        <w:spacing w:after="120" w:line="240" w:lineRule="auto"/>
        <w:ind w:left="436" w:hanging="663"/>
        <w:jc w:val="both"/>
        <w:rPr>
          <w:rFonts w:ascii="Arial" w:hAnsi="Arial"/>
          <w:sz w:val="24"/>
          <w:szCs w:val="24"/>
          <w:lang w:eastAsia="he-IL"/>
        </w:rPr>
      </w:pPr>
      <w:r w:rsidRPr="00F56AAC">
        <w:rPr>
          <w:rFonts w:ascii="Arial" w:hAnsi="Arial" w:hint="cs"/>
          <w:sz w:val="24"/>
          <w:szCs w:val="24"/>
          <w:rtl/>
          <w:lang w:eastAsia="he-IL"/>
        </w:rPr>
        <w:t>המענק יינתן לתקופה של עד 12 חודשים ותחילתו מהמועד הקבוע בכתב האישור. (להלן: "תקופת הסיוע").</w:t>
      </w:r>
      <w:r w:rsidRPr="00F56AAC">
        <w:rPr>
          <w:rFonts w:ascii="Arial" w:hAnsi="Arial"/>
          <w:sz w:val="24"/>
          <w:szCs w:val="24"/>
          <w:rtl/>
          <w:lang w:eastAsia="he-IL"/>
        </w:rPr>
        <w:t xml:space="preserve"> </w:t>
      </w:r>
      <w:r w:rsidRPr="00F56AAC">
        <w:rPr>
          <w:rFonts w:ascii="Arial" w:hAnsi="Arial" w:hint="cs"/>
          <w:sz w:val="24"/>
          <w:szCs w:val="24"/>
          <w:rtl/>
          <w:lang w:eastAsia="he-IL"/>
        </w:rPr>
        <w:t>המועד הקבוע בכתב האישור הינו אחד מהמועדים הבאים שציינה החברה בטופס הגשת הבקשה: מועד</w:t>
      </w:r>
      <w:r w:rsidRPr="00F56AAC">
        <w:rPr>
          <w:rFonts w:ascii="Arial" w:hAnsi="Arial"/>
          <w:sz w:val="24"/>
          <w:szCs w:val="24"/>
          <w:rtl/>
          <w:lang w:eastAsia="he-IL"/>
        </w:rPr>
        <w:t xml:space="preserve"> הגשת הבקשה</w:t>
      </w:r>
      <w:r w:rsidRPr="00F56AAC">
        <w:rPr>
          <w:rFonts w:ascii="Arial" w:hAnsi="Arial" w:hint="cs"/>
          <w:sz w:val="24"/>
          <w:szCs w:val="24"/>
          <w:rtl/>
          <w:lang w:eastAsia="he-IL"/>
        </w:rPr>
        <w:t xml:space="preserve"> או</w:t>
      </w:r>
      <w:r w:rsidRPr="00F56AAC">
        <w:rPr>
          <w:rFonts w:ascii="Arial" w:hAnsi="Arial"/>
          <w:sz w:val="24"/>
          <w:szCs w:val="24"/>
          <w:rtl/>
          <w:lang w:eastAsia="he-IL"/>
        </w:rPr>
        <w:t xml:space="preserve"> </w:t>
      </w:r>
      <w:r w:rsidRPr="00F56AAC">
        <w:rPr>
          <w:rFonts w:ascii="Arial" w:hAnsi="Arial" w:hint="cs"/>
          <w:sz w:val="24"/>
          <w:szCs w:val="24"/>
          <w:rtl/>
          <w:lang w:eastAsia="he-IL"/>
        </w:rPr>
        <w:t>מועד</w:t>
      </w:r>
      <w:r w:rsidRPr="00F56AAC">
        <w:rPr>
          <w:rFonts w:ascii="Arial" w:hAnsi="Arial"/>
          <w:sz w:val="24"/>
          <w:szCs w:val="24"/>
          <w:rtl/>
          <w:lang w:eastAsia="he-IL"/>
        </w:rPr>
        <w:t xml:space="preserve"> קבלת כתב האישור</w:t>
      </w:r>
      <w:r w:rsidRPr="00F56AAC">
        <w:rPr>
          <w:rFonts w:ascii="Arial" w:hAnsi="Arial" w:hint="cs"/>
          <w:sz w:val="24"/>
          <w:szCs w:val="24"/>
          <w:rtl/>
          <w:lang w:eastAsia="he-IL"/>
        </w:rPr>
        <w:t>.</w:t>
      </w:r>
    </w:p>
    <w:p w:rsidR="00F56AAC" w:rsidRPr="00F56AAC" w:rsidRDefault="00F56AAC" w:rsidP="00F56AAC">
      <w:pPr>
        <w:numPr>
          <w:ilvl w:val="1"/>
          <w:numId w:val="47"/>
        </w:numPr>
        <w:spacing w:after="120" w:line="240" w:lineRule="auto"/>
        <w:ind w:left="436" w:hanging="663"/>
        <w:jc w:val="both"/>
        <w:rPr>
          <w:rFonts w:ascii="Arial" w:hAnsi="Arial"/>
          <w:sz w:val="24"/>
          <w:szCs w:val="24"/>
          <w:rtl/>
          <w:lang w:eastAsia="he-IL"/>
        </w:rPr>
      </w:pPr>
      <w:r w:rsidRPr="00F56AAC">
        <w:rPr>
          <w:rFonts w:ascii="Arial" w:hAnsi="Arial"/>
          <w:sz w:val="24"/>
          <w:szCs w:val="24"/>
          <w:rtl/>
          <w:lang w:eastAsia="he-IL"/>
        </w:rPr>
        <w:t xml:space="preserve">העבודה </w:t>
      </w:r>
      <w:r w:rsidRPr="00F56AAC">
        <w:rPr>
          <w:rFonts w:ascii="Arial" w:hAnsi="Arial" w:hint="cs"/>
          <w:sz w:val="24"/>
          <w:szCs w:val="24"/>
          <w:rtl/>
          <w:lang w:eastAsia="he-IL"/>
        </w:rPr>
        <w:t xml:space="preserve">בגינה ניתן המענק </w:t>
      </w:r>
      <w:r w:rsidRPr="00F56AAC">
        <w:rPr>
          <w:rFonts w:ascii="Arial" w:hAnsi="Arial"/>
          <w:sz w:val="24"/>
          <w:szCs w:val="24"/>
          <w:rtl/>
          <w:lang w:eastAsia="he-IL"/>
        </w:rPr>
        <w:t xml:space="preserve">תבוצע בתוך תקופה של 12 חודשים מהמועד </w:t>
      </w:r>
      <w:r w:rsidRPr="00F56AAC">
        <w:rPr>
          <w:rFonts w:ascii="Arial" w:hAnsi="Arial" w:hint="cs"/>
          <w:sz w:val="24"/>
          <w:szCs w:val="24"/>
          <w:rtl/>
          <w:lang w:eastAsia="he-IL"/>
        </w:rPr>
        <w:t>הקבוע בכתב האישור כתקופת הסיוע</w:t>
      </w:r>
      <w:r w:rsidRPr="00F56AAC">
        <w:rPr>
          <w:rFonts w:ascii="Arial" w:hAnsi="Arial"/>
          <w:sz w:val="24"/>
          <w:szCs w:val="24"/>
          <w:rtl/>
          <w:lang w:eastAsia="he-IL"/>
        </w:rPr>
        <w:t xml:space="preserve">. </w:t>
      </w:r>
      <w:r w:rsidRPr="00F56AAC">
        <w:rPr>
          <w:rFonts w:ascii="Arial" w:hAnsi="Arial" w:hint="cs"/>
          <w:sz w:val="24"/>
          <w:szCs w:val="24"/>
          <w:rtl/>
          <w:lang w:eastAsia="he-IL"/>
        </w:rPr>
        <w:t xml:space="preserve">לבקשת החברה כמפורט בנהלים, רשאי </w:t>
      </w:r>
      <w:proofErr w:type="spellStart"/>
      <w:r w:rsidRPr="00F56AAC">
        <w:rPr>
          <w:rFonts w:ascii="Arial" w:hAnsi="Arial"/>
          <w:sz w:val="24"/>
          <w:szCs w:val="24"/>
          <w:rtl/>
          <w:lang w:eastAsia="he-IL"/>
        </w:rPr>
        <w:t>יו''ר</w:t>
      </w:r>
      <w:proofErr w:type="spellEnd"/>
      <w:r w:rsidRPr="00F56AAC">
        <w:rPr>
          <w:rFonts w:ascii="Arial" w:hAnsi="Arial"/>
          <w:sz w:val="24"/>
          <w:szCs w:val="24"/>
          <w:rtl/>
          <w:lang w:eastAsia="he-IL"/>
        </w:rPr>
        <w:t xml:space="preserve"> הועדה או ממלא מקומו, להאריך את תקופת הסיוע </w:t>
      </w:r>
      <w:r w:rsidRPr="00F56AAC">
        <w:rPr>
          <w:rFonts w:ascii="Arial" w:hAnsi="Arial" w:hint="cs"/>
          <w:sz w:val="24"/>
          <w:szCs w:val="24"/>
          <w:rtl/>
          <w:lang w:eastAsia="he-IL"/>
        </w:rPr>
        <w:t xml:space="preserve">עד </w:t>
      </w:r>
      <w:r w:rsidRPr="00F56AAC">
        <w:rPr>
          <w:rFonts w:ascii="Arial" w:hAnsi="Arial"/>
          <w:sz w:val="24"/>
          <w:szCs w:val="24"/>
          <w:rtl/>
          <w:lang w:eastAsia="he-IL"/>
        </w:rPr>
        <w:t>שנה נוספת ללא תוספת תקציב</w:t>
      </w:r>
      <w:r w:rsidRPr="00F56AAC">
        <w:rPr>
          <w:rFonts w:ascii="Arial" w:hAnsi="Arial" w:hint="cs"/>
          <w:sz w:val="24"/>
          <w:szCs w:val="24"/>
          <w:rtl/>
          <w:lang w:eastAsia="he-IL"/>
        </w:rPr>
        <w:t xml:space="preserve"> (להלן ''תקופת הסיוע'')</w:t>
      </w:r>
      <w:r w:rsidRPr="00F56AAC">
        <w:rPr>
          <w:rFonts w:ascii="Arial" w:hAnsi="Arial"/>
          <w:sz w:val="24"/>
          <w:szCs w:val="24"/>
          <w:rtl/>
          <w:lang w:eastAsia="he-IL"/>
        </w:rPr>
        <w:t xml:space="preserve"> בהחלטה מנומקת בכתב.</w:t>
      </w:r>
    </w:p>
    <w:bookmarkEnd w:id="14"/>
    <w:p w:rsidR="00F56AAC" w:rsidRPr="00F56AAC" w:rsidRDefault="00F56AAC" w:rsidP="00F56AAC">
      <w:pPr>
        <w:numPr>
          <w:ilvl w:val="1"/>
          <w:numId w:val="47"/>
        </w:numPr>
        <w:spacing w:after="120" w:line="240" w:lineRule="auto"/>
        <w:ind w:left="436" w:hanging="663"/>
        <w:jc w:val="both"/>
        <w:rPr>
          <w:rFonts w:ascii="Arial" w:hAnsi="Arial"/>
          <w:sz w:val="24"/>
          <w:szCs w:val="24"/>
          <w:lang w:eastAsia="he-IL"/>
        </w:rPr>
      </w:pPr>
      <w:r w:rsidRPr="00F56AAC">
        <w:rPr>
          <w:rFonts w:ascii="Arial" w:hAnsi="Arial" w:hint="cs"/>
          <w:sz w:val="24"/>
          <w:szCs w:val="24"/>
          <w:rtl/>
          <w:lang w:eastAsia="he-IL"/>
        </w:rPr>
        <w:t>פעילות הקרן כפופה למגבלות הסכמי הסחר עליהם חתומה מדינת ישראל.</w:t>
      </w:r>
    </w:p>
    <w:p w:rsidR="00F56AAC" w:rsidRPr="00F56AAC" w:rsidRDefault="00F56AAC" w:rsidP="00F56AAC">
      <w:pPr>
        <w:numPr>
          <w:ilvl w:val="0"/>
          <w:numId w:val="47"/>
        </w:numPr>
        <w:spacing w:after="0" w:line="360" w:lineRule="auto"/>
        <w:ind w:left="454" w:hanging="454"/>
        <w:jc w:val="both"/>
        <w:rPr>
          <w:rFonts w:ascii="Arial" w:hAnsi="Arial"/>
          <w:b/>
          <w:bCs/>
          <w:color w:val="008000"/>
          <w:sz w:val="28"/>
          <w:szCs w:val="28"/>
          <w:u w:val="single"/>
        </w:rPr>
      </w:pPr>
      <w:r w:rsidRPr="00F56AAC">
        <w:rPr>
          <w:rFonts w:ascii="Arial" w:hAnsi="Arial" w:hint="cs"/>
          <w:b/>
          <w:bCs/>
          <w:color w:val="008000"/>
          <w:sz w:val="28"/>
          <w:szCs w:val="28"/>
          <w:u w:val="single"/>
          <w:rtl/>
        </w:rPr>
        <w:t xml:space="preserve">תנאי סף </w:t>
      </w:r>
    </w:p>
    <w:p w:rsidR="00F56AAC" w:rsidRPr="00F56AAC" w:rsidRDefault="00F56AAC" w:rsidP="00F56AAC">
      <w:pPr>
        <w:numPr>
          <w:ilvl w:val="1"/>
          <w:numId w:val="47"/>
        </w:numPr>
        <w:spacing w:after="120" w:line="240" w:lineRule="auto"/>
        <w:ind w:left="436" w:hanging="663"/>
        <w:jc w:val="both"/>
        <w:rPr>
          <w:rFonts w:ascii="Arial" w:hAnsi="Arial"/>
          <w:sz w:val="24"/>
          <w:szCs w:val="24"/>
          <w:rtl/>
          <w:lang w:eastAsia="he-IL"/>
        </w:rPr>
      </w:pPr>
      <w:r w:rsidRPr="00F56AAC">
        <w:rPr>
          <w:rFonts w:ascii="Arial" w:hAnsi="Arial"/>
          <w:sz w:val="24"/>
          <w:szCs w:val="24"/>
          <w:rtl/>
          <w:lang w:eastAsia="he-IL"/>
        </w:rPr>
        <w:t xml:space="preserve">תנאי הסף לקבלת מענק </w:t>
      </w:r>
      <w:r w:rsidRPr="00F56AAC">
        <w:rPr>
          <w:rFonts w:ascii="Arial" w:hAnsi="Arial" w:hint="cs"/>
          <w:sz w:val="24"/>
          <w:szCs w:val="24"/>
          <w:rtl/>
          <w:lang w:eastAsia="he-IL"/>
        </w:rPr>
        <w:t xml:space="preserve">מהקרן </w:t>
      </w:r>
      <w:r w:rsidRPr="00F56AAC">
        <w:rPr>
          <w:rFonts w:ascii="Arial" w:hAnsi="Arial"/>
          <w:sz w:val="24"/>
          <w:szCs w:val="24"/>
          <w:rtl/>
          <w:lang w:eastAsia="he-IL"/>
        </w:rPr>
        <w:t>הוא התקיימות התנאים הבאים במצטבר:</w:t>
      </w:r>
    </w:p>
    <w:p w:rsidR="00F56AAC" w:rsidRPr="00F56AAC" w:rsidRDefault="00F56AAC" w:rsidP="00F56AAC">
      <w:pPr>
        <w:numPr>
          <w:ilvl w:val="1"/>
          <w:numId w:val="47"/>
        </w:numPr>
        <w:spacing w:after="120" w:line="240" w:lineRule="auto"/>
        <w:ind w:left="436" w:hanging="663"/>
        <w:jc w:val="both"/>
        <w:rPr>
          <w:rFonts w:ascii="Arial" w:hAnsi="Arial"/>
          <w:sz w:val="24"/>
          <w:szCs w:val="24"/>
          <w:lang w:eastAsia="he-IL"/>
        </w:rPr>
      </w:pPr>
      <w:r w:rsidRPr="00F56AAC">
        <w:rPr>
          <w:rFonts w:ascii="Arial" w:hAnsi="Arial" w:hint="cs"/>
          <w:sz w:val="24"/>
          <w:szCs w:val="24"/>
          <w:rtl/>
          <w:lang w:eastAsia="he-IL"/>
        </w:rPr>
        <w:t>מבקש הסיוע עונה להגדרה של "חברה" כאמור בסעיף 3.8 לעיל.</w:t>
      </w:r>
    </w:p>
    <w:p w:rsidR="00F56AAC" w:rsidRPr="00F56AAC" w:rsidRDefault="00F56AAC" w:rsidP="00F56AAC">
      <w:pPr>
        <w:numPr>
          <w:ilvl w:val="1"/>
          <w:numId w:val="47"/>
        </w:numPr>
        <w:spacing w:after="120" w:line="240" w:lineRule="auto"/>
        <w:ind w:left="436" w:hanging="663"/>
        <w:jc w:val="both"/>
        <w:rPr>
          <w:rFonts w:ascii="Arial" w:hAnsi="Arial"/>
          <w:sz w:val="24"/>
          <w:szCs w:val="24"/>
          <w:rtl/>
          <w:lang w:eastAsia="he-IL"/>
        </w:rPr>
      </w:pPr>
      <w:r w:rsidRPr="00F56AAC">
        <w:rPr>
          <w:rFonts w:ascii="Arial" w:hAnsi="Arial"/>
          <w:sz w:val="24"/>
          <w:szCs w:val="24"/>
          <w:rtl/>
          <w:lang w:eastAsia="he-IL"/>
        </w:rPr>
        <w:lastRenderedPageBreak/>
        <w:t>מחזור המכירות השנתי של החברה</w:t>
      </w:r>
      <w:r w:rsidRPr="00F56AAC">
        <w:rPr>
          <w:rFonts w:ascii="Arial" w:hAnsi="Arial" w:hint="cs"/>
          <w:sz w:val="24"/>
          <w:szCs w:val="24"/>
          <w:rtl/>
          <w:lang w:eastAsia="he-IL"/>
        </w:rPr>
        <w:t xml:space="preserve"> </w:t>
      </w:r>
      <w:r w:rsidRPr="00F56AAC">
        <w:rPr>
          <w:rFonts w:ascii="Arial" w:hAnsi="Arial"/>
          <w:sz w:val="24"/>
          <w:szCs w:val="24"/>
          <w:rtl/>
          <w:lang w:eastAsia="he-IL"/>
        </w:rPr>
        <w:t>אינו גבוה מ-400 מיליון ש"ח</w:t>
      </w:r>
      <w:r w:rsidRPr="00F56AAC">
        <w:rPr>
          <w:rFonts w:ascii="Arial" w:hAnsi="Arial" w:hint="cs"/>
          <w:sz w:val="24"/>
          <w:szCs w:val="24"/>
          <w:rtl/>
          <w:lang w:eastAsia="he-IL"/>
        </w:rPr>
        <w:t xml:space="preserve"> בהתאם לנתונים בדו''</w:t>
      </w:r>
      <w:proofErr w:type="spellStart"/>
      <w:r w:rsidRPr="00F56AAC">
        <w:rPr>
          <w:rFonts w:ascii="Arial" w:hAnsi="Arial" w:hint="cs"/>
          <w:sz w:val="24"/>
          <w:szCs w:val="24"/>
          <w:rtl/>
          <w:lang w:eastAsia="he-IL"/>
        </w:rPr>
        <w:t>חות</w:t>
      </w:r>
      <w:proofErr w:type="spellEnd"/>
      <w:r w:rsidRPr="00F56AAC">
        <w:rPr>
          <w:rFonts w:ascii="Arial" w:hAnsi="Arial" w:hint="cs"/>
          <w:sz w:val="24"/>
          <w:szCs w:val="24"/>
          <w:rtl/>
          <w:lang w:eastAsia="he-IL"/>
        </w:rPr>
        <w:t xml:space="preserve"> הכספיים המאוחדים של מגישת הבקשה.</w:t>
      </w:r>
    </w:p>
    <w:p w:rsidR="00F56AAC" w:rsidRPr="00F56AAC" w:rsidRDefault="00F56AAC" w:rsidP="00F56AAC">
      <w:pPr>
        <w:numPr>
          <w:ilvl w:val="1"/>
          <w:numId w:val="47"/>
        </w:numPr>
        <w:spacing w:after="120" w:line="240" w:lineRule="auto"/>
        <w:ind w:left="436" w:hanging="663"/>
        <w:jc w:val="both"/>
        <w:rPr>
          <w:rFonts w:ascii="Arial" w:hAnsi="Arial"/>
          <w:sz w:val="24"/>
          <w:szCs w:val="24"/>
          <w:rtl/>
          <w:lang w:eastAsia="he-IL"/>
        </w:rPr>
      </w:pPr>
      <w:r w:rsidRPr="00F56AAC">
        <w:rPr>
          <w:rFonts w:ascii="Arial" w:hAnsi="Arial"/>
          <w:sz w:val="24"/>
          <w:szCs w:val="24"/>
          <w:rtl/>
          <w:lang w:eastAsia="he-IL"/>
        </w:rPr>
        <w:t>החברה ממלאת אחרי תנאי הוראת מנכ"ל משרד הכלכלה והתעשייה 0.4 בנושא "התניית סיוע בקיום אחריות חברתית" (להלן: "הוראת אחריות חברתית") וצרפה לבקשתה הצהרה ובקשה הנדרשת בהתאם להוראה זו (ההצהרה מצורפת בטופס הבקשה).</w:t>
      </w:r>
    </w:p>
    <w:p w:rsidR="00F56AAC" w:rsidRPr="00F56AAC" w:rsidRDefault="00F56AAC" w:rsidP="00F56AAC">
      <w:pPr>
        <w:numPr>
          <w:ilvl w:val="1"/>
          <w:numId w:val="47"/>
        </w:numPr>
        <w:spacing w:after="120" w:line="240" w:lineRule="auto"/>
        <w:ind w:left="436" w:hanging="663"/>
        <w:jc w:val="both"/>
        <w:rPr>
          <w:rFonts w:ascii="Arial" w:hAnsi="Arial"/>
          <w:sz w:val="24"/>
          <w:szCs w:val="24"/>
          <w:lang w:eastAsia="he-IL"/>
        </w:rPr>
      </w:pPr>
      <w:r w:rsidRPr="00F56AAC">
        <w:rPr>
          <w:rFonts w:ascii="Arial" w:hAnsi="Arial"/>
          <w:sz w:val="24"/>
          <w:szCs w:val="24"/>
          <w:rtl/>
          <w:lang w:eastAsia="he-IL"/>
        </w:rPr>
        <w:t xml:space="preserve">החברה אינה בעלת חשבון מוגבל ואינה נמצאת בתהליך כינוס נכסים, הקפאת הליכים או פירוק, או בהליכים משפטיים/ בוררות עם מי מהארגונים הכלכליים הבינ"ל הבאים: </w:t>
      </w:r>
      <w:r w:rsidRPr="00F56AAC">
        <w:rPr>
          <w:rFonts w:ascii="Arial" w:hAnsi="Arial"/>
          <w:sz w:val="24"/>
          <w:szCs w:val="24"/>
          <w:lang w:eastAsia="he-IL"/>
        </w:rPr>
        <w:t>IMF ,EBRD</w:t>
      </w:r>
      <w:r w:rsidRPr="00F56AAC">
        <w:rPr>
          <w:rFonts w:ascii="Arial" w:hAnsi="Arial"/>
          <w:sz w:val="24"/>
          <w:szCs w:val="24"/>
          <w:rtl/>
          <w:lang w:eastAsia="he-IL"/>
        </w:rPr>
        <w:t>, הבנק העולמי, הבנקים לפיתוח אזורי או שלוחותיהם.</w:t>
      </w:r>
    </w:p>
    <w:p w:rsidR="00F56AAC" w:rsidRPr="00F56AAC" w:rsidRDefault="00F56AAC" w:rsidP="00F56AAC">
      <w:pPr>
        <w:numPr>
          <w:ilvl w:val="1"/>
          <w:numId w:val="47"/>
        </w:numPr>
        <w:spacing w:after="120" w:line="240" w:lineRule="auto"/>
        <w:ind w:left="436" w:hanging="663"/>
        <w:jc w:val="both"/>
        <w:rPr>
          <w:rFonts w:ascii="Arial" w:hAnsi="Arial"/>
          <w:sz w:val="24"/>
          <w:szCs w:val="24"/>
          <w:lang w:eastAsia="he-IL"/>
        </w:rPr>
      </w:pPr>
      <w:r w:rsidRPr="00F56AAC">
        <w:rPr>
          <w:rFonts w:ascii="Arial" w:hAnsi="Arial"/>
          <w:sz w:val="24"/>
          <w:szCs w:val="24"/>
          <w:rtl/>
          <w:lang w:eastAsia="he-IL"/>
        </w:rPr>
        <w:t>לחברה אין חובות בלתי מוסדרים למשרד הכלכלה והתעשייה.</w:t>
      </w:r>
    </w:p>
    <w:p w:rsidR="00F56AAC" w:rsidRPr="00F56AAC" w:rsidRDefault="00F56AAC" w:rsidP="00F56AAC">
      <w:pPr>
        <w:numPr>
          <w:ilvl w:val="1"/>
          <w:numId w:val="47"/>
        </w:numPr>
        <w:spacing w:after="120" w:line="240" w:lineRule="auto"/>
        <w:ind w:left="436" w:hanging="663"/>
        <w:jc w:val="both"/>
        <w:rPr>
          <w:rFonts w:ascii="Arial" w:hAnsi="Arial"/>
          <w:sz w:val="24"/>
          <w:szCs w:val="24"/>
          <w:lang w:eastAsia="he-IL"/>
        </w:rPr>
      </w:pPr>
      <w:r w:rsidRPr="00F56AAC">
        <w:rPr>
          <w:rFonts w:ascii="Arial" w:hAnsi="Arial"/>
          <w:sz w:val="24"/>
          <w:szCs w:val="24"/>
          <w:rtl/>
          <w:lang w:eastAsia="he-IL"/>
        </w:rPr>
        <w:t xml:space="preserve">החברה אינה מקבלת </w:t>
      </w:r>
      <w:r w:rsidRPr="00F56AAC">
        <w:rPr>
          <w:rFonts w:ascii="Arial" w:hAnsi="Arial" w:hint="cs"/>
          <w:sz w:val="24"/>
          <w:szCs w:val="24"/>
          <w:rtl/>
          <w:lang w:eastAsia="he-IL"/>
        </w:rPr>
        <w:t>במהלך תקופת הסיוע</w:t>
      </w:r>
      <w:r w:rsidRPr="00F56AAC">
        <w:rPr>
          <w:rFonts w:ascii="Arial" w:hAnsi="Arial"/>
          <w:sz w:val="24"/>
          <w:szCs w:val="24"/>
          <w:rtl/>
          <w:lang w:eastAsia="he-IL"/>
        </w:rPr>
        <w:t xml:space="preserve"> תמיכה נוספת מהממשלה לביצוע העבודה.</w:t>
      </w:r>
    </w:p>
    <w:p w:rsidR="00F56AAC" w:rsidRPr="00F56AAC" w:rsidRDefault="00F56AAC" w:rsidP="00F56AAC">
      <w:pPr>
        <w:numPr>
          <w:ilvl w:val="1"/>
          <w:numId w:val="47"/>
        </w:numPr>
        <w:spacing w:after="120" w:line="240" w:lineRule="auto"/>
        <w:ind w:left="436" w:hanging="663"/>
        <w:jc w:val="both"/>
        <w:rPr>
          <w:rFonts w:ascii="Arial" w:hAnsi="Arial"/>
          <w:sz w:val="24"/>
          <w:szCs w:val="24"/>
          <w:lang w:eastAsia="he-IL"/>
        </w:rPr>
      </w:pPr>
      <w:r w:rsidRPr="00F56AAC">
        <w:rPr>
          <w:rFonts w:ascii="Arial" w:hAnsi="Arial"/>
          <w:sz w:val="24"/>
          <w:szCs w:val="24"/>
          <w:rtl/>
          <w:lang w:eastAsia="he-IL"/>
        </w:rPr>
        <w:t xml:space="preserve">החברה אינה מקבלת מימון מהמזמין </w:t>
      </w:r>
      <w:r w:rsidRPr="00F56AAC">
        <w:rPr>
          <w:rFonts w:ascii="Arial" w:hAnsi="Arial" w:hint="cs"/>
          <w:sz w:val="24"/>
          <w:szCs w:val="24"/>
          <w:rtl/>
          <w:lang w:eastAsia="he-IL"/>
        </w:rPr>
        <w:t xml:space="preserve">העולה על 30% מעלות העבודה, </w:t>
      </w:r>
      <w:r w:rsidRPr="00F56AAC">
        <w:rPr>
          <w:rFonts w:ascii="Arial" w:hAnsi="Arial"/>
          <w:sz w:val="24"/>
          <w:szCs w:val="24"/>
          <w:rtl/>
          <w:lang w:eastAsia="he-IL"/>
        </w:rPr>
        <w:t xml:space="preserve">אינה שותפה פוטנציאלית לרווחי </w:t>
      </w:r>
      <w:r w:rsidRPr="00F56AAC">
        <w:rPr>
          <w:rFonts w:ascii="Arial" w:hAnsi="Arial" w:hint="cs"/>
          <w:sz w:val="24"/>
          <w:szCs w:val="24"/>
          <w:rtl/>
          <w:lang w:eastAsia="he-IL"/>
        </w:rPr>
        <w:t>הפרויקט ואינה בעלת מניות בו</w:t>
      </w:r>
      <w:r w:rsidRPr="00F56AAC">
        <w:rPr>
          <w:rFonts w:ascii="Arial" w:hAnsi="Arial"/>
          <w:sz w:val="24"/>
          <w:szCs w:val="24"/>
          <w:rtl/>
          <w:lang w:eastAsia="he-IL"/>
        </w:rPr>
        <w:t>.</w:t>
      </w:r>
    </w:p>
    <w:p w:rsidR="00F56AAC" w:rsidRPr="00F56AAC" w:rsidRDefault="00F56AAC" w:rsidP="00F56AAC">
      <w:pPr>
        <w:numPr>
          <w:ilvl w:val="1"/>
          <w:numId w:val="47"/>
        </w:numPr>
        <w:spacing w:after="120" w:line="240" w:lineRule="auto"/>
        <w:ind w:left="436" w:hanging="663"/>
        <w:jc w:val="both"/>
        <w:rPr>
          <w:rFonts w:ascii="Arial" w:hAnsi="Arial"/>
          <w:sz w:val="24"/>
          <w:szCs w:val="24"/>
          <w:rtl/>
          <w:lang w:eastAsia="he-IL"/>
        </w:rPr>
      </w:pPr>
      <w:r w:rsidRPr="00F56AAC">
        <w:rPr>
          <w:rFonts w:ascii="Arial" w:hAnsi="Arial"/>
          <w:sz w:val="24"/>
          <w:szCs w:val="24"/>
          <w:rtl/>
          <w:lang w:eastAsia="he-IL"/>
        </w:rPr>
        <w:t xml:space="preserve">החברה </w:t>
      </w:r>
      <w:r w:rsidRPr="00F56AAC">
        <w:rPr>
          <w:rFonts w:ascii="Arial" w:hAnsi="Arial" w:hint="cs"/>
          <w:sz w:val="24"/>
          <w:szCs w:val="24"/>
          <w:rtl/>
          <w:lang w:eastAsia="he-IL"/>
        </w:rPr>
        <w:t>צירפה לבקשה את</w:t>
      </w:r>
      <w:r w:rsidRPr="00F56AAC">
        <w:rPr>
          <w:rFonts w:ascii="Arial" w:hAnsi="Arial"/>
          <w:sz w:val="24"/>
          <w:szCs w:val="24"/>
          <w:rtl/>
          <w:lang w:eastAsia="he-IL"/>
        </w:rPr>
        <w:t xml:space="preserve"> מסמכי </w:t>
      </w:r>
      <w:r w:rsidRPr="00F56AAC">
        <w:rPr>
          <w:rFonts w:ascii="Arial" w:hAnsi="Arial" w:hint="cs"/>
          <w:sz w:val="24"/>
          <w:szCs w:val="24"/>
          <w:rtl/>
          <w:lang w:eastAsia="he-IL"/>
        </w:rPr>
        <w:t>ה</w:t>
      </w:r>
      <w:r w:rsidRPr="00F56AAC">
        <w:rPr>
          <w:rFonts w:ascii="Arial" w:hAnsi="Arial"/>
          <w:sz w:val="24"/>
          <w:szCs w:val="24"/>
          <w:rtl/>
          <w:lang w:eastAsia="he-IL"/>
        </w:rPr>
        <w:t>מזמין</w:t>
      </w:r>
      <w:r w:rsidRPr="00F56AAC">
        <w:rPr>
          <w:rFonts w:ascii="Arial" w:hAnsi="Arial" w:hint="cs"/>
          <w:sz w:val="24"/>
          <w:szCs w:val="24"/>
          <w:rtl/>
          <w:lang w:eastAsia="he-IL"/>
        </w:rPr>
        <w:t>, המסמכים וההצהרות הנדרשות כמפורט בנהלי התוכנית.</w:t>
      </w:r>
    </w:p>
    <w:p w:rsidR="00F56AAC" w:rsidRPr="00F56AAC" w:rsidRDefault="00F56AAC" w:rsidP="00F56AAC">
      <w:pPr>
        <w:numPr>
          <w:ilvl w:val="1"/>
          <w:numId w:val="47"/>
        </w:numPr>
        <w:spacing w:after="120" w:line="240" w:lineRule="auto"/>
        <w:ind w:left="436" w:hanging="663"/>
        <w:jc w:val="both"/>
        <w:rPr>
          <w:rFonts w:ascii="Arial" w:hAnsi="Arial"/>
          <w:sz w:val="24"/>
          <w:szCs w:val="24"/>
          <w:lang w:eastAsia="he-IL"/>
        </w:rPr>
      </w:pPr>
      <w:r w:rsidRPr="00F56AAC">
        <w:rPr>
          <w:rFonts w:ascii="Arial" w:hAnsi="Arial"/>
          <w:sz w:val="24"/>
          <w:szCs w:val="24"/>
          <w:rtl/>
          <w:lang w:eastAsia="he-IL"/>
        </w:rPr>
        <w:t xml:space="preserve">חלקה של החברה </w:t>
      </w:r>
      <w:r w:rsidRPr="00F56AAC">
        <w:rPr>
          <w:rFonts w:ascii="Arial" w:hAnsi="Arial" w:hint="cs"/>
          <w:sz w:val="24"/>
          <w:szCs w:val="24"/>
          <w:rtl/>
          <w:lang w:eastAsia="he-IL"/>
        </w:rPr>
        <w:t>בפרויקט</w:t>
      </w:r>
      <w:r w:rsidRPr="00F56AAC">
        <w:rPr>
          <w:rFonts w:ascii="Arial" w:hAnsi="Arial"/>
          <w:sz w:val="24"/>
          <w:szCs w:val="24"/>
          <w:rtl/>
          <w:lang w:eastAsia="he-IL"/>
        </w:rPr>
        <w:t xml:space="preserve"> חייב להיות בעל ערך מוסף ישראלי של </w:t>
      </w:r>
      <w:r w:rsidRPr="00F56AAC">
        <w:rPr>
          <w:rFonts w:ascii="Arial" w:hAnsi="Arial" w:hint="cs"/>
          <w:sz w:val="24"/>
          <w:szCs w:val="24"/>
          <w:rtl/>
          <w:lang w:eastAsia="he-IL"/>
        </w:rPr>
        <w:t xml:space="preserve">35% </w:t>
      </w:r>
      <w:r w:rsidRPr="00F56AAC">
        <w:rPr>
          <w:rFonts w:ascii="Arial" w:hAnsi="Arial"/>
          <w:sz w:val="24"/>
          <w:szCs w:val="24"/>
          <w:rtl/>
          <w:lang w:eastAsia="he-IL"/>
        </w:rPr>
        <w:t>לפחות</w:t>
      </w:r>
      <w:r w:rsidRPr="00F56AAC">
        <w:rPr>
          <w:rFonts w:ascii="Arial" w:hAnsi="Arial" w:hint="cs"/>
          <w:sz w:val="24"/>
          <w:szCs w:val="24"/>
          <w:rtl/>
          <w:lang w:eastAsia="he-IL"/>
        </w:rPr>
        <w:t xml:space="preserve"> או 2 מיליון דולר ערך מוסף ישראלי, לא כולל רווח, לפי הנמוך </w:t>
      </w:r>
      <w:proofErr w:type="spellStart"/>
      <w:r w:rsidRPr="00F56AAC">
        <w:rPr>
          <w:rFonts w:ascii="Arial" w:hAnsi="Arial" w:hint="cs"/>
          <w:sz w:val="24"/>
          <w:szCs w:val="24"/>
          <w:rtl/>
          <w:lang w:eastAsia="he-IL"/>
        </w:rPr>
        <w:t>מבינהם</w:t>
      </w:r>
      <w:proofErr w:type="spellEnd"/>
      <w:r w:rsidRPr="00F56AAC">
        <w:rPr>
          <w:rFonts w:ascii="Arial" w:hAnsi="Arial"/>
          <w:sz w:val="24"/>
          <w:szCs w:val="24"/>
          <w:rtl/>
          <w:lang w:eastAsia="he-IL"/>
        </w:rPr>
        <w:t>.</w:t>
      </w:r>
      <w:r w:rsidRPr="00F56AAC">
        <w:rPr>
          <w:rFonts w:ascii="Arial" w:hAnsi="Arial" w:hint="cs"/>
          <w:sz w:val="24"/>
          <w:szCs w:val="24"/>
          <w:rtl/>
          <w:lang w:eastAsia="he-IL"/>
        </w:rPr>
        <w:t xml:space="preserve"> </w:t>
      </w:r>
    </w:p>
    <w:p w:rsidR="00F56AAC" w:rsidRPr="00F56AAC" w:rsidRDefault="00F56AAC" w:rsidP="00F56AAC">
      <w:pPr>
        <w:numPr>
          <w:ilvl w:val="1"/>
          <w:numId w:val="47"/>
        </w:numPr>
        <w:spacing w:after="120" w:line="240" w:lineRule="auto"/>
        <w:ind w:left="436" w:hanging="663"/>
        <w:jc w:val="both"/>
        <w:rPr>
          <w:rFonts w:ascii="Arial" w:hAnsi="Arial"/>
          <w:sz w:val="24"/>
          <w:szCs w:val="24"/>
          <w:rtl/>
          <w:lang w:eastAsia="he-IL"/>
        </w:rPr>
      </w:pPr>
      <w:r w:rsidRPr="00F56AAC">
        <w:rPr>
          <w:rFonts w:ascii="Arial" w:hAnsi="Arial" w:hint="cs"/>
          <w:sz w:val="24"/>
          <w:szCs w:val="24"/>
          <w:rtl/>
          <w:lang w:eastAsia="he-IL"/>
        </w:rPr>
        <w:t xml:space="preserve">החברה לא הגישה יותר משתי בקשות בשנה </w:t>
      </w:r>
      <w:proofErr w:type="spellStart"/>
      <w:r w:rsidRPr="00F56AAC">
        <w:rPr>
          <w:rFonts w:ascii="Arial" w:hAnsi="Arial" w:hint="cs"/>
          <w:sz w:val="24"/>
          <w:szCs w:val="24"/>
          <w:rtl/>
          <w:lang w:eastAsia="he-IL"/>
        </w:rPr>
        <w:t>קלנדרית</w:t>
      </w:r>
      <w:proofErr w:type="spellEnd"/>
      <w:r w:rsidRPr="00F56AAC">
        <w:rPr>
          <w:rFonts w:ascii="Arial" w:hAnsi="Arial" w:hint="cs"/>
          <w:sz w:val="24"/>
          <w:szCs w:val="24"/>
          <w:rtl/>
          <w:lang w:eastAsia="he-IL"/>
        </w:rPr>
        <w:t>.</w:t>
      </w:r>
    </w:p>
    <w:p w:rsidR="00F56AAC" w:rsidRPr="00F56AAC" w:rsidRDefault="00F56AAC" w:rsidP="00F56AAC">
      <w:pPr>
        <w:numPr>
          <w:ilvl w:val="0"/>
          <w:numId w:val="47"/>
        </w:numPr>
        <w:spacing w:after="0" w:line="360" w:lineRule="auto"/>
        <w:ind w:left="454" w:hanging="454"/>
        <w:jc w:val="both"/>
        <w:rPr>
          <w:rFonts w:ascii="Arial" w:hAnsi="Arial"/>
          <w:b/>
          <w:bCs/>
          <w:color w:val="008000"/>
          <w:sz w:val="28"/>
          <w:szCs w:val="28"/>
          <w:u w:val="single"/>
          <w:rtl/>
        </w:rPr>
      </w:pPr>
      <w:r w:rsidRPr="00F56AAC">
        <w:rPr>
          <w:rFonts w:ascii="Arial" w:hAnsi="Arial" w:hint="cs"/>
          <w:b/>
          <w:bCs/>
          <w:color w:val="008000"/>
          <w:sz w:val="28"/>
          <w:szCs w:val="28"/>
          <w:u w:val="single"/>
          <w:rtl/>
        </w:rPr>
        <w:t>הוועדה</w:t>
      </w:r>
    </w:p>
    <w:p w:rsidR="00F56AAC" w:rsidRPr="00F56AAC" w:rsidRDefault="00F56AAC" w:rsidP="00F56AAC">
      <w:pPr>
        <w:numPr>
          <w:ilvl w:val="1"/>
          <w:numId w:val="47"/>
        </w:numPr>
        <w:spacing w:after="120" w:line="240" w:lineRule="auto"/>
        <w:ind w:left="436" w:hanging="663"/>
        <w:jc w:val="both"/>
        <w:rPr>
          <w:rFonts w:ascii="Arial" w:hAnsi="Arial"/>
          <w:sz w:val="24"/>
          <w:szCs w:val="24"/>
          <w:lang w:eastAsia="he-IL"/>
        </w:rPr>
      </w:pPr>
      <w:r w:rsidRPr="00F56AAC">
        <w:rPr>
          <w:rFonts w:ascii="Arial" w:hAnsi="Arial"/>
          <w:sz w:val="24"/>
          <w:szCs w:val="24"/>
          <w:rtl/>
          <w:lang w:eastAsia="he-IL"/>
        </w:rPr>
        <w:t>לצורך ביצוע ההוראה מינה מנכ"ל המשרד וועדה שחבריה הם:</w:t>
      </w:r>
    </w:p>
    <w:p w:rsidR="00F56AAC" w:rsidRPr="00F56AAC" w:rsidRDefault="00F56AAC" w:rsidP="00F56AAC">
      <w:pPr>
        <w:numPr>
          <w:ilvl w:val="2"/>
          <w:numId w:val="47"/>
        </w:numPr>
        <w:spacing w:after="120" w:line="240" w:lineRule="auto"/>
        <w:ind w:left="1360" w:hanging="851"/>
        <w:jc w:val="both"/>
        <w:rPr>
          <w:rFonts w:ascii="Arial" w:hAnsi="Arial"/>
          <w:sz w:val="24"/>
          <w:szCs w:val="24"/>
          <w:lang w:eastAsia="he-IL"/>
        </w:rPr>
      </w:pPr>
      <w:r w:rsidRPr="00F56AAC">
        <w:rPr>
          <w:rFonts w:ascii="Arial" w:hAnsi="Arial"/>
          <w:sz w:val="24"/>
          <w:szCs w:val="24"/>
          <w:rtl/>
          <w:lang w:eastAsia="he-IL"/>
        </w:rPr>
        <w:t xml:space="preserve">מנהל </w:t>
      </w:r>
      <w:proofErr w:type="spellStart"/>
      <w:r w:rsidRPr="00F56AAC">
        <w:rPr>
          <w:rFonts w:ascii="Arial" w:hAnsi="Arial"/>
          <w:sz w:val="24"/>
          <w:szCs w:val="24"/>
          <w:rtl/>
          <w:lang w:eastAsia="he-IL"/>
        </w:rPr>
        <w:t>מינהל</w:t>
      </w:r>
      <w:proofErr w:type="spellEnd"/>
      <w:r w:rsidRPr="00F56AAC">
        <w:rPr>
          <w:rFonts w:ascii="Arial" w:hAnsi="Arial"/>
          <w:sz w:val="24"/>
          <w:szCs w:val="24"/>
          <w:rtl/>
          <w:lang w:eastAsia="he-IL"/>
        </w:rPr>
        <w:t xml:space="preserve"> סחר חוץ - יו"ר.</w:t>
      </w:r>
    </w:p>
    <w:p w:rsidR="00F56AAC" w:rsidRPr="00F56AAC" w:rsidRDefault="00F56AAC" w:rsidP="00F56AAC">
      <w:pPr>
        <w:numPr>
          <w:ilvl w:val="2"/>
          <w:numId w:val="47"/>
        </w:numPr>
        <w:spacing w:after="120" w:line="240" w:lineRule="auto"/>
        <w:ind w:left="1360" w:hanging="851"/>
        <w:jc w:val="both"/>
        <w:rPr>
          <w:rFonts w:ascii="Arial" w:hAnsi="Arial"/>
          <w:sz w:val="24"/>
          <w:szCs w:val="24"/>
          <w:lang w:eastAsia="he-IL"/>
        </w:rPr>
      </w:pPr>
      <w:r w:rsidRPr="00F56AAC">
        <w:rPr>
          <w:rFonts w:ascii="Arial" w:hAnsi="Arial"/>
          <w:sz w:val="24"/>
          <w:szCs w:val="24"/>
          <w:rtl/>
          <w:lang w:eastAsia="he-IL"/>
        </w:rPr>
        <w:t xml:space="preserve">מנהל מערך כלי סיוע לתעשייה, </w:t>
      </w:r>
      <w:proofErr w:type="spellStart"/>
      <w:r w:rsidRPr="00F56AAC">
        <w:rPr>
          <w:rFonts w:ascii="Arial" w:hAnsi="Arial"/>
          <w:sz w:val="24"/>
          <w:szCs w:val="24"/>
          <w:rtl/>
          <w:lang w:eastAsia="he-IL"/>
        </w:rPr>
        <w:t>מינהל</w:t>
      </w:r>
      <w:proofErr w:type="spellEnd"/>
      <w:r w:rsidRPr="00F56AAC">
        <w:rPr>
          <w:rFonts w:ascii="Arial" w:hAnsi="Arial"/>
          <w:sz w:val="24"/>
          <w:szCs w:val="24"/>
          <w:rtl/>
          <w:lang w:eastAsia="he-IL"/>
        </w:rPr>
        <w:t xml:space="preserve"> סחר חוץ – חבר ומ"מ יו"ר</w:t>
      </w:r>
      <w:r w:rsidRPr="00F56AAC">
        <w:rPr>
          <w:rFonts w:ascii="Arial" w:hAnsi="Arial" w:hint="cs"/>
          <w:sz w:val="24"/>
          <w:szCs w:val="24"/>
          <w:rtl/>
          <w:lang w:eastAsia="he-IL"/>
        </w:rPr>
        <w:t>;</w:t>
      </w:r>
    </w:p>
    <w:p w:rsidR="00F56AAC" w:rsidRPr="00F56AAC" w:rsidRDefault="00F56AAC" w:rsidP="00F56AAC">
      <w:pPr>
        <w:numPr>
          <w:ilvl w:val="2"/>
          <w:numId w:val="47"/>
        </w:numPr>
        <w:spacing w:after="120" w:line="240" w:lineRule="auto"/>
        <w:ind w:left="1360" w:hanging="851"/>
        <w:jc w:val="both"/>
        <w:rPr>
          <w:rFonts w:ascii="Arial" w:hAnsi="Arial"/>
          <w:sz w:val="24"/>
          <w:szCs w:val="24"/>
          <w:lang w:eastAsia="he-IL"/>
        </w:rPr>
      </w:pPr>
      <w:r w:rsidRPr="00F56AAC">
        <w:rPr>
          <w:rFonts w:ascii="Arial" w:hAnsi="Arial"/>
          <w:sz w:val="24"/>
          <w:szCs w:val="24"/>
          <w:rtl/>
          <w:lang w:eastAsia="he-IL"/>
        </w:rPr>
        <w:t xml:space="preserve">מנהל </w:t>
      </w:r>
      <w:proofErr w:type="spellStart"/>
      <w:r w:rsidRPr="00F56AAC">
        <w:rPr>
          <w:rFonts w:ascii="Arial" w:hAnsi="Arial"/>
          <w:sz w:val="24"/>
          <w:szCs w:val="24"/>
          <w:rtl/>
          <w:lang w:eastAsia="he-IL"/>
        </w:rPr>
        <w:t>מינהל</w:t>
      </w:r>
      <w:proofErr w:type="spellEnd"/>
      <w:r w:rsidRPr="00F56AAC">
        <w:rPr>
          <w:rFonts w:ascii="Arial" w:hAnsi="Arial"/>
          <w:sz w:val="24"/>
          <w:szCs w:val="24"/>
          <w:rtl/>
          <w:lang w:eastAsia="he-IL"/>
        </w:rPr>
        <w:t xml:space="preserve"> תעשייה או נציגו – חבר</w:t>
      </w:r>
      <w:r w:rsidRPr="00F56AAC">
        <w:rPr>
          <w:rFonts w:ascii="Arial" w:hAnsi="Arial" w:hint="cs"/>
          <w:sz w:val="24"/>
          <w:szCs w:val="24"/>
          <w:rtl/>
          <w:lang w:eastAsia="he-IL"/>
        </w:rPr>
        <w:t>;</w:t>
      </w:r>
    </w:p>
    <w:p w:rsidR="00F56AAC" w:rsidRPr="00F56AAC" w:rsidRDefault="00F56AAC" w:rsidP="00F56AAC">
      <w:pPr>
        <w:numPr>
          <w:ilvl w:val="2"/>
          <w:numId w:val="47"/>
        </w:numPr>
        <w:spacing w:after="120" w:line="240" w:lineRule="auto"/>
        <w:ind w:left="1360" w:hanging="851"/>
        <w:jc w:val="both"/>
        <w:rPr>
          <w:rFonts w:ascii="Arial" w:hAnsi="Arial"/>
          <w:sz w:val="24"/>
          <w:szCs w:val="24"/>
          <w:lang w:eastAsia="he-IL"/>
        </w:rPr>
      </w:pPr>
      <w:r w:rsidRPr="00F56AAC">
        <w:rPr>
          <w:rFonts w:ascii="Arial" w:hAnsi="Arial"/>
          <w:sz w:val="24"/>
          <w:szCs w:val="24"/>
          <w:rtl/>
          <w:lang w:eastAsia="he-IL"/>
        </w:rPr>
        <w:t>חשב המשרד או נציגו – חבר</w:t>
      </w:r>
      <w:r w:rsidRPr="00F56AAC">
        <w:rPr>
          <w:rFonts w:ascii="Arial" w:hAnsi="Arial" w:hint="cs"/>
          <w:sz w:val="24"/>
          <w:szCs w:val="24"/>
          <w:rtl/>
          <w:lang w:eastAsia="he-IL"/>
        </w:rPr>
        <w:t>;</w:t>
      </w:r>
    </w:p>
    <w:p w:rsidR="00F56AAC" w:rsidRPr="00F56AAC" w:rsidRDefault="00F56AAC" w:rsidP="00F56AAC">
      <w:pPr>
        <w:numPr>
          <w:ilvl w:val="2"/>
          <w:numId w:val="47"/>
        </w:numPr>
        <w:spacing w:after="120" w:line="240" w:lineRule="auto"/>
        <w:ind w:left="1360" w:hanging="851"/>
        <w:jc w:val="both"/>
        <w:rPr>
          <w:rFonts w:ascii="Arial" w:hAnsi="Arial"/>
          <w:sz w:val="24"/>
          <w:szCs w:val="24"/>
          <w:lang w:eastAsia="he-IL"/>
        </w:rPr>
      </w:pPr>
      <w:r w:rsidRPr="00F56AAC">
        <w:rPr>
          <w:rFonts w:ascii="Arial" w:hAnsi="Arial"/>
          <w:sz w:val="24"/>
          <w:szCs w:val="24"/>
          <w:rtl/>
          <w:lang w:eastAsia="he-IL"/>
        </w:rPr>
        <w:t>נציג אגף תקציבים במשרד האוצר- חבר</w:t>
      </w:r>
      <w:r w:rsidRPr="00F56AAC">
        <w:rPr>
          <w:rFonts w:ascii="Arial" w:hAnsi="Arial" w:hint="cs"/>
          <w:sz w:val="24"/>
          <w:szCs w:val="24"/>
          <w:rtl/>
          <w:lang w:eastAsia="he-IL"/>
        </w:rPr>
        <w:t>;</w:t>
      </w:r>
    </w:p>
    <w:p w:rsidR="00F56AAC" w:rsidRPr="00F56AAC" w:rsidRDefault="00F56AAC" w:rsidP="00F56AAC">
      <w:pPr>
        <w:numPr>
          <w:ilvl w:val="2"/>
          <w:numId w:val="47"/>
        </w:numPr>
        <w:spacing w:after="120" w:line="240" w:lineRule="auto"/>
        <w:ind w:left="1360" w:hanging="851"/>
        <w:jc w:val="both"/>
        <w:rPr>
          <w:rFonts w:ascii="Arial" w:hAnsi="Arial"/>
          <w:sz w:val="24"/>
          <w:szCs w:val="24"/>
          <w:lang w:eastAsia="he-IL"/>
        </w:rPr>
      </w:pPr>
      <w:r w:rsidRPr="00F56AAC">
        <w:rPr>
          <w:rFonts w:ascii="Arial" w:hAnsi="Arial"/>
          <w:sz w:val="24"/>
          <w:szCs w:val="24"/>
          <w:rtl/>
          <w:lang w:eastAsia="he-IL"/>
        </w:rPr>
        <w:t>שני נציגי ציבור בעלי ניסיון של 10 שנים לפחות בתחום ניהול/שיווק/ביצוע או ליווי פרויקטים בחו"ל- חברים</w:t>
      </w:r>
      <w:r w:rsidRPr="00F56AAC">
        <w:rPr>
          <w:rFonts w:ascii="Arial" w:hAnsi="Arial" w:hint="cs"/>
          <w:sz w:val="24"/>
          <w:szCs w:val="24"/>
          <w:rtl/>
          <w:lang w:eastAsia="he-IL"/>
        </w:rPr>
        <w:t>;</w:t>
      </w:r>
    </w:p>
    <w:p w:rsidR="00F56AAC" w:rsidRPr="00F56AAC" w:rsidRDefault="00F56AAC" w:rsidP="00F56AAC">
      <w:pPr>
        <w:numPr>
          <w:ilvl w:val="2"/>
          <w:numId w:val="47"/>
        </w:numPr>
        <w:spacing w:after="120" w:line="240" w:lineRule="auto"/>
        <w:ind w:left="1360" w:hanging="851"/>
        <w:jc w:val="both"/>
        <w:rPr>
          <w:rFonts w:ascii="Arial" w:hAnsi="Arial"/>
          <w:sz w:val="24"/>
          <w:szCs w:val="24"/>
          <w:lang w:eastAsia="he-IL"/>
        </w:rPr>
      </w:pPr>
      <w:r w:rsidRPr="00F56AAC">
        <w:rPr>
          <w:rFonts w:ascii="Arial" w:hAnsi="Arial"/>
          <w:sz w:val="24"/>
          <w:szCs w:val="24"/>
          <w:rtl/>
          <w:lang w:eastAsia="he-IL"/>
        </w:rPr>
        <w:t xml:space="preserve">נציג </w:t>
      </w:r>
      <w:proofErr w:type="spellStart"/>
      <w:r w:rsidRPr="00F56AAC">
        <w:rPr>
          <w:rFonts w:ascii="Arial" w:hAnsi="Arial"/>
          <w:sz w:val="24"/>
          <w:szCs w:val="24"/>
          <w:rtl/>
          <w:lang w:eastAsia="he-IL"/>
        </w:rPr>
        <w:t>מינהל</w:t>
      </w:r>
      <w:proofErr w:type="spellEnd"/>
      <w:r w:rsidRPr="00F56AAC">
        <w:rPr>
          <w:rFonts w:ascii="Arial" w:hAnsi="Arial"/>
          <w:sz w:val="24"/>
          <w:szCs w:val="24"/>
          <w:rtl/>
          <w:lang w:eastAsia="he-IL"/>
        </w:rPr>
        <w:t xml:space="preserve"> סחר חוץ – חבר.</w:t>
      </w:r>
    </w:p>
    <w:p w:rsidR="00F56AAC" w:rsidRPr="00F56AAC" w:rsidRDefault="00F56AAC" w:rsidP="00F56AAC">
      <w:pPr>
        <w:spacing w:before="240" w:after="120"/>
        <w:ind w:left="1361"/>
        <w:jc w:val="both"/>
        <w:rPr>
          <w:rFonts w:ascii="Arial" w:hAnsi="Arial"/>
          <w:sz w:val="24"/>
          <w:szCs w:val="24"/>
          <w:rtl/>
          <w:lang w:eastAsia="he-IL"/>
        </w:rPr>
      </w:pPr>
      <w:r w:rsidRPr="00F56AAC">
        <w:rPr>
          <w:rFonts w:ascii="Arial" w:hAnsi="Arial" w:hint="cs"/>
          <w:sz w:val="24"/>
          <w:szCs w:val="24"/>
          <w:rtl/>
          <w:lang w:eastAsia="he-IL"/>
        </w:rPr>
        <w:t>מוזמנים לוועדה:</w:t>
      </w:r>
    </w:p>
    <w:p w:rsidR="00F56AAC" w:rsidRPr="00F56AAC" w:rsidRDefault="00F56AAC" w:rsidP="00F56AAC">
      <w:pPr>
        <w:numPr>
          <w:ilvl w:val="2"/>
          <w:numId w:val="47"/>
        </w:numPr>
        <w:spacing w:after="120" w:line="240" w:lineRule="auto"/>
        <w:ind w:left="1360" w:hanging="851"/>
        <w:jc w:val="both"/>
        <w:rPr>
          <w:rFonts w:ascii="Arial" w:hAnsi="Arial"/>
          <w:sz w:val="24"/>
          <w:szCs w:val="24"/>
          <w:lang w:eastAsia="he-IL"/>
        </w:rPr>
      </w:pPr>
      <w:r w:rsidRPr="00F56AAC">
        <w:rPr>
          <w:rFonts w:ascii="Arial" w:hAnsi="Arial" w:hint="cs"/>
          <w:sz w:val="24"/>
          <w:szCs w:val="24"/>
          <w:rtl/>
          <w:lang w:eastAsia="he-IL"/>
        </w:rPr>
        <w:t>היועץ המשפטי או נציגו;</w:t>
      </w:r>
    </w:p>
    <w:p w:rsidR="00F56AAC" w:rsidRPr="00F56AAC" w:rsidRDefault="00F56AAC" w:rsidP="00F56AAC">
      <w:pPr>
        <w:numPr>
          <w:ilvl w:val="2"/>
          <w:numId w:val="47"/>
        </w:numPr>
        <w:spacing w:after="120" w:line="240" w:lineRule="auto"/>
        <w:ind w:left="1360" w:hanging="851"/>
        <w:jc w:val="both"/>
        <w:rPr>
          <w:rFonts w:ascii="Arial" w:hAnsi="Arial"/>
          <w:sz w:val="24"/>
          <w:szCs w:val="24"/>
          <w:lang w:eastAsia="he-IL"/>
        </w:rPr>
      </w:pPr>
      <w:r w:rsidRPr="00F56AAC">
        <w:rPr>
          <w:rFonts w:ascii="Arial" w:hAnsi="Arial"/>
          <w:sz w:val="24"/>
          <w:szCs w:val="24"/>
          <w:rtl/>
          <w:lang w:eastAsia="he-IL"/>
        </w:rPr>
        <w:t>נציג מכון היצוא – משקיף</w:t>
      </w:r>
      <w:r w:rsidRPr="00F56AAC">
        <w:rPr>
          <w:rFonts w:ascii="Arial" w:hAnsi="Arial" w:hint="cs"/>
          <w:sz w:val="24"/>
          <w:szCs w:val="24"/>
          <w:rtl/>
          <w:lang w:eastAsia="he-IL"/>
        </w:rPr>
        <w:t>;</w:t>
      </w:r>
    </w:p>
    <w:p w:rsidR="00F56AAC" w:rsidRPr="00F56AAC" w:rsidRDefault="00F56AAC" w:rsidP="00F56AAC">
      <w:pPr>
        <w:numPr>
          <w:ilvl w:val="2"/>
          <w:numId w:val="47"/>
        </w:numPr>
        <w:spacing w:after="120" w:line="240" w:lineRule="auto"/>
        <w:ind w:left="1360" w:hanging="851"/>
        <w:jc w:val="both"/>
        <w:rPr>
          <w:rFonts w:ascii="Arial" w:hAnsi="Arial"/>
          <w:sz w:val="24"/>
          <w:szCs w:val="24"/>
          <w:lang w:eastAsia="he-IL"/>
        </w:rPr>
      </w:pPr>
      <w:r w:rsidRPr="00F56AAC">
        <w:rPr>
          <w:rFonts w:ascii="Arial" w:hAnsi="Arial"/>
          <w:sz w:val="24"/>
          <w:szCs w:val="24"/>
          <w:rtl/>
          <w:lang w:eastAsia="he-IL"/>
        </w:rPr>
        <w:t>נציג לשכת התיאום של הארגונים הכלכליים – משקיף</w:t>
      </w:r>
      <w:r w:rsidRPr="00F56AAC">
        <w:rPr>
          <w:rFonts w:ascii="Arial" w:hAnsi="Arial" w:hint="cs"/>
          <w:sz w:val="24"/>
          <w:szCs w:val="24"/>
          <w:rtl/>
          <w:lang w:eastAsia="he-IL"/>
        </w:rPr>
        <w:t>;</w:t>
      </w:r>
    </w:p>
    <w:p w:rsidR="00F56AAC" w:rsidRPr="00F56AAC" w:rsidRDefault="00F56AAC" w:rsidP="00F56AAC">
      <w:pPr>
        <w:numPr>
          <w:ilvl w:val="2"/>
          <w:numId w:val="47"/>
        </w:numPr>
        <w:spacing w:after="120" w:line="240" w:lineRule="auto"/>
        <w:ind w:left="1360" w:hanging="851"/>
        <w:jc w:val="both"/>
        <w:rPr>
          <w:rFonts w:ascii="Arial" w:hAnsi="Arial"/>
          <w:color w:val="000000"/>
        </w:rPr>
      </w:pPr>
      <w:r w:rsidRPr="00F56AAC">
        <w:rPr>
          <w:rFonts w:ascii="Arial" w:hAnsi="Arial" w:hint="cs"/>
          <w:sz w:val="24"/>
          <w:szCs w:val="24"/>
          <w:rtl/>
          <w:lang w:eastAsia="he-IL"/>
        </w:rPr>
        <w:t>בודק מקצועי</w:t>
      </w:r>
      <w:r w:rsidRPr="00F56AAC">
        <w:rPr>
          <w:rFonts w:ascii="Arial" w:hAnsi="Arial" w:hint="cs"/>
          <w:color w:val="000000"/>
          <w:rtl/>
        </w:rPr>
        <w:t>;</w:t>
      </w:r>
    </w:p>
    <w:p w:rsidR="00F56AAC" w:rsidRPr="00F56AAC" w:rsidRDefault="00F56AAC" w:rsidP="00F56AAC">
      <w:pPr>
        <w:numPr>
          <w:ilvl w:val="2"/>
          <w:numId w:val="47"/>
        </w:numPr>
        <w:spacing w:after="120" w:line="240" w:lineRule="auto"/>
        <w:ind w:left="1360" w:hanging="851"/>
        <w:jc w:val="both"/>
        <w:rPr>
          <w:rFonts w:ascii="Arial" w:hAnsi="Arial"/>
          <w:color w:val="000000"/>
        </w:rPr>
      </w:pPr>
      <w:r w:rsidRPr="00F56AAC">
        <w:rPr>
          <w:rFonts w:ascii="Arial" w:hAnsi="Arial" w:hint="cs"/>
          <w:sz w:val="24"/>
          <w:szCs w:val="24"/>
          <w:rtl/>
          <w:lang w:eastAsia="he-IL"/>
        </w:rPr>
        <w:t>רכז התוכנית</w:t>
      </w:r>
      <w:r w:rsidRPr="00F56AAC">
        <w:rPr>
          <w:rFonts w:ascii="Arial" w:hAnsi="Arial" w:hint="cs"/>
          <w:color w:val="000000"/>
          <w:rtl/>
        </w:rPr>
        <w:t>.</w:t>
      </w:r>
    </w:p>
    <w:p w:rsidR="00F56AAC" w:rsidRPr="00F56AAC" w:rsidRDefault="00F56AAC" w:rsidP="00F56AAC">
      <w:pPr>
        <w:numPr>
          <w:ilvl w:val="1"/>
          <w:numId w:val="47"/>
        </w:numPr>
        <w:spacing w:after="120" w:line="240" w:lineRule="auto"/>
        <w:ind w:left="436" w:hanging="663"/>
        <w:jc w:val="both"/>
        <w:rPr>
          <w:rFonts w:ascii="Arial" w:hAnsi="Arial"/>
          <w:sz w:val="24"/>
          <w:szCs w:val="24"/>
          <w:lang w:eastAsia="he-IL"/>
        </w:rPr>
      </w:pPr>
      <w:r w:rsidRPr="00F56AAC">
        <w:rPr>
          <w:rFonts w:ascii="Arial" w:hAnsi="Arial"/>
          <w:sz w:val="24"/>
          <w:szCs w:val="24"/>
          <w:rtl/>
          <w:lang w:eastAsia="he-IL"/>
        </w:rPr>
        <w:t xml:space="preserve">מינוי חברי ועדה, שאינם ממונים מתוקף תפקידם, ייעשה בהמלצת מנהל </w:t>
      </w:r>
      <w:proofErr w:type="spellStart"/>
      <w:r w:rsidRPr="00F56AAC">
        <w:rPr>
          <w:rFonts w:ascii="Arial" w:hAnsi="Arial"/>
          <w:sz w:val="24"/>
          <w:szCs w:val="24"/>
          <w:rtl/>
          <w:lang w:eastAsia="he-IL"/>
        </w:rPr>
        <w:t>מינהל</w:t>
      </w:r>
      <w:proofErr w:type="spellEnd"/>
      <w:r w:rsidRPr="00F56AAC">
        <w:rPr>
          <w:rFonts w:ascii="Arial" w:hAnsi="Arial"/>
          <w:sz w:val="24"/>
          <w:szCs w:val="24"/>
          <w:rtl/>
          <w:lang w:eastAsia="he-IL"/>
        </w:rPr>
        <w:t xml:space="preserve"> סחר חוץ.</w:t>
      </w:r>
    </w:p>
    <w:p w:rsidR="00F56AAC" w:rsidRPr="00F56AAC" w:rsidRDefault="00F56AAC" w:rsidP="00F56AAC">
      <w:pPr>
        <w:numPr>
          <w:ilvl w:val="1"/>
          <w:numId w:val="47"/>
        </w:numPr>
        <w:spacing w:after="120" w:line="240" w:lineRule="auto"/>
        <w:ind w:left="436" w:hanging="663"/>
        <w:jc w:val="both"/>
        <w:rPr>
          <w:rFonts w:ascii="Arial" w:hAnsi="Arial"/>
        </w:rPr>
      </w:pPr>
      <w:r w:rsidRPr="00F56AAC">
        <w:rPr>
          <w:rFonts w:ascii="Arial" w:hAnsi="Arial"/>
          <w:sz w:val="24"/>
          <w:szCs w:val="24"/>
          <w:rtl/>
          <w:lang w:eastAsia="he-IL"/>
        </w:rPr>
        <w:t>כל חבר ועדה שאינו חבר מתוקף תפקידו ימונה לתקופה של שלוש שנים, ובכל מקרה לא יכהן למעלה משתי תקופות כהונה רצופות</w:t>
      </w:r>
      <w:r w:rsidRPr="00F56AAC">
        <w:rPr>
          <w:rFonts w:ascii="Arial" w:hAnsi="Arial"/>
          <w:rtl/>
        </w:rPr>
        <w:t>.</w:t>
      </w:r>
    </w:p>
    <w:p w:rsidR="00F56AAC" w:rsidRPr="00F56AAC" w:rsidRDefault="00F56AAC" w:rsidP="00F56AAC">
      <w:pPr>
        <w:numPr>
          <w:ilvl w:val="1"/>
          <w:numId w:val="47"/>
        </w:numPr>
        <w:spacing w:after="120" w:line="240" w:lineRule="auto"/>
        <w:ind w:left="436" w:hanging="663"/>
        <w:jc w:val="both"/>
        <w:rPr>
          <w:rFonts w:ascii="Arial" w:hAnsi="Arial"/>
          <w:sz w:val="24"/>
          <w:szCs w:val="24"/>
          <w:rtl/>
          <w:lang w:eastAsia="he-IL"/>
        </w:rPr>
      </w:pPr>
      <w:r w:rsidRPr="00F56AAC">
        <w:rPr>
          <w:rFonts w:ascii="Arial" w:hAnsi="Arial"/>
          <w:sz w:val="24"/>
          <w:szCs w:val="24"/>
          <w:rtl/>
          <w:lang w:eastAsia="he-IL"/>
        </w:rPr>
        <w:lastRenderedPageBreak/>
        <w:t>לכל חבר ועדה ניתן למנות ממלא מקום.</w:t>
      </w:r>
    </w:p>
    <w:p w:rsidR="00F56AAC" w:rsidRPr="00F56AAC" w:rsidRDefault="00F56AAC" w:rsidP="00F56AAC">
      <w:pPr>
        <w:numPr>
          <w:ilvl w:val="1"/>
          <w:numId w:val="47"/>
        </w:numPr>
        <w:spacing w:after="120" w:line="240" w:lineRule="auto"/>
        <w:ind w:left="436" w:hanging="663"/>
        <w:jc w:val="both"/>
        <w:rPr>
          <w:rFonts w:ascii="Arial" w:hAnsi="Arial"/>
          <w:b/>
          <w:bCs/>
        </w:rPr>
      </w:pPr>
      <w:r w:rsidRPr="00F56AAC">
        <w:rPr>
          <w:rFonts w:ascii="Arial" w:hAnsi="Arial"/>
          <w:b/>
          <w:bCs/>
          <w:rtl/>
        </w:rPr>
        <w:t>סדרי עבודת הוועדה</w:t>
      </w:r>
    </w:p>
    <w:p w:rsidR="00F56AAC" w:rsidRPr="00F56AAC" w:rsidRDefault="00F56AAC" w:rsidP="00F56AAC">
      <w:pPr>
        <w:numPr>
          <w:ilvl w:val="2"/>
          <w:numId w:val="47"/>
        </w:numPr>
        <w:spacing w:after="120" w:line="240" w:lineRule="auto"/>
        <w:ind w:left="1360" w:hanging="851"/>
        <w:jc w:val="both"/>
        <w:rPr>
          <w:rFonts w:ascii="Arial" w:hAnsi="Arial"/>
          <w:sz w:val="24"/>
          <w:szCs w:val="24"/>
          <w:lang w:eastAsia="he-IL"/>
        </w:rPr>
      </w:pPr>
      <w:r w:rsidRPr="00F56AAC">
        <w:rPr>
          <w:rFonts w:ascii="Arial" w:hAnsi="Arial"/>
          <w:sz w:val="24"/>
          <w:szCs w:val="24"/>
          <w:rtl/>
          <w:lang w:eastAsia="he-IL"/>
        </w:rPr>
        <w:t xml:space="preserve">החלטות הוועדה יתקבלו ברוב קולות, באין הכרעה ישמש קול היו"ר כקול מכריע. </w:t>
      </w:r>
    </w:p>
    <w:p w:rsidR="00F56AAC" w:rsidRPr="00F56AAC" w:rsidRDefault="00F56AAC" w:rsidP="00F56AAC">
      <w:pPr>
        <w:numPr>
          <w:ilvl w:val="2"/>
          <w:numId w:val="47"/>
        </w:numPr>
        <w:spacing w:after="120" w:line="240" w:lineRule="auto"/>
        <w:ind w:left="1360" w:hanging="851"/>
        <w:jc w:val="both"/>
        <w:rPr>
          <w:rFonts w:ascii="Arial" w:hAnsi="Arial"/>
          <w:sz w:val="24"/>
          <w:szCs w:val="24"/>
          <w:rtl/>
          <w:lang w:eastAsia="he-IL"/>
        </w:rPr>
      </w:pPr>
      <w:r w:rsidRPr="00F56AAC">
        <w:rPr>
          <w:rFonts w:ascii="Arial" w:hAnsi="Arial"/>
          <w:sz w:val="24"/>
          <w:szCs w:val="24"/>
          <w:rtl/>
          <w:lang w:eastAsia="he-IL"/>
        </w:rPr>
        <w:t>מניין חוקי לקיום דיון וקבלת החלטות: 3 חברים שאחד מהם הוא יו"ר הוועדה או ממלא מקומו.</w:t>
      </w:r>
    </w:p>
    <w:p w:rsidR="00F56AAC" w:rsidRPr="00F56AAC" w:rsidRDefault="00F56AAC" w:rsidP="00F56AAC">
      <w:pPr>
        <w:numPr>
          <w:ilvl w:val="2"/>
          <w:numId w:val="47"/>
        </w:numPr>
        <w:spacing w:after="120" w:line="240" w:lineRule="auto"/>
        <w:ind w:left="1360" w:hanging="851"/>
        <w:jc w:val="both"/>
        <w:rPr>
          <w:rFonts w:ascii="Arial" w:hAnsi="Arial"/>
          <w:sz w:val="24"/>
          <w:szCs w:val="24"/>
          <w:rtl/>
          <w:lang w:eastAsia="he-IL"/>
        </w:rPr>
      </w:pPr>
      <w:r w:rsidRPr="00F56AAC">
        <w:rPr>
          <w:rFonts w:ascii="Arial" w:hAnsi="Arial"/>
          <w:sz w:val="24"/>
          <w:szCs w:val="24"/>
          <w:rtl/>
          <w:lang w:eastAsia="he-IL"/>
        </w:rPr>
        <w:t xml:space="preserve">עמדת היועץ המשפטי, או נציגו בוועדה, תכריע בעניינים משפטיים; עמדת החשב, או נציגו בוועדה, תכריע בעניינים תקציביים. </w:t>
      </w:r>
    </w:p>
    <w:p w:rsidR="00F56AAC" w:rsidRPr="00F56AAC" w:rsidRDefault="00F56AAC" w:rsidP="00F56AAC">
      <w:pPr>
        <w:numPr>
          <w:ilvl w:val="2"/>
          <w:numId w:val="47"/>
        </w:numPr>
        <w:spacing w:after="120" w:line="240" w:lineRule="auto"/>
        <w:ind w:left="1360" w:hanging="851"/>
        <w:jc w:val="both"/>
        <w:rPr>
          <w:rFonts w:ascii="Arial" w:hAnsi="Arial"/>
          <w:sz w:val="24"/>
          <w:szCs w:val="24"/>
          <w:lang w:eastAsia="he-IL"/>
        </w:rPr>
      </w:pPr>
      <w:r w:rsidRPr="00F56AAC">
        <w:rPr>
          <w:rFonts w:ascii="Arial" w:hAnsi="Arial"/>
          <w:sz w:val="24"/>
          <w:szCs w:val="24"/>
          <w:rtl/>
          <w:lang w:eastAsia="he-IL"/>
        </w:rPr>
        <w:t xml:space="preserve">הוועדה תתכנס במועדים </w:t>
      </w:r>
      <w:r w:rsidRPr="00F56AAC">
        <w:rPr>
          <w:rFonts w:ascii="Arial" w:hAnsi="Arial" w:hint="cs"/>
          <w:sz w:val="24"/>
          <w:szCs w:val="24"/>
          <w:rtl/>
          <w:lang w:eastAsia="he-IL"/>
        </w:rPr>
        <w:t>שיפורסמו מראש (להלן: "מועד ההתכנסות")</w:t>
      </w:r>
      <w:r w:rsidRPr="00F56AAC">
        <w:rPr>
          <w:rFonts w:ascii="Arial" w:hAnsi="Arial"/>
          <w:sz w:val="24"/>
          <w:szCs w:val="24"/>
          <w:rtl/>
          <w:lang w:eastAsia="he-IL"/>
        </w:rPr>
        <w:t xml:space="preserve">. </w:t>
      </w:r>
      <w:r w:rsidRPr="00F56AAC">
        <w:rPr>
          <w:rFonts w:ascii="Arial" w:hAnsi="Arial" w:hint="cs"/>
          <w:sz w:val="24"/>
          <w:szCs w:val="24"/>
          <w:rtl/>
          <w:lang w:eastAsia="he-IL"/>
        </w:rPr>
        <w:t>ב</w:t>
      </w:r>
      <w:r w:rsidRPr="00F56AAC">
        <w:rPr>
          <w:rFonts w:ascii="Arial" w:hAnsi="Arial"/>
          <w:sz w:val="24"/>
          <w:szCs w:val="24"/>
          <w:rtl/>
          <w:lang w:eastAsia="he-IL"/>
        </w:rPr>
        <w:t>מועד</w:t>
      </w:r>
      <w:r w:rsidRPr="00F56AAC">
        <w:rPr>
          <w:rFonts w:ascii="Arial" w:hAnsi="Arial" w:hint="cs"/>
          <w:sz w:val="24"/>
          <w:szCs w:val="24"/>
          <w:rtl/>
          <w:lang w:eastAsia="he-IL"/>
        </w:rPr>
        <w:t xml:space="preserve"> ההתכנסות </w:t>
      </w:r>
      <w:r w:rsidRPr="00F56AAC">
        <w:rPr>
          <w:rFonts w:ascii="Arial" w:hAnsi="Arial"/>
          <w:sz w:val="24"/>
          <w:szCs w:val="24"/>
          <w:rtl/>
          <w:lang w:eastAsia="he-IL"/>
        </w:rPr>
        <w:t xml:space="preserve">, יובאו בפני הוועדה כל הבקשות שנקלטו ונבדקו עד </w:t>
      </w:r>
      <w:r w:rsidRPr="00F56AAC">
        <w:rPr>
          <w:rFonts w:ascii="Arial" w:hAnsi="Arial" w:hint="cs"/>
          <w:sz w:val="24"/>
          <w:szCs w:val="24"/>
          <w:rtl/>
          <w:lang w:eastAsia="he-IL"/>
        </w:rPr>
        <w:t xml:space="preserve">לאותו מועד  </w:t>
      </w:r>
      <w:r w:rsidRPr="00F56AAC">
        <w:rPr>
          <w:rFonts w:ascii="Arial" w:hAnsi="Arial"/>
          <w:sz w:val="24"/>
          <w:szCs w:val="24"/>
          <w:rtl/>
          <w:lang w:eastAsia="he-IL"/>
        </w:rPr>
        <w:t>והן ייבחנו זו מול זו.</w:t>
      </w:r>
    </w:p>
    <w:p w:rsidR="00F56AAC" w:rsidRPr="00F56AAC" w:rsidRDefault="00F56AAC" w:rsidP="00F56AAC">
      <w:pPr>
        <w:numPr>
          <w:ilvl w:val="2"/>
          <w:numId w:val="47"/>
        </w:numPr>
        <w:spacing w:after="120" w:line="240" w:lineRule="auto"/>
        <w:ind w:left="1360" w:hanging="851"/>
        <w:jc w:val="both"/>
        <w:rPr>
          <w:rFonts w:ascii="Arial" w:hAnsi="Arial"/>
          <w:sz w:val="24"/>
          <w:szCs w:val="24"/>
          <w:lang w:eastAsia="he-IL"/>
        </w:rPr>
      </w:pPr>
      <w:r w:rsidRPr="00F56AAC">
        <w:rPr>
          <w:rFonts w:ascii="Arial" w:hAnsi="Arial"/>
          <w:sz w:val="24"/>
          <w:szCs w:val="24"/>
          <w:rtl/>
          <w:lang w:eastAsia="he-IL"/>
        </w:rPr>
        <w:t xml:space="preserve">הוועדה תנהל פרוטוקולים של ישיבותיה. הפרוטוקולים ייחתמו על ידי יו"ר הוועדה ויופצו בין חבריה. </w:t>
      </w:r>
    </w:p>
    <w:p w:rsidR="00F56AAC" w:rsidRPr="00F56AAC" w:rsidRDefault="00F56AAC" w:rsidP="00F56AAC">
      <w:pPr>
        <w:numPr>
          <w:ilvl w:val="1"/>
          <w:numId w:val="47"/>
        </w:numPr>
        <w:spacing w:after="120" w:line="240" w:lineRule="auto"/>
        <w:ind w:left="436" w:hanging="663"/>
        <w:jc w:val="both"/>
        <w:rPr>
          <w:rFonts w:ascii="Arial" w:hAnsi="Arial"/>
          <w:b/>
          <w:bCs/>
        </w:rPr>
      </w:pPr>
      <w:r w:rsidRPr="00F56AAC">
        <w:rPr>
          <w:rFonts w:ascii="Arial" w:hAnsi="Arial"/>
          <w:b/>
          <w:bCs/>
          <w:rtl/>
        </w:rPr>
        <w:t>תפקידי הוועדה</w:t>
      </w:r>
    </w:p>
    <w:p w:rsidR="00F56AAC" w:rsidRPr="00F56AAC" w:rsidRDefault="00F56AAC" w:rsidP="00F56AAC">
      <w:pPr>
        <w:spacing w:after="120"/>
        <w:ind w:left="436"/>
        <w:jc w:val="both"/>
        <w:rPr>
          <w:rFonts w:ascii="Arial" w:hAnsi="Arial"/>
          <w:sz w:val="24"/>
          <w:szCs w:val="24"/>
          <w:lang w:eastAsia="he-IL"/>
        </w:rPr>
      </w:pPr>
      <w:r w:rsidRPr="00F56AAC">
        <w:rPr>
          <w:rFonts w:ascii="Arial" w:hAnsi="Arial"/>
          <w:sz w:val="24"/>
          <w:szCs w:val="24"/>
          <w:rtl/>
          <w:lang w:eastAsia="he-IL"/>
        </w:rPr>
        <w:t>לוועדה סמכות לקבל כל החלטה הדרושה לשם הפעלת הוראה זו, ובכלל זה:</w:t>
      </w:r>
    </w:p>
    <w:p w:rsidR="00F56AAC" w:rsidRPr="00F56AAC" w:rsidRDefault="00F56AAC" w:rsidP="00F56AAC">
      <w:pPr>
        <w:numPr>
          <w:ilvl w:val="2"/>
          <w:numId w:val="47"/>
        </w:numPr>
        <w:spacing w:after="120" w:line="240" w:lineRule="auto"/>
        <w:ind w:left="1360" w:hanging="851"/>
        <w:jc w:val="both"/>
        <w:rPr>
          <w:rFonts w:ascii="Arial" w:hAnsi="Arial"/>
          <w:sz w:val="24"/>
          <w:szCs w:val="24"/>
          <w:rtl/>
          <w:lang w:eastAsia="he-IL"/>
        </w:rPr>
      </w:pPr>
      <w:r w:rsidRPr="00F56AAC">
        <w:rPr>
          <w:rFonts w:ascii="Arial" w:hAnsi="Arial"/>
          <w:sz w:val="24"/>
          <w:szCs w:val="24"/>
          <w:rtl/>
          <w:lang w:eastAsia="he-IL"/>
        </w:rPr>
        <w:t>לבחון את הבקשות לקבלת מענק ואת העמידה של החברות בתנאי הסף.</w:t>
      </w:r>
    </w:p>
    <w:p w:rsidR="00F56AAC" w:rsidRPr="00F56AAC" w:rsidRDefault="00F56AAC" w:rsidP="00F56AAC">
      <w:pPr>
        <w:numPr>
          <w:ilvl w:val="2"/>
          <w:numId w:val="47"/>
        </w:numPr>
        <w:spacing w:after="120" w:line="240" w:lineRule="auto"/>
        <w:ind w:left="1360" w:hanging="851"/>
        <w:jc w:val="both"/>
        <w:rPr>
          <w:rFonts w:ascii="Arial" w:hAnsi="Arial"/>
          <w:sz w:val="24"/>
          <w:szCs w:val="24"/>
          <w:rtl/>
          <w:lang w:eastAsia="he-IL"/>
        </w:rPr>
      </w:pPr>
      <w:r w:rsidRPr="00F56AAC">
        <w:rPr>
          <w:rFonts w:ascii="Arial" w:hAnsi="Arial"/>
          <w:sz w:val="24"/>
          <w:szCs w:val="24"/>
          <w:rtl/>
          <w:lang w:eastAsia="he-IL"/>
        </w:rPr>
        <w:t>לבקש מהחברות הבהרות לתוכנית העסקית.</w:t>
      </w:r>
    </w:p>
    <w:p w:rsidR="00F56AAC" w:rsidRPr="00F56AAC" w:rsidRDefault="00F56AAC" w:rsidP="00F56AAC">
      <w:pPr>
        <w:numPr>
          <w:ilvl w:val="2"/>
          <w:numId w:val="47"/>
        </w:numPr>
        <w:spacing w:after="120" w:line="240" w:lineRule="auto"/>
        <w:ind w:left="1360" w:hanging="851"/>
        <w:jc w:val="both"/>
        <w:rPr>
          <w:rFonts w:ascii="Arial" w:hAnsi="Arial"/>
          <w:sz w:val="24"/>
          <w:szCs w:val="24"/>
          <w:lang w:eastAsia="he-IL"/>
        </w:rPr>
      </w:pPr>
      <w:r w:rsidRPr="00F56AAC">
        <w:rPr>
          <w:rFonts w:ascii="Arial" w:hAnsi="Arial"/>
          <w:sz w:val="24"/>
          <w:szCs w:val="24"/>
          <w:rtl/>
          <w:lang w:eastAsia="he-IL"/>
        </w:rPr>
        <w:t>לאשר או לדחות בקשות החברות בהתאם לתנאי הסף ואמות המידה כולן או חלקן.</w:t>
      </w:r>
    </w:p>
    <w:p w:rsidR="00F56AAC" w:rsidRPr="00F56AAC" w:rsidRDefault="00F56AAC" w:rsidP="00F56AAC">
      <w:pPr>
        <w:numPr>
          <w:ilvl w:val="2"/>
          <w:numId w:val="47"/>
        </w:numPr>
        <w:spacing w:after="120" w:line="240" w:lineRule="auto"/>
        <w:ind w:left="1360" w:hanging="851"/>
        <w:jc w:val="both"/>
        <w:rPr>
          <w:rFonts w:ascii="Arial" w:hAnsi="Arial"/>
          <w:sz w:val="24"/>
          <w:szCs w:val="24"/>
          <w:rtl/>
          <w:lang w:eastAsia="he-IL"/>
        </w:rPr>
      </w:pPr>
      <w:r w:rsidRPr="00F56AAC">
        <w:rPr>
          <w:rFonts w:ascii="Arial" w:hAnsi="Arial"/>
          <w:sz w:val="24"/>
          <w:szCs w:val="24"/>
          <w:rtl/>
          <w:lang w:eastAsia="he-IL"/>
        </w:rPr>
        <w:t>הוועדה תקבע את גובה המענק בהתאם לכללים הקבועים בהוראה זו.</w:t>
      </w:r>
    </w:p>
    <w:p w:rsidR="00F56AAC" w:rsidRPr="00F56AAC" w:rsidRDefault="00F56AAC" w:rsidP="00F56AAC">
      <w:pPr>
        <w:numPr>
          <w:ilvl w:val="2"/>
          <w:numId w:val="47"/>
        </w:numPr>
        <w:spacing w:after="120" w:line="240" w:lineRule="auto"/>
        <w:ind w:left="1360" w:hanging="851"/>
        <w:jc w:val="both"/>
        <w:rPr>
          <w:rFonts w:ascii="Arial" w:hAnsi="Arial"/>
          <w:sz w:val="24"/>
          <w:szCs w:val="24"/>
          <w:rtl/>
          <w:lang w:eastAsia="he-IL"/>
        </w:rPr>
      </w:pPr>
      <w:r w:rsidRPr="00F56AAC">
        <w:rPr>
          <w:rFonts w:ascii="Arial" w:hAnsi="Arial"/>
          <w:sz w:val="24"/>
          <w:szCs w:val="24"/>
          <w:rtl/>
          <w:lang w:eastAsia="he-IL"/>
        </w:rPr>
        <w:t>לקבוע תנאים ואבני דרך בכתב האישור הניתן לחברות.</w:t>
      </w:r>
    </w:p>
    <w:p w:rsidR="00F56AAC" w:rsidRPr="00F56AAC" w:rsidRDefault="00F56AAC" w:rsidP="00F56AAC">
      <w:pPr>
        <w:numPr>
          <w:ilvl w:val="2"/>
          <w:numId w:val="47"/>
        </w:numPr>
        <w:spacing w:after="120" w:line="240" w:lineRule="auto"/>
        <w:ind w:left="1360" w:hanging="851"/>
        <w:jc w:val="both"/>
        <w:rPr>
          <w:rFonts w:ascii="Arial" w:hAnsi="Arial"/>
          <w:sz w:val="24"/>
          <w:szCs w:val="24"/>
          <w:rtl/>
          <w:lang w:eastAsia="he-IL"/>
        </w:rPr>
      </w:pPr>
      <w:r w:rsidRPr="00F56AAC">
        <w:rPr>
          <w:rFonts w:ascii="Arial" w:hAnsi="Arial"/>
          <w:sz w:val="24"/>
          <w:szCs w:val="24"/>
          <w:rtl/>
          <w:lang w:eastAsia="he-IL"/>
        </w:rPr>
        <w:t>לקבל החלטה בדבר ביטול המענק כמפורט בסעיף 14 להוראה זו.</w:t>
      </w:r>
    </w:p>
    <w:p w:rsidR="00F56AAC" w:rsidRPr="00F56AAC" w:rsidRDefault="00F56AAC" w:rsidP="00F56AAC">
      <w:pPr>
        <w:numPr>
          <w:ilvl w:val="2"/>
          <w:numId w:val="47"/>
        </w:numPr>
        <w:spacing w:after="120" w:line="240" w:lineRule="auto"/>
        <w:ind w:left="1360" w:hanging="851"/>
        <w:jc w:val="both"/>
        <w:rPr>
          <w:rFonts w:ascii="Arial" w:hAnsi="Arial"/>
          <w:sz w:val="24"/>
          <w:szCs w:val="24"/>
          <w:rtl/>
          <w:lang w:eastAsia="he-IL"/>
        </w:rPr>
      </w:pPr>
      <w:r w:rsidRPr="00F56AAC">
        <w:rPr>
          <w:rFonts w:ascii="Arial" w:hAnsi="Arial"/>
          <w:sz w:val="24"/>
          <w:szCs w:val="24"/>
          <w:rtl/>
          <w:lang w:eastAsia="he-IL"/>
        </w:rPr>
        <w:t>לקבוע נהלים להפעלת הוראה זו ובכלל זה את סדרי עבודתה.</w:t>
      </w:r>
    </w:p>
    <w:p w:rsidR="00F56AAC" w:rsidRPr="00F56AAC" w:rsidRDefault="00F56AAC" w:rsidP="00F56AAC">
      <w:pPr>
        <w:numPr>
          <w:ilvl w:val="2"/>
          <w:numId w:val="47"/>
        </w:numPr>
        <w:spacing w:after="120" w:line="240" w:lineRule="auto"/>
        <w:ind w:left="1360" w:hanging="851"/>
        <w:jc w:val="both"/>
        <w:rPr>
          <w:rFonts w:ascii="Arial" w:hAnsi="Arial"/>
          <w:sz w:val="24"/>
          <w:szCs w:val="24"/>
          <w:rtl/>
          <w:lang w:eastAsia="he-IL"/>
        </w:rPr>
      </w:pPr>
      <w:r w:rsidRPr="00F56AAC">
        <w:rPr>
          <w:rFonts w:ascii="Arial" w:hAnsi="Arial"/>
          <w:sz w:val="24"/>
          <w:szCs w:val="24"/>
          <w:rtl/>
          <w:lang w:eastAsia="he-IL"/>
        </w:rPr>
        <w:t>לעשות כל פעולה לצורך בחינת מצגיהם של מגישי הבקשות.</w:t>
      </w:r>
    </w:p>
    <w:p w:rsidR="00F56AAC" w:rsidRPr="00F56AAC" w:rsidRDefault="00F56AAC" w:rsidP="00F56AAC">
      <w:pPr>
        <w:numPr>
          <w:ilvl w:val="0"/>
          <w:numId w:val="47"/>
        </w:numPr>
        <w:spacing w:after="0" w:line="360" w:lineRule="auto"/>
        <w:jc w:val="both"/>
        <w:rPr>
          <w:rFonts w:ascii="Arial" w:hAnsi="Arial"/>
          <w:b/>
          <w:bCs/>
          <w:color w:val="008000"/>
          <w:sz w:val="28"/>
          <w:szCs w:val="28"/>
          <w:u w:val="single"/>
        </w:rPr>
      </w:pPr>
      <w:r w:rsidRPr="00F56AAC">
        <w:rPr>
          <w:rFonts w:ascii="Arial" w:hAnsi="Arial"/>
          <w:rtl/>
        </w:rPr>
        <w:t>.</w:t>
      </w:r>
      <w:r w:rsidRPr="00F56AAC">
        <w:rPr>
          <w:rFonts w:ascii="Arial" w:hAnsi="Arial" w:hint="cs"/>
          <w:b/>
          <w:bCs/>
          <w:color w:val="008000"/>
          <w:sz w:val="28"/>
          <w:szCs w:val="28"/>
          <w:u w:val="single"/>
          <w:rtl/>
        </w:rPr>
        <w:t>הגשת הבקשה, בחינתה ואישורה</w:t>
      </w:r>
    </w:p>
    <w:p w:rsidR="00F56AAC" w:rsidRPr="00F56AAC" w:rsidRDefault="00F56AAC" w:rsidP="00F56AAC">
      <w:pPr>
        <w:numPr>
          <w:ilvl w:val="1"/>
          <w:numId w:val="47"/>
        </w:numPr>
        <w:spacing w:after="120" w:line="240" w:lineRule="auto"/>
        <w:ind w:left="436" w:hanging="663"/>
        <w:jc w:val="both"/>
        <w:rPr>
          <w:rFonts w:ascii="Arial" w:hAnsi="Arial"/>
          <w:b/>
          <w:bCs/>
        </w:rPr>
      </w:pPr>
      <w:r w:rsidRPr="00F56AAC">
        <w:rPr>
          <w:rFonts w:ascii="Arial" w:hAnsi="Arial" w:hint="cs"/>
          <w:b/>
          <w:bCs/>
          <w:rtl/>
        </w:rPr>
        <w:t>הגשת הבקשה</w:t>
      </w:r>
    </w:p>
    <w:p w:rsidR="00F56AAC" w:rsidRPr="00F56AAC" w:rsidRDefault="00F56AAC" w:rsidP="00F56AAC">
      <w:pPr>
        <w:numPr>
          <w:ilvl w:val="2"/>
          <w:numId w:val="47"/>
        </w:numPr>
        <w:spacing w:after="120" w:line="240" w:lineRule="auto"/>
        <w:ind w:left="1360" w:hanging="851"/>
        <w:jc w:val="both"/>
        <w:rPr>
          <w:rFonts w:ascii="Arial" w:hAnsi="Arial"/>
          <w:sz w:val="24"/>
          <w:szCs w:val="24"/>
          <w:lang w:eastAsia="he-IL"/>
        </w:rPr>
      </w:pPr>
      <w:r w:rsidRPr="00F56AAC">
        <w:rPr>
          <w:rFonts w:ascii="Arial" w:hAnsi="Arial" w:hint="cs"/>
          <w:sz w:val="24"/>
          <w:szCs w:val="24"/>
          <w:rtl/>
          <w:lang w:eastAsia="he-IL"/>
        </w:rPr>
        <w:t xml:space="preserve">מבקש הסיוע יגיש את הבקשה ההצהרות והתצהירים לקבלת מענק מהקרן על גבי הטופס המקוון באתר האינטרנט של </w:t>
      </w:r>
      <w:proofErr w:type="spellStart"/>
      <w:r w:rsidRPr="00F56AAC">
        <w:rPr>
          <w:rFonts w:ascii="Arial" w:hAnsi="Arial" w:hint="cs"/>
          <w:sz w:val="24"/>
          <w:szCs w:val="24"/>
          <w:rtl/>
          <w:lang w:eastAsia="he-IL"/>
        </w:rPr>
        <w:t>מינהל</w:t>
      </w:r>
      <w:proofErr w:type="spellEnd"/>
      <w:r w:rsidRPr="00F56AAC">
        <w:rPr>
          <w:rFonts w:ascii="Arial" w:hAnsi="Arial" w:hint="cs"/>
          <w:sz w:val="24"/>
          <w:szCs w:val="24"/>
          <w:rtl/>
          <w:lang w:eastAsia="he-IL"/>
        </w:rPr>
        <w:t xml:space="preserve"> סחר חוץ.</w:t>
      </w:r>
    </w:p>
    <w:p w:rsidR="00F56AAC" w:rsidRPr="00F56AAC" w:rsidRDefault="00F56AAC" w:rsidP="00F56AAC">
      <w:pPr>
        <w:numPr>
          <w:ilvl w:val="2"/>
          <w:numId w:val="47"/>
        </w:numPr>
        <w:spacing w:after="120" w:line="240" w:lineRule="auto"/>
        <w:ind w:left="1360" w:hanging="851"/>
        <w:jc w:val="both"/>
        <w:rPr>
          <w:rFonts w:ascii="Arial" w:hAnsi="Arial"/>
          <w:color w:val="000000"/>
        </w:rPr>
      </w:pPr>
      <w:r w:rsidRPr="00F56AAC">
        <w:rPr>
          <w:rFonts w:ascii="Arial" w:hAnsi="Arial"/>
          <w:color w:val="000000"/>
          <w:rtl/>
        </w:rPr>
        <w:tab/>
      </w:r>
      <w:r w:rsidRPr="00F56AAC">
        <w:rPr>
          <w:rFonts w:ascii="Arial" w:hAnsi="Arial"/>
          <w:sz w:val="24"/>
          <w:szCs w:val="24"/>
          <w:rtl/>
          <w:lang w:eastAsia="he-IL"/>
        </w:rPr>
        <w:t xml:space="preserve">לבקשה </w:t>
      </w:r>
      <w:r w:rsidRPr="00F56AAC">
        <w:rPr>
          <w:rFonts w:ascii="Arial" w:hAnsi="Arial" w:hint="cs"/>
          <w:sz w:val="24"/>
          <w:szCs w:val="24"/>
          <w:rtl/>
          <w:lang w:eastAsia="he-IL"/>
        </w:rPr>
        <w:t>יש לצרף את</w:t>
      </w:r>
      <w:r w:rsidRPr="00F56AAC">
        <w:rPr>
          <w:rFonts w:ascii="Arial" w:hAnsi="Arial"/>
          <w:sz w:val="24"/>
          <w:szCs w:val="24"/>
          <w:rtl/>
          <w:lang w:eastAsia="he-IL"/>
        </w:rPr>
        <w:t xml:space="preserve"> המסמכים המפורטים בנהלי התוכנית כשהם ערוכים וחתומים כדין</w:t>
      </w:r>
      <w:r w:rsidRPr="00F56AAC">
        <w:rPr>
          <w:rFonts w:ascii="Arial" w:hAnsi="Arial" w:hint="cs"/>
          <w:sz w:val="24"/>
          <w:szCs w:val="24"/>
          <w:rtl/>
          <w:lang w:eastAsia="he-IL"/>
        </w:rPr>
        <w:t>.</w:t>
      </w:r>
    </w:p>
    <w:p w:rsidR="00F56AAC" w:rsidRPr="00F56AAC" w:rsidRDefault="00F56AAC" w:rsidP="00F56AAC">
      <w:pPr>
        <w:numPr>
          <w:ilvl w:val="1"/>
          <w:numId w:val="47"/>
        </w:numPr>
        <w:spacing w:after="120" w:line="240" w:lineRule="auto"/>
        <w:jc w:val="both"/>
        <w:rPr>
          <w:rFonts w:ascii="Arial" w:hAnsi="Arial"/>
          <w:b/>
          <w:bCs/>
          <w:color w:val="000000"/>
        </w:rPr>
      </w:pPr>
      <w:r w:rsidRPr="00F56AAC">
        <w:rPr>
          <w:rFonts w:ascii="Arial" w:hAnsi="Arial" w:hint="cs"/>
          <w:b/>
          <w:bCs/>
          <w:color w:val="000000"/>
          <w:rtl/>
        </w:rPr>
        <w:t>בחינת הבקשה</w:t>
      </w:r>
    </w:p>
    <w:p w:rsidR="00F56AAC" w:rsidRPr="00F56AAC" w:rsidRDefault="00F56AAC" w:rsidP="00F56AAC">
      <w:pPr>
        <w:numPr>
          <w:ilvl w:val="2"/>
          <w:numId w:val="47"/>
        </w:numPr>
        <w:spacing w:after="120" w:line="240" w:lineRule="auto"/>
        <w:ind w:left="1360" w:hanging="851"/>
        <w:jc w:val="both"/>
        <w:rPr>
          <w:rFonts w:ascii="Arial" w:hAnsi="Arial"/>
          <w:sz w:val="24"/>
          <w:szCs w:val="24"/>
          <w:rtl/>
          <w:lang w:eastAsia="he-IL"/>
        </w:rPr>
      </w:pPr>
      <w:r w:rsidRPr="00F56AAC">
        <w:rPr>
          <w:rFonts w:ascii="Arial" w:hAnsi="Arial" w:hint="cs"/>
          <w:sz w:val="24"/>
          <w:szCs w:val="24"/>
          <w:rtl/>
          <w:lang w:eastAsia="he-IL"/>
        </w:rPr>
        <w:t xml:space="preserve"> </w:t>
      </w:r>
      <w:r w:rsidRPr="00F56AAC">
        <w:rPr>
          <w:rFonts w:ascii="Arial" w:hAnsi="Arial"/>
          <w:sz w:val="24"/>
          <w:szCs w:val="24"/>
          <w:rtl/>
          <w:lang w:eastAsia="he-IL"/>
        </w:rPr>
        <w:t xml:space="preserve">כל הבקשות </w:t>
      </w:r>
      <w:r w:rsidRPr="00F56AAC">
        <w:rPr>
          <w:rFonts w:ascii="Arial" w:hAnsi="Arial" w:hint="cs"/>
          <w:sz w:val="24"/>
          <w:szCs w:val="24"/>
          <w:rtl/>
          <w:lang w:eastAsia="he-IL"/>
        </w:rPr>
        <w:t>תובאנה</w:t>
      </w:r>
      <w:r w:rsidRPr="00F56AAC">
        <w:rPr>
          <w:rFonts w:ascii="Arial" w:hAnsi="Arial"/>
          <w:sz w:val="24"/>
          <w:szCs w:val="24"/>
          <w:rtl/>
          <w:lang w:eastAsia="he-IL"/>
        </w:rPr>
        <w:t xml:space="preserve"> לדיון בפני הועדה:</w:t>
      </w:r>
    </w:p>
    <w:p w:rsidR="00F56AAC" w:rsidRPr="00F56AAC" w:rsidRDefault="00F56AAC" w:rsidP="00F56AAC">
      <w:pPr>
        <w:numPr>
          <w:ilvl w:val="2"/>
          <w:numId w:val="47"/>
        </w:numPr>
        <w:spacing w:after="120" w:line="240" w:lineRule="auto"/>
        <w:ind w:left="1360" w:hanging="851"/>
        <w:jc w:val="both"/>
        <w:rPr>
          <w:rFonts w:ascii="Arial" w:hAnsi="Arial"/>
          <w:sz w:val="24"/>
          <w:szCs w:val="24"/>
          <w:rtl/>
          <w:lang w:eastAsia="he-IL"/>
        </w:rPr>
      </w:pPr>
      <w:r w:rsidRPr="00F56AAC">
        <w:rPr>
          <w:rFonts w:ascii="Arial" w:hAnsi="Arial"/>
          <w:sz w:val="24"/>
          <w:szCs w:val="24"/>
          <w:rtl/>
          <w:lang w:eastAsia="he-IL"/>
        </w:rPr>
        <w:t>בקש</w:t>
      </w:r>
      <w:r w:rsidRPr="00F56AAC">
        <w:rPr>
          <w:rFonts w:ascii="Arial" w:hAnsi="Arial" w:hint="cs"/>
          <w:sz w:val="24"/>
          <w:szCs w:val="24"/>
          <w:rtl/>
          <w:lang w:eastAsia="he-IL"/>
        </w:rPr>
        <w:t>ה</w:t>
      </w:r>
      <w:r w:rsidRPr="00F56AAC">
        <w:rPr>
          <w:rFonts w:ascii="Arial" w:hAnsi="Arial"/>
          <w:sz w:val="24"/>
          <w:szCs w:val="24"/>
          <w:rtl/>
          <w:lang w:eastAsia="he-IL"/>
        </w:rPr>
        <w:t xml:space="preserve"> שאינ</w:t>
      </w:r>
      <w:r w:rsidRPr="00F56AAC">
        <w:rPr>
          <w:rFonts w:ascii="Arial" w:hAnsi="Arial" w:hint="cs"/>
          <w:sz w:val="24"/>
          <w:szCs w:val="24"/>
          <w:rtl/>
          <w:lang w:eastAsia="he-IL"/>
        </w:rPr>
        <w:t>ה</w:t>
      </w:r>
      <w:r w:rsidRPr="00F56AAC">
        <w:rPr>
          <w:rFonts w:ascii="Arial" w:hAnsi="Arial"/>
          <w:sz w:val="24"/>
          <w:szCs w:val="24"/>
          <w:rtl/>
          <w:lang w:eastAsia="he-IL"/>
        </w:rPr>
        <w:t xml:space="preserve"> עומדת בתנאי הסף </w:t>
      </w:r>
      <w:r w:rsidRPr="00F56AAC">
        <w:rPr>
          <w:rFonts w:ascii="Arial" w:hAnsi="Arial" w:hint="cs"/>
          <w:sz w:val="24"/>
          <w:szCs w:val="24"/>
          <w:rtl/>
          <w:lang w:eastAsia="he-IL"/>
        </w:rPr>
        <w:t>תפסל</w:t>
      </w:r>
      <w:r w:rsidRPr="00F56AAC">
        <w:rPr>
          <w:rFonts w:ascii="Arial" w:hAnsi="Arial"/>
          <w:sz w:val="24"/>
          <w:szCs w:val="24"/>
          <w:rtl/>
          <w:lang w:eastAsia="he-IL"/>
        </w:rPr>
        <w:t>. בקשה אשר עומדת בתנאי הסף תועבר לבחינת</w:t>
      </w:r>
      <w:r w:rsidRPr="00F56AAC">
        <w:rPr>
          <w:rFonts w:ascii="Arial" w:hAnsi="Arial" w:hint="cs"/>
          <w:sz w:val="24"/>
          <w:szCs w:val="24"/>
          <w:rtl/>
          <w:lang w:eastAsia="he-IL"/>
        </w:rPr>
        <w:t xml:space="preserve"> בודק פיננסי</w:t>
      </w:r>
      <w:r w:rsidRPr="00F56AAC">
        <w:rPr>
          <w:rFonts w:ascii="Arial" w:hAnsi="Arial"/>
          <w:sz w:val="24"/>
          <w:szCs w:val="24"/>
          <w:rtl/>
          <w:lang w:eastAsia="he-IL"/>
        </w:rPr>
        <w:t xml:space="preserve"> </w:t>
      </w:r>
      <w:r w:rsidRPr="00F56AAC">
        <w:rPr>
          <w:rFonts w:ascii="Arial" w:hAnsi="Arial" w:hint="cs"/>
          <w:sz w:val="24"/>
          <w:szCs w:val="24"/>
          <w:rtl/>
          <w:lang w:eastAsia="he-IL"/>
        </w:rPr>
        <w:t>ו</w:t>
      </w:r>
      <w:r w:rsidRPr="00F56AAC">
        <w:rPr>
          <w:rFonts w:ascii="Arial" w:hAnsi="Arial"/>
          <w:sz w:val="24"/>
          <w:szCs w:val="24"/>
          <w:rtl/>
          <w:lang w:eastAsia="he-IL"/>
        </w:rPr>
        <w:t xml:space="preserve">בודק מקצועי לצורך מתן חוות דעת לוועדה על </w:t>
      </w:r>
      <w:r w:rsidRPr="00F56AAC">
        <w:rPr>
          <w:rFonts w:ascii="Arial" w:hAnsi="Arial" w:hint="cs"/>
          <w:sz w:val="24"/>
          <w:szCs w:val="24"/>
          <w:rtl/>
          <w:lang w:eastAsia="he-IL"/>
        </w:rPr>
        <w:t xml:space="preserve">הבקשה ועל </w:t>
      </w:r>
      <w:r w:rsidRPr="00F56AAC">
        <w:rPr>
          <w:rFonts w:ascii="Arial" w:hAnsi="Arial"/>
          <w:sz w:val="24"/>
          <w:szCs w:val="24"/>
          <w:rtl/>
          <w:lang w:eastAsia="he-IL"/>
        </w:rPr>
        <w:t>עמידת</w:t>
      </w:r>
      <w:r w:rsidRPr="00F56AAC">
        <w:rPr>
          <w:rFonts w:ascii="Arial" w:hAnsi="Arial" w:hint="cs"/>
          <w:sz w:val="24"/>
          <w:szCs w:val="24"/>
          <w:rtl/>
          <w:lang w:eastAsia="he-IL"/>
        </w:rPr>
        <w:t>ה</w:t>
      </w:r>
      <w:r w:rsidRPr="00F56AAC">
        <w:rPr>
          <w:rFonts w:ascii="Arial" w:hAnsi="Arial"/>
          <w:sz w:val="24"/>
          <w:szCs w:val="24"/>
          <w:rtl/>
          <w:lang w:eastAsia="he-IL"/>
        </w:rPr>
        <w:t xml:space="preserve"> באמות המידה המפורטות בסעיף </w:t>
      </w:r>
      <w:r w:rsidRPr="00F56AAC">
        <w:rPr>
          <w:rFonts w:ascii="Arial" w:hAnsi="Arial" w:hint="cs"/>
          <w:sz w:val="24"/>
          <w:szCs w:val="24"/>
          <w:rtl/>
          <w:lang w:eastAsia="he-IL"/>
        </w:rPr>
        <w:t>.</w:t>
      </w:r>
    </w:p>
    <w:p w:rsidR="00F56AAC" w:rsidRPr="00F56AAC" w:rsidRDefault="00F56AAC" w:rsidP="00F56AAC">
      <w:pPr>
        <w:numPr>
          <w:ilvl w:val="2"/>
          <w:numId w:val="47"/>
        </w:numPr>
        <w:spacing w:after="120" w:line="240" w:lineRule="auto"/>
        <w:ind w:left="1360" w:hanging="851"/>
        <w:jc w:val="both"/>
        <w:rPr>
          <w:rFonts w:ascii="Arial" w:hAnsi="Arial"/>
          <w:sz w:val="24"/>
          <w:szCs w:val="24"/>
          <w:lang w:eastAsia="he-IL"/>
        </w:rPr>
      </w:pPr>
      <w:r w:rsidRPr="00F56AAC">
        <w:rPr>
          <w:rFonts w:ascii="Arial" w:hAnsi="Arial"/>
          <w:sz w:val="24"/>
          <w:szCs w:val="24"/>
          <w:rtl/>
          <w:lang w:eastAsia="he-IL"/>
        </w:rPr>
        <w:t>הבודק</w:t>
      </w:r>
      <w:r w:rsidRPr="00F56AAC">
        <w:rPr>
          <w:rFonts w:ascii="Arial" w:hAnsi="Arial" w:hint="cs"/>
          <w:sz w:val="24"/>
          <w:szCs w:val="24"/>
          <w:rtl/>
          <w:lang w:eastAsia="he-IL"/>
        </w:rPr>
        <w:t xml:space="preserve"> </w:t>
      </w:r>
      <w:r w:rsidRPr="00F56AAC">
        <w:rPr>
          <w:rFonts w:ascii="Arial" w:hAnsi="Arial"/>
          <w:sz w:val="24"/>
          <w:szCs w:val="24"/>
          <w:rtl/>
          <w:lang w:eastAsia="he-IL"/>
        </w:rPr>
        <w:t>רשאי לפנות אל החברה</w:t>
      </w:r>
      <w:r w:rsidRPr="00F56AAC">
        <w:rPr>
          <w:rFonts w:ascii="Arial" w:hAnsi="Arial" w:hint="cs"/>
          <w:sz w:val="24"/>
          <w:szCs w:val="24"/>
          <w:rtl/>
          <w:lang w:eastAsia="he-IL"/>
        </w:rPr>
        <w:t xml:space="preserve"> להיפגש עמה ולקבל</w:t>
      </w:r>
      <w:r w:rsidRPr="00F56AAC">
        <w:rPr>
          <w:rFonts w:ascii="Arial" w:hAnsi="Arial"/>
          <w:sz w:val="24"/>
          <w:szCs w:val="24"/>
          <w:rtl/>
          <w:lang w:eastAsia="he-IL"/>
        </w:rPr>
        <w:t xml:space="preserve"> כל חומר משלים אשר נדרש לצורך עריכת חוות הדעת ובחינת הבקשה.</w:t>
      </w:r>
      <w:r w:rsidRPr="00F56AAC">
        <w:rPr>
          <w:rFonts w:ascii="Arial" w:hAnsi="Arial" w:hint="cs"/>
          <w:sz w:val="24"/>
          <w:szCs w:val="24"/>
          <w:rtl/>
          <w:lang w:eastAsia="he-IL"/>
        </w:rPr>
        <w:t xml:space="preserve"> </w:t>
      </w:r>
    </w:p>
    <w:p w:rsidR="00F56AAC" w:rsidRPr="00F56AAC" w:rsidRDefault="00F56AAC" w:rsidP="00F56AAC">
      <w:pPr>
        <w:numPr>
          <w:ilvl w:val="2"/>
          <w:numId w:val="47"/>
        </w:numPr>
        <w:spacing w:after="120" w:line="240" w:lineRule="auto"/>
        <w:ind w:left="1360" w:hanging="851"/>
        <w:jc w:val="both"/>
        <w:rPr>
          <w:rFonts w:ascii="Arial" w:hAnsi="Arial"/>
          <w:sz w:val="24"/>
          <w:szCs w:val="24"/>
          <w:rtl/>
          <w:lang w:eastAsia="he-IL"/>
        </w:rPr>
      </w:pPr>
      <w:r w:rsidRPr="00F56AAC">
        <w:rPr>
          <w:rFonts w:ascii="Arial" w:hAnsi="Arial" w:hint="cs"/>
          <w:sz w:val="24"/>
          <w:szCs w:val="24"/>
          <w:rtl/>
          <w:lang w:eastAsia="he-IL"/>
        </w:rPr>
        <w:lastRenderedPageBreak/>
        <w:t xml:space="preserve">חברה שלא תמסור לבודק המקצועי את המידע ואת המסמכים הנדרשים על ידו בנוסף למסמכים המפורטים בנהלים, </w:t>
      </w:r>
      <w:r w:rsidRPr="00F56AAC">
        <w:rPr>
          <w:rFonts w:ascii="Arial" w:hAnsi="Arial" w:hint="eastAsia"/>
          <w:sz w:val="24"/>
          <w:szCs w:val="24"/>
          <w:rtl/>
          <w:lang w:eastAsia="he-IL"/>
        </w:rPr>
        <w:t>לשם</w:t>
      </w:r>
      <w:r w:rsidRPr="00F56AAC">
        <w:rPr>
          <w:rFonts w:ascii="Arial" w:hAnsi="Arial"/>
          <w:sz w:val="24"/>
          <w:szCs w:val="24"/>
          <w:rtl/>
          <w:lang w:eastAsia="he-IL"/>
        </w:rPr>
        <w:t xml:space="preserve"> </w:t>
      </w:r>
      <w:r w:rsidRPr="00F56AAC">
        <w:rPr>
          <w:rFonts w:ascii="Arial" w:hAnsi="Arial" w:hint="eastAsia"/>
          <w:sz w:val="24"/>
          <w:szCs w:val="24"/>
          <w:rtl/>
          <w:lang w:eastAsia="he-IL"/>
        </w:rPr>
        <w:t>בדיקת</w:t>
      </w:r>
      <w:r w:rsidRPr="00F56AAC">
        <w:rPr>
          <w:rFonts w:ascii="Arial" w:hAnsi="Arial"/>
          <w:sz w:val="24"/>
          <w:szCs w:val="24"/>
          <w:rtl/>
          <w:lang w:eastAsia="he-IL"/>
        </w:rPr>
        <w:t xml:space="preserve"> </w:t>
      </w:r>
      <w:r w:rsidRPr="00F56AAC">
        <w:rPr>
          <w:rFonts w:ascii="Arial" w:hAnsi="Arial" w:hint="eastAsia"/>
          <w:sz w:val="24"/>
          <w:szCs w:val="24"/>
          <w:rtl/>
          <w:lang w:eastAsia="he-IL"/>
        </w:rPr>
        <w:t>הבקשה</w:t>
      </w:r>
      <w:r w:rsidRPr="00F56AAC">
        <w:rPr>
          <w:rFonts w:ascii="Arial" w:hAnsi="Arial" w:hint="cs"/>
          <w:sz w:val="24"/>
          <w:szCs w:val="24"/>
          <w:rtl/>
          <w:lang w:eastAsia="he-IL"/>
        </w:rPr>
        <w:t>, תיפסל בקשתה.</w:t>
      </w:r>
    </w:p>
    <w:p w:rsidR="00F56AAC" w:rsidRPr="00F56AAC" w:rsidRDefault="00F56AAC" w:rsidP="00F56AAC">
      <w:pPr>
        <w:numPr>
          <w:ilvl w:val="2"/>
          <w:numId w:val="47"/>
        </w:numPr>
        <w:spacing w:after="120" w:line="240" w:lineRule="auto"/>
        <w:ind w:left="1360" w:hanging="851"/>
        <w:jc w:val="both"/>
        <w:rPr>
          <w:rFonts w:ascii="Arial" w:hAnsi="Arial"/>
          <w:sz w:val="24"/>
          <w:szCs w:val="24"/>
          <w:rtl/>
          <w:lang w:eastAsia="he-IL"/>
        </w:rPr>
      </w:pPr>
      <w:r w:rsidRPr="00F56AAC">
        <w:rPr>
          <w:rFonts w:ascii="Arial" w:hAnsi="Arial"/>
          <w:sz w:val="24"/>
          <w:szCs w:val="24"/>
          <w:rtl/>
          <w:lang w:eastAsia="he-IL"/>
        </w:rPr>
        <w:t>הועדה תדרג</w:t>
      </w:r>
      <w:r w:rsidRPr="00F56AAC">
        <w:rPr>
          <w:rFonts w:ascii="Arial" w:hAnsi="Arial" w:hint="cs"/>
          <w:sz w:val="24"/>
          <w:szCs w:val="24"/>
          <w:rtl/>
          <w:lang w:eastAsia="he-IL"/>
        </w:rPr>
        <w:t xml:space="preserve"> את הבקשות שעמדו בתנאי הסף </w:t>
      </w:r>
      <w:r w:rsidRPr="00F56AAC">
        <w:rPr>
          <w:rFonts w:ascii="Arial" w:hAnsi="Arial"/>
          <w:sz w:val="24"/>
          <w:szCs w:val="24"/>
          <w:rtl/>
          <w:lang w:eastAsia="he-IL"/>
        </w:rPr>
        <w:t>בהתאם לאמות המידה כדלהלן:</w:t>
      </w:r>
    </w:p>
    <w:p w:rsidR="00F56AAC" w:rsidRPr="00F56AAC" w:rsidRDefault="00F56AAC" w:rsidP="00F56AAC">
      <w:pPr>
        <w:spacing w:after="120"/>
        <w:jc w:val="both"/>
        <w:rPr>
          <w:rFonts w:ascii="Arial" w:hAnsi="Arial"/>
          <w:color w:val="000000"/>
          <w:rtl/>
        </w:rPr>
      </w:pPr>
    </w:p>
    <w:tbl>
      <w:tblPr>
        <w:tblpPr w:leftFromText="180" w:rightFromText="180" w:topFromText="100" w:bottomFromText="100" w:vertAnchor="text" w:horzAnchor="margin" w:tblpXSpec="center" w:tblpY="23"/>
        <w:bidiVisual/>
        <w:tblW w:w="0" w:type="auto"/>
        <w:tblCellMar>
          <w:left w:w="0" w:type="dxa"/>
          <w:right w:w="0" w:type="dxa"/>
        </w:tblCellMar>
        <w:tblLook w:val="04A0" w:firstRow="1" w:lastRow="0" w:firstColumn="1" w:lastColumn="0" w:noHBand="0" w:noVBand="1"/>
      </w:tblPr>
      <w:tblGrid>
        <w:gridCol w:w="714"/>
        <w:gridCol w:w="6061"/>
        <w:gridCol w:w="668"/>
      </w:tblGrid>
      <w:tr w:rsidR="00F56AAC" w:rsidRPr="00F56AAC" w:rsidTr="00254D12">
        <w:tc>
          <w:tcPr>
            <w:tcW w:w="714"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56AAC" w:rsidRPr="00F56AAC" w:rsidRDefault="00F56AAC" w:rsidP="00F56AAC">
            <w:pPr>
              <w:spacing w:before="100" w:beforeAutospacing="1" w:after="100" w:afterAutospacing="1"/>
              <w:rPr>
                <w:rFonts w:ascii="Arial" w:eastAsia="Calibri" w:hAnsi="Arial"/>
                <w:b/>
                <w:bCs/>
              </w:rPr>
            </w:pPr>
            <w:r w:rsidRPr="00F56AAC">
              <w:rPr>
                <w:rFonts w:ascii="Arial" w:eastAsia="Calibri" w:hAnsi="Arial"/>
                <w:b/>
                <w:bCs/>
                <w:rtl/>
              </w:rPr>
              <w:t>סעיף</w:t>
            </w:r>
          </w:p>
        </w:tc>
        <w:tc>
          <w:tcPr>
            <w:tcW w:w="6061"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F56AAC" w:rsidRPr="00F56AAC" w:rsidRDefault="00F56AAC" w:rsidP="00F56AAC">
            <w:pPr>
              <w:rPr>
                <w:rFonts w:ascii="Arial" w:hAnsi="Arial"/>
                <w:b/>
                <w:bCs/>
              </w:rPr>
            </w:pPr>
            <w:r w:rsidRPr="00F56AAC">
              <w:rPr>
                <w:rFonts w:ascii="Arial" w:hAnsi="Arial"/>
                <w:b/>
                <w:bCs/>
                <w:rtl/>
              </w:rPr>
              <w:t>אמת המידה</w:t>
            </w:r>
          </w:p>
        </w:tc>
        <w:tc>
          <w:tcPr>
            <w:tcW w:w="0" w:type="auto"/>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F56AAC" w:rsidRPr="00F56AAC" w:rsidRDefault="00F56AAC" w:rsidP="00F56AAC">
            <w:pPr>
              <w:rPr>
                <w:rFonts w:ascii="Arial" w:hAnsi="Arial"/>
                <w:b/>
                <w:bCs/>
              </w:rPr>
            </w:pPr>
            <w:r w:rsidRPr="00F56AAC">
              <w:rPr>
                <w:rFonts w:ascii="Arial" w:hAnsi="Arial"/>
                <w:b/>
                <w:bCs/>
                <w:rtl/>
              </w:rPr>
              <w:t>ניקוד</w:t>
            </w:r>
          </w:p>
        </w:tc>
      </w:tr>
      <w:tr w:rsidR="00F56AAC" w:rsidRPr="00F56AAC" w:rsidTr="00254D12">
        <w:tc>
          <w:tcPr>
            <w:tcW w:w="714"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56AAC" w:rsidRPr="00F56AAC" w:rsidRDefault="00F56AAC" w:rsidP="00F56AAC">
            <w:pPr>
              <w:spacing w:before="100" w:beforeAutospacing="1" w:after="100" w:afterAutospacing="1"/>
              <w:ind w:left="175"/>
              <w:rPr>
                <w:rFonts w:ascii="Arial" w:eastAsia="Calibri" w:hAnsi="Arial"/>
              </w:rPr>
            </w:pPr>
            <w:r w:rsidRPr="00F56AAC">
              <w:rPr>
                <w:rFonts w:ascii="Arial" w:eastAsia="Calibri" w:hAnsi="Arial"/>
                <w:rtl/>
              </w:rPr>
              <w:t>1</w:t>
            </w:r>
          </w:p>
        </w:tc>
        <w:tc>
          <w:tcPr>
            <w:tcW w:w="6061"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F56AAC" w:rsidRPr="00F56AAC" w:rsidRDefault="00F56AAC" w:rsidP="00F56AAC">
            <w:pPr>
              <w:rPr>
                <w:rFonts w:ascii="Arial" w:hAnsi="Arial"/>
              </w:rPr>
            </w:pPr>
            <w:r w:rsidRPr="00F56AAC">
              <w:rPr>
                <w:rFonts w:ascii="Arial" w:hAnsi="Arial"/>
                <w:b/>
                <w:bCs/>
                <w:rtl/>
              </w:rPr>
              <w:t>התרומה העשויה לצמוח למשק הישראלי</w:t>
            </w:r>
            <w:r w:rsidRPr="00F56AAC">
              <w:rPr>
                <w:rFonts w:ascii="Arial" w:hAnsi="Arial"/>
                <w:rtl/>
              </w:rPr>
              <w:t xml:space="preserve"> - התרומה העשויה לצמוח למשק הישראלי מביצוע הפרויקט במדינת היעד (במונחי גידול ביצוא, גידול במצבת כוח האדם, תרומה לתעשייה הישראלית בארץ</w:t>
            </w:r>
            <w:r w:rsidRPr="00F56AAC">
              <w:rPr>
                <w:rFonts w:ascii="Arial" w:hAnsi="Arial" w:hint="cs"/>
                <w:rtl/>
              </w:rPr>
              <w:t>,</w:t>
            </w:r>
            <w:r w:rsidRPr="00F56AAC">
              <w:rPr>
                <w:rFonts w:ascii="Arial" w:hAnsi="Arial"/>
                <w:rtl/>
              </w:rPr>
              <w:t xml:space="preserve"> תרומה לתעסוקה באזורי עדיפות לאומית.</w:t>
            </w:r>
            <w:r w:rsidRPr="00F56AAC">
              <w:rPr>
                <w:rtl/>
              </w:rPr>
              <w:t xml:space="preserve"> </w:t>
            </w:r>
            <w:r w:rsidRPr="00F56AAC">
              <w:rPr>
                <w:rFonts w:hint="cs"/>
                <w:rtl/>
              </w:rPr>
              <w:t xml:space="preserve"> </w:t>
            </w:r>
            <w:r w:rsidRPr="00F56AAC">
              <w:rPr>
                <w:rFonts w:ascii="Arial" w:hAnsi="Arial"/>
                <w:rtl/>
              </w:rPr>
              <w:t>וכדומה).</w:t>
            </w:r>
            <w:r w:rsidRPr="00F56AAC">
              <w:rPr>
                <w:rFonts w:ascii="Arial" w:hAnsi="Arial" w:hint="cs"/>
                <w:rtl/>
              </w:rPr>
              <w:t xml:space="preserve"> </w:t>
            </w:r>
          </w:p>
        </w:tc>
        <w:tc>
          <w:tcPr>
            <w:tcW w:w="0" w:type="auto"/>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F56AAC" w:rsidRPr="00F56AAC" w:rsidRDefault="00F56AAC" w:rsidP="00F56AAC">
            <w:pPr>
              <w:rPr>
                <w:rFonts w:ascii="Arial" w:eastAsia="Calibri" w:hAnsi="Arial"/>
                <w:b/>
                <w:bCs/>
              </w:rPr>
            </w:pPr>
            <w:r w:rsidRPr="00F56AAC">
              <w:rPr>
                <w:rFonts w:ascii="Arial" w:hAnsi="Arial" w:hint="cs"/>
                <w:b/>
                <w:bCs/>
                <w:rtl/>
              </w:rPr>
              <w:t>15</w:t>
            </w:r>
          </w:p>
        </w:tc>
      </w:tr>
      <w:tr w:rsidR="00F56AAC" w:rsidRPr="00F56AAC" w:rsidTr="00254D12">
        <w:tc>
          <w:tcPr>
            <w:tcW w:w="714"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F56AAC" w:rsidRPr="00F56AAC" w:rsidRDefault="00F56AAC" w:rsidP="00F56AAC">
            <w:pPr>
              <w:spacing w:before="100" w:beforeAutospacing="1" w:after="100" w:afterAutospacing="1"/>
              <w:ind w:left="175"/>
              <w:rPr>
                <w:rFonts w:ascii="Arial" w:eastAsia="Calibri" w:hAnsi="Arial"/>
              </w:rPr>
            </w:pPr>
            <w:r w:rsidRPr="00F56AAC">
              <w:rPr>
                <w:rFonts w:ascii="Arial" w:eastAsia="Calibri" w:hAnsi="Arial" w:hint="cs"/>
                <w:rtl/>
              </w:rPr>
              <w:t>2</w:t>
            </w:r>
          </w:p>
        </w:tc>
        <w:tc>
          <w:tcPr>
            <w:tcW w:w="6061"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F56AAC" w:rsidRPr="00F56AAC" w:rsidRDefault="00F56AAC" w:rsidP="00F56AAC">
            <w:pPr>
              <w:rPr>
                <w:rFonts w:ascii="Arial" w:hAnsi="Arial"/>
              </w:rPr>
            </w:pPr>
            <w:r w:rsidRPr="00F56AAC">
              <w:rPr>
                <w:rFonts w:ascii="Arial" w:hAnsi="Arial" w:hint="cs"/>
                <w:rtl/>
              </w:rPr>
              <w:t xml:space="preserve">החברה- </w:t>
            </w:r>
            <w:r w:rsidRPr="00F56AAC">
              <w:rPr>
                <w:rFonts w:ascii="Arial" w:hAnsi="Arial"/>
                <w:rtl/>
              </w:rPr>
              <w:t>יכולת החברה לבצע את הפרויקט אם תזכה בו</w:t>
            </w:r>
            <w:r w:rsidRPr="00F56AAC">
              <w:t> </w:t>
            </w:r>
            <w:r w:rsidRPr="00F56AAC">
              <w:rPr>
                <w:rFonts w:ascii="Arial" w:hAnsi="Arial"/>
                <w:rtl/>
              </w:rPr>
              <w:t xml:space="preserve">במונחי ניסיון, </w:t>
            </w:r>
            <w:proofErr w:type="spellStart"/>
            <w:r w:rsidRPr="00F56AAC">
              <w:rPr>
                <w:rFonts w:ascii="Arial" w:hAnsi="Arial"/>
                <w:rtl/>
              </w:rPr>
              <w:t>כח</w:t>
            </w:r>
            <w:proofErr w:type="spellEnd"/>
            <w:r w:rsidRPr="00F56AAC">
              <w:rPr>
                <w:rFonts w:ascii="Arial" w:hAnsi="Arial"/>
                <w:rtl/>
              </w:rPr>
              <w:t xml:space="preserve"> אדם, יכולות ניהול וטכנולוגיה רלבנטית</w:t>
            </w:r>
            <w:r w:rsidRPr="00F56AAC">
              <w:rPr>
                <w:rFonts w:ascii="Arial" w:hAnsi="Arial"/>
              </w:rPr>
              <w:t>.</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F56AAC" w:rsidRPr="00F56AAC" w:rsidRDefault="00F56AAC" w:rsidP="00F56AAC">
            <w:pPr>
              <w:rPr>
                <w:rFonts w:ascii="Arial" w:eastAsia="Calibri" w:hAnsi="Arial"/>
                <w:b/>
                <w:bCs/>
              </w:rPr>
            </w:pPr>
            <w:r w:rsidRPr="00F56AAC">
              <w:rPr>
                <w:rFonts w:ascii="Arial" w:eastAsia="Calibri" w:hAnsi="Arial" w:hint="cs"/>
                <w:b/>
                <w:bCs/>
                <w:rtl/>
              </w:rPr>
              <w:t>25</w:t>
            </w:r>
          </w:p>
        </w:tc>
      </w:tr>
      <w:tr w:rsidR="00F56AAC" w:rsidRPr="00F56AAC" w:rsidTr="00254D12">
        <w:tc>
          <w:tcPr>
            <w:tcW w:w="714"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F56AAC" w:rsidRPr="00F56AAC" w:rsidRDefault="00F56AAC" w:rsidP="00F56AAC">
            <w:pPr>
              <w:spacing w:before="100" w:beforeAutospacing="1" w:after="100" w:afterAutospacing="1"/>
              <w:ind w:left="175"/>
              <w:rPr>
                <w:rFonts w:ascii="Arial" w:eastAsia="Calibri" w:hAnsi="Arial"/>
                <w:rtl/>
              </w:rPr>
            </w:pPr>
            <w:r w:rsidRPr="00F56AAC">
              <w:rPr>
                <w:rFonts w:ascii="Arial" w:eastAsia="Calibri" w:hAnsi="Arial" w:hint="cs"/>
                <w:rtl/>
              </w:rPr>
              <w:t>3</w:t>
            </w:r>
          </w:p>
        </w:tc>
        <w:tc>
          <w:tcPr>
            <w:tcW w:w="6061"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F56AAC" w:rsidRPr="00F56AAC" w:rsidRDefault="00F56AAC" w:rsidP="00F56AAC">
            <w:pPr>
              <w:rPr>
                <w:rFonts w:ascii="Arial" w:hAnsi="Arial"/>
                <w:rtl/>
              </w:rPr>
            </w:pPr>
            <w:r w:rsidRPr="00F56AAC">
              <w:rPr>
                <w:rFonts w:ascii="Arial" w:hAnsi="Arial" w:hint="cs"/>
                <w:rtl/>
              </w:rPr>
              <w:t xml:space="preserve">הפרויקט- </w:t>
            </w:r>
            <w:r w:rsidRPr="00F56AAC">
              <w:rPr>
                <w:rFonts w:ascii="Arial" w:hAnsi="Arial"/>
                <w:rtl/>
              </w:rPr>
              <w:t xml:space="preserve">פוטנציאל התממשות הפרויקט לרבות בחינת מקורות </w:t>
            </w:r>
            <w:r w:rsidRPr="00F56AAC">
              <w:rPr>
                <w:rFonts w:ascii="Arial" w:hAnsi="Arial" w:hint="cs"/>
                <w:rtl/>
              </w:rPr>
              <w:t>ה</w:t>
            </w:r>
            <w:r w:rsidRPr="00F56AAC">
              <w:rPr>
                <w:rFonts w:ascii="Arial" w:hAnsi="Arial"/>
                <w:rtl/>
              </w:rPr>
              <w:t>מימון</w:t>
            </w:r>
            <w:r w:rsidRPr="00F56AAC">
              <w:rPr>
                <w:rFonts w:ascii="Arial" w:hAnsi="Arial" w:hint="cs"/>
                <w:rtl/>
              </w:rPr>
              <w:t xml:space="preserve"> של החברה</w:t>
            </w:r>
            <w:r w:rsidRPr="00F56AAC">
              <w:rPr>
                <w:rFonts w:ascii="Arial" w:hAnsi="Arial"/>
                <w:rtl/>
              </w:rPr>
              <w:t>, מתחרי</w:t>
            </w:r>
            <w:r w:rsidRPr="00F56AAC">
              <w:rPr>
                <w:rFonts w:ascii="Arial" w:hAnsi="Arial" w:hint="cs"/>
                <w:rtl/>
              </w:rPr>
              <w:t>ה</w:t>
            </w:r>
            <w:r w:rsidRPr="00F56AAC">
              <w:rPr>
                <w:rFonts w:ascii="Arial" w:hAnsi="Arial"/>
                <w:rtl/>
              </w:rPr>
              <w:t xml:space="preserve"> ושוק היעד.</w:t>
            </w:r>
            <w:r w:rsidRPr="00F56AAC">
              <w:rPr>
                <w:rFonts w:ascii="Arial" w:hAnsi="Arial" w:hint="cs"/>
                <w:rtl/>
              </w:rPr>
              <w:t xml:space="preserve"> </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F56AAC" w:rsidRPr="00F56AAC" w:rsidDel="00A01B75" w:rsidRDefault="00F56AAC" w:rsidP="00F56AAC">
            <w:pPr>
              <w:rPr>
                <w:rFonts w:ascii="Arial" w:hAnsi="Arial"/>
                <w:b/>
                <w:bCs/>
                <w:rtl/>
              </w:rPr>
            </w:pPr>
            <w:r w:rsidRPr="00F56AAC">
              <w:rPr>
                <w:rFonts w:ascii="Arial" w:hAnsi="Arial" w:hint="cs"/>
                <w:b/>
                <w:bCs/>
                <w:rtl/>
              </w:rPr>
              <w:t>25</w:t>
            </w:r>
          </w:p>
        </w:tc>
      </w:tr>
      <w:tr w:rsidR="00F56AAC" w:rsidRPr="00F56AAC" w:rsidTr="00254D12">
        <w:tc>
          <w:tcPr>
            <w:tcW w:w="714"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56AAC" w:rsidRPr="00F56AAC" w:rsidRDefault="00F56AAC" w:rsidP="00F56AAC">
            <w:pPr>
              <w:spacing w:before="100" w:beforeAutospacing="1" w:after="100" w:afterAutospacing="1"/>
              <w:ind w:left="175"/>
              <w:rPr>
                <w:rFonts w:ascii="Arial" w:eastAsia="Calibri" w:hAnsi="Arial"/>
              </w:rPr>
            </w:pPr>
            <w:r w:rsidRPr="00F56AAC">
              <w:rPr>
                <w:rFonts w:ascii="Arial" w:eastAsia="Calibri" w:hAnsi="Arial" w:hint="cs"/>
                <w:rtl/>
              </w:rPr>
              <w:t>4</w:t>
            </w:r>
          </w:p>
        </w:tc>
        <w:tc>
          <w:tcPr>
            <w:tcW w:w="606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56AAC" w:rsidRPr="00F56AAC" w:rsidRDefault="00F56AAC" w:rsidP="00F56AAC">
            <w:pPr>
              <w:spacing w:before="100" w:beforeAutospacing="1"/>
              <w:rPr>
                <w:rFonts w:ascii="Arial" w:hAnsi="Arial"/>
                <w:rtl/>
              </w:rPr>
            </w:pPr>
            <w:r w:rsidRPr="00F56AAC">
              <w:rPr>
                <w:rFonts w:ascii="Arial" w:hAnsi="Arial"/>
                <w:b/>
                <w:bCs/>
                <w:rtl/>
              </w:rPr>
              <w:t>מחזור המכירות השנתי של החברה ביחס לפרויקט</w:t>
            </w:r>
            <w:r w:rsidRPr="00F56AAC">
              <w:rPr>
                <w:rFonts w:ascii="Arial" w:hAnsi="Arial"/>
                <w:rtl/>
              </w:rPr>
              <w:t xml:space="preserve"> - כמפורט להלן:</w:t>
            </w:r>
          </w:p>
          <w:p w:rsidR="00F56AAC" w:rsidRPr="00F56AAC" w:rsidRDefault="00F56AAC" w:rsidP="00F56AAC">
            <w:pPr>
              <w:numPr>
                <w:ilvl w:val="0"/>
                <w:numId w:val="50"/>
              </w:numPr>
              <w:spacing w:after="0" w:line="240" w:lineRule="auto"/>
              <w:ind w:left="405"/>
              <w:contextualSpacing/>
              <w:rPr>
                <w:rFonts w:ascii="Arial" w:hAnsi="Arial"/>
                <w:rtl/>
              </w:rPr>
            </w:pPr>
            <w:r w:rsidRPr="00F56AAC">
              <w:rPr>
                <w:rFonts w:ascii="Arial" w:hAnsi="Arial"/>
                <w:rtl/>
              </w:rPr>
              <w:t xml:space="preserve">מחזור עד 25 מיליון ש"ח - 15 נקודות. </w:t>
            </w:r>
          </w:p>
          <w:p w:rsidR="00F56AAC" w:rsidRPr="00F56AAC" w:rsidRDefault="00F56AAC" w:rsidP="00F56AAC">
            <w:pPr>
              <w:numPr>
                <w:ilvl w:val="0"/>
                <w:numId w:val="50"/>
              </w:numPr>
              <w:spacing w:after="0" w:line="240" w:lineRule="auto"/>
              <w:ind w:left="405"/>
              <w:contextualSpacing/>
              <w:rPr>
                <w:rFonts w:ascii="Arial" w:hAnsi="Arial"/>
                <w:rtl/>
              </w:rPr>
            </w:pPr>
            <w:r w:rsidRPr="00F56AAC">
              <w:rPr>
                <w:rFonts w:ascii="Arial" w:hAnsi="Arial"/>
                <w:rtl/>
              </w:rPr>
              <w:t>מחזור מ</w:t>
            </w:r>
            <w:r w:rsidRPr="00F56AAC">
              <w:rPr>
                <w:rFonts w:ascii="Arial" w:hAnsi="Arial" w:hint="cs"/>
                <w:rtl/>
              </w:rPr>
              <w:t>-</w:t>
            </w:r>
            <w:r w:rsidRPr="00F56AAC">
              <w:rPr>
                <w:rFonts w:ascii="Arial" w:hAnsi="Arial"/>
                <w:rtl/>
              </w:rPr>
              <w:t xml:space="preserve"> 25 מיליון ש"ח ו</w:t>
            </w:r>
            <w:r w:rsidRPr="00F56AAC">
              <w:rPr>
                <w:rFonts w:ascii="Arial" w:hAnsi="Arial" w:hint="cs"/>
                <w:rtl/>
              </w:rPr>
              <w:t xml:space="preserve">עד </w:t>
            </w:r>
            <w:r w:rsidRPr="00F56AAC">
              <w:rPr>
                <w:rFonts w:ascii="Arial" w:hAnsi="Arial"/>
                <w:rtl/>
              </w:rPr>
              <w:t xml:space="preserve">50 מיליון ש"ח - 10 נקודות. </w:t>
            </w:r>
          </w:p>
          <w:p w:rsidR="00F56AAC" w:rsidRPr="00F56AAC" w:rsidRDefault="00F56AAC" w:rsidP="00F56AAC">
            <w:pPr>
              <w:numPr>
                <w:ilvl w:val="0"/>
                <w:numId w:val="50"/>
              </w:numPr>
              <w:spacing w:after="0" w:line="240" w:lineRule="auto"/>
              <w:ind w:left="405"/>
              <w:contextualSpacing/>
              <w:rPr>
                <w:rFonts w:ascii="Arial" w:hAnsi="Arial"/>
                <w:rtl/>
              </w:rPr>
            </w:pPr>
            <w:r w:rsidRPr="00F56AAC">
              <w:rPr>
                <w:rFonts w:ascii="Arial" w:hAnsi="Arial"/>
                <w:rtl/>
              </w:rPr>
              <w:t>מחזור מ</w:t>
            </w:r>
            <w:r w:rsidRPr="00F56AAC">
              <w:rPr>
                <w:rFonts w:ascii="Arial" w:hAnsi="Arial" w:hint="cs"/>
                <w:rtl/>
              </w:rPr>
              <w:t>-</w:t>
            </w:r>
            <w:r w:rsidRPr="00F56AAC">
              <w:rPr>
                <w:rFonts w:ascii="Arial" w:hAnsi="Arial"/>
                <w:rtl/>
              </w:rPr>
              <w:t xml:space="preserve"> 50 מיליון ש"ח </w:t>
            </w:r>
            <w:r w:rsidRPr="00F56AAC">
              <w:rPr>
                <w:rFonts w:ascii="Arial" w:hAnsi="Arial" w:hint="cs"/>
                <w:rtl/>
              </w:rPr>
              <w:t xml:space="preserve">ועד </w:t>
            </w:r>
            <w:r w:rsidRPr="00F56AAC">
              <w:rPr>
                <w:rFonts w:ascii="Arial" w:hAnsi="Arial"/>
                <w:rtl/>
              </w:rPr>
              <w:t>75 מיליון ש"ח - 5 נקודות.</w:t>
            </w:r>
          </w:p>
          <w:p w:rsidR="00F56AAC" w:rsidRPr="00F56AAC" w:rsidRDefault="00F56AAC" w:rsidP="00F56AAC">
            <w:pPr>
              <w:numPr>
                <w:ilvl w:val="0"/>
                <w:numId w:val="48"/>
              </w:numPr>
              <w:spacing w:after="0" w:line="240" w:lineRule="auto"/>
              <w:contextualSpacing/>
              <w:rPr>
                <w:rFonts w:ascii="Arial" w:hAnsi="Arial"/>
                <w:rtl/>
              </w:rPr>
            </w:pPr>
            <w:r w:rsidRPr="00F56AAC">
              <w:rPr>
                <w:rFonts w:ascii="Arial" w:hAnsi="Arial"/>
                <w:rtl/>
              </w:rPr>
              <w:t>מחזור מ</w:t>
            </w:r>
            <w:r w:rsidRPr="00F56AAC">
              <w:rPr>
                <w:rFonts w:ascii="Arial" w:hAnsi="Arial" w:hint="cs"/>
                <w:rtl/>
              </w:rPr>
              <w:t>-</w:t>
            </w:r>
            <w:r w:rsidRPr="00F56AAC">
              <w:rPr>
                <w:rFonts w:ascii="Arial" w:hAnsi="Arial"/>
                <w:rtl/>
              </w:rPr>
              <w:t xml:space="preserve"> 75 מיליון ש"ח </w:t>
            </w:r>
            <w:r w:rsidRPr="00F56AAC">
              <w:rPr>
                <w:rFonts w:ascii="Arial" w:hAnsi="Arial" w:hint="cs"/>
                <w:rtl/>
              </w:rPr>
              <w:t>ועד</w:t>
            </w:r>
            <w:r w:rsidRPr="00F56AAC">
              <w:rPr>
                <w:rFonts w:ascii="Arial" w:hAnsi="Arial"/>
                <w:rtl/>
              </w:rPr>
              <w:t>100 מיליון ש"ח - 2 נקודות.</w:t>
            </w:r>
          </w:p>
          <w:p w:rsidR="00F56AAC" w:rsidRPr="00F56AAC" w:rsidRDefault="00F56AAC" w:rsidP="00F56AAC">
            <w:pPr>
              <w:numPr>
                <w:ilvl w:val="0"/>
                <w:numId w:val="49"/>
              </w:numPr>
              <w:spacing w:afterAutospacing="1"/>
              <w:ind w:left="360"/>
              <w:contextualSpacing/>
              <w:rPr>
                <w:rFonts w:ascii="Arial" w:hAnsi="Arial"/>
              </w:rPr>
            </w:pPr>
            <w:r w:rsidRPr="00F56AAC">
              <w:rPr>
                <w:rFonts w:ascii="Arial" w:hAnsi="Arial" w:hint="cs"/>
                <w:rtl/>
              </w:rPr>
              <w:t>מחזור מעל 100 מיליון ₪ ועד 400 מיליון ש"ח - 0 נקודות</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56AAC" w:rsidRPr="00F56AAC" w:rsidRDefault="00F56AAC" w:rsidP="00F56AAC">
            <w:pPr>
              <w:rPr>
                <w:rFonts w:ascii="Arial" w:eastAsia="Calibri" w:hAnsi="Arial"/>
                <w:b/>
                <w:bCs/>
              </w:rPr>
            </w:pPr>
            <w:r w:rsidRPr="00F56AAC">
              <w:rPr>
                <w:rFonts w:ascii="Arial" w:hAnsi="Arial"/>
                <w:b/>
                <w:bCs/>
                <w:rtl/>
              </w:rPr>
              <w:t>15</w:t>
            </w:r>
          </w:p>
        </w:tc>
      </w:tr>
      <w:tr w:rsidR="00F56AAC" w:rsidRPr="00F56AAC" w:rsidTr="00254D12">
        <w:tc>
          <w:tcPr>
            <w:tcW w:w="714"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56AAC" w:rsidRPr="00F56AAC" w:rsidRDefault="00F56AAC" w:rsidP="00F56AAC">
            <w:pPr>
              <w:spacing w:before="100" w:beforeAutospacing="1" w:after="100" w:afterAutospacing="1"/>
              <w:ind w:left="175"/>
              <w:rPr>
                <w:rFonts w:ascii="Arial" w:eastAsia="Calibri" w:hAnsi="Arial"/>
              </w:rPr>
            </w:pPr>
            <w:r w:rsidRPr="00F56AAC">
              <w:rPr>
                <w:rFonts w:ascii="Arial" w:eastAsia="Calibri" w:hAnsi="Arial"/>
                <w:rtl/>
              </w:rPr>
              <w:t>5</w:t>
            </w:r>
          </w:p>
        </w:tc>
        <w:tc>
          <w:tcPr>
            <w:tcW w:w="606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56AAC" w:rsidRPr="00F56AAC" w:rsidRDefault="00F56AAC" w:rsidP="00F56AAC">
            <w:pPr>
              <w:rPr>
                <w:rFonts w:ascii="Arial" w:hAnsi="Arial"/>
                <w:b/>
                <w:bCs/>
              </w:rPr>
            </w:pPr>
            <w:r w:rsidRPr="00F56AAC">
              <w:rPr>
                <w:rFonts w:ascii="Arial" w:hAnsi="Arial"/>
                <w:b/>
                <w:bCs/>
                <w:rtl/>
              </w:rPr>
              <w:t xml:space="preserve">פעילות חדשה: </w:t>
            </w:r>
            <w:r w:rsidRPr="00F56AAC">
              <w:rPr>
                <w:rFonts w:ascii="Arial" w:hAnsi="Arial"/>
                <w:rtl/>
              </w:rPr>
              <w:t>חברות הפועלות לראשונה בשו</w:t>
            </w:r>
            <w:r w:rsidRPr="00F56AAC">
              <w:rPr>
                <w:rFonts w:ascii="Arial" w:hAnsi="Arial" w:hint="cs"/>
                <w:rtl/>
              </w:rPr>
              <w:t>ו</w:t>
            </w:r>
            <w:r w:rsidRPr="00F56AAC">
              <w:rPr>
                <w:rFonts w:ascii="Arial" w:hAnsi="Arial"/>
                <w:rtl/>
              </w:rPr>
              <w:t>ק</w:t>
            </w:r>
            <w:r w:rsidRPr="00F56AAC">
              <w:rPr>
                <w:rFonts w:ascii="Arial" w:hAnsi="Arial" w:hint="cs"/>
                <w:rtl/>
              </w:rPr>
              <w:t xml:space="preserve">ים </w:t>
            </w:r>
            <w:proofErr w:type="spellStart"/>
            <w:r w:rsidRPr="00F56AAC">
              <w:rPr>
                <w:rFonts w:ascii="Arial" w:hAnsi="Arial" w:hint="cs"/>
                <w:rtl/>
              </w:rPr>
              <w:t>הבינ</w:t>
            </w:r>
            <w:proofErr w:type="spellEnd"/>
            <w:r w:rsidRPr="00F56AAC">
              <w:rPr>
                <w:rFonts w:ascii="Arial" w:hAnsi="Arial" w:hint="cs"/>
                <w:rtl/>
              </w:rPr>
              <w:t xml:space="preserve">''ל או בשוק גיאוגרפי חדש או בתחום פעילות חדש </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56AAC" w:rsidRPr="00F56AAC" w:rsidRDefault="00F56AAC" w:rsidP="00F56AAC">
            <w:pPr>
              <w:rPr>
                <w:rFonts w:ascii="Arial" w:hAnsi="Arial"/>
                <w:b/>
                <w:bCs/>
              </w:rPr>
            </w:pPr>
            <w:r w:rsidRPr="00F56AAC">
              <w:rPr>
                <w:rFonts w:ascii="Arial" w:hAnsi="Arial"/>
                <w:b/>
                <w:bCs/>
                <w:rtl/>
              </w:rPr>
              <w:t>10</w:t>
            </w:r>
          </w:p>
        </w:tc>
      </w:tr>
      <w:tr w:rsidR="00F56AAC" w:rsidRPr="00F56AAC" w:rsidTr="00254D12">
        <w:tc>
          <w:tcPr>
            <w:tcW w:w="714"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56AAC" w:rsidRPr="00F56AAC" w:rsidRDefault="00F56AAC" w:rsidP="00F56AAC">
            <w:pPr>
              <w:spacing w:before="100" w:beforeAutospacing="1" w:after="100" w:afterAutospacing="1"/>
              <w:ind w:left="175"/>
              <w:rPr>
                <w:rFonts w:ascii="Arial" w:eastAsia="Calibri" w:hAnsi="Arial"/>
              </w:rPr>
            </w:pPr>
            <w:r w:rsidRPr="00F56AAC">
              <w:rPr>
                <w:rFonts w:ascii="Arial" w:eastAsia="Calibri" w:hAnsi="Arial"/>
                <w:rtl/>
              </w:rPr>
              <w:t>6</w:t>
            </w:r>
          </w:p>
        </w:tc>
        <w:tc>
          <w:tcPr>
            <w:tcW w:w="606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56AAC" w:rsidRPr="00F56AAC" w:rsidRDefault="00F56AAC" w:rsidP="00F56AAC">
            <w:pPr>
              <w:rPr>
                <w:rFonts w:ascii="Arial" w:eastAsia="Calibri" w:hAnsi="Arial"/>
                <w:b/>
                <w:bCs/>
              </w:rPr>
            </w:pPr>
            <w:r w:rsidRPr="00F56AAC">
              <w:rPr>
                <w:rFonts w:ascii="Arial" w:hAnsi="Arial"/>
                <w:b/>
                <w:bCs/>
                <w:rtl/>
              </w:rPr>
              <w:t xml:space="preserve">התרשמות כללית מפוטנציאל החברה, </w:t>
            </w:r>
            <w:r w:rsidRPr="00F56AAC">
              <w:rPr>
                <w:rFonts w:ascii="Arial" w:hAnsi="Arial"/>
                <w:rtl/>
              </w:rPr>
              <w:t>לרבות יכולותיה הניהוליות</w:t>
            </w:r>
            <w:r w:rsidRPr="00F56AAC">
              <w:rPr>
                <w:rFonts w:ascii="Arial" w:eastAsia="Calibri" w:hAnsi="Arial"/>
                <w:rtl/>
              </w:rPr>
              <w:t xml:space="preserve"> ופוטנציאל השפעת העבודה על יכולתה להשתתף בפרויקטים</w:t>
            </w:r>
            <w:r w:rsidRPr="00F56AAC">
              <w:rPr>
                <w:rFonts w:ascii="Arial" w:eastAsia="Calibri" w:hAnsi="Arial" w:hint="cs"/>
                <w:rtl/>
              </w:rPr>
              <w:t xml:space="preserve"> עתידיים לרבות תרומתה למשק</w:t>
            </w:r>
            <w:r w:rsidRPr="00F56AAC">
              <w:rPr>
                <w:rFonts w:ascii="Arial" w:eastAsia="Calibri" w:hAnsi="Arial"/>
                <w:b/>
                <w:bCs/>
                <w:rtl/>
              </w:rPr>
              <w:t xml:space="preserve"> </w:t>
            </w:r>
            <w:r w:rsidRPr="00F56AAC">
              <w:rPr>
                <w:rFonts w:ascii="Arial" w:eastAsia="Calibri" w:hAnsi="Arial" w:hint="cs"/>
                <w:b/>
                <w:bCs/>
                <w:rtl/>
              </w:rPr>
              <w:t>.</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F56AAC" w:rsidRPr="00F56AAC" w:rsidRDefault="00F56AAC" w:rsidP="00F56AAC">
            <w:pPr>
              <w:rPr>
                <w:rFonts w:ascii="Arial" w:eastAsia="Calibri" w:hAnsi="Arial"/>
                <w:b/>
                <w:bCs/>
              </w:rPr>
            </w:pPr>
            <w:r w:rsidRPr="00F56AAC">
              <w:rPr>
                <w:rFonts w:ascii="Arial" w:hAnsi="Arial" w:hint="cs"/>
                <w:b/>
                <w:bCs/>
                <w:rtl/>
              </w:rPr>
              <w:t>10</w:t>
            </w:r>
            <w:r w:rsidRPr="00F56AAC">
              <w:rPr>
                <w:rFonts w:ascii="Arial" w:hAnsi="Arial"/>
                <w:b/>
                <w:bCs/>
                <w:rtl/>
              </w:rPr>
              <w:t xml:space="preserve"> </w:t>
            </w:r>
          </w:p>
        </w:tc>
      </w:tr>
    </w:tbl>
    <w:p w:rsidR="00F56AAC" w:rsidRPr="00F56AAC" w:rsidRDefault="00F56AAC" w:rsidP="00F56AAC">
      <w:pPr>
        <w:numPr>
          <w:ilvl w:val="2"/>
          <w:numId w:val="47"/>
        </w:numPr>
        <w:spacing w:after="120" w:line="240" w:lineRule="auto"/>
        <w:ind w:hanging="998"/>
        <w:jc w:val="both"/>
        <w:rPr>
          <w:rFonts w:ascii="Arial" w:hAnsi="Arial"/>
          <w:color w:val="000000"/>
        </w:rPr>
      </w:pPr>
      <w:r w:rsidRPr="00F56AAC">
        <w:rPr>
          <w:rFonts w:ascii="Arial" w:hAnsi="Arial"/>
          <w:sz w:val="24"/>
          <w:szCs w:val="24"/>
          <w:rtl/>
          <w:lang w:eastAsia="he-IL"/>
        </w:rPr>
        <w:t xml:space="preserve">ציון סף הנדרש לקבלת כתב אישור </w:t>
      </w:r>
      <w:r w:rsidRPr="00F56AAC">
        <w:rPr>
          <w:rFonts w:ascii="Arial" w:hAnsi="Arial" w:hint="cs"/>
          <w:sz w:val="24"/>
          <w:szCs w:val="24"/>
          <w:rtl/>
          <w:lang w:eastAsia="he-IL"/>
        </w:rPr>
        <w:t>במסגרת הקרן</w:t>
      </w:r>
      <w:r w:rsidRPr="00F56AAC">
        <w:rPr>
          <w:rFonts w:ascii="Arial" w:hAnsi="Arial"/>
          <w:sz w:val="24"/>
          <w:szCs w:val="24"/>
          <w:rtl/>
          <w:lang w:eastAsia="he-IL"/>
        </w:rPr>
        <w:t xml:space="preserve"> הוא 60 נקודות</w:t>
      </w:r>
      <w:r w:rsidRPr="00F56AAC">
        <w:rPr>
          <w:rFonts w:ascii="Arial" w:hAnsi="Arial"/>
          <w:color w:val="000000"/>
          <w:rtl/>
        </w:rPr>
        <w:t xml:space="preserve">. </w:t>
      </w:r>
    </w:p>
    <w:p w:rsidR="00F56AAC" w:rsidRPr="00F56AAC" w:rsidRDefault="00F56AAC" w:rsidP="00F56AAC">
      <w:pPr>
        <w:numPr>
          <w:ilvl w:val="1"/>
          <w:numId w:val="47"/>
        </w:numPr>
        <w:spacing w:after="120" w:line="240" w:lineRule="auto"/>
        <w:jc w:val="both"/>
        <w:rPr>
          <w:rFonts w:ascii="Arial" w:hAnsi="Arial"/>
          <w:b/>
          <w:bCs/>
          <w:color w:val="000000"/>
          <w:rtl/>
        </w:rPr>
      </w:pPr>
      <w:r w:rsidRPr="00F56AAC">
        <w:rPr>
          <w:rFonts w:ascii="Arial" w:hAnsi="Arial" w:hint="cs"/>
          <w:b/>
          <w:bCs/>
          <w:color w:val="000000"/>
          <w:rtl/>
        </w:rPr>
        <w:t>אישור הבקשה</w:t>
      </w:r>
    </w:p>
    <w:p w:rsidR="00F56AAC" w:rsidRPr="00F56AAC" w:rsidRDefault="00F56AAC" w:rsidP="00F56AAC">
      <w:pPr>
        <w:numPr>
          <w:ilvl w:val="2"/>
          <w:numId w:val="47"/>
        </w:numPr>
        <w:spacing w:after="120" w:line="240" w:lineRule="auto"/>
        <w:ind w:left="1360" w:hanging="851"/>
        <w:jc w:val="both"/>
        <w:rPr>
          <w:rFonts w:ascii="Arial" w:hAnsi="Arial"/>
          <w:sz w:val="24"/>
          <w:szCs w:val="24"/>
          <w:lang w:eastAsia="he-IL"/>
        </w:rPr>
      </w:pPr>
      <w:r w:rsidRPr="00F56AAC">
        <w:rPr>
          <w:rFonts w:ascii="Arial" w:hAnsi="Arial" w:hint="cs"/>
          <w:sz w:val="24"/>
          <w:szCs w:val="24"/>
          <w:rtl/>
          <w:lang w:eastAsia="he-IL"/>
        </w:rPr>
        <w:t>מקבלי הסיוע שיבחרו יהיו בעלי הניקוד הגבוה ביותר בכפוף לתקציב העומד לרשות הקרן במועד ההתכנסות.</w:t>
      </w:r>
    </w:p>
    <w:p w:rsidR="00F56AAC" w:rsidRPr="00F56AAC" w:rsidRDefault="00F56AAC" w:rsidP="00F56AAC">
      <w:pPr>
        <w:numPr>
          <w:ilvl w:val="2"/>
          <w:numId w:val="47"/>
        </w:numPr>
        <w:spacing w:after="120" w:line="240" w:lineRule="auto"/>
        <w:ind w:left="1360" w:hanging="851"/>
        <w:jc w:val="both"/>
        <w:rPr>
          <w:rFonts w:ascii="Arial" w:hAnsi="Arial"/>
          <w:sz w:val="24"/>
          <w:szCs w:val="24"/>
          <w:lang w:eastAsia="he-IL"/>
        </w:rPr>
      </w:pPr>
      <w:r w:rsidRPr="00F56AAC">
        <w:rPr>
          <w:rFonts w:ascii="Arial" w:hAnsi="Arial" w:hint="cs"/>
          <w:sz w:val="24"/>
          <w:szCs w:val="24"/>
          <w:rtl/>
          <w:lang w:eastAsia="he-IL"/>
        </w:rPr>
        <w:t>אושרה הבקשה -</w:t>
      </w:r>
      <w:r w:rsidRPr="00F56AAC">
        <w:rPr>
          <w:rFonts w:ascii="Arial" w:hAnsi="Arial"/>
          <w:sz w:val="24"/>
          <w:szCs w:val="24"/>
          <w:rtl/>
          <w:lang w:eastAsia="he-IL"/>
        </w:rPr>
        <w:t xml:space="preserve"> יצא כתב אישור אשר ייחתם על ידי יו"ר הוועדה</w:t>
      </w:r>
      <w:r w:rsidRPr="00F56AAC">
        <w:rPr>
          <w:rFonts w:ascii="Arial" w:hAnsi="Arial" w:hint="cs"/>
          <w:sz w:val="24"/>
          <w:szCs w:val="24"/>
          <w:rtl/>
          <w:lang w:eastAsia="he-IL"/>
        </w:rPr>
        <w:t xml:space="preserve"> וחשב המשרד או המוסמך מטעמו. </w:t>
      </w:r>
    </w:p>
    <w:p w:rsidR="00F56AAC" w:rsidRPr="00F56AAC" w:rsidRDefault="00F56AAC" w:rsidP="00F56AAC">
      <w:pPr>
        <w:numPr>
          <w:ilvl w:val="1"/>
          <w:numId w:val="47"/>
        </w:numPr>
        <w:spacing w:after="120" w:line="240" w:lineRule="auto"/>
        <w:jc w:val="both"/>
        <w:rPr>
          <w:rFonts w:ascii="Arial" w:hAnsi="Arial"/>
          <w:b/>
          <w:bCs/>
          <w:color w:val="000000"/>
        </w:rPr>
      </w:pPr>
      <w:r w:rsidRPr="00F56AAC">
        <w:rPr>
          <w:rFonts w:ascii="Arial" w:hAnsi="Arial" w:hint="cs"/>
          <w:b/>
          <w:bCs/>
          <w:color w:val="000000"/>
          <w:rtl/>
        </w:rPr>
        <w:t>מימוש כתב האישור</w:t>
      </w:r>
    </w:p>
    <w:p w:rsidR="00F56AAC" w:rsidRPr="00F56AAC" w:rsidRDefault="00F56AAC" w:rsidP="00F56AAC">
      <w:pPr>
        <w:numPr>
          <w:ilvl w:val="2"/>
          <w:numId w:val="47"/>
        </w:numPr>
        <w:spacing w:after="120" w:line="240" w:lineRule="auto"/>
        <w:ind w:left="1360" w:hanging="851"/>
        <w:jc w:val="both"/>
        <w:rPr>
          <w:rFonts w:ascii="Arial" w:hAnsi="Arial"/>
          <w:sz w:val="24"/>
          <w:szCs w:val="24"/>
          <w:lang w:eastAsia="he-IL"/>
        </w:rPr>
      </w:pPr>
      <w:r w:rsidRPr="00F56AAC">
        <w:rPr>
          <w:rFonts w:ascii="Arial" w:hAnsi="Arial" w:hint="cs"/>
          <w:sz w:val="24"/>
          <w:szCs w:val="24"/>
          <w:rtl/>
          <w:lang w:eastAsia="he-IL"/>
        </w:rPr>
        <w:t>לכתב האישור יצורף כתב התחייבות אותו תחזיר החברה בתוך 10 ימים מיום קבלת כתב האישור.</w:t>
      </w:r>
    </w:p>
    <w:p w:rsidR="00F56AAC" w:rsidRPr="00F56AAC" w:rsidRDefault="00F56AAC" w:rsidP="00F56AAC">
      <w:pPr>
        <w:numPr>
          <w:ilvl w:val="2"/>
          <w:numId w:val="47"/>
        </w:numPr>
        <w:spacing w:after="120" w:line="240" w:lineRule="auto"/>
        <w:ind w:left="1360" w:hanging="851"/>
        <w:jc w:val="both"/>
        <w:rPr>
          <w:rFonts w:ascii="Arial" w:hAnsi="Arial"/>
          <w:sz w:val="24"/>
          <w:szCs w:val="24"/>
          <w:lang w:eastAsia="he-IL"/>
        </w:rPr>
      </w:pPr>
      <w:r w:rsidRPr="00F56AAC">
        <w:rPr>
          <w:rFonts w:ascii="Arial" w:hAnsi="Arial" w:hint="cs"/>
          <w:sz w:val="24"/>
          <w:szCs w:val="24"/>
          <w:rtl/>
          <w:lang w:eastAsia="he-IL"/>
        </w:rPr>
        <w:t xml:space="preserve"> </w:t>
      </w:r>
      <w:r w:rsidRPr="00F56AAC">
        <w:rPr>
          <w:rFonts w:ascii="Arial" w:hAnsi="Arial"/>
          <w:sz w:val="24"/>
          <w:szCs w:val="24"/>
          <w:rtl/>
          <w:lang w:eastAsia="he-IL"/>
        </w:rPr>
        <w:t xml:space="preserve">חברה אשר תבקש לבטל או לעכב את תחילת תוקף כתב האישור לתקופה העולה על שלושה חודשים– יבוטל כתב האישור שניתן לה, אולם אין היא </w:t>
      </w:r>
      <w:r w:rsidRPr="00F56AAC">
        <w:rPr>
          <w:rFonts w:ascii="Arial" w:hAnsi="Arial"/>
          <w:sz w:val="24"/>
          <w:szCs w:val="24"/>
          <w:rtl/>
          <w:lang w:eastAsia="he-IL"/>
        </w:rPr>
        <w:lastRenderedPageBreak/>
        <w:t>מנועה מלהגיש בקשה חדשה אשר ת</w:t>
      </w:r>
      <w:r w:rsidRPr="00F56AAC">
        <w:rPr>
          <w:rFonts w:ascii="Arial" w:hAnsi="Arial" w:hint="cs"/>
          <w:sz w:val="24"/>
          <w:szCs w:val="24"/>
          <w:rtl/>
          <w:lang w:eastAsia="he-IL"/>
        </w:rPr>
        <w:t>י</w:t>
      </w:r>
      <w:r w:rsidRPr="00F56AAC">
        <w:rPr>
          <w:rFonts w:ascii="Arial" w:hAnsi="Arial"/>
          <w:sz w:val="24"/>
          <w:szCs w:val="24"/>
          <w:rtl/>
          <w:lang w:eastAsia="he-IL"/>
        </w:rPr>
        <w:t xml:space="preserve">בחן בהתאם לתנאי ההוראה כפי שיהיו בתוקף </w:t>
      </w:r>
      <w:r w:rsidRPr="00F56AAC">
        <w:rPr>
          <w:rFonts w:ascii="Arial" w:hAnsi="Arial" w:hint="cs"/>
          <w:sz w:val="24"/>
          <w:szCs w:val="24"/>
          <w:rtl/>
          <w:lang w:eastAsia="he-IL"/>
        </w:rPr>
        <w:t>במועד הגשת הבקשה החדשה.</w:t>
      </w:r>
    </w:p>
    <w:p w:rsidR="00F56AAC" w:rsidRPr="00F56AAC" w:rsidRDefault="00F56AAC" w:rsidP="00F56AAC">
      <w:pPr>
        <w:numPr>
          <w:ilvl w:val="2"/>
          <w:numId w:val="47"/>
        </w:numPr>
        <w:spacing w:after="120" w:line="240" w:lineRule="auto"/>
        <w:ind w:left="1360" w:hanging="851"/>
        <w:jc w:val="both"/>
        <w:rPr>
          <w:rFonts w:ascii="Arial" w:hAnsi="Arial"/>
          <w:color w:val="000000"/>
          <w:rtl/>
        </w:rPr>
      </w:pPr>
      <w:r w:rsidRPr="00F56AAC">
        <w:rPr>
          <w:rFonts w:ascii="Arial" w:hAnsi="Arial" w:hint="cs"/>
          <w:sz w:val="24"/>
          <w:szCs w:val="24"/>
          <w:rtl/>
          <w:lang w:eastAsia="he-IL"/>
        </w:rPr>
        <w:t xml:space="preserve"> יובהר כי, בקשה שבוטלה או נדחתה תבוא במניין 2 הבקשות שניתן להגיש בשנה </w:t>
      </w:r>
      <w:proofErr w:type="spellStart"/>
      <w:r w:rsidRPr="00F56AAC">
        <w:rPr>
          <w:rFonts w:ascii="Arial" w:hAnsi="Arial" w:hint="cs"/>
          <w:sz w:val="24"/>
          <w:szCs w:val="24"/>
          <w:rtl/>
          <w:lang w:eastAsia="he-IL"/>
        </w:rPr>
        <w:t>קלנדרית</w:t>
      </w:r>
      <w:proofErr w:type="spellEnd"/>
      <w:r w:rsidRPr="00F56AAC">
        <w:rPr>
          <w:rFonts w:ascii="Arial" w:hAnsi="Arial" w:hint="cs"/>
          <w:color w:val="000000"/>
          <w:rtl/>
        </w:rPr>
        <w:t>.</w:t>
      </w:r>
    </w:p>
    <w:p w:rsidR="00F56AAC" w:rsidRPr="00F56AAC" w:rsidRDefault="00F56AAC" w:rsidP="00F56AAC">
      <w:pPr>
        <w:numPr>
          <w:ilvl w:val="0"/>
          <w:numId w:val="47"/>
        </w:numPr>
        <w:spacing w:after="0" w:line="360" w:lineRule="auto"/>
        <w:ind w:left="454" w:hanging="454"/>
        <w:jc w:val="both"/>
        <w:rPr>
          <w:rFonts w:ascii="Arial" w:hAnsi="Arial"/>
          <w:b/>
          <w:bCs/>
          <w:color w:val="008000"/>
          <w:sz w:val="28"/>
          <w:szCs w:val="28"/>
          <w:u w:val="single"/>
        </w:rPr>
      </w:pPr>
      <w:r w:rsidRPr="00F56AAC">
        <w:rPr>
          <w:rFonts w:ascii="Arial" w:hAnsi="Arial" w:hint="cs"/>
          <w:b/>
          <w:bCs/>
          <w:color w:val="008000"/>
          <w:sz w:val="28"/>
          <w:szCs w:val="28"/>
          <w:u w:val="single"/>
          <w:rtl/>
        </w:rPr>
        <w:t>דיון חוזר</w:t>
      </w:r>
    </w:p>
    <w:p w:rsidR="00F56AAC" w:rsidRPr="00F56AAC" w:rsidRDefault="00F56AAC" w:rsidP="00F56AAC">
      <w:pPr>
        <w:numPr>
          <w:ilvl w:val="1"/>
          <w:numId w:val="47"/>
        </w:numPr>
        <w:spacing w:after="120" w:line="240" w:lineRule="auto"/>
        <w:jc w:val="both"/>
        <w:rPr>
          <w:rFonts w:ascii="Arial" w:hAnsi="Arial"/>
          <w:color w:val="000000"/>
        </w:rPr>
      </w:pPr>
      <w:r w:rsidRPr="00F56AAC">
        <w:rPr>
          <w:rFonts w:ascii="Arial" w:hAnsi="Arial" w:hint="cs"/>
          <w:sz w:val="24"/>
          <w:szCs w:val="24"/>
          <w:rtl/>
          <w:lang w:eastAsia="he-IL"/>
        </w:rPr>
        <w:t xml:space="preserve">חברה </w:t>
      </w:r>
      <w:r w:rsidRPr="00F56AAC">
        <w:rPr>
          <w:rFonts w:ascii="Arial" w:hAnsi="Arial"/>
          <w:sz w:val="24"/>
          <w:szCs w:val="24"/>
          <w:rtl/>
          <w:lang w:eastAsia="he-IL"/>
        </w:rPr>
        <w:t>הרואה עצמ</w:t>
      </w:r>
      <w:r w:rsidRPr="00F56AAC">
        <w:rPr>
          <w:rFonts w:ascii="Arial" w:hAnsi="Arial" w:hint="cs"/>
          <w:sz w:val="24"/>
          <w:szCs w:val="24"/>
          <w:rtl/>
          <w:lang w:eastAsia="he-IL"/>
        </w:rPr>
        <w:t>ה</w:t>
      </w:r>
      <w:r w:rsidRPr="00F56AAC">
        <w:rPr>
          <w:rFonts w:ascii="Arial" w:hAnsi="Arial"/>
          <w:sz w:val="24"/>
          <w:szCs w:val="24"/>
          <w:rtl/>
          <w:lang w:eastAsia="he-IL"/>
        </w:rPr>
        <w:t xml:space="preserve"> נפגע</w:t>
      </w:r>
      <w:r w:rsidRPr="00F56AAC">
        <w:rPr>
          <w:rFonts w:ascii="Arial" w:hAnsi="Arial" w:hint="cs"/>
          <w:sz w:val="24"/>
          <w:szCs w:val="24"/>
          <w:rtl/>
          <w:lang w:eastAsia="he-IL"/>
        </w:rPr>
        <w:t>ת</w:t>
      </w:r>
      <w:r w:rsidRPr="00F56AAC">
        <w:rPr>
          <w:rFonts w:ascii="Arial" w:hAnsi="Arial"/>
          <w:sz w:val="24"/>
          <w:szCs w:val="24"/>
          <w:rtl/>
          <w:lang w:eastAsia="he-IL"/>
        </w:rPr>
        <w:t xml:space="preserve"> מהחלטת הועדה, כולה או מקצתה, רשאי</w:t>
      </w:r>
      <w:r w:rsidRPr="00F56AAC">
        <w:rPr>
          <w:rFonts w:ascii="Arial" w:hAnsi="Arial" w:hint="cs"/>
          <w:sz w:val="24"/>
          <w:szCs w:val="24"/>
          <w:rtl/>
          <w:lang w:eastAsia="he-IL"/>
        </w:rPr>
        <w:t>ת</w:t>
      </w:r>
      <w:r w:rsidRPr="00F56AAC">
        <w:rPr>
          <w:rFonts w:ascii="Arial" w:hAnsi="Arial"/>
          <w:sz w:val="24"/>
          <w:szCs w:val="24"/>
          <w:rtl/>
          <w:lang w:eastAsia="he-IL"/>
        </w:rPr>
        <w:t xml:space="preserve"> להגיש בקשה לדיון חוזר בהתאם לקבוע בנהלים בתוך שלושים יום ממועד שליחת ההחלטה לחברה</w:t>
      </w:r>
      <w:r w:rsidRPr="00F56AAC">
        <w:rPr>
          <w:rFonts w:ascii="Arial" w:hAnsi="Arial"/>
          <w:color w:val="000000"/>
          <w:rtl/>
        </w:rPr>
        <w:t>.</w:t>
      </w:r>
    </w:p>
    <w:p w:rsidR="00F56AAC" w:rsidRPr="00F56AAC" w:rsidRDefault="00F56AAC" w:rsidP="00F56AAC">
      <w:pPr>
        <w:numPr>
          <w:ilvl w:val="1"/>
          <w:numId w:val="47"/>
        </w:numPr>
        <w:spacing w:after="120" w:line="240" w:lineRule="auto"/>
        <w:ind w:hanging="631"/>
        <w:jc w:val="both"/>
        <w:rPr>
          <w:rFonts w:ascii="Arial" w:hAnsi="Arial"/>
          <w:sz w:val="24"/>
          <w:szCs w:val="24"/>
          <w:lang w:eastAsia="he-IL"/>
        </w:rPr>
      </w:pPr>
      <w:r w:rsidRPr="00F56AAC">
        <w:rPr>
          <w:rFonts w:ascii="Arial" w:hAnsi="Arial" w:hint="cs"/>
          <w:sz w:val="24"/>
          <w:szCs w:val="24"/>
          <w:rtl/>
          <w:lang w:eastAsia="he-IL"/>
        </w:rPr>
        <w:t xml:space="preserve">מגיש בקשה לדיון חוזר יצרף לבקשתו קבלה על הפקדה לבנק הדואר בסך 2,000 ₪ לבנק מס' 09, סניף מס' 001, חשבון מס' 31514, לפקודת משרד הכלכלה והתעשייה, </w:t>
      </w:r>
      <w:proofErr w:type="spellStart"/>
      <w:r w:rsidRPr="00F56AAC">
        <w:rPr>
          <w:rFonts w:ascii="Arial" w:hAnsi="Arial" w:hint="cs"/>
          <w:sz w:val="24"/>
          <w:szCs w:val="24"/>
          <w:rtl/>
          <w:lang w:eastAsia="he-IL"/>
        </w:rPr>
        <w:t>מינהל</w:t>
      </w:r>
      <w:proofErr w:type="spellEnd"/>
      <w:r w:rsidRPr="00F56AAC">
        <w:rPr>
          <w:rFonts w:ascii="Arial" w:hAnsi="Arial" w:hint="cs"/>
          <w:sz w:val="24"/>
          <w:szCs w:val="24"/>
          <w:rtl/>
          <w:lang w:eastAsia="he-IL"/>
        </w:rPr>
        <w:t xml:space="preserve"> סחר חוץ בשובר תשלום רגיל או העברה בנקאית עבור דמי טיפול בבקשה. </w:t>
      </w:r>
    </w:p>
    <w:p w:rsidR="00F56AAC" w:rsidRPr="00F56AAC" w:rsidRDefault="00F56AAC" w:rsidP="00F56AAC">
      <w:pPr>
        <w:numPr>
          <w:ilvl w:val="1"/>
          <w:numId w:val="47"/>
        </w:numPr>
        <w:spacing w:after="120" w:line="240" w:lineRule="auto"/>
        <w:ind w:hanging="631"/>
        <w:jc w:val="both"/>
        <w:rPr>
          <w:rFonts w:ascii="Arial" w:hAnsi="Arial"/>
          <w:sz w:val="24"/>
          <w:szCs w:val="24"/>
          <w:lang w:eastAsia="he-IL"/>
        </w:rPr>
      </w:pPr>
      <w:r w:rsidRPr="00F56AAC">
        <w:rPr>
          <w:rFonts w:ascii="Arial" w:hAnsi="Arial" w:hint="cs"/>
          <w:sz w:val="24"/>
          <w:szCs w:val="24"/>
          <w:rtl/>
          <w:lang w:eastAsia="he-IL"/>
        </w:rPr>
        <w:t xml:space="preserve">בקבלה יש לציין את שם החברה המבקשת כמי שהפקידה את הסכום. </w:t>
      </w:r>
    </w:p>
    <w:p w:rsidR="00F56AAC" w:rsidRPr="00F56AAC" w:rsidRDefault="00F56AAC" w:rsidP="00F56AAC">
      <w:pPr>
        <w:numPr>
          <w:ilvl w:val="1"/>
          <w:numId w:val="47"/>
        </w:numPr>
        <w:spacing w:after="120" w:line="240" w:lineRule="auto"/>
        <w:ind w:hanging="631"/>
        <w:jc w:val="both"/>
        <w:rPr>
          <w:rFonts w:ascii="Arial" w:hAnsi="Arial"/>
          <w:sz w:val="24"/>
          <w:szCs w:val="24"/>
          <w:rtl/>
          <w:lang w:eastAsia="he-IL"/>
        </w:rPr>
      </w:pPr>
      <w:r w:rsidRPr="00F56AAC">
        <w:rPr>
          <w:rFonts w:ascii="Arial" w:hAnsi="Arial" w:hint="cs"/>
          <w:sz w:val="24"/>
          <w:szCs w:val="24"/>
          <w:rtl/>
          <w:lang w:eastAsia="he-IL"/>
        </w:rPr>
        <w:t>דמי הטיפול לא יוחזרו לחברה.</w:t>
      </w:r>
    </w:p>
    <w:p w:rsidR="00F56AAC" w:rsidRPr="00F56AAC" w:rsidRDefault="00F56AAC" w:rsidP="00F56AAC">
      <w:pPr>
        <w:numPr>
          <w:ilvl w:val="1"/>
          <w:numId w:val="47"/>
        </w:numPr>
        <w:spacing w:after="120" w:line="240" w:lineRule="auto"/>
        <w:ind w:hanging="631"/>
        <w:jc w:val="both"/>
        <w:rPr>
          <w:rFonts w:ascii="Arial" w:hAnsi="Arial"/>
          <w:sz w:val="24"/>
          <w:szCs w:val="24"/>
          <w:rtl/>
          <w:lang w:eastAsia="he-IL"/>
        </w:rPr>
      </w:pPr>
      <w:r w:rsidRPr="00F56AAC">
        <w:rPr>
          <w:rFonts w:ascii="Arial" w:hAnsi="Arial"/>
          <w:sz w:val="24"/>
          <w:szCs w:val="24"/>
          <w:rtl/>
          <w:lang w:eastAsia="he-IL"/>
        </w:rPr>
        <w:t>במסגרת הדיון החוזר, תתחשב הועדה, בין היתר, באם עובדות שהיו קיימות</w:t>
      </w:r>
      <w:r w:rsidRPr="00F56AAC">
        <w:rPr>
          <w:rFonts w:ascii="Arial" w:hAnsi="Arial" w:hint="cs"/>
          <w:sz w:val="24"/>
          <w:szCs w:val="24"/>
          <w:rtl/>
          <w:lang w:eastAsia="he-IL"/>
        </w:rPr>
        <w:t xml:space="preserve"> </w:t>
      </w:r>
      <w:r w:rsidRPr="00F56AAC">
        <w:rPr>
          <w:rFonts w:ascii="Arial" w:hAnsi="Arial"/>
          <w:sz w:val="24"/>
          <w:szCs w:val="24"/>
          <w:rtl/>
          <w:lang w:eastAsia="he-IL"/>
        </w:rPr>
        <w:t xml:space="preserve">שהוצגו בעת שקיבלה הוועדה את החלטתה לא הוצגו בפניה כראוי. יובהר כי, לא תתאפשר הצגת נתונים חדשים שלא הוצגו בפני הוועדה בעת מתן החלטתה. </w:t>
      </w:r>
    </w:p>
    <w:p w:rsidR="00F56AAC" w:rsidRPr="00F56AAC" w:rsidRDefault="00F56AAC" w:rsidP="00F56AAC">
      <w:pPr>
        <w:numPr>
          <w:ilvl w:val="1"/>
          <w:numId w:val="47"/>
        </w:numPr>
        <w:spacing w:after="120" w:line="240" w:lineRule="auto"/>
        <w:ind w:hanging="631"/>
        <w:jc w:val="both"/>
        <w:rPr>
          <w:rFonts w:ascii="Arial" w:hAnsi="Arial"/>
          <w:sz w:val="24"/>
          <w:szCs w:val="24"/>
          <w:rtl/>
          <w:lang w:eastAsia="he-IL"/>
        </w:rPr>
      </w:pPr>
      <w:r w:rsidRPr="00F56AAC">
        <w:rPr>
          <w:rFonts w:ascii="Arial" w:hAnsi="Arial"/>
          <w:sz w:val="24"/>
          <w:szCs w:val="24"/>
          <w:rtl/>
          <w:lang w:eastAsia="he-IL"/>
        </w:rPr>
        <w:t>ניתן להשיג על כל החלטה פעם אחת בלבד.</w:t>
      </w:r>
    </w:p>
    <w:p w:rsidR="00F56AAC" w:rsidRPr="00F56AAC" w:rsidRDefault="00F56AAC" w:rsidP="00F56AAC">
      <w:pPr>
        <w:numPr>
          <w:ilvl w:val="0"/>
          <w:numId w:val="47"/>
        </w:numPr>
        <w:spacing w:after="0" w:line="360" w:lineRule="auto"/>
        <w:ind w:left="454" w:hanging="454"/>
        <w:jc w:val="both"/>
        <w:rPr>
          <w:rFonts w:ascii="Arial" w:hAnsi="Arial"/>
          <w:b/>
          <w:bCs/>
          <w:color w:val="008000"/>
          <w:sz w:val="28"/>
          <w:szCs w:val="28"/>
          <w:u w:val="single"/>
          <w:rtl/>
        </w:rPr>
      </w:pPr>
      <w:r w:rsidRPr="00F56AAC">
        <w:rPr>
          <w:rFonts w:ascii="Arial" w:hAnsi="Arial"/>
          <w:b/>
          <w:bCs/>
          <w:color w:val="008000"/>
          <w:sz w:val="28"/>
          <w:szCs w:val="28"/>
          <w:u w:val="single"/>
          <w:rtl/>
        </w:rPr>
        <w:t>תשלום ההוצאות המוכרות</w:t>
      </w:r>
    </w:p>
    <w:p w:rsidR="00F56AAC" w:rsidRPr="00F56AAC" w:rsidRDefault="00F56AAC" w:rsidP="00F56AAC">
      <w:pPr>
        <w:numPr>
          <w:ilvl w:val="1"/>
          <w:numId w:val="47"/>
        </w:numPr>
        <w:spacing w:after="120" w:line="240" w:lineRule="auto"/>
        <w:ind w:hanging="631"/>
        <w:jc w:val="both"/>
        <w:rPr>
          <w:rFonts w:ascii="Arial" w:hAnsi="Arial"/>
          <w:sz w:val="24"/>
          <w:szCs w:val="24"/>
          <w:rtl/>
          <w:lang w:eastAsia="he-IL"/>
        </w:rPr>
      </w:pPr>
      <w:r w:rsidRPr="00F56AAC">
        <w:rPr>
          <w:rFonts w:ascii="Arial" w:hAnsi="Arial"/>
          <w:sz w:val="24"/>
          <w:szCs w:val="24"/>
          <w:rtl/>
          <w:lang w:eastAsia="he-IL"/>
        </w:rPr>
        <w:t xml:space="preserve">חברה שקיבלה כתב אישור זכאית לקבל החזר של ההוצאות המוכרות, בהתאם לכתב האישור. </w:t>
      </w:r>
    </w:p>
    <w:p w:rsidR="00F56AAC" w:rsidRPr="00F56AAC" w:rsidRDefault="00F56AAC" w:rsidP="00F56AAC">
      <w:pPr>
        <w:numPr>
          <w:ilvl w:val="1"/>
          <w:numId w:val="47"/>
        </w:numPr>
        <w:spacing w:after="120" w:line="240" w:lineRule="auto"/>
        <w:ind w:hanging="631"/>
        <w:jc w:val="both"/>
        <w:rPr>
          <w:rFonts w:ascii="Arial" w:hAnsi="Arial"/>
          <w:sz w:val="24"/>
          <w:szCs w:val="24"/>
          <w:rtl/>
          <w:lang w:eastAsia="he-IL"/>
        </w:rPr>
      </w:pPr>
      <w:r w:rsidRPr="00F56AAC">
        <w:rPr>
          <w:rFonts w:ascii="Arial" w:hAnsi="Arial"/>
          <w:sz w:val="24"/>
          <w:szCs w:val="24"/>
          <w:rtl/>
          <w:lang w:eastAsia="he-IL"/>
        </w:rPr>
        <w:t>המענק יינתן בגין ביצוע עבודה בפועל והוצאות שהוציאה החברה במזומן וישולם כנגד הצגת קבלות, תלושי שכר ואישורים אחרים שיעידו על סכום ותשלום ההוצאה</w:t>
      </w:r>
      <w:r w:rsidRPr="00F56AAC">
        <w:rPr>
          <w:rFonts w:ascii="Arial" w:hAnsi="Arial" w:hint="cs"/>
          <w:sz w:val="24"/>
          <w:szCs w:val="24"/>
          <w:rtl/>
          <w:lang w:eastAsia="he-IL"/>
        </w:rPr>
        <w:t xml:space="preserve"> כמפורט בנהלים</w:t>
      </w:r>
      <w:r w:rsidRPr="00F56AAC">
        <w:rPr>
          <w:rFonts w:ascii="Arial" w:hAnsi="Arial"/>
          <w:sz w:val="24"/>
          <w:szCs w:val="24"/>
          <w:rtl/>
          <w:lang w:eastAsia="he-IL"/>
        </w:rPr>
        <w:t xml:space="preserve">, בהתאם לדרישת מרכז הוועדה מהחברה. </w:t>
      </w:r>
    </w:p>
    <w:p w:rsidR="00F56AAC" w:rsidRPr="00F56AAC" w:rsidRDefault="00F56AAC" w:rsidP="00F56AAC">
      <w:pPr>
        <w:numPr>
          <w:ilvl w:val="1"/>
          <w:numId w:val="47"/>
        </w:numPr>
        <w:spacing w:after="120" w:line="240" w:lineRule="auto"/>
        <w:ind w:hanging="631"/>
        <w:jc w:val="both"/>
        <w:rPr>
          <w:rFonts w:ascii="Arial" w:hAnsi="Arial"/>
          <w:sz w:val="24"/>
          <w:szCs w:val="24"/>
          <w:rtl/>
          <w:lang w:eastAsia="he-IL"/>
        </w:rPr>
      </w:pPr>
      <w:r w:rsidRPr="00F56AAC">
        <w:rPr>
          <w:rFonts w:ascii="Arial" w:hAnsi="Arial"/>
          <w:sz w:val="24"/>
          <w:szCs w:val="24"/>
          <w:rtl/>
          <w:lang w:eastAsia="he-IL"/>
        </w:rPr>
        <w:t>ביצוע התשלום בפועל יהא בתום כל דיווח רבעוני</w:t>
      </w:r>
      <w:r w:rsidRPr="00F56AAC">
        <w:rPr>
          <w:rFonts w:ascii="Arial" w:hAnsi="Arial" w:hint="cs"/>
          <w:sz w:val="24"/>
          <w:szCs w:val="24"/>
          <w:rtl/>
          <w:lang w:eastAsia="he-IL"/>
        </w:rPr>
        <w:t xml:space="preserve"> </w:t>
      </w:r>
      <w:proofErr w:type="spellStart"/>
      <w:r w:rsidRPr="00F56AAC">
        <w:rPr>
          <w:rFonts w:ascii="Arial" w:hAnsi="Arial" w:hint="cs"/>
          <w:sz w:val="24"/>
          <w:szCs w:val="24"/>
          <w:rtl/>
          <w:lang w:eastAsia="he-IL"/>
        </w:rPr>
        <w:t>קלנדרי</w:t>
      </w:r>
      <w:proofErr w:type="spellEnd"/>
      <w:r w:rsidRPr="00F56AAC">
        <w:rPr>
          <w:rFonts w:ascii="Arial" w:hAnsi="Arial"/>
          <w:sz w:val="24"/>
          <w:szCs w:val="24"/>
          <w:rtl/>
          <w:lang w:eastAsia="he-IL"/>
        </w:rPr>
        <w:t>.</w:t>
      </w:r>
    </w:p>
    <w:p w:rsidR="00F56AAC" w:rsidRPr="00F56AAC" w:rsidRDefault="00F56AAC" w:rsidP="00F56AAC">
      <w:pPr>
        <w:numPr>
          <w:ilvl w:val="0"/>
          <w:numId w:val="47"/>
        </w:numPr>
        <w:spacing w:after="0" w:line="360" w:lineRule="auto"/>
        <w:ind w:left="454" w:hanging="454"/>
        <w:jc w:val="both"/>
        <w:rPr>
          <w:rFonts w:ascii="Arial" w:hAnsi="Arial"/>
          <w:b/>
          <w:bCs/>
          <w:color w:val="008000"/>
          <w:sz w:val="28"/>
          <w:szCs w:val="28"/>
          <w:u w:val="single"/>
        </w:rPr>
      </w:pPr>
      <w:r w:rsidRPr="00F56AAC">
        <w:rPr>
          <w:rFonts w:ascii="Arial" w:hAnsi="Arial" w:hint="cs"/>
          <w:b/>
          <w:bCs/>
          <w:color w:val="008000"/>
          <w:sz w:val="28"/>
          <w:szCs w:val="28"/>
          <w:u w:val="single"/>
          <w:rtl/>
        </w:rPr>
        <w:t>חובות דיווח</w:t>
      </w:r>
    </w:p>
    <w:p w:rsidR="00F56AAC" w:rsidRPr="00F56AAC" w:rsidRDefault="00F56AAC" w:rsidP="00F56AAC">
      <w:pPr>
        <w:numPr>
          <w:ilvl w:val="1"/>
          <w:numId w:val="47"/>
        </w:numPr>
        <w:spacing w:after="120" w:line="240" w:lineRule="auto"/>
        <w:ind w:hanging="631"/>
        <w:jc w:val="both"/>
        <w:rPr>
          <w:rFonts w:ascii="Arial" w:hAnsi="Arial"/>
          <w:sz w:val="24"/>
          <w:szCs w:val="24"/>
          <w:lang w:eastAsia="he-IL"/>
        </w:rPr>
      </w:pPr>
      <w:r w:rsidRPr="00F56AAC">
        <w:rPr>
          <w:rFonts w:ascii="Arial" w:hAnsi="Arial" w:hint="cs"/>
          <w:sz w:val="24"/>
          <w:szCs w:val="24"/>
          <w:rtl/>
          <w:lang w:eastAsia="he-IL"/>
        </w:rPr>
        <w:t xml:space="preserve">חברה שקיבלה מענק תגיש לוועדה </w:t>
      </w:r>
      <w:r w:rsidRPr="00F56AAC">
        <w:rPr>
          <w:rFonts w:ascii="Arial" w:hAnsi="Arial"/>
          <w:sz w:val="24"/>
          <w:szCs w:val="24"/>
          <w:rtl/>
          <w:lang w:eastAsia="he-IL"/>
        </w:rPr>
        <w:t xml:space="preserve">דו"ח </w:t>
      </w:r>
      <w:r w:rsidRPr="00F56AAC">
        <w:rPr>
          <w:rFonts w:ascii="Arial" w:hAnsi="Arial" w:hint="eastAsia"/>
          <w:sz w:val="24"/>
          <w:szCs w:val="24"/>
          <w:rtl/>
          <w:lang w:eastAsia="he-IL"/>
        </w:rPr>
        <w:t>התקדמות</w:t>
      </w:r>
      <w:r w:rsidRPr="00F56AAC">
        <w:rPr>
          <w:rFonts w:ascii="Arial" w:hAnsi="Arial"/>
          <w:sz w:val="24"/>
          <w:szCs w:val="24"/>
          <w:rtl/>
          <w:lang w:eastAsia="he-IL"/>
        </w:rPr>
        <w:t xml:space="preserve"> </w:t>
      </w:r>
      <w:r w:rsidRPr="00F56AAC">
        <w:rPr>
          <w:rFonts w:ascii="Arial" w:hAnsi="Arial" w:hint="eastAsia"/>
          <w:sz w:val="24"/>
          <w:szCs w:val="24"/>
          <w:rtl/>
          <w:lang w:eastAsia="he-IL"/>
        </w:rPr>
        <w:t>רבעוני</w:t>
      </w:r>
      <w:r w:rsidRPr="00F56AAC">
        <w:rPr>
          <w:rFonts w:ascii="Arial" w:hAnsi="Arial" w:hint="cs"/>
          <w:sz w:val="24"/>
          <w:szCs w:val="24"/>
          <w:rtl/>
          <w:lang w:eastAsia="he-IL"/>
        </w:rPr>
        <w:t xml:space="preserve"> </w:t>
      </w:r>
      <w:proofErr w:type="spellStart"/>
      <w:r w:rsidRPr="00F56AAC">
        <w:rPr>
          <w:rFonts w:ascii="Arial" w:hAnsi="Arial" w:hint="cs"/>
          <w:sz w:val="24"/>
          <w:szCs w:val="24"/>
          <w:rtl/>
          <w:lang w:eastAsia="he-IL"/>
        </w:rPr>
        <w:t>קלנדרי</w:t>
      </w:r>
      <w:proofErr w:type="spellEnd"/>
      <w:r w:rsidRPr="00F56AAC">
        <w:rPr>
          <w:rFonts w:ascii="Arial" w:hAnsi="Arial" w:hint="cs"/>
          <w:sz w:val="24"/>
          <w:szCs w:val="24"/>
          <w:rtl/>
          <w:lang w:eastAsia="he-IL"/>
        </w:rPr>
        <w:t xml:space="preserve"> </w:t>
      </w:r>
      <w:r w:rsidRPr="00F56AAC">
        <w:rPr>
          <w:rFonts w:ascii="Arial" w:hAnsi="Arial"/>
          <w:sz w:val="24"/>
          <w:szCs w:val="24"/>
          <w:rtl/>
          <w:lang w:eastAsia="he-IL"/>
        </w:rPr>
        <w:t xml:space="preserve">- </w:t>
      </w:r>
      <w:r w:rsidRPr="00F56AAC">
        <w:rPr>
          <w:rFonts w:ascii="Arial" w:hAnsi="Arial" w:hint="eastAsia"/>
          <w:sz w:val="24"/>
          <w:szCs w:val="24"/>
          <w:rtl/>
          <w:lang w:eastAsia="he-IL"/>
        </w:rPr>
        <w:t>החברה</w:t>
      </w:r>
      <w:r w:rsidRPr="00F56AAC">
        <w:rPr>
          <w:rFonts w:ascii="Arial" w:hAnsi="Arial"/>
          <w:sz w:val="24"/>
          <w:szCs w:val="24"/>
          <w:rtl/>
          <w:lang w:eastAsia="he-IL"/>
        </w:rPr>
        <w:t xml:space="preserve"> </w:t>
      </w:r>
      <w:r w:rsidRPr="00F56AAC">
        <w:rPr>
          <w:rFonts w:ascii="Arial" w:hAnsi="Arial" w:hint="eastAsia"/>
          <w:sz w:val="24"/>
          <w:szCs w:val="24"/>
          <w:rtl/>
          <w:lang w:eastAsia="he-IL"/>
        </w:rPr>
        <w:t>תפרט</w:t>
      </w:r>
      <w:r w:rsidRPr="00F56AAC">
        <w:rPr>
          <w:rFonts w:ascii="Arial" w:hAnsi="Arial"/>
          <w:sz w:val="24"/>
          <w:szCs w:val="24"/>
          <w:rtl/>
          <w:lang w:eastAsia="he-IL"/>
        </w:rPr>
        <w:t xml:space="preserve"> </w:t>
      </w:r>
      <w:r w:rsidRPr="00F56AAC">
        <w:rPr>
          <w:rFonts w:ascii="Arial" w:hAnsi="Arial" w:hint="eastAsia"/>
          <w:sz w:val="24"/>
          <w:szCs w:val="24"/>
          <w:rtl/>
          <w:lang w:eastAsia="he-IL"/>
        </w:rPr>
        <w:t>בדו</w:t>
      </w:r>
      <w:r w:rsidRPr="00F56AAC">
        <w:rPr>
          <w:rFonts w:ascii="Arial" w:hAnsi="Arial"/>
          <w:sz w:val="24"/>
          <w:szCs w:val="24"/>
          <w:rtl/>
          <w:lang w:eastAsia="he-IL"/>
        </w:rPr>
        <w:t>"ח</w:t>
      </w:r>
      <w:r w:rsidRPr="00F56AAC">
        <w:rPr>
          <w:rFonts w:ascii="Arial" w:hAnsi="Arial" w:hint="cs"/>
          <w:sz w:val="24"/>
          <w:szCs w:val="24"/>
          <w:rtl/>
          <w:lang w:eastAsia="he-IL"/>
        </w:rPr>
        <w:t xml:space="preserve"> </w:t>
      </w:r>
      <w:r w:rsidRPr="00F56AAC">
        <w:rPr>
          <w:rFonts w:ascii="Arial" w:hAnsi="Arial"/>
          <w:sz w:val="24"/>
          <w:szCs w:val="24"/>
          <w:rtl/>
          <w:lang w:eastAsia="he-IL"/>
        </w:rPr>
        <w:t xml:space="preserve">על </w:t>
      </w:r>
      <w:r w:rsidRPr="00F56AAC">
        <w:rPr>
          <w:rFonts w:ascii="Arial" w:hAnsi="Arial" w:hint="eastAsia"/>
          <w:sz w:val="24"/>
          <w:szCs w:val="24"/>
          <w:rtl/>
          <w:lang w:eastAsia="he-IL"/>
        </w:rPr>
        <w:t>גבי</w:t>
      </w:r>
      <w:r w:rsidRPr="00F56AAC">
        <w:rPr>
          <w:rFonts w:ascii="Arial" w:hAnsi="Arial"/>
          <w:sz w:val="24"/>
          <w:szCs w:val="24"/>
          <w:rtl/>
          <w:lang w:eastAsia="he-IL"/>
        </w:rPr>
        <w:t xml:space="preserve"> </w:t>
      </w:r>
      <w:r w:rsidRPr="00F56AAC">
        <w:rPr>
          <w:rFonts w:ascii="Arial" w:hAnsi="Arial" w:hint="eastAsia"/>
          <w:sz w:val="24"/>
          <w:szCs w:val="24"/>
          <w:rtl/>
          <w:lang w:eastAsia="he-IL"/>
        </w:rPr>
        <w:t>טופס</w:t>
      </w:r>
      <w:r w:rsidRPr="00F56AAC">
        <w:rPr>
          <w:rFonts w:ascii="Arial" w:hAnsi="Arial"/>
          <w:sz w:val="24"/>
          <w:szCs w:val="24"/>
          <w:rtl/>
          <w:lang w:eastAsia="he-IL"/>
        </w:rPr>
        <w:t xml:space="preserve"> </w:t>
      </w:r>
      <w:r w:rsidRPr="00F56AAC">
        <w:rPr>
          <w:rFonts w:ascii="Arial" w:hAnsi="Arial" w:hint="cs"/>
          <w:sz w:val="24"/>
          <w:szCs w:val="24"/>
          <w:rtl/>
          <w:lang w:eastAsia="he-IL"/>
        </w:rPr>
        <w:t xml:space="preserve">מקוון באתר </w:t>
      </w:r>
      <w:proofErr w:type="spellStart"/>
      <w:r w:rsidRPr="00F56AAC">
        <w:rPr>
          <w:rFonts w:ascii="Arial" w:hAnsi="Arial" w:hint="cs"/>
          <w:sz w:val="24"/>
          <w:szCs w:val="24"/>
          <w:rtl/>
          <w:lang w:eastAsia="he-IL"/>
        </w:rPr>
        <w:t>מינהל</w:t>
      </w:r>
      <w:proofErr w:type="spellEnd"/>
      <w:r w:rsidRPr="00F56AAC">
        <w:rPr>
          <w:rFonts w:ascii="Arial" w:hAnsi="Arial" w:hint="cs"/>
          <w:sz w:val="24"/>
          <w:szCs w:val="24"/>
          <w:rtl/>
          <w:lang w:eastAsia="he-IL"/>
        </w:rPr>
        <w:t xml:space="preserve"> סחר חוץ בהתאם להוראה ונהלי התוכנית על</w:t>
      </w:r>
      <w:r w:rsidRPr="00F56AAC">
        <w:rPr>
          <w:rFonts w:ascii="Arial" w:hAnsi="Arial"/>
          <w:sz w:val="24"/>
          <w:szCs w:val="24"/>
          <w:rtl/>
          <w:lang w:eastAsia="he-IL"/>
        </w:rPr>
        <w:t xml:space="preserve"> </w:t>
      </w:r>
      <w:r w:rsidRPr="00F56AAC">
        <w:rPr>
          <w:rFonts w:ascii="Arial" w:hAnsi="Arial" w:hint="eastAsia"/>
          <w:sz w:val="24"/>
          <w:szCs w:val="24"/>
          <w:rtl/>
          <w:lang w:eastAsia="he-IL"/>
        </w:rPr>
        <w:t>התקדמות</w:t>
      </w:r>
      <w:r w:rsidRPr="00F56AAC">
        <w:rPr>
          <w:rFonts w:ascii="Arial" w:hAnsi="Arial" w:hint="cs"/>
          <w:sz w:val="24"/>
          <w:szCs w:val="24"/>
          <w:rtl/>
          <w:lang w:eastAsia="he-IL"/>
        </w:rPr>
        <w:t>ה</w:t>
      </w:r>
      <w:r w:rsidRPr="00F56AAC">
        <w:rPr>
          <w:rFonts w:ascii="Arial" w:hAnsi="Arial"/>
          <w:sz w:val="24"/>
          <w:szCs w:val="24"/>
          <w:rtl/>
          <w:lang w:eastAsia="he-IL"/>
        </w:rPr>
        <w:t xml:space="preserve"> </w:t>
      </w:r>
      <w:r w:rsidRPr="00F56AAC">
        <w:rPr>
          <w:rFonts w:ascii="Arial" w:hAnsi="Arial" w:hint="eastAsia"/>
          <w:sz w:val="24"/>
          <w:szCs w:val="24"/>
          <w:rtl/>
          <w:lang w:eastAsia="he-IL"/>
        </w:rPr>
        <w:t>בעבודה</w:t>
      </w:r>
      <w:r w:rsidRPr="00F56AAC">
        <w:rPr>
          <w:rFonts w:ascii="Arial" w:hAnsi="Arial"/>
          <w:sz w:val="24"/>
          <w:szCs w:val="24"/>
          <w:rtl/>
          <w:lang w:eastAsia="he-IL"/>
        </w:rPr>
        <w:t xml:space="preserve"> מידי רבעון </w:t>
      </w:r>
      <w:proofErr w:type="spellStart"/>
      <w:r w:rsidRPr="00F56AAC">
        <w:rPr>
          <w:rFonts w:ascii="Arial" w:hAnsi="Arial" w:hint="eastAsia"/>
          <w:sz w:val="24"/>
          <w:szCs w:val="24"/>
          <w:rtl/>
          <w:lang w:eastAsia="he-IL"/>
        </w:rPr>
        <w:t>קלנדרי</w:t>
      </w:r>
      <w:proofErr w:type="spellEnd"/>
      <w:r w:rsidRPr="00F56AAC">
        <w:rPr>
          <w:rFonts w:ascii="Arial" w:hAnsi="Arial"/>
          <w:sz w:val="24"/>
          <w:szCs w:val="24"/>
          <w:rtl/>
          <w:lang w:eastAsia="he-IL"/>
        </w:rPr>
        <w:t xml:space="preserve">. </w:t>
      </w:r>
      <w:r w:rsidRPr="00F56AAC">
        <w:rPr>
          <w:rFonts w:ascii="Arial" w:hAnsi="Arial" w:hint="eastAsia"/>
          <w:sz w:val="24"/>
          <w:szCs w:val="24"/>
          <w:rtl/>
          <w:lang w:eastAsia="he-IL"/>
        </w:rPr>
        <w:t>במידה</w:t>
      </w:r>
      <w:r w:rsidRPr="00F56AAC">
        <w:rPr>
          <w:rFonts w:ascii="Arial" w:hAnsi="Arial"/>
          <w:sz w:val="24"/>
          <w:szCs w:val="24"/>
          <w:rtl/>
          <w:lang w:eastAsia="he-IL"/>
        </w:rPr>
        <w:t xml:space="preserve"> </w:t>
      </w:r>
      <w:r w:rsidRPr="00F56AAC">
        <w:rPr>
          <w:rFonts w:ascii="Arial" w:hAnsi="Arial" w:hint="eastAsia"/>
          <w:sz w:val="24"/>
          <w:szCs w:val="24"/>
          <w:rtl/>
          <w:lang w:eastAsia="he-IL"/>
        </w:rPr>
        <w:t>והיו</w:t>
      </w:r>
      <w:r w:rsidRPr="00F56AAC">
        <w:rPr>
          <w:rFonts w:ascii="Arial" w:hAnsi="Arial"/>
          <w:sz w:val="24"/>
          <w:szCs w:val="24"/>
          <w:rtl/>
          <w:lang w:eastAsia="he-IL"/>
        </w:rPr>
        <w:t xml:space="preserve"> </w:t>
      </w:r>
      <w:r w:rsidRPr="00F56AAC">
        <w:rPr>
          <w:rFonts w:ascii="Arial" w:hAnsi="Arial" w:hint="eastAsia"/>
          <w:sz w:val="24"/>
          <w:szCs w:val="24"/>
          <w:rtl/>
          <w:lang w:eastAsia="he-IL"/>
        </w:rPr>
        <w:t>הוצאות</w:t>
      </w:r>
      <w:r w:rsidRPr="00F56AAC">
        <w:rPr>
          <w:rFonts w:ascii="Arial" w:hAnsi="Arial"/>
          <w:sz w:val="24"/>
          <w:szCs w:val="24"/>
          <w:rtl/>
          <w:lang w:eastAsia="he-IL"/>
        </w:rPr>
        <w:t xml:space="preserve"> </w:t>
      </w:r>
      <w:r w:rsidRPr="00F56AAC">
        <w:rPr>
          <w:rFonts w:ascii="Arial" w:hAnsi="Arial" w:hint="eastAsia"/>
          <w:sz w:val="24"/>
          <w:szCs w:val="24"/>
          <w:rtl/>
          <w:lang w:eastAsia="he-IL"/>
        </w:rPr>
        <w:t>כספיות</w:t>
      </w:r>
      <w:r w:rsidRPr="00F56AAC">
        <w:rPr>
          <w:rFonts w:ascii="Arial" w:hAnsi="Arial"/>
          <w:sz w:val="24"/>
          <w:szCs w:val="24"/>
          <w:rtl/>
          <w:lang w:eastAsia="he-IL"/>
        </w:rPr>
        <w:t xml:space="preserve"> </w:t>
      </w:r>
      <w:r w:rsidRPr="00F56AAC">
        <w:rPr>
          <w:rFonts w:ascii="Arial" w:hAnsi="Arial" w:hint="eastAsia"/>
          <w:sz w:val="24"/>
          <w:szCs w:val="24"/>
          <w:rtl/>
          <w:lang w:eastAsia="he-IL"/>
        </w:rPr>
        <w:t>במהלך</w:t>
      </w:r>
      <w:r w:rsidRPr="00F56AAC">
        <w:rPr>
          <w:rFonts w:ascii="Arial" w:hAnsi="Arial"/>
          <w:sz w:val="24"/>
          <w:szCs w:val="24"/>
          <w:rtl/>
          <w:lang w:eastAsia="he-IL"/>
        </w:rPr>
        <w:t xml:space="preserve"> </w:t>
      </w:r>
      <w:r w:rsidRPr="00F56AAC">
        <w:rPr>
          <w:rFonts w:ascii="Arial" w:hAnsi="Arial" w:hint="eastAsia"/>
          <w:sz w:val="24"/>
          <w:szCs w:val="24"/>
          <w:rtl/>
          <w:lang w:eastAsia="he-IL"/>
        </w:rPr>
        <w:t>הרבעון</w:t>
      </w:r>
      <w:r w:rsidRPr="00F56AAC">
        <w:rPr>
          <w:rFonts w:ascii="Arial" w:hAnsi="Arial" w:hint="cs"/>
          <w:sz w:val="24"/>
          <w:szCs w:val="24"/>
          <w:rtl/>
          <w:lang w:eastAsia="he-IL"/>
        </w:rPr>
        <w:t>,</w:t>
      </w:r>
      <w:r w:rsidRPr="00F56AAC">
        <w:rPr>
          <w:rFonts w:ascii="Arial" w:hAnsi="Arial"/>
          <w:sz w:val="24"/>
          <w:szCs w:val="24"/>
          <w:rtl/>
          <w:lang w:eastAsia="he-IL"/>
        </w:rPr>
        <w:t xml:space="preserve"> </w:t>
      </w:r>
      <w:r w:rsidRPr="00F56AAC">
        <w:rPr>
          <w:rFonts w:ascii="Arial" w:hAnsi="Arial" w:hint="eastAsia"/>
          <w:sz w:val="24"/>
          <w:szCs w:val="24"/>
          <w:rtl/>
          <w:lang w:eastAsia="he-IL"/>
        </w:rPr>
        <w:t>החברה</w:t>
      </w:r>
      <w:r w:rsidRPr="00F56AAC">
        <w:rPr>
          <w:rFonts w:ascii="Arial" w:hAnsi="Arial"/>
          <w:sz w:val="24"/>
          <w:szCs w:val="24"/>
          <w:rtl/>
          <w:lang w:eastAsia="he-IL"/>
        </w:rPr>
        <w:t xml:space="preserve"> </w:t>
      </w:r>
      <w:r w:rsidRPr="00F56AAC">
        <w:rPr>
          <w:rFonts w:ascii="Arial" w:hAnsi="Arial" w:hint="eastAsia"/>
          <w:sz w:val="24"/>
          <w:szCs w:val="24"/>
          <w:rtl/>
          <w:lang w:eastAsia="he-IL"/>
        </w:rPr>
        <w:t>תדווח</w:t>
      </w:r>
      <w:r w:rsidRPr="00F56AAC">
        <w:rPr>
          <w:rFonts w:ascii="Arial" w:hAnsi="Arial"/>
          <w:sz w:val="24"/>
          <w:szCs w:val="24"/>
          <w:rtl/>
          <w:lang w:eastAsia="he-IL"/>
        </w:rPr>
        <w:t xml:space="preserve"> </w:t>
      </w:r>
      <w:r w:rsidRPr="00F56AAC">
        <w:rPr>
          <w:rFonts w:ascii="Arial" w:hAnsi="Arial" w:hint="eastAsia"/>
          <w:sz w:val="24"/>
          <w:szCs w:val="24"/>
          <w:rtl/>
          <w:lang w:eastAsia="he-IL"/>
        </w:rPr>
        <w:t>עליהן</w:t>
      </w:r>
      <w:r w:rsidRPr="00F56AAC">
        <w:rPr>
          <w:rFonts w:ascii="Arial" w:hAnsi="Arial"/>
          <w:sz w:val="24"/>
          <w:szCs w:val="24"/>
          <w:rtl/>
          <w:lang w:eastAsia="he-IL"/>
        </w:rPr>
        <w:t xml:space="preserve"> </w:t>
      </w:r>
      <w:r w:rsidRPr="00F56AAC">
        <w:rPr>
          <w:rFonts w:ascii="Arial" w:hAnsi="Arial" w:hint="eastAsia"/>
          <w:sz w:val="24"/>
          <w:szCs w:val="24"/>
          <w:rtl/>
          <w:lang w:eastAsia="he-IL"/>
        </w:rPr>
        <w:t>באותו</w:t>
      </w:r>
      <w:r w:rsidRPr="00F56AAC">
        <w:rPr>
          <w:rFonts w:ascii="Arial" w:hAnsi="Arial"/>
          <w:sz w:val="24"/>
          <w:szCs w:val="24"/>
          <w:rtl/>
          <w:lang w:eastAsia="he-IL"/>
        </w:rPr>
        <w:t xml:space="preserve"> </w:t>
      </w:r>
      <w:r w:rsidRPr="00F56AAC">
        <w:rPr>
          <w:rFonts w:ascii="Arial" w:hAnsi="Arial" w:hint="eastAsia"/>
          <w:sz w:val="24"/>
          <w:szCs w:val="24"/>
          <w:rtl/>
          <w:lang w:eastAsia="he-IL"/>
        </w:rPr>
        <w:t>הטופס</w:t>
      </w:r>
      <w:r w:rsidRPr="00F56AAC">
        <w:rPr>
          <w:rFonts w:ascii="Arial" w:hAnsi="Arial"/>
          <w:sz w:val="24"/>
          <w:szCs w:val="24"/>
          <w:rtl/>
          <w:lang w:eastAsia="he-IL"/>
        </w:rPr>
        <w:t>. הדיווח יתבצע לא יאוחר מ-</w:t>
      </w:r>
      <w:r w:rsidRPr="00F56AAC">
        <w:rPr>
          <w:rFonts w:ascii="Arial" w:hAnsi="Arial" w:hint="cs"/>
          <w:sz w:val="24"/>
          <w:szCs w:val="24"/>
          <w:rtl/>
          <w:lang w:eastAsia="he-IL"/>
        </w:rPr>
        <w:t>45</w:t>
      </w:r>
      <w:r w:rsidRPr="00F56AAC">
        <w:rPr>
          <w:rFonts w:ascii="Arial" w:hAnsi="Arial"/>
          <w:sz w:val="24"/>
          <w:szCs w:val="24"/>
          <w:rtl/>
          <w:lang w:eastAsia="he-IL"/>
        </w:rPr>
        <w:t xml:space="preserve"> ימים מתום כל רבעון </w:t>
      </w:r>
      <w:proofErr w:type="spellStart"/>
      <w:r w:rsidRPr="00F56AAC">
        <w:rPr>
          <w:rFonts w:ascii="Arial" w:hAnsi="Arial"/>
          <w:sz w:val="24"/>
          <w:szCs w:val="24"/>
          <w:rtl/>
          <w:lang w:eastAsia="he-IL"/>
        </w:rPr>
        <w:t>קלנדרי</w:t>
      </w:r>
      <w:proofErr w:type="spellEnd"/>
      <w:r w:rsidRPr="00F56AAC">
        <w:rPr>
          <w:rFonts w:ascii="Arial" w:hAnsi="Arial"/>
          <w:sz w:val="24"/>
          <w:szCs w:val="24"/>
          <w:rtl/>
          <w:lang w:eastAsia="he-IL"/>
        </w:rPr>
        <w:t xml:space="preserve">. </w:t>
      </w:r>
    </w:p>
    <w:p w:rsidR="00F56AAC" w:rsidRPr="00F56AAC" w:rsidRDefault="00F56AAC" w:rsidP="00F56AAC">
      <w:pPr>
        <w:numPr>
          <w:ilvl w:val="1"/>
          <w:numId w:val="47"/>
        </w:numPr>
        <w:spacing w:after="120" w:line="240" w:lineRule="auto"/>
        <w:ind w:hanging="631"/>
        <w:jc w:val="both"/>
        <w:rPr>
          <w:rFonts w:ascii="Arial" w:hAnsi="Arial"/>
          <w:sz w:val="24"/>
          <w:szCs w:val="24"/>
          <w:rtl/>
          <w:lang w:eastAsia="he-IL"/>
        </w:rPr>
      </w:pPr>
      <w:proofErr w:type="spellStart"/>
      <w:r w:rsidRPr="00F56AAC">
        <w:rPr>
          <w:rFonts w:ascii="Arial" w:hAnsi="Arial" w:hint="cs"/>
          <w:sz w:val="24"/>
          <w:szCs w:val="24"/>
          <w:rtl/>
          <w:lang w:eastAsia="he-IL"/>
        </w:rPr>
        <w:t>דו''ח</w:t>
      </w:r>
      <w:proofErr w:type="spellEnd"/>
      <w:r w:rsidRPr="00F56AAC">
        <w:rPr>
          <w:rFonts w:ascii="Arial" w:hAnsi="Arial" w:hint="cs"/>
          <w:sz w:val="24"/>
          <w:szCs w:val="24"/>
          <w:rtl/>
          <w:lang w:eastAsia="he-IL"/>
        </w:rPr>
        <w:t xml:space="preserve"> רבעוני </w:t>
      </w:r>
      <w:proofErr w:type="spellStart"/>
      <w:r w:rsidRPr="00F56AAC">
        <w:rPr>
          <w:rFonts w:ascii="Arial" w:hAnsi="Arial" w:hint="cs"/>
          <w:sz w:val="24"/>
          <w:szCs w:val="24"/>
          <w:rtl/>
          <w:lang w:eastAsia="he-IL"/>
        </w:rPr>
        <w:t>קלנדרי</w:t>
      </w:r>
      <w:proofErr w:type="spellEnd"/>
      <w:r w:rsidRPr="00F56AAC">
        <w:rPr>
          <w:rFonts w:ascii="Arial" w:hAnsi="Arial" w:hint="cs"/>
          <w:sz w:val="24"/>
          <w:szCs w:val="24"/>
          <w:rtl/>
          <w:lang w:eastAsia="he-IL"/>
        </w:rPr>
        <w:t xml:space="preserve"> לאחר תום תקופת הסיוע יכיל מידע על סטטוס הפרויקט, עמדת המזמין לגבי סיכויי התממשות </w:t>
      </w:r>
      <w:proofErr w:type="spellStart"/>
      <w:r w:rsidRPr="00F56AAC">
        <w:rPr>
          <w:rFonts w:ascii="Arial" w:hAnsi="Arial" w:hint="cs"/>
          <w:sz w:val="24"/>
          <w:szCs w:val="24"/>
          <w:rtl/>
          <w:lang w:eastAsia="he-IL"/>
        </w:rPr>
        <w:t>הפרוייקט</w:t>
      </w:r>
      <w:proofErr w:type="spellEnd"/>
      <w:r w:rsidRPr="00F56AAC">
        <w:rPr>
          <w:rFonts w:ascii="Arial" w:hAnsi="Arial" w:hint="cs"/>
          <w:sz w:val="24"/>
          <w:szCs w:val="24"/>
          <w:rtl/>
          <w:lang w:eastAsia="he-IL"/>
        </w:rPr>
        <w:t xml:space="preserve">, צפי ומועד לקבלת החלטה סופית של </w:t>
      </w:r>
      <w:proofErr w:type="spellStart"/>
      <w:r w:rsidRPr="00F56AAC">
        <w:rPr>
          <w:rFonts w:ascii="Arial" w:hAnsi="Arial" w:hint="cs"/>
          <w:sz w:val="24"/>
          <w:szCs w:val="24"/>
          <w:rtl/>
          <w:lang w:eastAsia="he-IL"/>
        </w:rPr>
        <w:t>המזמין.הדו''ח</w:t>
      </w:r>
      <w:proofErr w:type="spellEnd"/>
      <w:r w:rsidRPr="00F56AAC">
        <w:rPr>
          <w:rFonts w:ascii="Arial" w:hAnsi="Arial" w:hint="cs"/>
          <w:sz w:val="24"/>
          <w:szCs w:val="24"/>
          <w:rtl/>
          <w:lang w:eastAsia="he-IL"/>
        </w:rPr>
        <w:t xml:space="preserve"> הרבעוני </w:t>
      </w:r>
      <w:proofErr w:type="spellStart"/>
      <w:r w:rsidRPr="00F56AAC">
        <w:rPr>
          <w:rFonts w:ascii="Arial" w:hAnsi="Arial" w:hint="cs"/>
          <w:sz w:val="24"/>
          <w:szCs w:val="24"/>
          <w:rtl/>
          <w:lang w:eastAsia="he-IL"/>
        </w:rPr>
        <w:t>קלנדרי</w:t>
      </w:r>
      <w:proofErr w:type="spellEnd"/>
      <w:r w:rsidRPr="00F56AAC">
        <w:rPr>
          <w:rFonts w:ascii="Arial" w:hAnsi="Arial" w:hint="cs"/>
          <w:sz w:val="24"/>
          <w:szCs w:val="24"/>
          <w:rtl/>
          <w:lang w:eastAsia="he-IL"/>
        </w:rPr>
        <w:t xml:space="preserve"> יוגש עד לאישור רכז התוכנית כי החברה פטורה מדיווחים נוספים כמפורט בסעיף 12 להלן.</w:t>
      </w:r>
    </w:p>
    <w:p w:rsidR="00F56AAC" w:rsidRPr="00F56AAC" w:rsidRDefault="00F56AAC" w:rsidP="00F56AAC">
      <w:pPr>
        <w:numPr>
          <w:ilvl w:val="1"/>
          <w:numId w:val="47"/>
        </w:numPr>
        <w:spacing w:after="120" w:line="240" w:lineRule="auto"/>
        <w:ind w:hanging="631"/>
        <w:jc w:val="both"/>
        <w:rPr>
          <w:rFonts w:ascii="Arial" w:hAnsi="Arial"/>
          <w:sz w:val="24"/>
          <w:szCs w:val="24"/>
          <w:lang w:eastAsia="he-IL"/>
        </w:rPr>
      </w:pPr>
      <w:r w:rsidRPr="00F56AAC">
        <w:rPr>
          <w:rFonts w:ascii="Arial" w:hAnsi="Arial"/>
          <w:sz w:val="24"/>
          <w:szCs w:val="24"/>
          <w:rtl/>
          <w:lang w:eastAsia="he-IL"/>
        </w:rPr>
        <w:t>חברה שלא תדווח ל</w:t>
      </w:r>
      <w:r w:rsidRPr="00F56AAC">
        <w:rPr>
          <w:rFonts w:ascii="Arial" w:hAnsi="Arial" w:hint="cs"/>
          <w:sz w:val="24"/>
          <w:szCs w:val="24"/>
          <w:rtl/>
          <w:lang w:eastAsia="he-IL"/>
        </w:rPr>
        <w:t>קרן</w:t>
      </w:r>
      <w:r w:rsidRPr="00F56AAC">
        <w:rPr>
          <w:rFonts w:ascii="Arial" w:hAnsi="Arial"/>
          <w:sz w:val="24"/>
          <w:szCs w:val="24"/>
          <w:rtl/>
          <w:lang w:eastAsia="he-IL"/>
        </w:rPr>
        <w:t xml:space="preserve"> על-פי המועדים האמורים בהוראה זו, תחשב כבעלת חוב בלתי מוסדר למשרד הכלכלה והתעשייה.</w:t>
      </w:r>
    </w:p>
    <w:p w:rsidR="00F56AAC" w:rsidRPr="00F56AAC" w:rsidRDefault="00F56AAC" w:rsidP="00F56AAC">
      <w:pPr>
        <w:numPr>
          <w:ilvl w:val="1"/>
          <w:numId w:val="47"/>
        </w:numPr>
        <w:spacing w:after="120" w:line="240" w:lineRule="auto"/>
        <w:ind w:hanging="631"/>
        <w:jc w:val="both"/>
        <w:rPr>
          <w:rFonts w:ascii="Arial" w:hAnsi="Arial"/>
          <w:sz w:val="24"/>
          <w:szCs w:val="24"/>
          <w:lang w:eastAsia="he-IL"/>
        </w:rPr>
      </w:pPr>
      <w:r w:rsidRPr="00F56AAC">
        <w:rPr>
          <w:rFonts w:ascii="Arial" w:hAnsi="Arial"/>
          <w:sz w:val="24"/>
          <w:szCs w:val="24"/>
          <w:rtl/>
          <w:lang w:eastAsia="he-IL"/>
        </w:rPr>
        <w:t>על החברה לדווח על כל שינוי שחל במעמדה המשפטי לאחר הגשת הבקשה או קבלת כתב האישור.</w:t>
      </w:r>
    </w:p>
    <w:p w:rsidR="00F56AAC" w:rsidRPr="00F56AAC" w:rsidRDefault="00F56AAC" w:rsidP="00F56AAC">
      <w:pPr>
        <w:numPr>
          <w:ilvl w:val="1"/>
          <w:numId w:val="47"/>
        </w:numPr>
        <w:spacing w:after="120" w:line="240" w:lineRule="auto"/>
        <w:ind w:hanging="631"/>
        <w:jc w:val="both"/>
        <w:rPr>
          <w:rFonts w:ascii="Arial" w:hAnsi="Arial"/>
          <w:sz w:val="24"/>
          <w:szCs w:val="24"/>
          <w:lang w:eastAsia="he-IL"/>
        </w:rPr>
      </w:pPr>
      <w:r w:rsidRPr="00F56AAC">
        <w:rPr>
          <w:rFonts w:ascii="Arial" w:hAnsi="Arial" w:hint="cs"/>
          <w:sz w:val="24"/>
          <w:szCs w:val="24"/>
          <w:rtl/>
          <w:lang w:eastAsia="he-IL"/>
        </w:rPr>
        <w:t>על החברה לדווח על כל שינוי בעבודה שחל לאחר הגשת הבקשה או קבלת כתב האישור.</w:t>
      </w:r>
    </w:p>
    <w:p w:rsidR="00F56AAC" w:rsidRPr="00F56AAC" w:rsidRDefault="00F56AAC" w:rsidP="00F56AAC">
      <w:pPr>
        <w:numPr>
          <w:ilvl w:val="0"/>
          <w:numId w:val="47"/>
        </w:numPr>
        <w:spacing w:after="0" w:line="360" w:lineRule="auto"/>
        <w:ind w:left="454" w:hanging="454"/>
        <w:jc w:val="both"/>
        <w:rPr>
          <w:rFonts w:ascii="Arial" w:hAnsi="Arial"/>
          <w:b/>
          <w:bCs/>
          <w:color w:val="008000"/>
          <w:sz w:val="28"/>
          <w:szCs w:val="28"/>
          <w:u w:val="single"/>
        </w:rPr>
      </w:pPr>
      <w:r w:rsidRPr="00F56AAC">
        <w:rPr>
          <w:rFonts w:ascii="Arial" w:hAnsi="Arial" w:hint="cs"/>
          <w:b/>
          <w:bCs/>
          <w:color w:val="008000"/>
          <w:sz w:val="28"/>
          <w:szCs w:val="28"/>
          <w:u w:val="single"/>
          <w:rtl/>
        </w:rPr>
        <w:t xml:space="preserve"> בקשות להעברה בין סעיפים</w:t>
      </w:r>
    </w:p>
    <w:p w:rsidR="00F56AAC" w:rsidRPr="00F56AAC" w:rsidRDefault="00F56AAC" w:rsidP="00F56AAC">
      <w:pPr>
        <w:numPr>
          <w:ilvl w:val="1"/>
          <w:numId w:val="47"/>
        </w:numPr>
        <w:spacing w:after="120" w:line="240" w:lineRule="auto"/>
        <w:ind w:hanging="631"/>
        <w:jc w:val="both"/>
        <w:rPr>
          <w:rFonts w:ascii="Arial" w:hAnsi="Arial"/>
          <w:sz w:val="24"/>
          <w:szCs w:val="24"/>
          <w:rtl/>
          <w:lang w:eastAsia="he-IL"/>
        </w:rPr>
      </w:pPr>
      <w:r w:rsidRPr="00F56AAC">
        <w:rPr>
          <w:rFonts w:ascii="Arial" w:hAnsi="Arial" w:hint="cs"/>
          <w:sz w:val="24"/>
          <w:szCs w:val="24"/>
          <w:rtl/>
          <w:lang w:eastAsia="he-IL"/>
        </w:rPr>
        <w:lastRenderedPageBreak/>
        <w:t xml:space="preserve">חברה יכולה לבקש העברת תקציב בין סעיפים פעם אחת בלבד בכל שנה </w:t>
      </w:r>
      <w:proofErr w:type="spellStart"/>
      <w:r w:rsidRPr="00F56AAC">
        <w:rPr>
          <w:rFonts w:ascii="Arial" w:hAnsi="Arial" w:hint="cs"/>
          <w:sz w:val="24"/>
          <w:szCs w:val="24"/>
          <w:rtl/>
          <w:lang w:eastAsia="he-IL"/>
        </w:rPr>
        <w:t>קלנדרית</w:t>
      </w:r>
      <w:proofErr w:type="spellEnd"/>
      <w:r w:rsidRPr="00F56AAC">
        <w:rPr>
          <w:rFonts w:ascii="Arial" w:hAnsi="Arial" w:hint="cs"/>
          <w:sz w:val="24"/>
          <w:szCs w:val="24"/>
          <w:rtl/>
          <w:lang w:eastAsia="he-IL"/>
        </w:rPr>
        <w:t xml:space="preserve"> ועד 30 יום לפני תום תקופת הסיוע.</w:t>
      </w:r>
    </w:p>
    <w:p w:rsidR="00F56AAC" w:rsidRPr="00F56AAC" w:rsidRDefault="00F56AAC" w:rsidP="00F56AAC">
      <w:pPr>
        <w:numPr>
          <w:ilvl w:val="1"/>
          <w:numId w:val="47"/>
        </w:numPr>
        <w:spacing w:after="120" w:line="240" w:lineRule="auto"/>
        <w:ind w:hanging="631"/>
        <w:jc w:val="both"/>
        <w:rPr>
          <w:rFonts w:ascii="Arial" w:hAnsi="Arial"/>
          <w:sz w:val="24"/>
          <w:szCs w:val="24"/>
          <w:lang w:eastAsia="he-IL"/>
        </w:rPr>
      </w:pPr>
      <w:r w:rsidRPr="00F56AAC">
        <w:rPr>
          <w:rFonts w:ascii="Arial" w:hAnsi="Arial" w:hint="cs"/>
          <w:sz w:val="24"/>
          <w:szCs w:val="24"/>
          <w:rtl/>
          <w:lang w:eastAsia="he-IL"/>
        </w:rPr>
        <w:t>הגשת</w:t>
      </w:r>
      <w:r w:rsidRPr="00F56AAC">
        <w:rPr>
          <w:rFonts w:ascii="Arial" w:hAnsi="Arial"/>
          <w:sz w:val="24"/>
          <w:szCs w:val="24"/>
          <w:rtl/>
          <w:lang w:eastAsia="he-IL"/>
        </w:rPr>
        <w:t xml:space="preserve"> </w:t>
      </w:r>
      <w:r w:rsidRPr="00F56AAC">
        <w:rPr>
          <w:rFonts w:ascii="Arial" w:hAnsi="Arial" w:hint="cs"/>
          <w:sz w:val="24"/>
          <w:szCs w:val="24"/>
          <w:rtl/>
          <w:lang w:eastAsia="he-IL"/>
        </w:rPr>
        <w:t>בקשה</w:t>
      </w:r>
      <w:r w:rsidRPr="00F56AAC">
        <w:rPr>
          <w:rFonts w:ascii="Arial" w:hAnsi="Arial"/>
          <w:sz w:val="24"/>
          <w:szCs w:val="24"/>
          <w:rtl/>
          <w:lang w:eastAsia="he-IL"/>
        </w:rPr>
        <w:t xml:space="preserve"> </w:t>
      </w:r>
      <w:r w:rsidRPr="00F56AAC">
        <w:rPr>
          <w:rFonts w:ascii="Arial" w:hAnsi="Arial" w:hint="cs"/>
          <w:sz w:val="24"/>
          <w:szCs w:val="24"/>
          <w:rtl/>
          <w:lang w:eastAsia="he-IL"/>
        </w:rPr>
        <w:t>בכתב</w:t>
      </w:r>
      <w:r w:rsidRPr="00F56AAC">
        <w:rPr>
          <w:rFonts w:ascii="Arial" w:hAnsi="Arial"/>
          <w:sz w:val="24"/>
          <w:szCs w:val="24"/>
          <w:rtl/>
          <w:lang w:eastAsia="he-IL"/>
        </w:rPr>
        <w:t xml:space="preserve"> </w:t>
      </w:r>
      <w:r w:rsidRPr="00F56AAC">
        <w:rPr>
          <w:rFonts w:ascii="Arial" w:hAnsi="Arial" w:hint="cs"/>
          <w:sz w:val="24"/>
          <w:szCs w:val="24"/>
          <w:rtl/>
          <w:lang w:eastAsia="he-IL"/>
        </w:rPr>
        <w:t>ע</w:t>
      </w:r>
      <w:r w:rsidRPr="00F56AAC">
        <w:rPr>
          <w:rFonts w:ascii="Arial" w:hAnsi="Arial"/>
          <w:sz w:val="24"/>
          <w:szCs w:val="24"/>
          <w:rtl/>
          <w:lang w:eastAsia="he-IL"/>
        </w:rPr>
        <w:t>"</w:t>
      </w:r>
      <w:r w:rsidRPr="00F56AAC">
        <w:rPr>
          <w:rFonts w:ascii="Arial" w:hAnsi="Arial" w:hint="cs"/>
          <w:sz w:val="24"/>
          <w:szCs w:val="24"/>
          <w:rtl/>
          <w:lang w:eastAsia="he-IL"/>
        </w:rPr>
        <w:t>י</w:t>
      </w:r>
      <w:r w:rsidRPr="00F56AAC">
        <w:rPr>
          <w:rFonts w:ascii="Arial" w:hAnsi="Arial"/>
          <w:sz w:val="24"/>
          <w:szCs w:val="24"/>
          <w:rtl/>
          <w:lang w:eastAsia="he-IL"/>
        </w:rPr>
        <w:t xml:space="preserve"> </w:t>
      </w:r>
      <w:r w:rsidRPr="00F56AAC">
        <w:rPr>
          <w:rFonts w:ascii="Arial" w:hAnsi="Arial" w:hint="cs"/>
          <w:sz w:val="24"/>
          <w:szCs w:val="24"/>
          <w:rtl/>
          <w:lang w:eastAsia="he-IL"/>
        </w:rPr>
        <w:t>החברה, על גבי טופס ייעודי באתר התוכנית,</w:t>
      </w:r>
      <w:r w:rsidRPr="00F56AAC">
        <w:rPr>
          <w:rFonts w:ascii="Arial" w:hAnsi="Arial"/>
          <w:sz w:val="24"/>
          <w:szCs w:val="24"/>
          <w:rtl/>
          <w:lang w:eastAsia="he-IL"/>
        </w:rPr>
        <w:t xml:space="preserve"> </w:t>
      </w:r>
      <w:r w:rsidRPr="00F56AAC">
        <w:rPr>
          <w:rFonts w:ascii="Arial" w:hAnsi="Arial" w:hint="cs"/>
          <w:sz w:val="24"/>
          <w:szCs w:val="24"/>
          <w:rtl/>
          <w:lang w:eastAsia="he-IL"/>
        </w:rPr>
        <w:t>לרכז התוכנית ובה נימוקים</w:t>
      </w:r>
      <w:r w:rsidRPr="00F56AAC">
        <w:rPr>
          <w:rFonts w:ascii="Arial" w:hAnsi="Arial"/>
          <w:sz w:val="24"/>
          <w:szCs w:val="24"/>
          <w:rtl/>
          <w:lang w:eastAsia="he-IL"/>
        </w:rPr>
        <w:t xml:space="preserve"> </w:t>
      </w:r>
      <w:r w:rsidRPr="00F56AAC">
        <w:rPr>
          <w:rFonts w:ascii="Arial" w:hAnsi="Arial" w:hint="cs"/>
          <w:sz w:val="24"/>
          <w:szCs w:val="24"/>
          <w:rtl/>
          <w:lang w:eastAsia="he-IL"/>
        </w:rPr>
        <w:t>כיצד</w:t>
      </w:r>
      <w:r w:rsidRPr="00F56AAC">
        <w:rPr>
          <w:rFonts w:ascii="Arial" w:hAnsi="Arial"/>
          <w:sz w:val="24"/>
          <w:szCs w:val="24"/>
          <w:rtl/>
          <w:lang w:eastAsia="he-IL"/>
        </w:rPr>
        <w:t xml:space="preserve"> </w:t>
      </w:r>
      <w:r w:rsidRPr="00F56AAC">
        <w:rPr>
          <w:rFonts w:ascii="Arial" w:hAnsi="Arial" w:hint="cs"/>
          <w:sz w:val="24"/>
          <w:szCs w:val="24"/>
          <w:rtl/>
          <w:lang w:eastAsia="he-IL"/>
        </w:rPr>
        <w:t>שינוי</w:t>
      </w:r>
      <w:r w:rsidRPr="00F56AAC">
        <w:rPr>
          <w:rFonts w:ascii="Arial" w:hAnsi="Arial"/>
          <w:sz w:val="24"/>
          <w:szCs w:val="24"/>
          <w:rtl/>
          <w:lang w:eastAsia="he-IL"/>
        </w:rPr>
        <w:t xml:space="preserve"> </w:t>
      </w:r>
      <w:r w:rsidRPr="00F56AAC">
        <w:rPr>
          <w:rFonts w:ascii="Arial" w:hAnsi="Arial" w:hint="cs"/>
          <w:sz w:val="24"/>
          <w:szCs w:val="24"/>
          <w:rtl/>
          <w:lang w:eastAsia="he-IL"/>
        </w:rPr>
        <w:t>ההוצאות</w:t>
      </w:r>
      <w:r w:rsidRPr="00F56AAC">
        <w:rPr>
          <w:rFonts w:ascii="Arial" w:hAnsi="Arial"/>
          <w:sz w:val="24"/>
          <w:szCs w:val="24"/>
          <w:rtl/>
          <w:lang w:eastAsia="he-IL"/>
        </w:rPr>
        <w:t xml:space="preserve"> </w:t>
      </w:r>
      <w:r w:rsidRPr="00F56AAC">
        <w:rPr>
          <w:rFonts w:ascii="Arial" w:hAnsi="Arial" w:hint="cs"/>
          <w:sz w:val="24"/>
          <w:szCs w:val="24"/>
          <w:rtl/>
          <w:lang w:eastAsia="he-IL"/>
        </w:rPr>
        <w:t>המוכרות</w:t>
      </w:r>
      <w:r w:rsidRPr="00F56AAC">
        <w:rPr>
          <w:rFonts w:ascii="Arial" w:hAnsi="Arial"/>
          <w:sz w:val="24"/>
          <w:szCs w:val="24"/>
          <w:rtl/>
          <w:lang w:eastAsia="he-IL"/>
        </w:rPr>
        <w:t xml:space="preserve"> </w:t>
      </w:r>
      <w:r w:rsidRPr="00F56AAC">
        <w:rPr>
          <w:rFonts w:ascii="Arial" w:hAnsi="Arial" w:hint="cs"/>
          <w:sz w:val="24"/>
          <w:szCs w:val="24"/>
          <w:rtl/>
          <w:lang w:eastAsia="he-IL"/>
        </w:rPr>
        <w:t>בתכנית</w:t>
      </w:r>
      <w:r w:rsidRPr="00F56AAC">
        <w:rPr>
          <w:rFonts w:ascii="Arial" w:hAnsi="Arial"/>
          <w:sz w:val="24"/>
          <w:szCs w:val="24"/>
          <w:rtl/>
          <w:lang w:eastAsia="he-IL"/>
        </w:rPr>
        <w:t xml:space="preserve"> </w:t>
      </w:r>
      <w:r w:rsidRPr="00F56AAC">
        <w:rPr>
          <w:rFonts w:ascii="Arial" w:hAnsi="Arial" w:hint="cs"/>
          <w:sz w:val="24"/>
          <w:szCs w:val="24"/>
          <w:rtl/>
          <w:lang w:eastAsia="he-IL"/>
        </w:rPr>
        <w:t>המאושרת</w:t>
      </w:r>
      <w:r w:rsidRPr="00F56AAC">
        <w:rPr>
          <w:rFonts w:ascii="Arial" w:hAnsi="Arial"/>
          <w:sz w:val="24"/>
          <w:szCs w:val="24"/>
          <w:rtl/>
          <w:lang w:eastAsia="he-IL"/>
        </w:rPr>
        <w:t xml:space="preserve">, </w:t>
      </w:r>
      <w:r w:rsidRPr="00F56AAC">
        <w:rPr>
          <w:rFonts w:ascii="Arial" w:hAnsi="Arial" w:hint="cs"/>
          <w:sz w:val="24"/>
          <w:szCs w:val="24"/>
          <w:rtl/>
          <w:lang w:eastAsia="he-IL"/>
        </w:rPr>
        <w:t>מהוצאה</w:t>
      </w:r>
      <w:r w:rsidRPr="00F56AAC">
        <w:rPr>
          <w:rFonts w:ascii="Arial" w:hAnsi="Arial"/>
          <w:sz w:val="24"/>
          <w:szCs w:val="24"/>
          <w:rtl/>
          <w:lang w:eastAsia="he-IL"/>
        </w:rPr>
        <w:t xml:space="preserve"> </w:t>
      </w:r>
      <w:r w:rsidRPr="00F56AAC">
        <w:rPr>
          <w:rFonts w:ascii="Arial" w:hAnsi="Arial" w:hint="cs"/>
          <w:sz w:val="24"/>
          <w:szCs w:val="24"/>
          <w:rtl/>
          <w:lang w:eastAsia="he-IL"/>
        </w:rPr>
        <w:t>מסוימת</w:t>
      </w:r>
      <w:r w:rsidRPr="00F56AAC">
        <w:rPr>
          <w:rFonts w:ascii="Arial" w:hAnsi="Arial"/>
          <w:sz w:val="24"/>
          <w:szCs w:val="24"/>
          <w:rtl/>
          <w:lang w:eastAsia="he-IL"/>
        </w:rPr>
        <w:t xml:space="preserve"> </w:t>
      </w:r>
      <w:r w:rsidRPr="00F56AAC">
        <w:rPr>
          <w:rFonts w:ascii="Arial" w:hAnsi="Arial" w:hint="cs"/>
          <w:sz w:val="24"/>
          <w:szCs w:val="24"/>
          <w:rtl/>
          <w:lang w:eastAsia="he-IL"/>
        </w:rPr>
        <w:t>לטובת</w:t>
      </w:r>
      <w:r w:rsidRPr="00F56AAC">
        <w:rPr>
          <w:rFonts w:ascii="Arial" w:hAnsi="Arial"/>
          <w:sz w:val="24"/>
          <w:szCs w:val="24"/>
          <w:rtl/>
          <w:lang w:eastAsia="he-IL"/>
        </w:rPr>
        <w:t xml:space="preserve"> </w:t>
      </w:r>
      <w:r w:rsidRPr="00F56AAC">
        <w:rPr>
          <w:rFonts w:ascii="Arial" w:hAnsi="Arial" w:hint="cs"/>
          <w:sz w:val="24"/>
          <w:szCs w:val="24"/>
          <w:rtl/>
          <w:lang w:eastAsia="he-IL"/>
        </w:rPr>
        <w:t>הוצאה</w:t>
      </w:r>
      <w:r w:rsidRPr="00F56AAC">
        <w:rPr>
          <w:rFonts w:ascii="Arial" w:hAnsi="Arial"/>
          <w:sz w:val="24"/>
          <w:szCs w:val="24"/>
          <w:rtl/>
          <w:lang w:eastAsia="he-IL"/>
        </w:rPr>
        <w:t xml:space="preserve"> </w:t>
      </w:r>
      <w:r w:rsidRPr="00F56AAC">
        <w:rPr>
          <w:rFonts w:ascii="Arial" w:hAnsi="Arial" w:hint="cs"/>
          <w:sz w:val="24"/>
          <w:szCs w:val="24"/>
          <w:rtl/>
          <w:lang w:eastAsia="he-IL"/>
        </w:rPr>
        <w:t>אחרת</w:t>
      </w:r>
      <w:r w:rsidRPr="00F56AAC">
        <w:rPr>
          <w:rFonts w:ascii="Arial" w:hAnsi="Arial"/>
          <w:sz w:val="24"/>
          <w:szCs w:val="24"/>
          <w:rtl/>
          <w:lang w:eastAsia="he-IL"/>
        </w:rPr>
        <w:t xml:space="preserve"> </w:t>
      </w:r>
      <w:r w:rsidRPr="00F56AAC">
        <w:rPr>
          <w:rFonts w:ascii="Arial" w:hAnsi="Arial" w:hint="cs"/>
          <w:sz w:val="24"/>
          <w:szCs w:val="24"/>
          <w:rtl/>
          <w:lang w:eastAsia="he-IL"/>
        </w:rPr>
        <w:t>או</w:t>
      </w:r>
      <w:r w:rsidRPr="00F56AAC">
        <w:rPr>
          <w:rFonts w:ascii="Arial" w:hAnsi="Arial"/>
          <w:sz w:val="24"/>
          <w:szCs w:val="24"/>
          <w:rtl/>
          <w:lang w:eastAsia="he-IL"/>
        </w:rPr>
        <w:t xml:space="preserve"> </w:t>
      </w:r>
      <w:r w:rsidRPr="00F56AAC">
        <w:rPr>
          <w:rFonts w:ascii="Arial" w:hAnsi="Arial" w:hint="cs"/>
          <w:sz w:val="24"/>
          <w:szCs w:val="24"/>
          <w:rtl/>
          <w:lang w:eastAsia="he-IL"/>
        </w:rPr>
        <w:t>מקבוצת</w:t>
      </w:r>
      <w:r w:rsidRPr="00F56AAC">
        <w:rPr>
          <w:rFonts w:ascii="Arial" w:hAnsi="Arial"/>
          <w:sz w:val="24"/>
          <w:szCs w:val="24"/>
          <w:rtl/>
          <w:lang w:eastAsia="he-IL"/>
        </w:rPr>
        <w:t xml:space="preserve"> </w:t>
      </w:r>
      <w:r w:rsidRPr="00F56AAC">
        <w:rPr>
          <w:rFonts w:ascii="Arial" w:hAnsi="Arial" w:hint="cs"/>
          <w:sz w:val="24"/>
          <w:szCs w:val="24"/>
          <w:rtl/>
          <w:lang w:eastAsia="he-IL"/>
        </w:rPr>
        <w:t>הוצאות</w:t>
      </w:r>
      <w:r w:rsidRPr="00F56AAC">
        <w:rPr>
          <w:rFonts w:ascii="Arial" w:hAnsi="Arial"/>
          <w:sz w:val="24"/>
          <w:szCs w:val="24"/>
          <w:rtl/>
          <w:lang w:eastAsia="he-IL"/>
        </w:rPr>
        <w:t xml:space="preserve"> </w:t>
      </w:r>
      <w:r w:rsidRPr="00F56AAC">
        <w:rPr>
          <w:rFonts w:ascii="Arial" w:hAnsi="Arial" w:hint="cs"/>
          <w:sz w:val="24"/>
          <w:szCs w:val="24"/>
          <w:rtl/>
          <w:lang w:eastAsia="he-IL"/>
        </w:rPr>
        <w:t>מסוימת</w:t>
      </w:r>
      <w:r w:rsidRPr="00F56AAC">
        <w:rPr>
          <w:rFonts w:ascii="Arial" w:hAnsi="Arial"/>
          <w:sz w:val="24"/>
          <w:szCs w:val="24"/>
          <w:rtl/>
          <w:lang w:eastAsia="he-IL"/>
        </w:rPr>
        <w:t xml:space="preserve"> </w:t>
      </w:r>
      <w:r w:rsidRPr="00F56AAC">
        <w:rPr>
          <w:rFonts w:ascii="Arial" w:hAnsi="Arial" w:hint="cs"/>
          <w:sz w:val="24"/>
          <w:szCs w:val="24"/>
          <w:rtl/>
          <w:lang w:eastAsia="he-IL"/>
        </w:rPr>
        <w:t>לטובת</w:t>
      </w:r>
      <w:r w:rsidRPr="00F56AAC">
        <w:rPr>
          <w:rFonts w:ascii="Arial" w:hAnsi="Arial"/>
          <w:sz w:val="24"/>
          <w:szCs w:val="24"/>
          <w:rtl/>
          <w:lang w:eastAsia="he-IL"/>
        </w:rPr>
        <w:t xml:space="preserve"> </w:t>
      </w:r>
      <w:r w:rsidRPr="00F56AAC">
        <w:rPr>
          <w:rFonts w:ascii="Arial" w:hAnsi="Arial" w:hint="cs"/>
          <w:sz w:val="24"/>
          <w:szCs w:val="24"/>
          <w:rtl/>
          <w:lang w:eastAsia="he-IL"/>
        </w:rPr>
        <w:t>קבוצת</w:t>
      </w:r>
      <w:r w:rsidRPr="00F56AAC">
        <w:rPr>
          <w:rFonts w:ascii="Arial" w:hAnsi="Arial"/>
          <w:sz w:val="24"/>
          <w:szCs w:val="24"/>
          <w:rtl/>
          <w:lang w:eastAsia="he-IL"/>
        </w:rPr>
        <w:t xml:space="preserve"> </w:t>
      </w:r>
      <w:r w:rsidRPr="00F56AAC">
        <w:rPr>
          <w:rFonts w:ascii="Arial" w:hAnsi="Arial" w:hint="cs"/>
          <w:sz w:val="24"/>
          <w:szCs w:val="24"/>
          <w:rtl/>
          <w:lang w:eastAsia="he-IL"/>
        </w:rPr>
        <w:t>הוצאות</w:t>
      </w:r>
      <w:r w:rsidRPr="00F56AAC">
        <w:rPr>
          <w:rFonts w:ascii="Arial" w:hAnsi="Arial"/>
          <w:sz w:val="24"/>
          <w:szCs w:val="24"/>
          <w:rtl/>
          <w:lang w:eastAsia="he-IL"/>
        </w:rPr>
        <w:t xml:space="preserve"> </w:t>
      </w:r>
      <w:r w:rsidRPr="00F56AAC">
        <w:rPr>
          <w:rFonts w:ascii="Arial" w:hAnsi="Arial" w:hint="cs"/>
          <w:sz w:val="24"/>
          <w:szCs w:val="24"/>
          <w:rtl/>
          <w:lang w:eastAsia="he-IL"/>
        </w:rPr>
        <w:t>אחרת</w:t>
      </w:r>
      <w:r w:rsidRPr="00F56AAC">
        <w:rPr>
          <w:rFonts w:ascii="Arial" w:hAnsi="Arial"/>
          <w:sz w:val="24"/>
          <w:szCs w:val="24"/>
          <w:rtl/>
          <w:lang w:eastAsia="he-IL"/>
        </w:rPr>
        <w:t xml:space="preserve"> </w:t>
      </w:r>
      <w:r w:rsidRPr="00F56AAC">
        <w:rPr>
          <w:rFonts w:ascii="Arial" w:hAnsi="Arial" w:hint="cs"/>
          <w:sz w:val="24"/>
          <w:szCs w:val="24"/>
          <w:rtl/>
          <w:lang w:eastAsia="he-IL"/>
        </w:rPr>
        <w:t>יאפשר</w:t>
      </w:r>
      <w:r w:rsidRPr="00F56AAC">
        <w:rPr>
          <w:rFonts w:ascii="Arial" w:hAnsi="Arial"/>
          <w:sz w:val="24"/>
          <w:szCs w:val="24"/>
          <w:rtl/>
          <w:lang w:eastAsia="he-IL"/>
        </w:rPr>
        <w:t xml:space="preserve"> </w:t>
      </w:r>
      <w:r w:rsidRPr="00F56AAC">
        <w:rPr>
          <w:rFonts w:ascii="Arial" w:hAnsi="Arial" w:hint="cs"/>
          <w:sz w:val="24"/>
          <w:szCs w:val="24"/>
          <w:rtl/>
          <w:lang w:eastAsia="he-IL"/>
        </w:rPr>
        <w:t>לחברה</w:t>
      </w:r>
      <w:r w:rsidRPr="00F56AAC">
        <w:rPr>
          <w:rFonts w:ascii="Arial" w:hAnsi="Arial"/>
          <w:sz w:val="24"/>
          <w:szCs w:val="24"/>
          <w:rtl/>
          <w:lang w:eastAsia="he-IL"/>
        </w:rPr>
        <w:t xml:space="preserve"> </w:t>
      </w:r>
      <w:r w:rsidRPr="00F56AAC">
        <w:rPr>
          <w:rFonts w:ascii="Arial" w:hAnsi="Arial" w:hint="cs"/>
          <w:sz w:val="24"/>
          <w:szCs w:val="24"/>
          <w:rtl/>
          <w:lang w:eastAsia="he-IL"/>
        </w:rPr>
        <w:t>להגדיל</w:t>
      </w:r>
      <w:r w:rsidRPr="00F56AAC">
        <w:rPr>
          <w:rFonts w:ascii="Arial" w:hAnsi="Arial"/>
          <w:sz w:val="24"/>
          <w:szCs w:val="24"/>
          <w:rtl/>
          <w:lang w:eastAsia="he-IL"/>
        </w:rPr>
        <w:t xml:space="preserve"> </w:t>
      </w:r>
      <w:r w:rsidRPr="00F56AAC">
        <w:rPr>
          <w:rFonts w:ascii="Arial" w:hAnsi="Arial" w:hint="cs"/>
          <w:sz w:val="24"/>
          <w:szCs w:val="24"/>
          <w:rtl/>
          <w:lang w:eastAsia="he-IL"/>
        </w:rPr>
        <w:t>את</w:t>
      </w:r>
      <w:r w:rsidRPr="00F56AAC">
        <w:rPr>
          <w:rFonts w:ascii="Arial" w:hAnsi="Arial"/>
          <w:sz w:val="24"/>
          <w:szCs w:val="24"/>
          <w:rtl/>
          <w:lang w:eastAsia="he-IL"/>
        </w:rPr>
        <w:t xml:space="preserve"> </w:t>
      </w:r>
      <w:r w:rsidRPr="00F56AAC">
        <w:rPr>
          <w:rFonts w:ascii="Arial" w:hAnsi="Arial" w:hint="cs"/>
          <w:sz w:val="24"/>
          <w:szCs w:val="24"/>
          <w:rtl/>
          <w:lang w:eastAsia="he-IL"/>
        </w:rPr>
        <w:t>סיכויי</w:t>
      </w:r>
      <w:r w:rsidRPr="00F56AAC">
        <w:rPr>
          <w:rFonts w:ascii="Arial" w:hAnsi="Arial"/>
          <w:sz w:val="24"/>
          <w:szCs w:val="24"/>
          <w:rtl/>
          <w:lang w:eastAsia="he-IL"/>
        </w:rPr>
        <w:t xml:space="preserve"> </w:t>
      </w:r>
      <w:r w:rsidRPr="00F56AAC">
        <w:rPr>
          <w:rFonts w:ascii="Arial" w:hAnsi="Arial" w:hint="cs"/>
          <w:sz w:val="24"/>
          <w:szCs w:val="24"/>
          <w:rtl/>
          <w:lang w:eastAsia="he-IL"/>
        </w:rPr>
        <w:t>הצלחתה</w:t>
      </w:r>
      <w:r w:rsidRPr="00F56AAC">
        <w:rPr>
          <w:rFonts w:ascii="Arial" w:hAnsi="Arial"/>
          <w:sz w:val="24"/>
          <w:szCs w:val="24"/>
          <w:rtl/>
          <w:lang w:eastAsia="he-IL"/>
        </w:rPr>
        <w:t xml:space="preserve"> </w:t>
      </w:r>
      <w:r w:rsidRPr="00F56AAC">
        <w:rPr>
          <w:rFonts w:ascii="Arial" w:hAnsi="Arial" w:hint="cs"/>
          <w:sz w:val="24"/>
          <w:szCs w:val="24"/>
          <w:rtl/>
          <w:lang w:eastAsia="he-IL"/>
        </w:rPr>
        <w:t>בפרויקט.</w:t>
      </w:r>
    </w:p>
    <w:p w:rsidR="00F56AAC" w:rsidRPr="00F56AAC" w:rsidRDefault="00F56AAC" w:rsidP="00F56AAC">
      <w:pPr>
        <w:numPr>
          <w:ilvl w:val="1"/>
          <w:numId w:val="47"/>
        </w:numPr>
        <w:spacing w:after="120" w:line="240" w:lineRule="auto"/>
        <w:ind w:hanging="631"/>
        <w:jc w:val="both"/>
        <w:rPr>
          <w:rFonts w:ascii="Arial" w:hAnsi="Arial"/>
          <w:sz w:val="24"/>
          <w:szCs w:val="24"/>
          <w:lang w:eastAsia="he-IL"/>
        </w:rPr>
      </w:pPr>
      <w:r w:rsidRPr="00F56AAC">
        <w:rPr>
          <w:rFonts w:ascii="Arial" w:hAnsi="Arial" w:hint="cs"/>
          <w:sz w:val="24"/>
          <w:szCs w:val="24"/>
          <w:rtl/>
          <w:lang w:eastAsia="he-IL"/>
        </w:rPr>
        <w:t xml:space="preserve">בסמכות רכז הוועדה לאשר העברה בין סעיפים עד לשיעור של 20% מסך תקציב התוכנית המאושרת. </w:t>
      </w:r>
    </w:p>
    <w:p w:rsidR="00F56AAC" w:rsidRPr="00F56AAC" w:rsidRDefault="00F56AAC" w:rsidP="00F56AAC">
      <w:pPr>
        <w:numPr>
          <w:ilvl w:val="1"/>
          <w:numId w:val="47"/>
        </w:numPr>
        <w:spacing w:after="120" w:line="240" w:lineRule="auto"/>
        <w:ind w:hanging="631"/>
        <w:jc w:val="both"/>
        <w:rPr>
          <w:rFonts w:ascii="Arial" w:hAnsi="Arial"/>
          <w:sz w:val="24"/>
          <w:szCs w:val="24"/>
          <w:lang w:eastAsia="he-IL"/>
        </w:rPr>
      </w:pPr>
      <w:r w:rsidRPr="00F56AAC">
        <w:rPr>
          <w:rFonts w:ascii="Arial" w:hAnsi="Arial" w:hint="cs"/>
          <w:sz w:val="24"/>
          <w:szCs w:val="24"/>
          <w:rtl/>
          <w:lang w:eastAsia="he-IL"/>
        </w:rPr>
        <w:t>בקשה לשינוי מעל 20% ועד 50% מסך תקציב התוכנית המאושרת תובא לדיון בפני הוועדה באופן הבא:</w:t>
      </w:r>
    </w:p>
    <w:p w:rsidR="00F56AAC" w:rsidRPr="00F56AAC" w:rsidRDefault="00F56AAC" w:rsidP="00F56AAC">
      <w:pPr>
        <w:numPr>
          <w:ilvl w:val="3"/>
          <w:numId w:val="51"/>
        </w:numPr>
        <w:spacing w:afterLines="100" w:after="240" w:line="240" w:lineRule="auto"/>
        <w:ind w:left="1643"/>
        <w:jc w:val="both"/>
        <w:outlineLvl w:val="0"/>
        <w:rPr>
          <w:rFonts w:ascii="Arial" w:hAnsi="Arial"/>
          <w:sz w:val="24"/>
          <w:szCs w:val="24"/>
          <w:lang w:eastAsia="he-IL"/>
        </w:rPr>
      </w:pPr>
      <w:r w:rsidRPr="00F56AAC">
        <w:rPr>
          <w:rFonts w:ascii="Arial" w:hAnsi="Arial" w:hint="cs"/>
          <w:sz w:val="24"/>
          <w:szCs w:val="24"/>
          <w:rtl/>
          <w:lang w:eastAsia="he-IL"/>
        </w:rPr>
        <w:t>המלצה</w:t>
      </w:r>
      <w:r w:rsidRPr="00F56AAC">
        <w:rPr>
          <w:rFonts w:ascii="Arial" w:hAnsi="Arial"/>
          <w:sz w:val="24"/>
          <w:szCs w:val="24"/>
          <w:rtl/>
          <w:lang w:eastAsia="he-IL"/>
        </w:rPr>
        <w:t xml:space="preserve"> </w:t>
      </w:r>
      <w:r w:rsidRPr="00F56AAC">
        <w:rPr>
          <w:rFonts w:ascii="Arial" w:hAnsi="Arial" w:hint="cs"/>
          <w:sz w:val="24"/>
          <w:szCs w:val="24"/>
          <w:rtl/>
          <w:lang w:eastAsia="he-IL"/>
        </w:rPr>
        <w:t>בכתב</w:t>
      </w:r>
      <w:r w:rsidRPr="00F56AAC">
        <w:rPr>
          <w:rFonts w:ascii="Arial" w:hAnsi="Arial"/>
          <w:sz w:val="24"/>
          <w:szCs w:val="24"/>
          <w:rtl/>
          <w:lang w:eastAsia="he-IL"/>
        </w:rPr>
        <w:t xml:space="preserve"> </w:t>
      </w:r>
      <w:r w:rsidRPr="00F56AAC">
        <w:rPr>
          <w:rFonts w:ascii="Arial" w:hAnsi="Arial" w:hint="cs"/>
          <w:sz w:val="24"/>
          <w:szCs w:val="24"/>
          <w:rtl/>
          <w:lang w:eastAsia="he-IL"/>
        </w:rPr>
        <w:t>של</w:t>
      </w:r>
      <w:r w:rsidRPr="00F56AAC">
        <w:rPr>
          <w:rFonts w:ascii="Arial" w:hAnsi="Arial"/>
          <w:sz w:val="24"/>
          <w:szCs w:val="24"/>
          <w:rtl/>
          <w:lang w:eastAsia="he-IL"/>
        </w:rPr>
        <w:t xml:space="preserve"> </w:t>
      </w:r>
      <w:r w:rsidRPr="00F56AAC">
        <w:rPr>
          <w:rFonts w:ascii="Arial" w:hAnsi="Arial" w:hint="cs"/>
          <w:sz w:val="24"/>
          <w:szCs w:val="24"/>
          <w:rtl/>
          <w:lang w:eastAsia="he-IL"/>
        </w:rPr>
        <w:t>היועץ</w:t>
      </w:r>
      <w:r w:rsidRPr="00F56AAC">
        <w:rPr>
          <w:rFonts w:ascii="Arial" w:hAnsi="Arial"/>
          <w:sz w:val="24"/>
          <w:szCs w:val="24"/>
          <w:rtl/>
          <w:lang w:eastAsia="he-IL"/>
        </w:rPr>
        <w:t xml:space="preserve"> </w:t>
      </w:r>
      <w:r w:rsidRPr="00F56AAC">
        <w:rPr>
          <w:rFonts w:ascii="Arial" w:hAnsi="Arial" w:hint="cs"/>
          <w:sz w:val="24"/>
          <w:szCs w:val="24"/>
          <w:rtl/>
          <w:lang w:eastAsia="he-IL"/>
        </w:rPr>
        <w:t>השיווקי</w:t>
      </w:r>
      <w:r w:rsidRPr="00F56AAC">
        <w:rPr>
          <w:rFonts w:ascii="Arial" w:hAnsi="Arial"/>
          <w:sz w:val="24"/>
          <w:szCs w:val="24"/>
          <w:rtl/>
          <w:lang w:eastAsia="he-IL"/>
        </w:rPr>
        <w:t xml:space="preserve"> </w:t>
      </w:r>
      <w:r w:rsidRPr="00F56AAC">
        <w:rPr>
          <w:rFonts w:ascii="Arial" w:hAnsi="Arial" w:hint="cs"/>
          <w:sz w:val="24"/>
          <w:szCs w:val="24"/>
          <w:rtl/>
          <w:lang w:eastAsia="he-IL"/>
        </w:rPr>
        <w:t>לשינוי המבוקש (הבקשה תועבר ליועץ השיווקי על ידי רכז התוכנית)</w:t>
      </w:r>
      <w:r w:rsidRPr="00F56AAC">
        <w:rPr>
          <w:rFonts w:ascii="Arial" w:hAnsi="Arial"/>
          <w:sz w:val="24"/>
          <w:szCs w:val="24"/>
          <w:rtl/>
          <w:lang w:eastAsia="he-IL"/>
        </w:rPr>
        <w:t xml:space="preserve">. </w:t>
      </w:r>
    </w:p>
    <w:p w:rsidR="00F56AAC" w:rsidRPr="00F56AAC" w:rsidRDefault="00F56AAC" w:rsidP="00F56AAC">
      <w:pPr>
        <w:numPr>
          <w:ilvl w:val="2"/>
          <w:numId w:val="51"/>
        </w:numPr>
        <w:spacing w:after="120" w:line="240" w:lineRule="auto"/>
        <w:ind w:left="1360" w:hanging="851"/>
        <w:jc w:val="both"/>
        <w:rPr>
          <w:rFonts w:ascii="Arial" w:hAnsi="Arial"/>
          <w:sz w:val="24"/>
          <w:szCs w:val="24"/>
          <w:lang w:eastAsia="he-IL"/>
        </w:rPr>
      </w:pPr>
      <w:r w:rsidRPr="00F56AAC">
        <w:rPr>
          <w:rFonts w:ascii="Arial" w:hAnsi="Arial" w:hint="cs"/>
          <w:sz w:val="24"/>
          <w:szCs w:val="24"/>
          <w:rtl/>
          <w:lang w:eastAsia="he-IL"/>
        </w:rPr>
        <w:t>בשינוי מעל ל-20%, הוועדה רשאית לאשר את השינוי אם סברה כי השינוי יאפשר</w:t>
      </w:r>
      <w:r w:rsidRPr="00F56AAC">
        <w:rPr>
          <w:rFonts w:ascii="Arial" w:hAnsi="Arial"/>
          <w:sz w:val="24"/>
          <w:szCs w:val="24"/>
          <w:rtl/>
          <w:lang w:eastAsia="he-IL"/>
        </w:rPr>
        <w:t xml:space="preserve"> </w:t>
      </w:r>
      <w:r w:rsidRPr="00F56AAC">
        <w:rPr>
          <w:rFonts w:ascii="Arial" w:hAnsi="Arial" w:hint="cs"/>
          <w:sz w:val="24"/>
          <w:szCs w:val="24"/>
          <w:rtl/>
          <w:lang w:eastAsia="he-IL"/>
        </w:rPr>
        <w:t>התאמת</w:t>
      </w:r>
      <w:r w:rsidRPr="00F56AAC">
        <w:rPr>
          <w:rFonts w:ascii="Arial" w:hAnsi="Arial"/>
          <w:sz w:val="24"/>
          <w:szCs w:val="24"/>
          <w:rtl/>
          <w:lang w:eastAsia="he-IL"/>
        </w:rPr>
        <w:t xml:space="preserve"> </w:t>
      </w:r>
      <w:r w:rsidRPr="00F56AAC">
        <w:rPr>
          <w:rFonts w:ascii="Arial" w:hAnsi="Arial" w:hint="cs"/>
          <w:sz w:val="24"/>
          <w:szCs w:val="24"/>
          <w:rtl/>
          <w:lang w:eastAsia="he-IL"/>
        </w:rPr>
        <w:t>תכנית</w:t>
      </w:r>
      <w:r w:rsidRPr="00F56AAC">
        <w:rPr>
          <w:rFonts w:ascii="Arial" w:hAnsi="Arial"/>
          <w:sz w:val="24"/>
          <w:szCs w:val="24"/>
          <w:rtl/>
          <w:lang w:eastAsia="he-IL"/>
        </w:rPr>
        <w:t xml:space="preserve"> </w:t>
      </w:r>
      <w:r w:rsidRPr="00F56AAC">
        <w:rPr>
          <w:rFonts w:ascii="Arial" w:hAnsi="Arial" w:hint="cs"/>
          <w:sz w:val="24"/>
          <w:szCs w:val="24"/>
          <w:rtl/>
          <w:lang w:eastAsia="he-IL"/>
        </w:rPr>
        <w:t>המאושרת לצרכים</w:t>
      </w:r>
      <w:r w:rsidRPr="00F56AAC">
        <w:rPr>
          <w:rFonts w:ascii="Arial" w:hAnsi="Arial"/>
          <w:sz w:val="24"/>
          <w:szCs w:val="24"/>
          <w:rtl/>
          <w:lang w:eastAsia="he-IL"/>
        </w:rPr>
        <w:t xml:space="preserve"> </w:t>
      </w:r>
      <w:r w:rsidRPr="00F56AAC">
        <w:rPr>
          <w:rFonts w:ascii="Arial" w:hAnsi="Arial" w:hint="cs"/>
          <w:sz w:val="24"/>
          <w:szCs w:val="24"/>
          <w:rtl/>
          <w:lang w:eastAsia="he-IL"/>
        </w:rPr>
        <w:t>הדינמיים</w:t>
      </w:r>
      <w:r w:rsidRPr="00F56AAC">
        <w:rPr>
          <w:rFonts w:ascii="Arial" w:hAnsi="Arial"/>
          <w:sz w:val="24"/>
          <w:szCs w:val="24"/>
          <w:rtl/>
          <w:lang w:eastAsia="he-IL"/>
        </w:rPr>
        <w:t xml:space="preserve"> </w:t>
      </w:r>
      <w:r w:rsidRPr="00F56AAC">
        <w:rPr>
          <w:rFonts w:ascii="Arial" w:hAnsi="Arial" w:hint="cs"/>
          <w:sz w:val="24"/>
          <w:szCs w:val="24"/>
          <w:rtl/>
          <w:lang w:eastAsia="he-IL"/>
        </w:rPr>
        <w:t>במדינת</w:t>
      </w:r>
      <w:r w:rsidRPr="00F56AAC">
        <w:rPr>
          <w:rFonts w:ascii="Arial" w:hAnsi="Arial"/>
          <w:sz w:val="24"/>
          <w:szCs w:val="24"/>
          <w:rtl/>
          <w:lang w:eastAsia="he-IL"/>
        </w:rPr>
        <w:t xml:space="preserve"> </w:t>
      </w:r>
      <w:r w:rsidRPr="00F56AAC">
        <w:rPr>
          <w:rFonts w:ascii="Arial" w:hAnsi="Arial" w:hint="cs"/>
          <w:sz w:val="24"/>
          <w:szCs w:val="24"/>
          <w:rtl/>
          <w:lang w:eastAsia="he-IL"/>
        </w:rPr>
        <w:t>היעד ובתנאי שהחברה</w:t>
      </w:r>
      <w:r w:rsidRPr="00F56AAC">
        <w:rPr>
          <w:rFonts w:ascii="Arial" w:hAnsi="Arial"/>
          <w:sz w:val="24"/>
          <w:szCs w:val="24"/>
          <w:rtl/>
          <w:lang w:eastAsia="he-IL"/>
        </w:rPr>
        <w:t xml:space="preserve"> </w:t>
      </w:r>
      <w:r w:rsidRPr="00F56AAC">
        <w:rPr>
          <w:rFonts w:ascii="Arial" w:hAnsi="Arial" w:hint="cs"/>
          <w:sz w:val="24"/>
          <w:szCs w:val="24"/>
          <w:rtl/>
          <w:lang w:eastAsia="he-IL"/>
        </w:rPr>
        <w:t>החלה</w:t>
      </w:r>
      <w:r w:rsidRPr="00F56AAC">
        <w:rPr>
          <w:rFonts w:ascii="Arial" w:hAnsi="Arial"/>
          <w:sz w:val="24"/>
          <w:szCs w:val="24"/>
          <w:rtl/>
          <w:lang w:eastAsia="he-IL"/>
        </w:rPr>
        <w:t xml:space="preserve"> </w:t>
      </w:r>
      <w:r w:rsidRPr="00F56AAC">
        <w:rPr>
          <w:rFonts w:ascii="Arial" w:hAnsi="Arial" w:hint="cs"/>
          <w:sz w:val="24"/>
          <w:szCs w:val="24"/>
          <w:rtl/>
          <w:lang w:eastAsia="he-IL"/>
        </w:rPr>
        <w:t>לקדם</w:t>
      </w:r>
      <w:r w:rsidRPr="00F56AAC">
        <w:rPr>
          <w:rFonts w:ascii="Arial" w:hAnsi="Arial"/>
          <w:sz w:val="24"/>
          <w:szCs w:val="24"/>
          <w:rtl/>
          <w:lang w:eastAsia="he-IL"/>
        </w:rPr>
        <w:t xml:space="preserve"> </w:t>
      </w:r>
      <w:r w:rsidRPr="00F56AAC">
        <w:rPr>
          <w:rFonts w:ascii="Arial" w:hAnsi="Arial" w:hint="cs"/>
          <w:sz w:val="24"/>
          <w:szCs w:val="24"/>
          <w:rtl/>
          <w:lang w:eastAsia="he-IL"/>
        </w:rPr>
        <w:t>את</w:t>
      </w:r>
      <w:r w:rsidRPr="00F56AAC">
        <w:rPr>
          <w:rFonts w:ascii="Arial" w:hAnsi="Arial"/>
          <w:sz w:val="24"/>
          <w:szCs w:val="24"/>
          <w:rtl/>
          <w:lang w:eastAsia="he-IL"/>
        </w:rPr>
        <w:t xml:space="preserve"> </w:t>
      </w:r>
      <w:r w:rsidRPr="00F56AAC">
        <w:rPr>
          <w:rFonts w:ascii="Arial" w:hAnsi="Arial" w:hint="cs"/>
          <w:sz w:val="24"/>
          <w:szCs w:val="24"/>
          <w:rtl/>
          <w:lang w:eastAsia="he-IL"/>
        </w:rPr>
        <w:t>ביצוע</w:t>
      </w:r>
      <w:r w:rsidRPr="00F56AAC">
        <w:rPr>
          <w:rFonts w:ascii="Arial" w:hAnsi="Arial"/>
          <w:sz w:val="24"/>
          <w:szCs w:val="24"/>
          <w:rtl/>
          <w:lang w:eastAsia="he-IL"/>
        </w:rPr>
        <w:t xml:space="preserve"> </w:t>
      </w:r>
      <w:r w:rsidRPr="00F56AAC">
        <w:rPr>
          <w:rFonts w:ascii="Arial" w:hAnsi="Arial" w:hint="cs"/>
          <w:sz w:val="24"/>
          <w:szCs w:val="24"/>
          <w:rtl/>
          <w:lang w:eastAsia="he-IL"/>
        </w:rPr>
        <w:t>הוכחת ההתכנות או הגשת ההצעה למכרז</w:t>
      </w:r>
      <w:r w:rsidRPr="00F56AAC">
        <w:rPr>
          <w:rFonts w:ascii="Arial" w:hAnsi="Arial"/>
          <w:sz w:val="24"/>
          <w:szCs w:val="24"/>
          <w:rtl/>
          <w:lang w:eastAsia="he-IL"/>
        </w:rPr>
        <w:t xml:space="preserve">. </w:t>
      </w:r>
    </w:p>
    <w:p w:rsidR="00F56AAC" w:rsidRPr="00F56AAC" w:rsidRDefault="00F56AAC" w:rsidP="00F56AAC">
      <w:pPr>
        <w:numPr>
          <w:ilvl w:val="2"/>
          <w:numId w:val="51"/>
        </w:numPr>
        <w:spacing w:after="120" w:line="240" w:lineRule="auto"/>
        <w:ind w:left="1360" w:hanging="851"/>
        <w:jc w:val="both"/>
        <w:rPr>
          <w:rFonts w:ascii="Arial" w:hAnsi="Arial"/>
          <w:sz w:val="24"/>
          <w:szCs w:val="24"/>
          <w:lang w:eastAsia="he-IL"/>
        </w:rPr>
      </w:pPr>
      <w:r w:rsidRPr="00F56AAC">
        <w:rPr>
          <w:rFonts w:ascii="Arial" w:hAnsi="Arial" w:hint="cs"/>
          <w:sz w:val="24"/>
          <w:szCs w:val="24"/>
          <w:rtl/>
          <w:lang w:eastAsia="he-IL"/>
        </w:rPr>
        <w:t>לא</w:t>
      </w:r>
      <w:r w:rsidRPr="00F56AAC">
        <w:rPr>
          <w:rFonts w:ascii="Arial" w:hAnsi="Arial"/>
          <w:sz w:val="24"/>
          <w:szCs w:val="24"/>
          <w:rtl/>
          <w:lang w:eastAsia="he-IL"/>
        </w:rPr>
        <w:t xml:space="preserve"> </w:t>
      </w:r>
      <w:r w:rsidRPr="00F56AAC">
        <w:rPr>
          <w:rFonts w:ascii="Arial" w:hAnsi="Arial" w:hint="cs"/>
          <w:sz w:val="24"/>
          <w:szCs w:val="24"/>
          <w:rtl/>
          <w:lang w:eastAsia="he-IL"/>
        </w:rPr>
        <w:t>יהיה</w:t>
      </w:r>
      <w:r w:rsidRPr="00F56AAC">
        <w:rPr>
          <w:rFonts w:ascii="Arial" w:hAnsi="Arial"/>
          <w:sz w:val="24"/>
          <w:szCs w:val="24"/>
          <w:rtl/>
          <w:lang w:eastAsia="he-IL"/>
        </w:rPr>
        <w:t xml:space="preserve"> </w:t>
      </w:r>
      <w:r w:rsidRPr="00F56AAC">
        <w:rPr>
          <w:rFonts w:ascii="Arial" w:hAnsi="Arial" w:hint="cs"/>
          <w:sz w:val="24"/>
          <w:szCs w:val="24"/>
          <w:rtl/>
          <w:lang w:eastAsia="he-IL"/>
        </w:rPr>
        <w:t>באישור</w:t>
      </w:r>
      <w:r w:rsidRPr="00F56AAC">
        <w:rPr>
          <w:rFonts w:ascii="Arial" w:hAnsi="Arial"/>
          <w:sz w:val="24"/>
          <w:szCs w:val="24"/>
          <w:rtl/>
          <w:lang w:eastAsia="he-IL"/>
        </w:rPr>
        <w:t xml:space="preserve"> </w:t>
      </w:r>
      <w:r w:rsidRPr="00F56AAC">
        <w:rPr>
          <w:rFonts w:ascii="Arial" w:hAnsi="Arial" w:hint="cs"/>
          <w:sz w:val="24"/>
          <w:szCs w:val="24"/>
          <w:rtl/>
          <w:lang w:eastAsia="he-IL"/>
        </w:rPr>
        <w:t>שינוי</w:t>
      </w:r>
      <w:r w:rsidRPr="00F56AAC">
        <w:rPr>
          <w:rFonts w:ascii="Arial" w:hAnsi="Arial"/>
          <w:sz w:val="24"/>
          <w:szCs w:val="24"/>
          <w:rtl/>
          <w:lang w:eastAsia="he-IL"/>
        </w:rPr>
        <w:t xml:space="preserve"> </w:t>
      </w:r>
      <w:r w:rsidRPr="00F56AAC">
        <w:rPr>
          <w:rFonts w:ascii="Arial" w:hAnsi="Arial" w:hint="cs"/>
          <w:sz w:val="24"/>
          <w:szCs w:val="24"/>
          <w:rtl/>
          <w:lang w:eastAsia="he-IL"/>
        </w:rPr>
        <w:t>ההוצאות</w:t>
      </w:r>
      <w:r w:rsidRPr="00F56AAC">
        <w:rPr>
          <w:rFonts w:ascii="Arial" w:hAnsi="Arial"/>
          <w:sz w:val="24"/>
          <w:szCs w:val="24"/>
          <w:rtl/>
          <w:lang w:eastAsia="he-IL"/>
        </w:rPr>
        <w:t xml:space="preserve"> </w:t>
      </w:r>
      <w:r w:rsidRPr="00F56AAC">
        <w:rPr>
          <w:rFonts w:ascii="Arial" w:hAnsi="Arial" w:hint="cs"/>
          <w:sz w:val="24"/>
          <w:szCs w:val="24"/>
          <w:rtl/>
          <w:lang w:eastAsia="he-IL"/>
        </w:rPr>
        <w:t>המוכרות</w:t>
      </w:r>
      <w:r w:rsidRPr="00F56AAC">
        <w:rPr>
          <w:rFonts w:ascii="Arial" w:hAnsi="Arial"/>
          <w:sz w:val="24"/>
          <w:szCs w:val="24"/>
          <w:rtl/>
          <w:lang w:eastAsia="he-IL"/>
        </w:rPr>
        <w:t xml:space="preserve"> </w:t>
      </w:r>
      <w:r w:rsidRPr="00F56AAC">
        <w:rPr>
          <w:rFonts w:ascii="Arial" w:hAnsi="Arial" w:hint="cs"/>
          <w:sz w:val="24"/>
          <w:szCs w:val="24"/>
          <w:rtl/>
          <w:lang w:eastAsia="he-IL"/>
        </w:rPr>
        <w:t>בתכנית</w:t>
      </w:r>
      <w:r w:rsidRPr="00F56AAC">
        <w:rPr>
          <w:rFonts w:ascii="Arial" w:hAnsi="Arial"/>
          <w:sz w:val="24"/>
          <w:szCs w:val="24"/>
          <w:rtl/>
          <w:lang w:eastAsia="he-IL"/>
        </w:rPr>
        <w:t xml:space="preserve"> </w:t>
      </w:r>
      <w:r w:rsidRPr="00F56AAC">
        <w:rPr>
          <w:rFonts w:ascii="Arial" w:hAnsi="Arial" w:hint="cs"/>
          <w:sz w:val="24"/>
          <w:szCs w:val="24"/>
          <w:rtl/>
          <w:lang w:eastAsia="he-IL"/>
        </w:rPr>
        <w:t>המאושרת</w:t>
      </w:r>
      <w:r w:rsidRPr="00F56AAC">
        <w:rPr>
          <w:rFonts w:ascii="Arial" w:hAnsi="Arial"/>
          <w:sz w:val="24"/>
          <w:szCs w:val="24"/>
          <w:rtl/>
          <w:lang w:eastAsia="he-IL"/>
        </w:rPr>
        <w:t xml:space="preserve">, </w:t>
      </w:r>
      <w:r w:rsidRPr="00F56AAC">
        <w:rPr>
          <w:rFonts w:ascii="Arial" w:hAnsi="Arial" w:hint="cs"/>
          <w:sz w:val="24"/>
          <w:szCs w:val="24"/>
          <w:rtl/>
          <w:lang w:eastAsia="he-IL"/>
        </w:rPr>
        <w:t>בכדי</w:t>
      </w:r>
      <w:r w:rsidRPr="00F56AAC">
        <w:rPr>
          <w:rFonts w:ascii="Arial" w:hAnsi="Arial"/>
          <w:sz w:val="24"/>
          <w:szCs w:val="24"/>
          <w:rtl/>
          <w:lang w:eastAsia="he-IL"/>
        </w:rPr>
        <w:t xml:space="preserve"> </w:t>
      </w:r>
      <w:r w:rsidRPr="00F56AAC">
        <w:rPr>
          <w:rFonts w:ascii="Arial" w:hAnsi="Arial" w:hint="cs"/>
          <w:sz w:val="24"/>
          <w:szCs w:val="24"/>
          <w:rtl/>
          <w:lang w:eastAsia="he-IL"/>
        </w:rPr>
        <w:t>לפגוע</w:t>
      </w:r>
      <w:r w:rsidRPr="00F56AAC">
        <w:rPr>
          <w:rFonts w:ascii="Arial" w:hAnsi="Arial"/>
          <w:sz w:val="24"/>
          <w:szCs w:val="24"/>
          <w:rtl/>
          <w:lang w:eastAsia="he-IL"/>
        </w:rPr>
        <w:t xml:space="preserve"> </w:t>
      </w:r>
      <w:r w:rsidRPr="00F56AAC">
        <w:rPr>
          <w:rFonts w:ascii="Arial" w:hAnsi="Arial" w:hint="cs"/>
          <w:sz w:val="24"/>
          <w:szCs w:val="24"/>
          <w:rtl/>
          <w:lang w:eastAsia="he-IL"/>
        </w:rPr>
        <w:t>בתנאים</w:t>
      </w:r>
      <w:r w:rsidRPr="00F56AAC">
        <w:rPr>
          <w:rFonts w:ascii="Arial" w:hAnsi="Arial"/>
          <w:sz w:val="24"/>
          <w:szCs w:val="24"/>
          <w:rtl/>
          <w:lang w:eastAsia="he-IL"/>
        </w:rPr>
        <w:t xml:space="preserve"> </w:t>
      </w:r>
      <w:r w:rsidRPr="00F56AAC">
        <w:rPr>
          <w:rFonts w:ascii="Arial" w:hAnsi="Arial" w:hint="cs"/>
          <w:sz w:val="24"/>
          <w:szCs w:val="24"/>
          <w:rtl/>
          <w:lang w:eastAsia="he-IL"/>
        </w:rPr>
        <w:t>אחרים</w:t>
      </w:r>
      <w:r w:rsidRPr="00F56AAC">
        <w:rPr>
          <w:rFonts w:ascii="Arial" w:hAnsi="Arial"/>
          <w:sz w:val="24"/>
          <w:szCs w:val="24"/>
          <w:rtl/>
          <w:lang w:eastAsia="he-IL"/>
        </w:rPr>
        <w:t xml:space="preserve"> </w:t>
      </w:r>
      <w:r w:rsidRPr="00F56AAC">
        <w:rPr>
          <w:rFonts w:ascii="Arial" w:hAnsi="Arial" w:hint="cs"/>
          <w:sz w:val="24"/>
          <w:szCs w:val="24"/>
          <w:rtl/>
          <w:lang w:eastAsia="he-IL"/>
        </w:rPr>
        <w:t>שנקבעו</w:t>
      </w:r>
      <w:r w:rsidRPr="00F56AAC">
        <w:rPr>
          <w:rFonts w:ascii="Arial" w:hAnsi="Arial"/>
          <w:sz w:val="24"/>
          <w:szCs w:val="24"/>
          <w:rtl/>
          <w:lang w:eastAsia="he-IL"/>
        </w:rPr>
        <w:t xml:space="preserve"> </w:t>
      </w:r>
      <w:r w:rsidRPr="00F56AAC">
        <w:rPr>
          <w:rFonts w:ascii="Arial" w:hAnsi="Arial" w:hint="cs"/>
          <w:sz w:val="24"/>
          <w:szCs w:val="24"/>
          <w:rtl/>
          <w:lang w:eastAsia="he-IL"/>
        </w:rPr>
        <w:t>בהוראה</w:t>
      </w:r>
      <w:r w:rsidRPr="00F56AAC">
        <w:rPr>
          <w:rFonts w:ascii="Arial" w:hAnsi="Arial"/>
          <w:sz w:val="24"/>
          <w:szCs w:val="24"/>
          <w:rtl/>
          <w:lang w:eastAsia="he-IL"/>
        </w:rPr>
        <w:t xml:space="preserve"> </w:t>
      </w:r>
      <w:r w:rsidRPr="00F56AAC">
        <w:rPr>
          <w:rFonts w:ascii="Arial" w:hAnsi="Arial" w:hint="cs"/>
          <w:sz w:val="24"/>
          <w:szCs w:val="24"/>
          <w:rtl/>
          <w:lang w:eastAsia="he-IL"/>
        </w:rPr>
        <w:t>זו</w:t>
      </w:r>
      <w:r w:rsidRPr="00F56AAC">
        <w:rPr>
          <w:rFonts w:ascii="Arial" w:hAnsi="Arial"/>
          <w:sz w:val="24"/>
          <w:szCs w:val="24"/>
          <w:rtl/>
          <w:lang w:eastAsia="he-IL"/>
        </w:rPr>
        <w:t>.</w:t>
      </w:r>
    </w:p>
    <w:p w:rsidR="00F56AAC" w:rsidRPr="00F56AAC" w:rsidRDefault="00F56AAC" w:rsidP="00F56AAC">
      <w:pPr>
        <w:numPr>
          <w:ilvl w:val="2"/>
          <w:numId w:val="51"/>
        </w:numPr>
        <w:spacing w:after="120" w:line="240" w:lineRule="auto"/>
        <w:ind w:left="1360" w:hanging="851"/>
        <w:jc w:val="both"/>
        <w:rPr>
          <w:rFonts w:ascii="Arial" w:hAnsi="Arial"/>
          <w:sz w:val="24"/>
          <w:szCs w:val="24"/>
          <w:lang w:eastAsia="he-IL"/>
        </w:rPr>
      </w:pPr>
      <w:r w:rsidRPr="00F56AAC">
        <w:rPr>
          <w:rFonts w:ascii="Arial" w:hAnsi="Arial" w:hint="cs"/>
          <w:sz w:val="24"/>
          <w:szCs w:val="24"/>
          <w:rtl/>
          <w:lang w:eastAsia="he-IL"/>
        </w:rPr>
        <w:t>בכל</w:t>
      </w:r>
      <w:r w:rsidRPr="00F56AAC">
        <w:rPr>
          <w:rFonts w:ascii="Arial" w:hAnsi="Arial"/>
          <w:sz w:val="24"/>
          <w:szCs w:val="24"/>
          <w:rtl/>
          <w:lang w:eastAsia="he-IL"/>
        </w:rPr>
        <w:t xml:space="preserve"> </w:t>
      </w:r>
      <w:r w:rsidRPr="00F56AAC">
        <w:rPr>
          <w:rFonts w:ascii="Arial" w:hAnsi="Arial" w:hint="cs"/>
          <w:sz w:val="24"/>
          <w:szCs w:val="24"/>
          <w:rtl/>
          <w:lang w:eastAsia="he-IL"/>
        </w:rPr>
        <w:t>מקרה</w:t>
      </w:r>
      <w:r w:rsidRPr="00F56AAC">
        <w:rPr>
          <w:rFonts w:ascii="Arial" w:hAnsi="Arial"/>
          <w:sz w:val="24"/>
          <w:szCs w:val="24"/>
          <w:rtl/>
          <w:lang w:eastAsia="he-IL"/>
        </w:rPr>
        <w:t xml:space="preserve"> </w:t>
      </w:r>
      <w:r w:rsidRPr="00F56AAC">
        <w:rPr>
          <w:rFonts w:ascii="Arial" w:hAnsi="Arial" w:hint="cs"/>
          <w:sz w:val="24"/>
          <w:szCs w:val="24"/>
          <w:rtl/>
          <w:lang w:eastAsia="he-IL"/>
        </w:rPr>
        <w:t>שינוי</w:t>
      </w:r>
      <w:r w:rsidRPr="00F56AAC">
        <w:rPr>
          <w:rFonts w:ascii="Arial" w:hAnsi="Arial"/>
          <w:sz w:val="24"/>
          <w:szCs w:val="24"/>
          <w:rtl/>
          <w:lang w:eastAsia="he-IL"/>
        </w:rPr>
        <w:t xml:space="preserve"> </w:t>
      </w:r>
      <w:r w:rsidRPr="00F56AAC">
        <w:rPr>
          <w:rFonts w:ascii="Arial" w:hAnsi="Arial" w:hint="cs"/>
          <w:sz w:val="24"/>
          <w:szCs w:val="24"/>
          <w:rtl/>
          <w:lang w:eastAsia="he-IL"/>
        </w:rPr>
        <w:t>ההוצאות</w:t>
      </w:r>
      <w:r w:rsidRPr="00F56AAC">
        <w:rPr>
          <w:rFonts w:ascii="Arial" w:hAnsi="Arial"/>
          <w:sz w:val="24"/>
          <w:szCs w:val="24"/>
          <w:rtl/>
          <w:lang w:eastAsia="he-IL"/>
        </w:rPr>
        <w:t xml:space="preserve"> </w:t>
      </w:r>
      <w:r w:rsidRPr="00F56AAC">
        <w:rPr>
          <w:rFonts w:ascii="Arial" w:hAnsi="Arial" w:hint="cs"/>
          <w:sz w:val="24"/>
          <w:szCs w:val="24"/>
          <w:rtl/>
          <w:lang w:eastAsia="he-IL"/>
        </w:rPr>
        <w:t>המוכרות</w:t>
      </w:r>
      <w:r w:rsidRPr="00F56AAC">
        <w:rPr>
          <w:rFonts w:ascii="Arial" w:hAnsi="Arial"/>
          <w:sz w:val="24"/>
          <w:szCs w:val="24"/>
          <w:rtl/>
          <w:lang w:eastAsia="he-IL"/>
        </w:rPr>
        <w:t xml:space="preserve"> </w:t>
      </w:r>
      <w:r w:rsidRPr="00F56AAC">
        <w:rPr>
          <w:rFonts w:ascii="Arial" w:hAnsi="Arial" w:hint="cs"/>
          <w:sz w:val="24"/>
          <w:szCs w:val="24"/>
          <w:rtl/>
          <w:lang w:eastAsia="he-IL"/>
        </w:rPr>
        <w:t>לא יעלה על 50% מסך תקציב התוכנית המאושרת.</w:t>
      </w:r>
    </w:p>
    <w:p w:rsidR="00F56AAC" w:rsidRPr="00F56AAC" w:rsidRDefault="00F56AAC" w:rsidP="00F56AAC">
      <w:pPr>
        <w:numPr>
          <w:ilvl w:val="0"/>
          <w:numId w:val="51"/>
        </w:numPr>
        <w:spacing w:after="0" w:line="360" w:lineRule="auto"/>
        <w:ind w:left="454" w:hanging="454"/>
        <w:jc w:val="both"/>
        <w:rPr>
          <w:rFonts w:ascii="Arial" w:hAnsi="Arial"/>
          <w:b/>
          <w:bCs/>
          <w:color w:val="008000"/>
          <w:sz w:val="28"/>
          <w:szCs w:val="28"/>
          <w:u w:val="single"/>
        </w:rPr>
      </w:pPr>
      <w:r w:rsidRPr="00F56AAC">
        <w:rPr>
          <w:rFonts w:ascii="Arial" w:hAnsi="Arial" w:hint="cs"/>
          <w:b/>
          <w:bCs/>
          <w:color w:val="008000"/>
          <w:sz w:val="28"/>
          <w:szCs w:val="28"/>
          <w:u w:val="single"/>
          <w:rtl/>
        </w:rPr>
        <w:t>החזר מענק</w:t>
      </w:r>
    </w:p>
    <w:p w:rsidR="00F56AAC" w:rsidRPr="00F56AAC" w:rsidRDefault="00F56AAC" w:rsidP="00F56AAC">
      <w:pPr>
        <w:numPr>
          <w:ilvl w:val="1"/>
          <w:numId w:val="51"/>
        </w:numPr>
        <w:spacing w:after="120" w:line="240" w:lineRule="auto"/>
        <w:ind w:hanging="773"/>
        <w:jc w:val="both"/>
        <w:rPr>
          <w:rFonts w:ascii="Arial" w:hAnsi="Arial"/>
          <w:sz w:val="24"/>
          <w:szCs w:val="24"/>
          <w:rtl/>
          <w:lang w:eastAsia="he-IL"/>
        </w:rPr>
      </w:pPr>
      <w:r w:rsidRPr="00F56AAC">
        <w:rPr>
          <w:rFonts w:ascii="Arial" w:hAnsi="Arial" w:hint="cs"/>
          <w:sz w:val="24"/>
          <w:szCs w:val="24"/>
          <w:rtl/>
          <w:lang w:eastAsia="he-IL"/>
        </w:rPr>
        <w:t xml:space="preserve">חברה תעביר לוועדה </w:t>
      </w:r>
      <w:proofErr w:type="spellStart"/>
      <w:r w:rsidRPr="00F56AAC">
        <w:rPr>
          <w:rFonts w:ascii="Arial" w:hAnsi="Arial" w:hint="cs"/>
          <w:sz w:val="24"/>
          <w:szCs w:val="24"/>
          <w:rtl/>
          <w:lang w:eastAsia="he-IL"/>
        </w:rPr>
        <w:t>דו''ח</w:t>
      </w:r>
      <w:proofErr w:type="spellEnd"/>
      <w:r w:rsidRPr="00F56AAC">
        <w:rPr>
          <w:rFonts w:ascii="Arial" w:hAnsi="Arial" w:hint="cs"/>
          <w:sz w:val="24"/>
          <w:szCs w:val="24"/>
          <w:rtl/>
          <w:lang w:eastAsia="he-IL"/>
        </w:rPr>
        <w:t xml:space="preserve"> בדבר זכייתה / אי זכייתה </w:t>
      </w:r>
      <w:proofErr w:type="spellStart"/>
      <w:r w:rsidRPr="00F56AAC">
        <w:rPr>
          <w:rFonts w:ascii="Arial" w:hAnsi="Arial" w:hint="cs"/>
          <w:sz w:val="24"/>
          <w:szCs w:val="24"/>
          <w:rtl/>
          <w:lang w:eastAsia="he-IL"/>
        </w:rPr>
        <w:t>בפרוייקט</w:t>
      </w:r>
      <w:proofErr w:type="spellEnd"/>
      <w:r w:rsidRPr="00F56AAC">
        <w:rPr>
          <w:rFonts w:ascii="Arial" w:hAnsi="Arial" w:hint="cs"/>
          <w:sz w:val="24"/>
          <w:szCs w:val="24"/>
          <w:rtl/>
          <w:lang w:eastAsia="he-IL"/>
        </w:rPr>
        <w:t xml:space="preserve"> על גבי טופס מקוון באתר </w:t>
      </w:r>
      <w:proofErr w:type="spellStart"/>
      <w:r w:rsidRPr="00F56AAC">
        <w:rPr>
          <w:rFonts w:ascii="Arial" w:hAnsi="Arial" w:hint="cs"/>
          <w:sz w:val="24"/>
          <w:szCs w:val="24"/>
          <w:rtl/>
          <w:lang w:eastAsia="he-IL"/>
        </w:rPr>
        <w:t>מינהל</w:t>
      </w:r>
      <w:proofErr w:type="spellEnd"/>
      <w:r w:rsidRPr="00F56AAC">
        <w:rPr>
          <w:rFonts w:ascii="Arial" w:hAnsi="Arial" w:hint="cs"/>
          <w:sz w:val="24"/>
          <w:szCs w:val="24"/>
          <w:rtl/>
          <w:lang w:eastAsia="he-IL"/>
        </w:rPr>
        <w:t xml:space="preserve"> סחר חוץ בהתאם להוראה ונהלי התוכנית לא יאוחר מ-30 ימים מקבלת ההודעה על כך מהמזמין  בצירוף ההודעה שקיבלה מהמזמין. </w:t>
      </w:r>
    </w:p>
    <w:p w:rsidR="00F56AAC" w:rsidRPr="00F56AAC" w:rsidRDefault="00F56AAC" w:rsidP="00F56AAC">
      <w:pPr>
        <w:numPr>
          <w:ilvl w:val="1"/>
          <w:numId w:val="51"/>
        </w:numPr>
        <w:spacing w:after="120" w:line="240" w:lineRule="auto"/>
        <w:ind w:hanging="773"/>
        <w:jc w:val="both"/>
        <w:rPr>
          <w:rFonts w:ascii="Arial" w:hAnsi="Arial"/>
          <w:sz w:val="24"/>
          <w:szCs w:val="24"/>
          <w:lang w:eastAsia="he-IL"/>
        </w:rPr>
      </w:pPr>
      <w:r w:rsidRPr="00F56AAC">
        <w:rPr>
          <w:rFonts w:ascii="Arial" w:hAnsi="Arial" w:hint="cs"/>
          <w:sz w:val="24"/>
          <w:szCs w:val="24"/>
          <w:rtl/>
          <w:lang w:eastAsia="he-IL"/>
        </w:rPr>
        <w:t xml:space="preserve">חברה שמדווחת על אי זכייה תפרט </w:t>
      </w:r>
      <w:proofErr w:type="spellStart"/>
      <w:r w:rsidRPr="00F56AAC">
        <w:rPr>
          <w:rFonts w:ascii="Arial" w:hAnsi="Arial" w:hint="cs"/>
          <w:sz w:val="24"/>
          <w:szCs w:val="24"/>
          <w:rtl/>
          <w:lang w:eastAsia="he-IL"/>
        </w:rPr>
        <w:t>בדו''ח</w:t>
      </w:r>
      <w:proofErr w:type="spellEnd"/>
      <w:r w:rsidRPr="00F56AAC">
        <w:rPr>
          <w:rFonts w:ascii="Arial" w:hAnsi="Arial" w:hint="cs"/>
          <w:sz w:val="24"/>
          <w:szCs w:val="24"/>
          <w:rtl/>
          <w:lang w:eastAsia="he-IL"/>
        </w:rPr>
        <w:t xml:space="preserve"> את הסיבות שהביאו לדעתה לתוצאה.</w:t>
      </w:r>
    </w:p>
    <w:p w:rsidR="00F56AAC" w:rsidRPr="00F56AAC" w:rsidRDefault="00F56AAC" w:rsidP="00F56AAC">
      <w:pPr>
        <w:numPr>
          <w:ilvl w:val="1"/>
          <w:numId w:val="51"/>
        </w:numPr>
        <w:spacing w:after="120" w:line="240" w:lineRule="auto"/>
        <w:ind w:hanging="773"/>
        <w:jc w:val="both"/>
        <w:rPr>
          <w:rFonts w:ascii="Arial" w:hAnsi="Arial"/>
          <w:sz w:val="24"/>
          <w:szCs w:val="24"/>
          <w:lang w:eastAsia="he-IL"/>
        </w:rPr>
      </w:pPr>
      <w:r w:rsidRPr="00F56AAC">
        <w:rPr>
          <w:rFonts w:ascii="Arial" w:hAnsi="Arial" w:hint="cs"/>
          <w:sz w:val="24"/>
          <w:szCs w:val="24"/>
          <w:rtl/>
          <w:lang w:eastAsia="he-IL"/>
        </w:rPr>
        <w:t xml:space="preserve">חברה תחזיר את </w:t>
      </w:r>
      <w:r w:rsidRPr="00F56AAC">
        <w:rPr>
          <w:rFonts w:ascii="Arial" w:hAnsi="Arial"/>
          <w:sz w:val="24"/>
          <w:szCs w:val="24"/>
          <w:rtl/>
          <w:lang w:eastAsia="he-IL"/>
        </w:rPr>
        <w:t xml:space="preserve">מלוא המענק בתוך תקופה שלא תעלה על </w:t>
      </w:r>
      <w:r w:rsidRPr="00F56AAC">
        <w:rPr>
          <w:rFonts w:ascii="Arial" w:hAnsi="Arial" w:hint="cs"/>
          <w:sz w:val="24"/>
          <w:szCs w:val="24"/>
          <w:rtl/>
          <w:lang w:eastAsia="he-IL"/>
        </w:rPr>
        <w:t>12</w:t>
      </w:r>
      <w:r w:rsidRPr="00F56AAC">
        <w:rPr>
          <w:rFonts w:ascii="Arial" w:hAnsi="Arial"/>
          <w:sz w:val="24"/>
          <w:szCs w:val="24"/>
          <w:rtl/>
          <w:lang w:eastAsia="he-IL"/>
        </w:rPr>
        <w:t xml:space="preserve"> חודשים מהמועד הקובע</w:t>
      </w:r>
      <w:r w:rsidRPr="00F56AAC">
        <w:rPr>
          <w:rFonts w:ascii="Arial" w:hAnsi="Arial" w:hint="cs"/>
          <w:sz w:val="24"/>
          <w:szCs w:val="24"/>
          <w:rtl/>
          <w:lang w:eastAsia="he-IL"/>
        </w:rPr>
        <w:t xml:space="preserve"> כשהוא צמוד למדד המחירים לצרכן</w:t>
      </w:r>
      <w:r w:rsidRPr="00F56AAC">
        <w:rPr>
          <w:rFonts w:ascii="Arial" w:hAnsi="Arial"/>
          <w:sz w:val="24"/>
          <w:szCs w:val="24"/>
          <w:rtl/>
          <w:lang w:eastAsia="he-IL"/>
        </w:rPr>
        <w:t>.</w:t>
      </w:r>
      <w:r w:rsidRPr="00F56AAC">
        <w:rPr>
          <w:rFonts w:ascii="Arial" w:hAnsi="Arial" w:hint="cs"/>
          <w:sz w:val="24"/>
          <w:szCs w:val="24"/>
          <w:rtl/>
          <w:lang w:eastAsia="he-IL"/>
        </w:rPr>
        <w:t xml:space="preserve"> </w:t>
      </w:r>
    </w:p>
    <w:p w:rsidR="00F56AAC" w:rsidRPr="00F56AAC" w:rsidRDefault="00F56AAC" w:rsidP="00F56AAC">
      <w:pPr>
        <w:numPr>
          <w:ilvl w:val="1"/>
          <w:numId w:val="51"/>
        </w:numPr>
        <w:spacing w:after="120" w:line="240" w:lineRule="auto"/>
        <w:ind w:hanging="773"/>
        <w:jc w:val="both"/>
        <w:rPr>
          <w:rFonts w:ascii="Arial" w:hAnsi="Arial"/>
          <w:sz w:val="24"/>
          <w:szCs w:val="24"/>
          <w:lang w:eastAsia="he-IL"/>
        </w:rPr>
      </w:pPr>
      <w:r w:rsidRPr="00F56AAC">
        <w:rPr>
          <w:rFonts w:ascii="Arial" w:hAnsi="Arial"/>
          <w:sz w:val="24"/>
          <w:szCs w:val="24"/>
          <w:rtl/>
          <w:lang w:eastAsia="he-IL"/>
        </w:rPr>
        <w:t xml:space="preserve">במקרים מיוחדים ובכפוף לנימוקים שיירשמו, </w:t>
      </w:r>
      <w:r w:rsidRPr="00F56AAC">
        <w:rPr>
          <w:rFonts w:ascii="Arial" w:hAnsi="Arial" w:hint="cs"/>
          <w:sz w:val="24"/>
          <w:szCs w:val="24"/>
          <w:rtl/>
          <w:lang w:eastAsia="he-IL"/>
        </w:rPr>
        <w:t>חברה רשאית לפנות למרכז הקרן בבקשה לפריסת החוב בהתאם לסעיף 3ג להוראת מנכ"ל משרד הכלכלה והתעשייה מספר 11.1 "הליך</w:t>
      </w:r>
      <w:r w:rsidRPr="00F56AAC">
        <w:rPr>
          <w:rFonts w:ascii="Arial" w:hAnsi="Arial"/>
          <w:sz w:val="24"/>
          <w:szCs w:val="24"/>
          <w:rtl/>
          <w:lang w:eastAsia="he-IL"/>
        </w:rPr>
        <w:t xml:space="preserve"> </w:t>
      </w:r>
      <w:r w:rsidRPr="00F56AAC">
        <w:rPr>
          <w:rFonts w:ascii="Arial" w:hAnsi="Arial" w:hint="cs"/>
          <w:sz w:val="24"/>
          <w:szCs w:val="24"/>
          <w:rtl/>
          <w:lang w:eastAsia="he-IL"/>
        </w:rPr>
        <w:t>גביית</w:t>
      </w:r>
      <w:r w:rsidRPr="00F56AAC">
        <w:rPr>
          <w:rFonts w:ascii="Arial" w:hAnsi="Arial"/>
          <w:sz w:val="24"/>
          <w:szCs w:val="24"/>
          <w:rtl/>
          <w:lang w:eastAsia="he-IL"/>
        </w:rPr>
        <w:t xml:space="preserve"> </w:t>
      </w:r>
      <w:r w:rsidRPr="00F56AAC">
        <w:rPr>
          <w:rFonts w:ascii="Arial" w:hAnsi="Arial" w:hint="cs"/>
          <w:sz w:val="24"/>
          <w:szCs w:val="24"/>
          <w:rtl/>
          <w:lang w:eastAsia="he-IL"/>
        </w:rPr>
        <w:t>חובות", על גבי טופס ייעודי המופיע בהוראת מנכ"ל 11.1.</w:t>
      </w:r>
    </w:p>
    <w:p w:rsidR="00F56AAC" w:rsidRPr="00F56AAC" w:rsidRDefault="00F56AAC" w:rsidP="00F56AAC">
      <w:pPr>
        <w:numPr>
          <w:ilvl w:val="1"/>
          <w:numId w:val="51"/>
        </w:numPr>
        <w:spacing w:after="120" w:line="240" w:lineRule="auto"/>
        <w:ind w:hanging="773"/>
        <w:jc w:val="both"/>
        <w:rPr>
          <w:rFonts w:ascii="Arial" w:hAnsi="Arial"/>
          <w:sz w:val="24"/>
          <w:szCs w:val="24"/>
          <w:lang w:eastAsia="he-IL"/>
        </w:rPr>
      </w:pPr>
      <w:r w:rsidRPr="00F56AAC">
        <w:rPr>
          <w:rFonts w:ascii="Arial" w:hAnsi="Arial" w:hint="cs"/>
          <w:sz w:val="24"/>
          <w:szCs w:val="24"/>
          <w:rtl/>
          <w:lang w:eastAsia="he-IL"/>
        </w:rPr>
        <w:t>חברה שלא תעביר את הדיווח כאמור בסעיף 12.1 רשאי המשרד להחליט על ביטול המענק אף במהלך תקופת הסיוע ו</w:t>
      </w:r>
      <w:r w:rsidRPr="00F56AAC">
        <w:rPr>
          <w:rFonts w:ascii="Arial" w:hAnsi="Arial"/>
          <w:sz w:val="24"/>
          <w:szCs w:val="24"/>
          <w:rtl/>
          <w:lang w:eastAsia="he-IL"/>
        </w:rPr>
        <w:t>לדרוש מ</w:t>
      </w:r>
      <w:r w:rsidRPr="00F56AAC">
        <w:rPr>
          <w:rFonts w:ascii="Arial" w:hAnsi="Arial" w:hint="cs"/>
          <w:sz w:val="24"/>
          <w:szCs w:val="24"/>
          <w:rtl/>
          <w:lang w:eastAsia="he-IL"/>
        </w:rPr>
        <w:t>מנה</w:t>
      </w:r>
      <w:r w:rsidRPr="00F56AAC">
        <w:rPr>
          <w:rFonts w:ascii="Arial" w:hAnsi="Arial"/>
          <w:sz w:val="24"/>
          <w:szCs w:val="24"/>
          <w:rtl/>
          <w:lang w:eastAsia="he-IL"/>
        </w:rPr>
        <w:t xml:space="preserve"> את החזר מלוא כספי הסיוע כשהם </w:t>
      </w:r>
      <w:r w:rsidRPr="00F56AAC">
        <w:rPr>
          <w:rFonts w:ascii="Arial" w:hAnsi="Arial" w:hint="cs"/>
          <w:sz w:val="24"/>
          <w:szCs w:val="24"/>
          <w:rtl/>
          <w:lang w:eastAsia="he-IL"/>
        </w:rPr>
        <w:t>נושאים הפרשי ריבית והצמדה</w:t>
      </w:r>
      <w:r w:rsidRPr="00F56AAC">
        <w:rPr>
          <w:rFonts w:ascii="Arial" w:hAnsi="Arial"/>
          <w:sz w:val="24"/>
          <w:szCs w:val="24"/>
          <w:rtl/>
          <w:lang w:eastAsia="he-IL"/>
        </w:rPr>
        <w:t xml:space="preserve"> כמשמעותם בחוק פסיקת ריבית והצמדה, תשכ"א- 1961</w:t>
      </w:r>
      <w:r w:rsidRPr="00F56AAC">
        <w:rPr>
          <w:rFonts w:ascii="Arial" w:hAnsi="Arial" w:hint="cs"/>
          <w:sz w:val="24"/>
          <w:szCs w:val="24"/>
          <w:rtl/>
          <w:lang w:eastAsia="he-IL"/>
        </w:rPr>
        <w:t xml:space="preserve"> </w:t>
      </w:r>
      <w:r w:rsidRPr="00F56AAC">
        <w:rPr>
          <w:rFonts w:ascii="Arial" w:hAnsi="Arial"/>
          <w:sz w:val="24"/>
          <w:szCs w:val="24"/>
          <w:rtl/>
          <w:lang w:eastAsia="he-IL"/>
        </w:rPr>
        <w:t>מיום העברתם ע"י המשרד ועד לסילוקם המלא</w:t>
      </w:r>
      <w:r w:rsidRPr="00F56AAC">
        <w:rPr>
          <w:rFonts w:ascii="Arial" w:hAnsi="Arial"/>
          <w:sz w:val="24"/>
          <w:szCs w:val="24"/>
          <w:lang w:eastAsia="he-IL"/>
        </w:rPr>
        <w:t> </w:t>
      </w:r>
      <w:r w:rsidRPr="00F56AAC">
        <w:rPr>
          <w:rFonts w:ascii="Arial" w:hAnsi="Arial"/>
          <w:sz w:val="24"/>
          <w:szCs w:val="24"/>
          <w:rtl/>
          <w:lang w:eastAsia="he-IL"/>
        </w:rPr>
        <w:t>ולא יינתן לה</w:t>
      </w:r>
      <w:r w:rsidRPr="00F56AAC">
        <w:rPr>
          <w:rFonts w:ascii="Arial" w:hAnsi="Arial" w:hint="cs"/>
          <w:sz w:val="24"/>
          <w:szCs w:val="24"/>
          <w:rtl/>
          <w:lang w:eastAsia="he-IL"/>
        </w:rPr>
        <w:t xml:space="preserve"> </w:t>
      </w:r>
      <w:r w:rsidRPr="00F56AAC">
        <w:rPr>
          <w:rFonts w:ascii="Arial" w:hAnsi="Arial"/>
          <w:sz w:val="24"/>
          <w:szCs w:val="24"/>
          <w:rtl/>
          <w:lang w:eastAsia="he-IL"/>
        </w:rPr>
        <w:t xml:space="preserve"> סיוע ו/או מענק נוספים</w:t>
      </w:r>
      <w:r w:rsidRPr="00F56AAC">
        <w:rPr>
          <w:rFonts w:ascii="Arial" w:hAnsi="Arial" w:hint="cs"/>
          <w:sz w:val="24"/>
          <w:szCs w:val="24"/>
          <w:rtl/>
          <w:lang w:eastAsia="he-IL"/>
        </w:rPr>
        <w:t>.</w:t>
      </w:r>
      <w:r w:rsidRPr="00F56AAC">
        <w:rPr>
          <w:rFonts w:ascii="Arial" w:hAnsi="Arial"/>
          <w:sz w:val="24"/>
          <w:szCs w:val="24"/>
          <w:rtl/>
          <w:lang w:eastAsia="he-IL"/>
        </w:rPr>
        <w:t xml:space="preserve"> </w:t>
      </w:r>
    </w:p>
    <w:p w:rsidR="00F56AAC" w:rsidRPr="00F56AAC" w:rsidRDefault="00F56AAC" w:rsidP="00F56AAC">
      <w:pPr>
        <w:numPr>
          <w:ilvl w:val="1"/>
          <w:numId w:val="51"/>
        </w:numPr>
        <w:spacing w:after="120" w:line="240" w:lineRule="auto"/>
        <w:ind w:hanging="773"/>
        <w:jc w:val="both"/>
        <w:rPr>
          <w:rFonts w:ascii="Arial" w:hAnsi="Arial"/>
          <w:sz w:val="24"/>
          <w:szCs w:val="24"/>
          <w:lang w:eastAsia="he-IL"/>
        </w:rPr>
      </w:pPr>
      <w:r w:rsidRPr="00F56AAC">
        <w:rPr>
          <w:rFonts w:ascii="Arial" w:hAnsi="Arial" w:hint="cs"/>
          <w:sz w:val="24"/>
          <w:szCs w:val="24"/>
          <w:rtl/>
          <w:lang w:eastAsia="he-IL"/>
        </w:rPr>
        <w:t>חברה</w:t>
      </w:r>
      <w:r w:rsidRPr="00F56AAC">
        <w:rPr>
          <w:rFonts w:ascii="Arial" w:hAnsi="Arial"/>
          <w:sz w:val="24"/>
          <w:szCs w:val="24"/>
          <w:rtl/>
          <w:lang w:eastAsia="he-IL"/>
        </w:rPr>
        <w:t xml:space="preserve"> אשר לא </w:t>
      </w:r>
      <w:r w:rsidRPr="00F56AAC">
        <w:rPr>
          <w:rFonts w:ascii="Arial" w:hAnsi="Arial" w:hint="cs"/>
          <w:sz w:val="24"/>
          <w:szCs w:val="24"/>
          <w:rtl/>
          <w:lang w:eastAsia="he-IL"/>
        </w:rPr>
        <w:t>ת</w:t>
      </w:r>
      <w:r w:rsidRPr="00F56AAC">
        <w:rPr>
          <w:rFonts w:ascii="Arial" w:hAnsi="Arial"/>
          <w:sz w:val="24"/>
          <w:szCs w:val="24"/>
          <w:rtl/>
          <w:lang w:eastAsia="he-IL"/>
        </w:rPr>
        <w:t>עביר את הדיווח</w:t>
      </w:r>
      <w:r w:rsidRPr="00F56AAC">
        <w:rPr>
          <w:rFonts w:ascii="Arial" w:hAnsi="Arial" w:hint="cs"/>
          <w:sz w:val="24"/>
          <w:szCs w:val="24"/>
          <w:rtl/>
          <w:lang w:eastAsia="he-IL"/>
        </w:rPr>
        <w:t xml:space="preserve"> </w:t>
      </w:r>
      <w:r w:rsidRPr="00F56AAC">
        <w:rPr>
          <w:rFonts w:ascii="Arial" w:hAnsi="Arial"/>
          <w:sz w:val="24"/>
          <w:szCs w:val="24"/>
          <w:rtl/>
          <w:lang w:eastAsia="he-IL"/>
        </w:rPr>
        <w:t xml:space="preserve"> כאמור בסעיף </w:t>
      </w:r>
      <w:r w:rsidRPr="00F56AAC">
        <w:rPr>
          <w:rFonts w:ascii="Arial" w:hAnsi="Arial"/>
          <w:sz w:val="24"/>
          <w:szCs w:val="24"/>
          <w:lang w:eastAsia="he-IL"/>
        </w:rPr>
        <w:t>.1</w:t>
      </w:r>
      <w:r w:rsidRPr="00F56AAC">
        <w:rPr>
          <w:rFonts w:ascii="Arial" w:hAnsi="Arial" w:hint="cs"/>
          <w:sz w:val="24"/>
          <w:szCs w:val="24"/>
          <w:rtl/>
          <w:lang w:eastAsia="he-IL"/>
        </w:rPr>
        <w:t xml:space="preserve">12, </w:t>
      </w:r>
      <w:r w:rsidRPr="00F56AAC">
        <w:rPr>
          <w:rFonts w:ascii="Arial" w:hAnsi="Arial"/>
          <w:sz w:val="24"/>
          <w:szCs w:val="24"/>
          <w:rtl/>
          <w:lang w:eastAsia="he-IL"/>
        </w:rPr>
        <w:t>רשאי המשרד</w:t>
      </w:r>
      <w:r w:rsidRPr="00F56AAC">
        <w:rPr>
          <w:rFonts w:ascii="Arial" w:hAnsi="Arial" w:hint="cs"/>
          <w:sz w:val="24"/>
          <w:szCs w:val="24"/>
          <w:rtl/>
          <w:lang w:eastAsia="he-IL"/>
        </w:rPr>
        <w:t xml:space="preserve"> להכריז על החברה כזוכה </w:t>
      </w:r>
      <w:proofErr w:type="spellStart"/>
      <w:r w:rsidRPr="00F56AAC">
        <w:rPr>
          <w:rFonts w:ascii="Arial" w:hAnsi="Arial" w:hint="cs"/>
          <w:sz w:val="24"/>
          <w:szCs w:val="24"/>
          <w:rtl/>
          <w:lang w:eastAsia="he-IL"/>
        </w:rPr>
        <w:t>בפרוייקט</w:t>
      </w:r>
      <w:proofErr w:type="spellEnd"/>
      <w:r w:rsidRPr="00F56AAC">
        <w:rPr>
          <w:rFonts w:ascii="Arial" w:hAnsi="Arial" w:hint="cs"/>
          <w:sz w:val="24"/>
          <w:szCs w:val="24"/>
          <w:rtl/>
          <w:lang w:eastAsia="he-IL"/>
        </w:rPr>
        <w:t xml:space="preserve"> ולדרוש את מלוא כספי הסיוע.</w:t>
      </w:r>
    </w:p>
    <w:p w:rsidR="00F56AAC" w:rsidRPr="00F56AAC" w:rsidRDefault="00F56AAC" w:rsidP="00F56AAC">
      <w:pPr>
        <w:numPr>
          <w:ilvl w:val="1"/>
          <w:numId w:val="51"/>
        </w:numPr>
        <w:spacing w:after="120" w:line="240" w:lineRule="auto"/>
        <w:ind w:hanging="773"/>
        <w:jc w:val="both"/>
        <w:rPr>
          <w:rFonts w:ascii="Arial" w:hAnsi="Arial"/>
          <w:sz w:val="24"/>
          <w:szCs w:val="24"/>
          <w:rtl/>
          <w:lang w:eastAsia="he-IL"/>
        </w:rPr>
      </w:pPr>
      <w:r w:rsidRPr="00F56AAC">
        <w:rPr>
          <w:rFonts w:ascii="Arial" w:hAnsi="Arial"/>
          <w:sz w:val="24"/>
          <w:szCs w:val="24"/>
          <w:rtl/>
          <w:lang w:eastAsia="he-IL"/>
        </w:rPr>
        <w:t>החברה תידרש לשלם הפרשי ריבית והצמדה כדלקמן:</w:t>
      </w:r>
      <w:r w:rsidRPr="00F56AAC">
        <w:rPr>
          <w:rFonts w:ascii="Arial" w:hAnsi="Arial" w:hint="cs"/>
          <w:sz w:val="24"/>
          <w:szCs w:val="24"/>
          <w:rtl/>
          <w:lang w:eastAsia="he-IL"/>
        </w:rPr>
        <w:t xml:space="preserve"> </w:t>
      </w:r>
      <w:r w:rsidRPr="00F56AAC">
        <w:rPr>
          <w:rFonts w:ascii="Arial" w:hAnsi="Arial"/>
          <w:sz w:val="24"/>
          <w:szCs w:val="24"/>
          <w:rtl/>
          <w:lang w:eastAsia="he-IL"/>
        </w:rPr>
        <w:t xml:space="preserve">אם המענק מוחזר תוך </w:t>
      </w:r>
      <w:r w:rsidRPr="00F56AAC">
        <w:rPr>
          <w:rFonts w:ascii="Arial" w:hAnsi="Arial" w:hint="cs"/>
          <w:sz w:val="24"/>
          <w:szCs w:val="24"/>
          <w:rtl/>
          <w:lang w:eastAsia="he-IL"/>
        </w:rPr>
        <w:t>12</w:t>
      </w:r>
      <w:r w:rsidRPr="00F56AAC">
        <w:rPr>
          <w:rFonts w:ascii="Arial" w:hAnsi="Arial"/>
          <w:sz w:val="24"/>
          <w:szCs w:val="24"/>
          <w:rtl/>
          <w:lang w:eastAsia="he-IL"/>
        </w:rPr>
        <w:t xml:space="preserve"> חודשים מהמועד הקובע, תשלם החברה את סכום המענק כשהוא צמוד למדד המחירים לצרכן ממועד קבלתו. </w:t>
      </w:r>
    </w:p>
    <w:p w:rsidR="00F56AAC" w:rsidRPr="00F56AAC" w:rsidRDefault="00F56AAC" w:rsidP="00F56AAC">
      <w:pPr>
        <w:numPr>
          <w:ilvl w:val="1"/>
          <w:numId w:val="51"/>
        </w:numPr>
        <w:spacing w:after="120" w:line="240" w:lineRule="auto"/>
        <w:ind w:hanging="773"/>
        <w:jc w:val="both"/>
        <w:rPr>
          <w:rFonts w:ascii="Arial" w:hAnsi="Arial"/>
          <w:sz w:val="24"/>
          <w:szCs w:val="24"/>
          <w:rtl/>
          <w:lang w:eastAsia="he-IL"/>
        </w:rPr>
      </w:pPr>
      <w:r w:rsidRPr="00F56AAC">
        <w:rPr>
          <w:rFonts w:ascii="Arial" w:hAnsi="Arial"/>
          <w:sz w:val="24"/>
          <w:szCs w:val="24"/>
          <w:rtl/>
          <w:lang w:eastAsia="he-IL"/>
        </w:rPr>
        <w:t xml:space="preserve">אם המענק מוחזר לאחר תום </w:t>
      </w:r>
      <w:r w:rsidRPr="00F56AAC">
        <w:rPr>
          <w:rFonts w:ascii="Arial" w:hAnsi="Arial" w:hint="cs"/>
          <w:sz w:val="24"/>
          <w:szCs w:val="24"/>
          <w:rtl/>
          <w:lang w:eastAsia="he-IL"/>
        </w:rPr>
        <w:t>12</w:t>
      </w:r>
      <w:r w:rsidRPr="00F56AAC">
        <w:rPr>
          <w:rFonts w:ascii="Arial" w:hAnsi="Arial"/>
          <w:sz w:val="24"/>
          <w:szCs w:val="24"/>
          <w:rtl/>
          <w:lang w:eastAsia="he-IL"/>
        </w:rPr>
        <w:t xml:space="preserve"> חודשים מהמועד הקובע ולפני תום תקופת ההארכה במידה ואושרה עפ"י סעיף </w:t>
      </w:r>
      <w:r w:rsidRPr="00F56AAC">
        <w:rPr>
          <w:rFonts w:ascii="Arial" w:hAnsi="Arial" w:hint="cs"/>
          <w:sz w:val="24"/>
          <w:szCs w:val="24"/>
          <w:rtl/>
          <w:lang w:eastAsia="he-IL"/>
        </w:rPr>
        <w:t xml:space="preserve">4.6 </w:t>
      </w:r>
      <w:r w:rsidRPr="00F56AAC">
        <w:rPr>
          <w:rFonts w:ascii="Arial" w:hAnsi="Arial"/>
          <w:sz w:val="24"/>
          <w:szCs w:val="24"/>
          <w:rtl/>
          <w:lang w:eastAsia="he-IL"/>
        </w:rPr>
        <w:t xml:space="preserve">לעיל, תשלם החברה את סכום המענק כשהוא צמוד </w:t>
      </w:r>
      <w:r w:rsidRPr="00F56AAC">
        <w:rPr>
          <w:rFonts w:ascii="Arial" w:hAnsi="Arial"/>
          <w:sz w:val="24"/>
          <w:szCs w:val="24"/>
          <w:rtl/>
          <w:lang w:eastAsia="he-IL"/>
        </w:rPr>
        <w:lastRenderedPageBreak/>
        <w:t>למדד המחירים לצרכן ממועד קבלתו ועד למועד הקובע  וממועד זה יתווספו הפרשי ריבית והצמדה כמשמעותם בחוק פסיקת ריבית והצמדה, תשכ"א- 1961.</w:t>
      </w:r>
    </w:p>
    <w:p w:rsidR="00F56AAC" w:rsidRPr="00F56AAC" w:rsidRDefault="00F56AAC" w:rsidP="00F56AAC">
      <w:pPr>
        <w:numPr>
          <w:ilvl w:val="1"/>
          <w:numId w:val="51"/>
        </w:numPr>
        <w:spacing w:after="120" w:line="240" w:lineRule="auto"/>
        <w:ind w:hanging="773"/>
        <w:jc w:val="both"/>
        <w:rPr>
          <w:rFonts w:ascii="Arial" w:hAnsi="Arial"/>
          <w:sz w:val="24"/>
          <w:szCs w:val="24"/>
          <w:rtl/>
          <w:lang w:eastAsia="he-IL"/>
        </w:rPr>
      </w:pPr>
      <w:r w:rsidRPr="00F56AAC">
        <w:rPr>
          <w:rFonts w:ascii="Arial" w:hAnsi="Arial"/>
          <w:sz w:val="24"/>
          <w:szCs w:val="24"/>
          <w:rtl/>
          <w:lang w:eastAsia="he-IL"/>
        </w:rPr>
        <w:t xml:space="preserve">חברה אשר לא תשלם את חובה כנדרש בסעיף </w:t>
      </w:r>
      <w:r w:rsidRPr="00F56AAC">
        <w:rPr>
          <w:rFonts w:ascii="Arial" w:hAnsi="Arial" w:hint="cs"/>
          <w:sz w:val="24"/>
          <w:szCs w:val="24"/>
          <w:rtl/>
          <w:lang w:eastAsia="he-IL"/>
        </w:rPr>
        <w:t>12.3</w:t>
      </w:r>
      <w:r w:rsidRPr="00F56AAC">
        <w:rPr>
          <w:rFonts w:ascii="Arial" w:hAnsi="Arial"/>
          <w:sz w:val="24"/>
          <w:szCs w:val="24"/>
          <w:rtl/>
          <w:lang w:eastAsia="he-IL"/>
        </w:rPr>
        <w:t xml:space="preserve"> לעיל, תחויב בתוספת הפרשי ריבית והצמדה כמשמעותם בחוק פסיקת ריבית והצמדה, תשכ"א- 1961, ממועד קבלת המענק ועד לסילוקו המלא. </w:t>
      </w:r>
    </w:p>
    <w:p w:rsidR="00F56AAC" w:rsidRPr="00F56AAC" w:rsidRDefault="00F56AAC" w:rsidP="00F56AAC">
      <w:pPr>
        <w:numPr>
          <w:ilvl w:val="1"/>
          <w:numId w:val="51"/>
        </w:numPr>
        <w:spacing w:after="120" w:line="240" w:lineRule="auto"/>
        <w:ind w:hanging="773"/>
        <w:jc w:val="both"/>
        <w:rPr>
          <w:rFonts w:ascii="Arial" w:hAnsi="Arial"/>
          <w:sz w:val="24"/>
          <w:szCs w:val="24"/>
          <w:lang w:eastAsia="he-IL"/>
        </w:rPr>
      </w:pPr>
      <w:r w:rsidRPr="00F56AAC">
        <w:rPr>
          <w:rFonts w:ascii="Arial" w:hAnsi="Arial"/>
          <w:sz w:val="24"/>
          <w:szCs w:val="24"/>
          <w:rtl/>
          <w:lang w:eastAsia="he-IL"/>
        </w:rPr>
        <w:t xml:space="preserve">חברה שקיבלה מהמשרד תשלומים מעבר לסכומים שהייתה זכאית להם, </w:t>
      </w:r>
      <w:r w:rsidRPr="00F56AAC">
        <w:rPr>
          <w:rFonts w:ascii="Arial" w:hAnsi="Arial" w:hint="cs"/>
          <w:sz w:val="24"/>
          <w:szCs w:val="24"/>
          <w:rtl/>
          <w:lang w:eastAsia="he-IL"/>
        </w:rPr>
        <w:t>תחזיר את הסכום שהתקבל ביתר בתוך 30 מיום דרישת המשרד. במידה ולא, הסכום יישא הפרשי ריבית והצמדה</w:t>
      </w:r>
      <w:r w:rsidRPr="00F56AAC">
        <w:rPr>
          <w:rFonts w:ascii="Arial" w:hAnsi="Arial"/>
          <w:sz w:val="24"/>
          <w:szCs w:val="24"/>
          <w:rtl/>
          <w:lang w:eastAsia="he-IL"/>
        </w:rPr>
        <w:t xml:space="preserve"> כמשמעותם בחוק פסיקת ריבית והצמדה, תשכ"א- 1961, ממועד קבלת ה</w:t>
      </w:r>
      <w:r w:rsidRPr="00F56AAC">
        <w:rPr>
          <w:rFonts w:ascii="Arial" w:hAnsi="Arial" w:hint="cs"/>
          <w:sz w:val="24"/>
          <w:szCs w:val="24"/>
          <w:rtl/>
          <w:lang w:eastAsia="he-IL"/>
        </w:rPr>
        <w:t xml:space="preserve">מענק ביתר </w:t>
      </w:r>
      <w:r w:rsidRPr="00F56AAC">
        <w:rPr>
          <w:rFonts w:ascii="Arial" w:hAnsi="Arial"/>
          <w:sz w:val="24"/>
          <w:szCs w:val="24"/>
          <w:rtl/>
          <w:lang w:eastAsia="he-IL"/>
        </w:rPr>
        <w:t>ועד לסילוקו המלא</w:t>
      </w:r>
      <w:r w:rsidRPr="00F56AAC">
        <w:rPr>
          <w:rFonts w:ascii="Arial" w:hAnsi="Arial" w:hint="cs"/>
          <w:sz w:val="24"/>
          <w:szCs w:val="24"/>
          <w:rtl/>
          <w:lang w:eastAsia="he-IL"/>
        </w:rPr>
        <w:t>.</w:t>
      </w:r>
    </w:p>
    <w:p w:rsidR="00F56AAC" w:rsidRPr="00F56AAC" w:rsidRDefault="00F56AAC" w:rsidP="00F56AAC">
      <w:pPr>
        <w:numPr>
          <w:ilvl w:val="1"/>
          <w:numId w:val="51"/>
        </w:numPr>
        <w:spacing w:after="120" w:line="240" w:lineRule="auto"/>
        <w:ind w:hanging="773"/>
        <w:jc w:val="both"/>
        <w:rPr>
          <w:rFonts w:ascii="Arial" w:hAnsi="Arial"/>
          <w:sz w:val="24"/>
          <w:szCs w:val="24"/>
          <w:lang w:eastAsia="he-IL"/>
        </w:rPr>
      </w:pPr>
      <w:r w:rsidRPr="00F56AAC">
        <w:rPr>
          <w:rFonts w:ascii="Arial" w:hAnsi="Arial"/>
          <w:sz w:val="24"/>
          <w:szCs w:val="24"/>
          <w:rtl/>
          <w:lang w:eastAsia="he-IL"/>
        </w:rPr>
        <w:t xml:space="preserve">בנוסף לאמור לעיל, חובת תשלום החזר המענק </w:t>
      </w:r>
      <w:r w:rsidRPr="00F56AAC">
        <w:rPr>
          <w:rFonts w:ascii="Arial" w:hAnsi="Arial" w:hint="cs"/>
          <w:sz w:val="24"/>
          <w:szCs w:val="24"/>
          <w:rtl/>
          <w:lang w:eastAsia="he-IL"/>
        </w:rPr>
        <w:t>תחול</w:t>
      </w:r>
      <w:r w:rsidRPr="00F56AAC">
        <w:rPr>
          <w:rFonts w:ascii="Arial" w:hAnsi="Arial"/>
          <w:sz w:val="24"/>
          <w:szCs w:val="24"/>
          <w:rtl/>
          <w:lang w:eastAsia="he-IL"/>
        </w:rPr>
        <w:t xml:space="preserve"> גם במקרים הבאים:</w:t>
      </w:r>
    </w:p>
    <w:p w:rsidR="00F56AAC" w:rsidRPr="00F56AAC" w:rsidRDefault="00F56AAC" w:rsidP="00F56AAC">
      <w:pPr>
        <w:numPr>
          <w:ilvl w:val="1"/>
          <w:numId w:val="51"/>
        </w:numPr>
        <w:spacing w:after="120" w:line="240" w:lineRule="auto"/>
        <w:ind w:hanging="773"/>
        <w:jc w:val="both"/>
        <w:rPr>
          <w:rFonts w:ascii="Arial" w:hAnsi="Arial"/>
          <w:sz w:val="24"/>
          <w:szCs w:val="24"/>
          <w:rtl/>
          <w:lang w:eastAsia="he-IL"/>
        </w:rPr>
      </w:pPr>
      <w:r w:rsidRPr="00F56AAC">
        <w:rPr>
          <w:rFonts w:ascii="Arial" w:hAnsi="Arial"/>
          <w:sz w:val="24"/>
          <w:szCs w:val="24"/>
          <w:rtl/>
          <w:lang w:eastAsia="he-IL"/>
        </w:rPr>
        <w:t xml:space="preserve">אם </w:t>
      </w:r>
      <w:r w:rsidRPr="00F56AAC">
        <w:rPr>
          <w:rFonts w:ascii="Arial" w:hAnsi="Arial" w:hint="cs"/>
          <w:sz w:val="24"/>
          <w:szCs w:val="24"/>
          <w:rtl/>
          <w:lang w:eastAsia="he-IL"/>
        </w:rPr>
        <w:t>ה</w:t>
      </w:r>
      <w:r w:rsidRPr="00F56AAC">
        <w:rPr>
          <w:rFonts w:ascii="Arial" w:hAnsi="Arial"/>
          <w:sz w:val="24"/>
          <w:szCs w:val="24"/>
          <w:rtl/>
          <w:lang w:eastAsia="he-IL"/>
        </w:rPr>
        <w:t xml:space="preserve">חברה אשר קיבלה את המענק וצריכה להחזיר את המענק מוזגה עם חברה אחרת, תחול חובת החזר המענק על החברה הקולטת (כהגדרתה בחוק החברות, </w:t>
      </w:r>
      <w:proofErr w:type="spellStart"/>
      <w:r w:rsidRPr="00F56AAC">
        <w:rPr>
          <w:rFonts w:ascii="Arial" w:hAnsi="Arial"/>
          <w:sz w:val="24"/>
          <w:szCs w:val="24"/>
          <w:rtl/>
          <w:lang w:eastAsia="he-IL"/>
        </w:rPr>
        <w:t>התשנ"ט</w:t>
      </w:r>
      <w:proofErr w:type="spellEnd"/>
      <w:r w:rsidRPr="00F56AAC">
        <w:rPr>
          <w:rFonts w:ascii="Arial" w:hAnsi="Arial"/>
          <w:sz w:val="24"/>
          <w:szCs w:val="24"/>
          <w:rtl/>
          <w:lang w:eastAsia="he-IL"/>
        </w:rPr>
        <w:t xml:space="preserve"> – 1999). </w:t>
      </w:r>
    </w:p>
    <w:p w:rsidR="00F56AAC" w:rsidRPr="00F56AAC" w:rsidRDefault="00F56AAC" w:rsidP="00F56AAC">
      <w:pPr>
        <w:numPr>
          <w:ilvl w:val="2"/>
          <w:numId w:val="51"/>
        </w:numPr>
        <w:spacing w:after="120" w:line="240" w:lineRule="auto"/>
        <w:ind w:left="1360" w:hanging="851"/>
        <w:jc w:val="both"/>
        <w:rPr>
          <w:rFonts w:ascii="Arial" w:hAnsi="Arial"/>
          <w:sz w:val="24"/>
          <w:szCs w:val="24"/>
          <w:rtl/>
          <w:lang w:eastAsia="he-IL"/>
        </w:rPr>
      </w:pPr>
      <w:r w:rsidRPr="00F56AAC">
        <w:rPr>
          <w:rFonts w:ascii="Arial" w:hAnsi="Arial"/>
          <w:sz w:val="24"/>
          <w:szCs w:val="24"/>
          <w:rtl/>
          <w:lang w:eastAsia="he-IL"/>
        </w:rPr>
        <w:t xml:space="preserve">אם </w:t>
      </w:r>
      <w:r w:rsidRPr="00F56AAC">
        <w:rPr>
          <w:rFonts w:ascii="Arial" w:hAnsi="Arial" w:hint="cs"/>
          <w:sz w:val="24"/>
          <w:szCs w:val="24"/>
          <w:rtl/>
          <w:lang w:eastAsia="he-IL"/>
        </w:rPr>
        <w:t>ה</w:t>
      </w:r>
      <w:r w:rsidRPr="00F56AAC">
        <w:rPr>
          <w:rFonts w:ascii="Arial" w:hAnsi="Arial"/>
          <w:sz w:val="24"/>
          <w:szCs w:val="24"/>
          <w:rtl/>
          <w:lang w:eastAsia="he-IL"/>
        </w:rPr>
        <w:t>חברה אשר קיבלה את המענק וצריכה להחזיר את המענק נמכרה לחברה אחרת, תחול חובת החזר המענק על החברה</w:t>
      </w:r>
      <w:r w:rsidRPr="00F56AAC">
        <w:rPr>
          <w:rFonts w:ascii="Arial" w:hAnsi="Arial" w:hint="cs"/>
          <w:sz w:val="24"/>
          <w:szCs w:val="24"/>
          <w:rtl/>
          <w:lang w:eastAsia="he-IL"/>
        </w:rPr>
        <w:t xml:space="preserve"> הנרכשת ועל החברה</w:t>
      </w:r>
      <w:r w:rsidRPr="00F56AAC">
        <w:rPr>
          <w:rFonts w:ascii="Arial" w:hAnsi="Arial"/>
          <w:sz w:val="24"/>
          <w:szCs w:val="24"/>
          <w:rtl/>
          <w:lang w:eastAsia="he-IL"/>
        </w:rPr>
        <w:t xml:space="preserve"> הרוכשת</w:t>
      </w:r>
      <w:r w:rsidRPr="00F56AAC">
        <w:rPr>
          <w:rFonts w:ascii="Arial" w:hAnsi="Arial" w:hint="cs"/>
          <w:sz w:val="24"/>
          <w:szCs w:val="24"/>
          <w:rtl/>
          <w:lang w:eastAsia="he-IL"/>
        </w:rPr>
        <w:t xml:space="preserve"> ביחד ולחוד</w:t>
      </w:r>
      <w:r w:rsidRPr="00F56AAC">
        <w:rPr>
          <w:rFonts w:ascii="Arial" w:hAnsi="Arial"/>
          <w:sz w:val="24"/>
          <w:szCs w:val="24"/>
          <w:rtl/>
          <w:lang w:eastAsia="he-IL"/>
        </w:rPr>
        <w:t>.</w:t>
      </w:r>
    </w:p>
    <w:p w:rsidR="00F56AAC" w:rsidRPr="00F56AAC" w:rsidRDefault="00F56AAC" w:rsidP="00F56AAC">
      <w:pPr>
        <w:numPr>
          <w:ilvl w:val="2"/>
          <w:numId w:val="51"/>
        </w:numPr>
        <w:spacing w:after="120" w:line="240" w:lineRule="auto"/>
        <w:ind w:left="1360" w:hanging="851"/>
        <w:jc w:val="both"/>
        <w:rPr>
          <w:rFonts w:ascii="Arial" w:hAnsi="Arial"/>
          <w:sz w:val="24"/>
          <w:szCs w:val="24"/>
          <w:lang w:eastAsia="he-IL"/>
        </w:rPr>
      </w:pPr>
      <w:r w:rsidRPr="00F56AAC">
        <w:rPr>
          <w:rFonts w:ascii="Arial" w:hAnsi="Arial"/>
          <w:sz w:val="24"/>
          <w:szCs w:val="24"/>
          <w:rtl/>
          <w:lang w:eastAsia="he-IL"/>
        </w:rPr>
        <w:t>אם פעילות החברה שעבורה קיבלה החברה מענק, נמכרה, תחול חובת החזר המענק על החברה הרוכשת</w:t>
      </w:r>
      <w:r w:rsidRPr="00F56AAC">
        <w:rPr>
          <w:rFonts w:ascii="Arial" w:hAnsi="Arial" w:hint="cs"/>
          <w:sz w:val="24"/>
          <w:szCs w:val="24"/>
          <w:rtl/>
          <w:lang w:eastAsia="he-IL"/>
        </w:rPr>
        <w:t xml:space="preserve"> ועל החברה ביחד ולחוד</w:t>
      </w:r>
      <w:r w:rsidRPr="00F56AAC">
        <w:rPr>
          <w:rFonts w:ascii="Arial" w:hAnsi="Arial"/>
          <w:sz w:val="24"/>
          <w:szCs w:val="24"/>
          <w:rtl/>
          <w:lang w:eastAsia="he-IL"/>
        </w:rPr>
        <w:t>.</w:t>
      </w:r>
    </w:p>
    <w:p w:rsidR="00F56AAC" w:rsidRPr="00F56AAC" w:rsidRDefault="00F56AAC" w:rsidP="00F56AAC">
      <w:pPr>
        <w:numPr>
          <w:ilvl w:val="2"/>
          <w:numId w:val="51"/>
        </w:numPr>
        <w:spacing w:after="120" w:line="240" w:lineRule="auto"/>
        <w:ind w:left="1360" w:hanging="851"/>
        <w:jc w:val="both"/>
        <w:rPr>
          <w:rFonts w:ascii="Arial" w:hAnsi="Arial"/>
          <w:sz w:val="24"/>
          <w:szCs w:val="24"/>
          <w:rtl/>
          <w:lang w:eastAsia="he-IL"/>
        </w:rPr>
      </w:pPr>
      <w:r w:rsidRPr="00F56AAC">
        <w:rPr>
          <w:rFonts w:ascii="Arial" w:hAnsi="Arial" w:hint="cs"/>
          <w:sz w:val="24"/>
          <w:szCs w:val="24"/>
          <w:rtl/>
          <w:lang w:eastAsia="he-IL"/>
        </w:rPr>
        <w:t xml:space="preserve">חברה תודיע בכתב לחברה הממזגת או לחברה הרוכשת אותה או את הפעילות שלה על התחייבויותיה לעיל על פי ההוראה עם העתק לרכז התוכנית. </w:t>
      </w:r>
    </w:p>
    <w:p w:rsidR="00F56AAC" w:rsidRPr="00F56AAC" w:rsidRDefault="00F56AAC" w:rsidP="00F56AAC">
      <w:pPr>
        <w:numPr>
          <w:ilvl w:val="2"/>
          <w:numId w:val="51"/>
        </w:numPr>
        <w:spacing w:after="120" w:line="240" w:lineRule="auto"/>
        <w:ind w:left="1360" w:hanging="851"/>
        <w:jc w:val="both"/>
        <w:rPr>
          <w:rFonts w:ascii="Arial" w:hAnsi="Arial"/>
          <w:color w:val="000000"/>
        </w:rPr>
      </w:pPr>
      <w:r w:rsidRPr="00F56AAC">
        <w:rPr>
          <w:rFonts w:ascii="Arial" w:hAnsi="Arial" w:hint="cs"/>
          <w:color w:val="000000"/>
          <w:rtl/>
        </w:rPr>
        <w:t xml:space="preserve"> </w:t>
      </w:r>
      <w:r w:rsidRPr="00F56AAC">
        <w:rPr>
          <w:rFonts w:ascii="Arial" w:hAnsi="Arial" w:hint="cs"/>
          <w:sz w:val="24"/>
          <w:szCs w:val="24"/>
          <w:rtl/>
          <w:lang w:eastAsia="he-IL"/>
        </w:rPr>
        <w:t xml:space="preserve">למען הסר ספק, </w:t>
      </w:r>
      <w:r w:rsidRPr="00F56AAC">
        <w:rPr>
          <w:rFonts w:ascii="Arial" w:hAnsi="Arial"/>
          <w:sz w:val="24"/>
          <w:szCs w:val="24"/>
          <w:rtl/>
          <w:lang w:eastAsia="he-IL"/>
        </w:rPr>
        <w:t>כל עסקה למיזוג או לרכישה של חברה המקבלת סיוע</w:t>
      </w:r>
      <w:r w:rsidRPr="00F56AAC">
        <w:rPr>
          <w:rFonts w:ascii="Arial" w:hAnsi="Arial" w:hint="cs"/>
          <w:sz w:val="24"/>
          <w:szCs w:val="24"/>
          <w:rtl/>
          <w:lang w:eastAsia="he-IL"/>
        </w:rPr>
        <w:t xml:space="preserve"> במסגרת התוכנית</w:t>
      </w:r>
      <w:r w:rsidRPr="00F56AAC">
        <w:rPr>
          <w:rFonts w:ascii="Arial" w:hAnsi="Arial"/>
          <w:sz w:val="24"/>
          <w:szCs w:val="24"/>
          <w:rtl/>
          <w:lang w:eastAsia="he-IL"/>
        </w:rPr>
        <w:t xml:space="preserve">, טעונה </w:t>
      </w:r>
      <w:r w:rsidRPr="00F56AAC">
        <w:rPr>
          <w:rFonts w:ascii="Arial" w:hAnsi="Arial" w:hint="cs"/>
          <w:sz w:val="24"/>
          <w:szCs w:val="24"/>
          <w:rtl/>
          <w:lang w:eastAsia="he-IL"/>
        </w:rPr>
        <w:t>דיווח למרכז הוועדה בתוך 30 יום מיום ביצוע העסקה</w:t>
      </w:r>
      <w:r w:rsidRPr="00F56AAC">
        <w:rPr>
          <w:rFonts w:ascii="Arial" w:hAnsi="Arial" w:hint="cs"/>
          <w:color w:val="000000"/>
          <w:rtl/>
        </w:rPr>
        <w:t>.</w:t>
      </w:r>
    </w:p>
    <w:p w:rsidR="00F56AAC" w:rsidRPr="00F56AAC" w:rsidRDefault="00F56AAC" w:rsidP="00F56AAC">
      <w:pPr>
        <w:numPr>
          <w:ilvl w:val="1"/>
          <w:numId w:val="51"/>
        </w:numPr>
        <w:spacing w:after="120" w:line="240" w:lineRule="auto"/>
        <w:ind w:hanging="631"/>
        <w:jc w:val="both"/>
        <w:rPr>
          <w:rFonts w:ascii="Arial" w:hAnsi="Arial"/>
          <w:sz w:val="24"/>
          <w:szCs w:val="24"/>
          <w:rtl/>
          <w:lang w:eastAsia="he-IL"/>
        </w:rPr>
      </w:pPr>
      <w:r w:rsidRPr="00F56AAC">
        <w:rPr>
          <w:rFonts w:ascii="Arial" w:hAnsi="Arial"/>
          <w:sz w:val="24"/>
          <w:szCs w:val="24"/>
          <w:rtl/>
          <w:lang w:eastAsia="he-IL"/>
        </w:rPr>
        <w:t>הוכח להנחת דעתה של הוועדה, שמסיבות בלתי תלויות בה, לא זכתה החברה לבצע הפרויקט, יהפוך המענק לסופי ולא יוחזר</w:t>
      </w:r>
      <w:r w:rsidRPr="00F56AAC">
        <w:rPr>
          <w:rFonts w:ascii="Arial" w:hAnsi="Arial" w:hint="cs"/>
          <w:sz w:val="24"/>
          <w:szCs w:val="24"/>
          <w:rtl/>
          <w:lang w:eastAsia="he-IL"/>
        </w:rPr>
        <w:t>. להסרת כל ספק, התקשרות מסחרית מכל סוג שהוא עם מזמין העבודה בתקופה של 24 חודשים מתום תקופת הסיוע תיחשב כזכייה בפרויקט.</w:t>
      </w:r>
    </w:p>
    <w:p w:rsidR="00F56AAC" w:rsidRPr="00F56AAC" w:rsidRDefault="00F56AAC" w:rsidP="00F56AAC">
      <w:pPr>
        <w:numPr>
          <w:ilvl w:val="1"/>
          <w:numId w:val="51"/>
        </w:numPr>
        <w:spacing w:after="120" w:line="240" w:lineRule="auto"/>
        <w:ind w:hanging="631"/>
        <w:jc w:val="both"/>
        <w:rPr>
          <w:rFonts w:ascii="Arial" w:hAnsi="Arial"/>
          <w:sz w:val="24"/>
          <w:szCs w:val="24"/>
          <w:rtl/>
          <w:lang w:eastAsia="he-IL"/>
        </w:rPr>
      </w:pPr>
      <w:r w:rsidRPr="00F56AAC">
        <w:rPr>
          <w:rFonts w:ascii="Arial" w:hAnsi="Arial"/>
          <w:sz w:val="24"/>
          <w:szCs w:val="24"/>
          <w:rtl/>
          <w:lang w:eastAsia="he-IL"/>
        </w:rPr>
        <w:t>החזר המענק ייגבה על-ידי המשרד בדרך שגובים מס, ופקודת המיסים (גבייה) תחול כאילו היה החזר המענק מס כמשמעותו באותה פקודה.</w:t>
      </w:r>
    </w:p>
    <w:p w:rsidR="00F56AAC" w:rsidRPr="00F56AAC" w:rsidRDefault="00F56AAC" w:rsidP="00F56AAC">
      <w:pPr>
        <w:numPr>
          <w:ilvl w:val="0"/>
          <w:numId w:val="51"/>
        </w:numPr>
        <w:spacing w:after="0" w:line="360" w:lineRule="auto"/>
        <w:ind w:left="454" w:hanging="454"/>
        <w:jc w:val="both"/>
        <w:rPr>
          <w:rFonts w:ascii="Arial" w:hAnsi="Arial"/>
          <w:b/>
          <w:bCs/>
          <w:color w:val="008000"/>
          <w:sz w:val="28"/>
          <w:szCs w:val="28"/>
          <w:u w:val="single"/>
        </w:rPr>
      </w:pPr>
      <w:r w:rsidRPr="00F56AAC">
        <w:rPr>
          <w:rFonts w:ascii="Arial" w:hAnsi="Arial" w:hint="cs"/>
          <w:b/>
          <w:bCs/>
          <w:color w:val="008000"/>
          <w:sz w:val="28"/>
          <w:szCs w:val="28"/>
          <w:u w:val="single"/>
          <w:rtl/>
        </w:rPr>
        <w:t>פרסום פרטי מקבלי המענק באתר המשרד</w:t>
      </w:r>
    </w:p>
    <w:p w:rsidR="00F56AAC" w:rsidRPr="00F56AAC" w:rsidRDefault="00F56AAC" w:rsidP="00F56AAC">
      <w:pPr>
        <w:numPr>
          <w:ilvl w:val="1"/>
          <w:numId w:val="51"/>
        </w:numPr>
        <w:spacing w:after="120" w:line="240" w:lineRule="auto"/>
        <w:ind w:hanging="773"/>
        <w:jc w:val="both"/>
        <w:rPr>
          <w:rFonts w:ascii="Arial" w:hAnsi="Arial"/>
          <w:sz w:val="24"/>
          <w:szCs w:val="24"/>
          <w:rtl/>
          <w:lang w:eastAsia="he-IL"/>
        </w:rPr>
      </w:pPr>
      <w:r w:rsidRPr="00F56AAC">
        <w:rPr>
          <w:rFonts w:ascii="Arial" w:hAnsi="Arial"/>
          <w:sz w:val="24"/>
          <w:szCs w:val="24"/>
          <w:rtl/>
          <w:lang w:eastAsia="he-IL"/>
        </w:rPr>
        <w:t xml:space="preserve">מנהל </w:t>
      </w:r>
      <w:proofErr w:type="spellStart"/>
      <w:r w:rsidRPr="00F56AAC">
        <w:rPr>
          <w:rFonts w:ascii="Arial" w:hAnsi="Arial"/>
          <w:sz w:val="24"/>
          <w:szCs w:val="24"/>
          <w:rtl/>
          <w:lang w:eastAsia="he-IL"/>
        </w:rPr>
        <w:t>המינהל</w:t>
      </w:r>
      <w:proofErr w:type="spellEnd"/>
      <w:r w:rsidRPr="00F56AAC">
        <w:rPr>
          <w:rFonts w:ascii="Arial" w:hAnsi="Arial"/>
          <w:sz w:val="24"/>
          <w:szCs w:val="24"/>
          <w:rtl/>
          <w:lang w:eastAsia="he-IL"/>
        </w:rPr>
        <w:t xml:space="preserve"> יהיה רשאי לפרסם את שמות </w:t>
      </w:r>
      <w:r w:rsidRPr="00F56AAC">
        <w:rPr>
          <w:rFonts w:ascii="Arial" w:hAnsi="Arial" w:hint="cs"/>
          <w:sz w:val="24"/>
          <w:szCs w:val="24"/>
          <w:rtl/>
          <w:lang w:eastAsia="he-IL"/>
        </w:rPr>
        <w:t>ה</w:t>
      </w:r>
      <w:r w:rsidRPr="00F56AAC">
        <w:rPr>
          <w:rFonts w:ascii="Arial" w:hAnsi="Arial"/>
          <w:sz w:val="24"/>
          <w:szCs w:val="24"/>
          <w:rtl/>
          <w:lang w:eastAsia="he-IL"/>
        </w:rPr>
        <w:t xml:space="preserve">חברות ואת מספרן המזהה, אשר בקשתן לקבלת סיוע אושרה, וכן את הסכומים שאושרו לכל חברה. הודעת מנהל </w:t>
      </w:r>
      <w:proofErr w:type="spellStart"/>
      <w:r w:rsidRPr="00F56AAC">
        <w:rPr>
          <w:rFonts w:ascii="Arial" w:hAnsi="Arial"/>
          <w:sz w:val="24"/>
          <w:szCs w:val="24"/>
          <w:rtl/>
          <w:lang w:eastAsia="he-IL"/>
        </w:rPr>
        <w:t>המינהל</w:t>
      </w:r>
      <w:proofErr w:type="spellEnd"/>
      <w:r w:rsidRPr="00F56AAC">
        <w:rPr>
          <w:rFonts w:ascii="Arial" w:hAnsi="Arial"/>
          <w:sz w:val="24"/>
          <w:szCs w:val="24"/>
          <w:rtl/>
          <w:lang w:eastAsia="he-IL"/>
        </w:rPr>
        <w:t xml:space="preserve"> תפורסם באתר האינטרנט של המשרד.</w:t>
      </w:r>
    </w:p>
    <w:p w:rsidR="00F56AAC" w:rsidRPr="00F56AAC" w:rsidRDefault="00F56AAC" w:rsidP="00F56AAC">
      <w:pPr>
        <w:numPr>
          <w:ilvl w:val="1"/>
          <w:numId w:val="51"/>
        </w:numPr>
        <w:spacing w:after="120" w:line="240" w:lineRule="auto"/>
        <w:ind w:hanging="773"/>
        <w:jc w:val="both"/>
        <w:rPr>
          <w:rFonts w:ascii="Arial" w:hAnsi="Arial"/>
          <w:color w:val="000000"/>
        </w:rPr>
      </w:pPr>
      <w:proofErr w:type="spellStart"/>
      <w:r w:rsidRPr="00F56AAC">
        <w:rPr>
          <w:rFonts w:ascii="Arial" w:hAnsi="Arial"/>
          <w:sz w:val="24"/>
          <w:szCs w:val="24"/>
          <w:rtl/>
          <w:lang w:eastAsia="he-IL"/>
        </w:rPr>
        <w:t>מינהל</w:t>
      </w:r>
      <w:proofErr w:type="spellEnd"/>
      <w:r w:rsidRPr="00F56AAC">
        <w:rPr>
          <w:rFonts w:ascii="Arial" w:hAnsi="Arial"/>
          <w:sz w:val="24"/>
          <w:szCs w:val="24"/>
          <w:rtl/>
          <w:lang w:eastAsia="he-IL"/>
        </w:rPr>
        <w:t xml:space="preserve"> סחר חוץ רשאי לעשות שימוש בפרטי החברות, לרבות באמצעות מי מטעמו, לצורך מחקרים, סקרים, בחינת יעילות התוכנית</w:t>
      </w:r>
      <w:r w:rsidRPr="00F56AAC">
        <w:rPr>
          <w:rFonts w:ascii="Arial" w:hAnsi="Arial" w:hint="cs"/>
          <w:sz w:val="24"/>
          <w:szCs w:val="24"/>
          <w:rtl/>
          <w:lang w:eastAsia="he-IL"/>
        </w:rPr>
        <w:t xml:space="preserve"> </w:t>
      </w:r>
      <w:r w:rsidRPr="00F56AAC">
        <w:rPr>
          <w:rFonts w:ascii="Arial" w:hAnsi="Arial"/>
          <w:sz w:val="24"/>
          <w:szCs w:val="24"/>
          <w:rtl/>
          <w:lang w:eastAsia="he-IL"/>
        </w:rPr>
        <w:t xml:space="preserve">או כל צורך אחר של </w:t>
      </w:r>
      <w:proofErr w:type="spellStart"/>
      <w:r w:rsidRPr="00F56AAC">
        <w:rPr>
          <w:rFonts w:ascii="Arial" w:hAnsi="Arial"/>
          <w:sz w:val="24"/>
          <w:szCs w:val="24"/>
          <w:rtl/>
          <w:lang w:eastAsia="he-IL"/>
        </w:rPr>
        <w:t>המינהל</w:t>
      </w:r>
      <w:proofErr w:type="spellEnd"/>
      <w:r w:rsidRPr="00F56AAC">
        <w:rPr>
          <w:rFonts w:ascii="Arial" w:hAnsi="Arial"/>
          <w:sz w:val="24"/>
          <w:szCs w:val="24"/>
          <w:rtl/>
          <w:lang w:eastAsia="he-IL"/>
        </w:rPr>
        <w:t xml:space="preserve"> ולפי שיקול דעתו הבלעדי</w:t>
      </w:r>
      <w:r w:rsidRPr="00F56AAC">
        <w:rPr>
          <w:rFonts w:ascii="Arial" w:hAnsi="Arial"/>
          <w:color w:val="000000"/>
          <w:rtl/>
        </w:rPr>
        <w:t>.</w:t>
      </w:r>
    </w:p>
    <w:p w:rsidR="00F56AAC" w:rsidRPr="00F56AAC" w:rsidRDefault="00F56AAC" w:rsidP="00F56AAC">
      <w:pPr>
        <w:numPr>
          <w:ilvl w:val="0"/>
          <w:numId w:val="51"/>
        </w:numPr>
        <w:spacing w:after="0" w:line="360" w:lineRule="auto"/>
        <w:ind w:left="454" w:hanging="454"/>
        <w:jc w:val="both"/>
        <w:rPr>
          <w:rFonts w:ascii="Arial" w:hAnsi="Arial"/>
          <w:b/>
          <w:bCs/>
          <w:color w:val="008000"/>
          <w:sz w:val="28"/>
          <w:szCs w:val="28"/>
          <w:u w:val="single"/>
        </w:rPr>
      </w:pPr>
      <w:r w:rsidRPr="00F56AAC">
        <w:rPr>
          <w:rFonts w:ascii="Arial" w:hAnsi="Arial" w:hint="cs"/>
          <w:b/>
          <w:bCs/>
          <w:color w:val="008000"/>
          <w:sz w:val="28"/>
          <w:szCs w:val="28"/>
          <w:u w:val="single"/>
          <w:rtl/>
        </w:rPr>
        <w:t>פיקוח ובקרה</w:t>
      </w:r>
    </w:p>
    <w:p w:rsidR="00F56AAC" w:rsidRPr="00F56AAC" w:rsidRDefault="00F56AAC" w:rsidP="00F56AAC">
      <w:pPr>
        <w:numPr>
          <w:ilvl w:val="1"/>
          <w:numId w:val="51"/>
        </w:numPr>
        <w:spacing w:after="120" w:line="240" w:lineRule="auto"/>
        <w:ind w:hanging="773"/>
        <w:jc w:val="both"/>
        <w:rPr>
          <w:rFonts w:ascii="Arial" w:hAnsi="Arial"/>
          <w:sz w:val="24"/>
          <w:szCs w:val="24"/>
          <w:lang w:eastAsia="he-IL"/>
        </w:rPr>
      </w:pPr>
      <w:r w:rsidRPr="00F56AAC">
        <w:rPr>
          <w:rFonts w:ascii="Arial" w:hAnsi="Arial"/>
          <w:sz w:val="24"/>
          <w:szCs w:val="24"/>
          <w:rtl/>
          <w:lang w:eastAsia="he-IL"/>
        </w:rPr>
        <w:t>הוועדה רשאית להורות על ביצוע בדיקות וביקורות אצל חברה שקיבלה מענק בהתאם להוראה לפי שיקול דעת</w:t>
      </w:r>
      <w:r w:rsidRPr="00F56AAC">
        <w:rPr>
          <w:rFonts w:ascii="Arial" w:hAnsi="Arial" w:hint="cs"/>
          <w:sz w:val="24"/>
          <w:szCs w:val="24"/>
          <w:rtl/>
          <w:lang w:eastAsia="he-IL"/>
        </w:rPr>
        <w:t>ה</w:t>
      </w:r>
      <w:r w:rsidRPr="00F56AAC">
        <w:rPr>
          <w:rFonts w:ascii="Arial" w:hAnsi="Arial"/>
          <w:sz w:val="24"/>
          <w:szCs w:val="24"/>
          <w:rtl/>
          <w:lang w:eastAsia="he-IL"/>
        </w:rPr>
        <w:t xml:space="preserve"> ובכל עת. בכלל זה, הי</w:t>
      </w:r>
      <w:r w:rsidRPr="00F56AAC">
        <w:rPr>
          <w:rFonts w:ascii="Arial" w:hAnsi="Arial" w:hint="cs"/>
          <w:sz w:val="24"/>
          <w:szCs w:val="24"/>
          <w:rtl/>
          <w:lang w:eastAsia="he-IL"/>
        </w:rPr>
        <w:t>נה</w:t>
      </w:r>
      <w:r w:rsidRPr="00F56AAC">
        <w:rPr>
          <w:rFonts w:ascii="Arial" w:hAnsi="Arial"/>
          <w:sz w:val="24"/>
          <w:szCs w:val="24"/>
          <w:rtl/>
          <w:lang w:eastAsia="he-IL"/>
        </w:rPr>
        <w:t xml:space="preserve"> מוסמ</w:t>
      </w:r>
      <w:r w:rsidRPr="00F56AAC">
        <w:rPr>
          <w:rFonts w:ascii="Arial" w:hAnsi="Arial" w:hint="cs"/>
          <w:sz w:val="24"/>
          <w:szCs w:val="24"/>
          <w:rtl/>
          <w:lang w:eastAsia="he-IL"/>
        </w:rPr>
        <w:t>כת</w:t>
      </w:r>
      <w:r w:rsidRPr="00F56AAC">
        <w:rPr>
          <w:rFonts w:ascii="Arial" w:hAnsi="Arial"/>
          <w:sz w:val="24"/>
          <w:szCs w:val="24"/>
          <w:rtl/>
          <w:lang w:eastAsia="he-IL"/>
        </w:rPr>
        <w:t xml:space="preserve"> לדרוש ידיעות, מסמכים וראיות אחרות בקשר לביצוע העבודה.  </w:t>
      </w:r>
    </w:p>
    <w:p w:rsidR="00F56AAC" w:rsidRPr="00F56AAC" w:rsidRDefault="00F56AAC" w:rsidP="00F56AAC">
      <w:pPr>
        <w:numPr>
          <w:ilvl w:val="1"/>
          <w:numId w:val="51"/>
        </w:numPr>
        <w:spacing w:after="120" w:line="240" w:lineRule="auto"/>
        <w:ind w:hanging="773"/>
        <w:jc w:val="both"/>
        <w:rPr>
          <w:rFonts w:ascii="Arial" w:hAnsi="Arial"/>
          <w:sz w:val="24"/>
          <w:szCs w:val="24"/>
          <w:lang w:eastAsia="he-IL"/>
        </w:rPr>
      </w:pPr>
      <w:r w:rsidRPr="00F56AAC">
        <w:rPr>
          <w:rFonts w:ascii="Arial" w:hAnsi="Arial"/>
          <w:sz w:val="24"/>
          <w:szCs w:val="24"/>
          <w:rtl/>
          <w:lang w:eastAsia="he-IL"/>
        </w:rPr>
        <w:lastRenderedPageBreak/>
        <w:t>החברה מתחייבת לאפשר בכל עת למשרד או מי מטעמו, לרבות גורמים חיצוניים מטעמו, לבקר את פעולותיה, לפקח על ביצוע העבודה ולפעול על פי הנחיות המשרד, כפי שיינתנו מעת לעת.</w:t>
      </w:r>
    </w:p>
    <w:p w:rsidR="00F56AAC" w:rsidRPr="00F56AAC" w:rsidRDefault="00F56AAC" w:rsidP="00F56AAC">
      <w:pPr>
        <w:numPr>
          <w:ilvl w:val="1"/>
          <w:numId w:val="51"/>
        </w:numPr>
        <w:spacing w:after="120" w:line="240" w:lineRule="auto"/>
        <w:ind w:hanging="773"/>
        <w:jc w:val="both"/>
        <w:rPr>
          <w:rFonts w:ascii="Arial" w:hAnsi="Arial"/>
          <w:sz w:val="24"/>
          <w:szCs w:val="24"/>
          <w:rtl/>
          <w:lang w:eastAsia="he-IL"/>
        </w:rPr>
      </w:pPr>
      <w:r w:rsidRPr="00F56AAC">
        <w:rPr>
          <w:rFonts w:ascii="Arial" w:hAnsi="Arial"/>
          <w:sz w:val="24"/>
          <w:szCs w:val="24"/>
          <w:rtl/>
          <w:lang w:eastAsia="he-IL"/>
        </w:rPr>
        <w:t xml:space="preserve">כל שינוי בכתב האישור יידרש לאישור מראש של הוועדה ושל </w:t>
      </w:r>
      <w:proofErr w:type="spellStart"/>
      <w:r w:rsidRPr="00F56AAC">
        <w:rPr>
          <w:rFonts w:ascii="Arial" w:hAnsi="Arial"/>
          <w:sz w:val="24"/>
          <w:szCs w:val="24"/>
          <w:rtl/>
          <w:lang w:eastAsia="he-IL"/>
        </w:rPr>
        <w:t>מורשי</w:t>
      </w:r>
      <w:proofErr w:type="spellEnd"/>
      <w:r w:rsidRPr="00F56AAC">
        <w:rPr>
          <w:rFonts w:ascii="Arial" w:hAnsi="Arial"/>
          <w:sz w:val="24"/>
          <w:szCs w:val="24"/>
          <w:rtl/>
          <w:lang w:eastAsia="he-IL"/>
        </w:rPr>
        <w:t xml:space="preserve"> החתימה</w:t>
      </w:r>
      <w:r w:rsidRPr="00F56AAC">
        <w:rPr>
          <w:rFonts w:ascii="Arial" w:hAnsi="Arial" w:hint="cs"/>
          <w:sz w:val="24"/>
          <w:szCs w:val="24"/>
          <w:rtl/>
          <w:lang w:eastAsia="he-IL"/>
        </w:rPr>
        <w:t xml:space="preserve"> </w:t>
      </w:r>
      <w:r w:rsidRPr="00F56AAC">
        <w:rPr>
          <w:rFonts w:ascii="Arial" w:hAnsi="Arial"/>
          <w:sz w:val="24"/>
          <w:szCs w:val="24"/>
          <w:rtl/>
          <w:lang w:eastAsia="he-IL"/>
        </w:rPr>
        <w:t>של המשרד</w:t>
      </w:r>
      <w:r w:rsidRPr="00F56AAC">
        <w:rPr>
          <w:rFonts w:ascii="Arial" w:hAnsi="Arial" w:hint="cs"/>
          <w:sz w:val="24"/>
          <w:szCs w:val="24"/>
          <w:rtl/>
          <w:lang w:eastAsia="he-IL"/>
        </w:rPr>
        <w:t xml:space="preserve"> למעט הארכת תקופת הסיוע </w:t>
      </w:r>
      <w:r w:rsidRPr="00F56AAC">
        <w:rPr>
          <w:rFonts w:ascii="Arial" w:hAnsi="Arial"/>
          <w:sz w:val="24"/>
          <w:szCs w:val="24"/>
          <w:rtl/>
          <w:lang w:eastAsia="he-IL"/>
        </w:rPr>
        <w:t>.</w:t>
      </w:r>
      <w:r w:rsidRPr="00F56AAC">
        <w:rPr>
          <w:rFonts w:ascii="Arial" w:hAnsi="Arial" w:hint="cs"/>
          <w:sz w:val="24"/>
          <w:szCs w:val="24"/>
          <w:rtl/>
          <w:lang w:eastAsia="he-IL"/>
        </w:rPr>
        <w:t xml:space="preserve"> </w:t>
      </w:r>
    </w:p>
    <w:p w:rsidR="00F56AAC" w:rsidRPr="00F56AAC" w:rsidRDefault="00F56AAC" w:rsidP="00F56AAC">
      <w:pPr>
        <w:spacing w:after="120" w:line="240" w:lineRule="auto"/>
        <w:ind w:left="465"/>
        <w:jc w:val="both"/>
        <w:rPr>
          <w:rFonts w:ascii="Arial" w:hAnsi="Arial"/>
          <w:sz w:val="24"/>
          <w:szCs w:val="24"/>
          <w:rtl/>
          <w:lang w:eastAsia="he-IL"/>
        </w:rPr>
      </w:pPr>
    </w:p>
    <w:p w:rsidR="00F56AAC" w:rsidRPr="00F56AAC" w:rsidRDefault="00F56AAC" w:rsidP="00F56AAC">
      <w:pPr>
        <w:numPr>
          <w:ilvl w:val="0"/>
          <w:numId w:val="51"/>
        </w:numPr>
        <w:spacing w:after="0" w:line="360" w:lineRule="auto"/>
        <w:ind w:left="454" w:hanging="454"/>
        <w:jc w:val="both"/>
        <w:rPr>
          <w:rFonts w:ascii="Arial" w:hAnsi="Arial"/>
          <w:b/>
          <w:bCs/>
          <w:color w:val="008000"/>
          <w:sz w:val="28"/>
          <w:szCs w:val="28"/>
          <w:u w:val="single"/>
        </w:rPr>
      </w:pPr>
      <w:r w:rsidRPr="00F56AAC">
        <w:rPr>
          <w:rFonts w:ascii="Arial" w:hAnsi="Arial" w:hint="cs"/>
          <w:b/>
          <w:bCs/>
          <w:color w:val="008000"/>
          <w:sz w:val="28"/>
          <w:szCs w:val="28"/>
          <w:u w:val="single"/>
          <w:rtl/>
        </w:rPr>
        <w:t>ביטול המענק</w:t>
      </w:r>
    </w:p>
    <w:p w:rsidR="00F56AAC" w:rsidRPr="00F56AAC" w:rsidRDefault="00F56AAC" w:rsidP="00F56AAC">
      <w:pPr>
        <w:numPr>
          <w:ilvl w:val="1"/>
          <w:numId w:val="51"/>
        </w:numPr>
        <w:spacing w:after="120" w:line="240" w:lineRule="auto"/>
        <w:ind w:hanging="773"/>
        <w:jc w:val="both"/>
        <w:rPr>
          <w:rFonts w:ascii="Arial" w:hAnsi="Arial"/>
          <w:sz w:val="24"/>
          <w:szCs w:val="24"/>
          <w:rtl/>
          <w:lang w:eastAsia="he-IL"/>
        </w:rPr>
      </w:pPr>
      <w:r w:rsidRPr="00F56AAC">
        <w:rPr>
          <w:rFonts w:ascii="Arial" w:hAnsi="Arial"/>
          <w:sz w:val="24"/>
          <w:szCs w:val="24"/>
          <w:rtl/>
          <w:lang w:eastAsia="he-IL"/>
        </w:rPr>
        <w:t>במקרים המפורטים להלן תראה הוועדה הפרה יסודית של תנאי הוראה זו ותהיה רשאית להחליט על ביטול ה</w:t>
      </w:r>
      <w:r w:rsidRPr="00F56AAC">
        <w:rPr>
          <w:rFonts w:ascii="Arial" w:hAnsi="Arial" w:hint="cs"/>
          <w:sz w:val="24"/>
          <w:szCs w:val="24"/>
          <w:rtl/>
          <w:lang w:eastAsia="he-IL"/>
        </w:rPr>
        <w:t>מענק</w:t>
      </w:r>
      <w:r w:rsidRPr="00F56AAC">
        <w:rPr>
          <w:rFonts w:ascii="Arial" w:hAnsi="Arial"/>
          <w:sz w:val="24"/>
          <w:szCs w:val="24"/>
          <w:rtl/>
          <w:lang w:eastAsia="he-IL"/>
        </w:rPr>
        <w:t xml:space="preserve"> כולו, או חלקו, הן זה ששולם והן זה שטרם שולם, ולדרוש את החזר החלק ששולם בתוספת ריבית והפרשי הצמדה, כמשמעותם בחוק פסיקת ריבית והצמדה, מיום תשלומם ועד יום החזרתם בפועל. </w:t>
      </w:r>
    </w:p>
    <w:p w:rsidR="00F56AAC" w:rsidRPr="00F56AAC" w:rsidRDefault="00F56AAC" w:rsidP="00F56AAC">
      <w:pPr>
        <w:numPr>
          <w:ilvl w:val="1"/>
          <w:numId w:val="51"/>
        </w:numPr>
        <w:spacing w:after="120" w:line="240" w:lineRule="auto"/>
        <w:ind w:hanging="773"/>
        <w:jc w:val="both"/>
        <w:rPr>
          <w:rFonts w:ascii="Arial" w:hAnsi="Arial"/>
          <w:sz w:val="24"/>
          <w:szCs w:val="24"/>
          <w:rtl/>
          <w:lang w:eastAsia="he-IL"/>
        </w:rPr>
      </w:pPr>
      <w:r w:rsidRPr="00F56AAC">
        <w:rPr>
          <w:rFonts w:ascii="Arial" w:hAnsi="Arial" w:hint="cs"/>
          <w:sz w:val="24"/>
          <w:szCs w:val="24"/>
          <w:rtl/>
          <w:lang w:eastAsia="he-IL"/>
        </w:rPr>
        <w:t>המקרים המפורטים לעניין סעיף 15.1 הם:</w:t>
      </w:r>
    </w:p>
    <w:p w:rsidR="00F56AAC" w:rsidRPr="00F56AAC" w:rsidRDefault="00F56AAC" w:rsidP="00F56AAC">
      <w:pPr>
        <w:numPr>
          <w:ilvl w:val="2"/>
          <w:numId w:val="51"/>
        </w:numPr>
        <w:spacing w:after="120" w:line="240" w:lineRule="auto"/>
        <w:ind w:left="1360" w:hanging="851"/>
        <w:jc w:val="both"/>
        <w:rPr>
          <w:rFonts w:ascii="Arial" w:hAnsi="Arial"/>
          <w:sz w:val="24"/>
          <w:szCs w:val="24"/>
          <w:lang w:eastAsia="he-IL"/>
        </w:rPr>
      </w:pPr>
      <w:r w:rsidRPr="00F56AAC">
        <w:rPr>
          <w:rFonts w:ascii="Arial" w:hAnsi="Arial"/>
          <w:sz w:val="24"/>
          <w:szCs w:val="24"/>
          <w:rtl/>
          <w:lang w:eastAsia="he-IL"/>
        </w:rPr>
        <w:t>החברה לא מקיימת הוראה מהוראות ההוראה על נספחיה</w:t>
      </w:r>
      <w:r w:rsidRPr="00F56AAC">
        <w:rPr>
          <w:rFonts w:ascii="Arial" w:hAnsi="Arial" w:hint="cs"/>
          <w:sz w:val="24"/>
          <w:szCs w:val="24"/>
          <w:rtl/>
          <w:lang w:eastAsia="he-IL"/>
        </w:rPr>
        <w:t>.</w:t>
      </w:r>
    </w:p>
    <w:p w:rsidR="00F56AAC" w:rsidRPr="00F56AAC" w:rsidRDefault="00F56AAC" w:rsidP="00F56AAC">
      <w:pPr>
        <w:numPr>
          <w:ilvl w:val="2"/>
          <w:numId w:val="51"/>
        </w:numPr>
        <w:spacing w:after="120" w:line="240" w:lineRule="auto"/>
        <w:ind w:left="1360" w:hanging="851"/>
        <w:jc w:val="both"/>
        <w:rPr>
          <w:rFonts w:ascii="Arial" w:hAnsi="Arial"/>
          <w:sz w:val="24"/>
          <w:szCs w:val="24"/>
          <w:lang w:eastAsia="he-IL"/>
        </w:rPr>
      </w:pPr>
      <w:r w:rsidRPr="00F56AAC">
        <w:rPr>
          <w:rFonts w:ascii="Arial" w:hAnsi="Arial" w:hint="cs"/>
          <w:sz w:val="24"/>
          <w:szCs w:val="24"/>
          <w:rtl/>
          <w:lang w:eastAsia="he-IL"/>
        </w:rPr>
        <w:t>החברה לא מקיימת</w:t>
      </w:r>
      <w:r w:rsidRPr="00F56AAC">
        <w:rPr>
          <w:rFonts w:ascii="Arial" w:hAnsi="Arial"/>
          <w:sz w:val="24"/>
          <w:szCs w:val="24"/>
          <w:rtl/>
          <w:lang w:eastAsia="he-IL"/>
        </w:rPr>
        <w:t xml:space="preserve"> הוראה מהוראות הנהלים</w:t>
      </w:r>
      <w:r w:rsidRPr="00F56AAC">
        <w:rPr>
          <w:rFonts w:ascii="Arial" w:hAnsi="Arial" w:hint="cs"/>
          <w:sz w:val="24"/>
          <w:szCs w:val="24"/>
          <w:rtl/>
          <w:lang w:eastAsia="he-IL"/>
        </w:rPr>
        <w:t>.</w:t>
      </w:r>
    </w:p>
    <w:p w:rsidR="00F56AAC" w:rsidRPr="00F56AAC" w:rsidRDefault="00F56AAC" w:rsidP="00F56AAC">
      <w:pPr>
        <w:numPr>
          <w:ilvl w:val="2"/>
          <w:numId w:val="51"/>
        </w:numPr>
        <w:spacing w:after="120" w:line="240" w:lineRule="auto"/>
        <w:ind w:left="1360" w:hanging="851"/>
        <w:jc w:val="both"/>
        <w:rPr>
          <w:rFonts w:ascii="Arial" w:hAnsi="Arial"/>
          <w:sz w:val="24"/>
          <w:szCs w:val="24"/>
          <w:lang w:eastAsia="he-IL"/>
        </w:rPr>
      </w:pPr>
      <w:r w:rsidRPr="00F56AAC">
        <w:rPr>
          <w:rFonts w:ascii="Arial" w:hAnsi="Arial" w:hint="cs"/>
          <w:sz w:val="24"/>
          <w:szCs w:val="24"/>
          <w:rtl/>
          <w:lang w:eastAsia="he-IL"/>
        </w:rPr>
        <w:t>החברה לא מקיימת</w:t>
      </w:r>
      <w:r w:rsidRPr="00F56AAC">
        <w:rPr>
          <w:rFonts w:ascii="Arial" w:hAnsi="Arial"/>
          <w:sz w:val="24"/>
          <w:szCs w:val="24"/>
          <w:rtl/>
          <w:lang w:eastAsia="he-IL"/>
        </w:rPr>
        <w:t xml:space="preserve"> הורא</w:t>
      </w:r>
      <w:r w:rsidRPr="00F56AAC">
        <w:rPr>
          <w:rFonts w:ascii="Arial" w:hAnsi="Arial" w:hint="cs"/>
          <w:sz w:val="24"/>
          <w:szCs w:val="24"/>
          <w:rtl/>
          <w:lang w:eastAsia="he-IL"/>
        </w:rPr>
        <w:t>ה</w:t>
      </w:r>
      <w:r w:rsidRPr="00F56AAC">
        <w:rPr>
          <w:rFonts w:ascii="Arial" w:hAnsi="Arial"/>
          <w:sz w:val="24"/>
          <w:szCs w:val="24"/>
          <w:rtl/>
          <w:lang w:eastAsia="he-IL"/>
        </w:rPr>
        <w:t xml:space="preserve"> </w:t>
      </w:r>
      <w:r w:rsidRPr="00F56AAC">
        <w:rPr>
          <w:rFonts w:ascii="Arial" w:hAnsi="Arial" w:hint="cs"/>
          <w:sz w:val="24"/>
          <w:szCs w:val="24"/>
          <w:rtl/>
          <w:lang w:eastAsia="he-IL"/>
        </w:rPr>
        <w:t>מהוראת מנכ"ל</w:t>
      </w:r>
      <w:r w:rsidRPr="00F56AAC">
        <w:rPr>
          <w:rFonts w:ascii="Arial" w:hAnsi="Arial"/>
          <w:sz w:val="24"/>
          <w:szCs w:val="24"/>
          <w:rtl/>
          <w:lang w:eastAsia="he-IL"/>
        </w:rPr>
        <w:t xml:space="preserve"> לאחריות חברתית</w:t>
      </w:r>
      <w:r w:rsidRPr="00F56AAC">
        <w:rPr>
          <w:rFonts w:ascii="Arial" w:hAnsi="Arial" w:hint="cs"/>
          <w:sz w:val="24"/>
          <w:szCs w:val="24"/>
          <w:rtl/>
          <w:lang w:eastAsia="he-IL"/>
        </w:rPr>
        <w:t>.</w:t>
      </w:r>
      <w:r w:rsidRPr="00F56AAC">
        <w:rPr>
          <w:rFonts w:ascii="Arial" w:hAnsi="Arial"/>
          <w:sz w:val="24"/>
          <w:szCs w:val="24"/>
          <w:rtl/>
          <w:lang w:eastAsia="he-IL"/>
        </w:rPr>
        <w:t xml:space="preserve"> </w:t>
      </w:r>
    </w:p>
    <w:p w:rsidR="00F56AAC" w:rsidRPr="00F56AAC" w:rsidRDefault="00F56AAC" w:rsidP="00F56AAC">
      <w:pPr>
        <w:numPr>
          <w:ilvl w:val="2"/>
          <w:numId w:val="51"/>
        </w:numPr>
        <w:spacing w:after="120" w:line="240" w:lineRule="auto"/>
        <w:ind w:left="1360" w:hanging="851"/>
        <w:jc w:val="both"/>
        <w:rPr>
          <w:rFonts w:ascii="Arial" w:hAnsi="Arial"/>
          <w:sz w:val="24"/>
          <w:szCs w:val="24"/>
          <w:lang w:eastAsia="he-IL"/>
        </w:rPr>
      </w:pPr>
      <w:r w:rsidRPr="00F56AAC">
        <w:rPr>
          <w:rFonts w:ascii="Arial" w:hAnsi="Arial"/>
          <w:sz w:val="24"/>
          <w:szCs w:val="24"/>
          <w:rtl/>
          <w:lang w:eastAsia="he-IL"/>
        </w:rPr>
        <w:t>ה</w:t>
      </w:r>
      <w:r w:rsidRPr="00F56AAC">
        <w:rPr>
          <w:rFonts w:ascii="Arial" w:hAnsi="Arial" w:hint="cs"/>
          <w:sz w:val="24"/>
          <w:szCs w:val="24"/>
          <w:rtl/>
          <w:lang w:eastAsia="he-IL"/>
        </w:rPr>
        <w:t>מענק שניתן לחברה</w:t>
      </w:r>
      <w:r w:rsidRPr="00F56AAC">
        <w:rPr>
          <w:rFonts w:ascii="Arial" w:hAnsi="Arial"/>
          <w:sz w:val="24"/>
          <w:szCs w:val="24"/>
          <w:rtl/>
          <w:lang w:eastAsia="he-IL"/>
        </w:rPr>
        <w:t xml:space="preserve"> אינו משמש למטרה שלשמה ניתן</w:t>
      </w:r>
      <w:r w:rsidRPr="00F56AAC">
        <w:rPr>
          <w:rFonts w:ascii="Arial" w:hAnsi="Arial" w:hint="cs"/>
          <w:sz w:val="24"/>
          <w:szCs w:val="24"/>
          <w:rtl/>
          <w:lang w:eastAsia="he-IL"/>
        </w:rPr>
        <w:t>.</w:t>
      </w:r>
    </w:p>
    <w:p w:rsidR="00F56AAC" w:rsidRPr="00F56AAC" w:rsidRDefault="00F56AAC" w:rsidP="00F56AAC">
      <w:pPr>
        <w:numPr>
          <w:ilvl w:val="2"/>
          <w:numId w:val="51"/>
        </w:numPr>
        <w:spacing w:after="120" w:line="240" w:lineRule="auto"/>
        <w:ind w:left="1360" w:hanging="851"/>
        <w:jc w:val="both"/>
        <w:rPr>
          <w:rFonts w:ascii="Arial" w:hAnsi="Arial"/>
          <w:sz w:val="24"/>
          <w:szCs w:val="24"/>
          <w:lang w:eastAsia="he-IL"/>
        </w:rPr>
      </w:pPr>
      <w:r w:rsidRPr="00F56AAC">
        <w:rPr>
          <w:rFonts w:ascii="Arial" w:hAnsi="Arial" w:hint="cs"/>
          <w:sz w:val="24"/>
          <w:szCs w:val="24"/>
          <w:rtl/>
          <w:lang w:eastAsia="he-IL"/>
        </w:rPr>
        <w:t>מתן נתונים כוזבים בעת הגשת הבקשה או אחריה.</w:t>
      </w:r>
    </w:p>
    <w:p w:rsidR="00F56AAC" w:rsidRPr="00F56AAC" w:rsidRDefault="00F56AAC" w:rsidP="00F56AAC">
      <w:pPr>
        <w:numPr>
          <w:ilvl w:val="1"/>
          <w:numId w:val="51"/>
        </w:numPr>
        <w:spacing w:after="120" w:line="240" w:lineRule="auto"/>
        <w:ind w:hanging="773"/>
        <w:jc w:val="both"/>
        <w:rPr>
          <w:rFonts w:ascii="Arial" w:hAnsi="Arial"/>
          <w:sz w:val="24"/>
          <w:szCs w:val="24"/>
          <w:rtl/>
          <w:lang w:eastAsia="he-IL"/>
        </w:rPr>
      </w:pPr>
      <w:r w:rsidRPr="00F56AAC">
        <w:rPr>
          <w:rFonts w:ascii="Arial" w:hAnsi="Arial"/>
          <w:sz w:val="24"/>
          <w:szCs w:val="24"/>
          <w:rtl/>
          <w:lang w:eastAsia="he-IL"/>
        </w:rPr>
        <w:t xml:space="preserve">ראה רכז התוכנית או הוועדה כי החברה </w:t>
      </w:r>
      <w:r w:rsidRPr="00F56AAC">
        <w:rPr>
          <w:rFonts w:ascii="Arial" w:hAnsi="Arial" w:hint="cs"/>
          <w:sz w:val="24"/>
          <w:szCs w:val="24"/>
          <w:rtl/>
          <w:lang w:eastAsia="he-IL"/>
        </w:rPr>
        <w:t xml:space="preserve">פעלה כאמור בסעיף 15.2 </w:t>
      </w:r>
      <w:r w:rsidRPr="00F56AAC">
        <w:rPr>
          <w:rFonts w:ascii="Arial" w:hAnsi="Arial"/>
          <w:sz w:val="24"/>
          <w:szCs w:val="24"/>
          <w:rtl/>
          <w:lang w:eastAsia="he-IL"/>
        </w:rPr>
        <w:t>רשאית הוועדה לשלוח לחברה הודעה על כוונתה לדון בהתליית כתב האישור או בביטולו, לעתיד או למפרע, תוך</w:t>
      </w:r>
      <w:r w:rsidRPr="00F56AAC">
        <w:rPr>
          <w:rFonts w:ascii="Arial" w:hAnsi="Arial"/>
          <w:color w:val="000000"/>
          <w:rtl/>
        </w:rPr>
        <w:t xml:space="preserve"> </w:t>
      </w:r>
      <w:r w:rsidRPr="00F56AAC">
        <w:rPr>
          <w:rFonts w:ascii="Arial" w:hAnsi="Arial"/>
          <w:sz w:val="24"/>
          <w:szCs w:val="24"/>
          <w:rtl/>
          <w:lang w:eastAsia="he-IL"/>
        </w:rPr>
        <w:t xml:space="preserve">דרישה לתקן את הפגם בתוך </w:t>
      </w:r>
      <w:r w:rsidRPr="00F56AAC">
        <w:rPr>
          <w:rFonts w:ascii="Arial" w:hAnsi="Arial" w:hint="cs"/>
          <w:sz w:val="24"/>
          <w:szCs w:val="24"/>
          <w:rtl/>
          <w:lang w:eastAsia="he-IL"/>
        </w:rPr>
        <w:t>14 ימי עבודה</w:t>
      </w:r>
      <w:r w:rsidRPr="00F56AAC">
        <w:rPr>
          <w:rFonts w:ascii="Arial" w:hAnsi="Arial"/>
          <w:sz w:val="24"/>
          <w:szCs w:val="24"/>
          <w:rtl/>
          <w:lang w:eastAsia="he-IL"/>
        </w:rPr>
        <w:t>, מיום משלוח ההודעה.</w:t>
      </w:r>
    </w:p>
    <w:p w:rsidR="00F56AAC" w:rsidRPr="00F56AAC" w:rsidRDefault="00F56AAC" w:rsidP="00F56AAC">
      <w:pPr>
        <w:numPr>
          <w:ilvl w:val="0"/>
          <w:numId w:val="51"/>
        </w:numPr>
        <w:spacing w:after="0" w:line="360" w:lineRule="auto"/>
        <w:ind w:left="454" w:hanging="454"/>
        <w:jc w:val="both"/>
        <w:rPr>
          <w:rFonts w:ascii="Arial" w:hAnsi="Arial"/>
          <w:b/>
          <w:bCs/>
          <w:color w:val="008000"/>
          <w:sz w:val="28"/>
          <w:szCs w:val="28"/>
          <w:u w:val="single"/>
        </w:rPr>
      </w:pPr>
      <w:r w:rsidRPr="00F56AAC">
        <w:rPr>
          <w:rFonts w:ascii="Arial" w:hAnsi="Arial" w:hint="cs"/>
          <w:b/>
          <w:bCs/>
          <w:color w:val="008000"/>
          <w:sz w:val="28"/>
          <w:szCs w:val="28"/>
          <w:u w:val="single"/>
          <w:rtl/>
        </w:rPr>
        <w:t xml:space="preserve">תקציב </w:t>
      </w:r>
    </w:p>
    <w:p w:rsidR="00F56AAC" w:rsidRPr="00F56AAC" w:rsidRDefault="00F56AAC" w:rsidP="00F56AAC">
      <w:pPr>
        <w:numPr>
          <w:ilvl w:val="1"/>
          <w:numId w:val="51"/>
        </w:numPr>
        <w:spacing w:after="120" w:line="240" w:lineRule="auto"/>
        <w:ind w:hanging="773"/>
        <w:jc w:val="both"/>
        <w:rPr>
          <w:rFonts w:ascii="Arial" w:hAnsi="Arial"/>
          <w:sz w:val="24"/>
          <w:szCs w:val="24"/>
          <w:rtl/>
          <w:lang w:eastAsia="he-IL"/>
        </w:rPr>
      </w:pPr>
      <w:r w:rsidRPr="00F56AAC">
        <w:rPr>
          <w:rFonts w:ascii="Arial" w:hAnsi="Arial"/>
          <w:sz w:val="24"/>
          <w:szCs w:val="24"/>
          <w:rtl/>
          <w:lang w:eastAsia="he-IL"/>
        </w:rPr>
        <w:t>פעילות התוכנית נקבעת עפ"י המסגרת התקציבית העומדת לרשותה.</w:t>
      </w:r>
    </w:p>
    <w:p w:rsidR="00F56AAC" w:rsidRPr="00F56AAC" w:rsidRDefault="00F56AAC" w:rsidP="00F56AAC">
      <w:pPr>
        <w:numPr>
          <w:ilvl w:val="1"/>
          <w:numId w:val="51"/>
        </w:numPr>
        <w:spacing w:after="120" w:line="240" w:lineRule="auto"/>
        <w:ind w:hanging="773"/>
        <w:jc w:val="both"/>
        <w:rPr>
          <w:rFonts w:ascii="Arial" w:hAnsi="Arial"/>
          <w:sz w:val="24"/>
          <w:szCs w:val="24"/>
          <w:lang w:eastAsia="he-IL"/>
        </w:rPr>
      </w:pPr>
      <w:r w:rsidRPr="00F56AAC">
        <w:rPr>
          <w:rFonts w:ascii="Arial" w:hAnsi="Arial" w:hint="cs"/>
          <w:sz w:val="24"/>
          <w:szCs w:val="24"/>
          <w:rtl/>
          <w:lang w:eastAsia="he-IL"/>
        </w:rPr>
        <w:t xml:space="preserve"> </w:t>
      </w:r>
      <w:r w:rsidRPr="00F56AAC">
        <w:rPr>
          <w:rFonts w:ascii="Arial" w:hAnsi="Arial"/>
          <w:sz w:val="24"/>
          <w:szCs w:val="24"/>
          <w:rtl/>
          <w:lang w:eastAsia="he-IL"/>
        </w:rPr>
        <w:t>אין לראות בהוראה זו התחייבות מטעם משרד הכלכלה והתעשייה לתשלום כלשהו.</w:t>
      </w:r>
    </w:p>
    <w:p w:rsidR="00F56AAC" w:rsidRPr="00F56AAC" w:rsidRDefault="00F56AAC" w:rsidP="00F56AAC">
      <w:pPr>
        <w:numPr>
          <w:ilvl w:val="0"/>
          <w:numId w:val="51"/>
        </w:numPr>
        <w:spacing w:after="0" w:line="360" w:lineRule="auto"/>
        <w:ind w:left="454" w:hanging="454"/>
        <w:jc w:val="both"/>
        <w:rPr>
          <w:rFonts w:ascii="Arial" w:hAnsi="Arial"/>
          <w:b/>
          <w:bCs/>
          <w:color w:val="008000"/>
          <w:sz w:val="28"/>
          <w:szCs w:val="28"/>
          <w:u w:val="single"/>
        </w:rPr>
      </w:pPr>
      <w:r w:rsidRPr="00F56AAC">
        <w:rPr>
          <w:rFonts w:ascii="Arial" w:hAnsi="Arial" w:hint="cs"/>
          <w:b/>
          <w:bCs/>
          <w:color w:val="008000"/>
          <w:sz w:val="28"/>
          <w:szCs w:val="28"/>
          <w:u w:val="single"/>
          <w:rtl/>
        </w:rPr>
        <w:t>17. תחולה</w:t>
      </w:r>
    </w:p>
    <w:p w:rsidR="00F56AAC" w:rsidRPr="00F56AAC" w:rsidRDefault="00F56AAC" w:rsidP="00F56AAC">
      <w:pPr>
        <w:numPr>
          <w:ilvl w:val="1"/>
          <w:numId w:val="51"/>
        </w:numPr>
        <w:spacing w:after="120" w:line="240" w:lineRule="auto"/>
        <w:ind w:hanging="773"/>
        <w:jc w:val="both"/>
        <w:rPr>
          <w:rFonts w:ascii="Arial" w:hAnsi="Arial"/>
          <w:sz w:val="24"/>
          <w:szCs w:val="24"/>
          <w:rtl/>
          <w:lang w:eastAsia="he-IL"/>
        </w:rPr>
      </w:pPr>
      <w:r w:rsidRPr="00F56AAC">
        <w:rPr>
          <w:rFonts w:ascii="Arial" w:hAnsi="Arial"/>
          <w:sz w:val="24"/>
          <w:szCs w:val="24"/>
          <w:rtl/>
          <w:lang w:eastAsia="he-IL"/>
        </w:rPr>
        <w:t xml:space="preserve">תוקף הוראה זו מיום חתימתה והיא מחליפה הוראת מנכ"ל מס' 5.4 מתאריך  </w:t>
      </w:r>
      <w:r w:rsidRPr="00F56AAC">
        <w:rPr>
          <w:rFonts w:ascii="Arial" w:hAnsi="Arial"/>
          <w:sz w:val="24"/>
          <w:szCs w:val="24"/>
          <w:lang w:eastAsia="he-IL"/>
        </w:rPr>
        <w:t>06/10/2014</w:t>
      </w:r>
      <w:r w:rsidRPr="00F56AAC">
        <w:rPr>
          <w:rFonts w:ascii="Arial" w:hAnsi="Arial"/>
          <w:sz w:val="24"/>
          <w:szCs w:val="24"/>
          <w:rtl/>
          <w:lang w:eastAsia="he-IL"/>
        </w:rPr>
        <w:t xml:space="preserve">, אשר תמשיך לחול על בקשות שנדונו לפיה. </w:t>
      </w:r>
    </w:p>
    <w:p w:rsidR="00F56AAC" w:rsidRPr="00F56AAC" w:rsidRDefault="00F56AAC" w:rsidP="00F56AAC">
      <w:pPr>
        <w:numPr>
          <w:ilvl w:val="1"/>
          <w:numId w:val="51"/>
        </w:numPr>
        <w:spacing w:after="120" w:line="240" w:lineRule="auto"/>
        <w:ind w:hanging="773"/>
        <w:jc w:val="both"/>
        <w:rPr>
          <w:rFonts w:ascii="Arial" w:hAnsi="Arial"/>
          <w:sz w:val="24"/>
          <w:szCs w:val="24"/>
          <w:lang w:eastAsia="he-IL"/>
        </w:rPr>
      </w:pPr>
      <w:r w:rsidRPr="00F56AAC">
        <w:rPr>
          <w:rFonts w:ascii="Arial" w:hAnsi="Arial"/>
          <w:sz w:val="24"/>
          <w:szCs w:val="24"/>
          <w:rtl/>
          <w:lang w:eastAsia="he-IL"/>
        </w:rPr>
        <w:t xml:space="preserve">בקשות שהוגשו על בסיס הוראות </w:t>
      </w:r>
      <w:proofErr w:type="spellStart"/>
      <w:r w:rsidRPr="00F56AAC">
        <w:rPr>
          <w:rFonts w:ascii="Arial" w:hAnsi="Arial"/>
          <w:sz w:val="24"/>
          <w:szCs w:val="24"/>
          <w:rtl/>
          <w:lang w:eastAsia="he-IL"/>
        </w:rPr>
        <w:t>מנכ</w:t>
      </w:r>
      <w:proofErr w:type="spellEnd"/>
      <w:r w:rsidRPr="00F56AAC">
        <w:rPr>
          <w:rFonts w:ascii="Arial" w:hAnsi="Arial"/>
          <w:sz w:val="24"/>
          <w:szCs w:val="24"/>
          <w:rtl/>
          <w:lang w:eastAsia="he-IL"/>
        </w:rPr>
        <w:t xml:space="preserve">''ל קודמות ידונו בהתאם לקבוע באותן הוראות. </w:t>
      </w:r>
    </w:p>
    <w:p w:rsidR="00F56AAC" w:rsidRPr="00F56AAC" w:rsidRDefault="00F56AAC" w:rsidP="00F56AAC">
      <w:pPr>
        <w:spacing w:after="120"/>
        <w:ind w:left="436"/>
        <w:jc w:val="both"/>
        <w:rPr>
          <w:rFonts w:ascii="Arial" w:hAnsi="Arial"/>
          <w:sz w:val="24"/>
          <w:szCs w:val="24"/>
          <w:rtl/>
          <w:lang w:eastAsia="he-IL"/>
        </w:rPr>
      </w:pPr>
    </w:p>
    <w:p w:rsidR="00F56AAC" w:rsidRPr="00F56AAC" w:rsidRDefault="00F56AAC" w:rsidP="00F56AAC">
      <w:pPr>
        <w:spacing w:after="120"/>
        <w:ind w:left="5040"/>
        <w:jc w:val="center"/>
        <w:rPr>
          <w:rFonts w:ascii="Arial" w:hAnsi="Arial"/>
          <w:sz w:val="24"/>
          <w:szCs w:val="24"/>
          <w:rtl/>
          <w:lang w:eastAsia="he-IL"/>
        </w:rPr>
      </w:pPr>
    </w:p>
    <w:p w:rsidR="00F56AAC" w:rsidRPr="00F56AAC" w:rsidRDefault="00F56AAC" w:rsidP="00F56AAC">
      <w:pPr>
        <w:spacing w:after="120"/>
        <w:ind w:left="5040"/>
        <w:jc w:val="center"/>
        <w:rPr>
          <w:rFonts w:ascii="Arial" w:hAnsi="Arial"/>
          <w:sz w:val="24"/>
          <w:szCs w:val="24"/>
          <w:rtl/>
          <w:lang w:eastAsia="he-IL"/>
        </w:rPr>
      </w:pPr>
      <w:r w:rsidRPr="00F56AAC">
        <w:rPr>
          <w:rFonts w:ascii="Arial" w:hAnsi="Arial" w:hint="cs"/>
          <w:sz w:val="24"/>
          <w:szCs w:val="24"/>
          <w:rtl/>
          <w:lang w:eastAsia="he-IL"/>
        </w:rPr>
        <w:t>עמית לנג</w:t>
      </w:r>
    </w:p>
    <w:p w:rsidR="00F56AAC" w:rsidRPr="00F56AAC" w:rsidRDefault="00F56AAC" w:rsidP="00F56AAC">
      <w:pPr>
        <w:spacing w:after="120"/>
        <w:ind w:left="5040"/>
        <w:jc w:val="center"/>
        <w:rPr>
          <w:rFonts w:ascii="Arial" w:hAnsi="Arial"/>
          <w:sz w:val="24"/>
          <w:szCs w:val="24"/>
          <w:rtl/>
          <w:lang w:eastAsia="he-IL"/>
        </w:rPr>
      </w:pPr>
    </w:p>
    <w:p w:rsidR="00F56AAC" w:rsidRPr="00F56AAC" w:rsidRDefault="00F56AAC" w:rsidP="00F56AAC">
      <w:pPr>
        <w:spacing w:after="120"/>
        <w:ind w:left="5040"/>
        <w:jc w:val="center"/>
        <w:rPr>
          <w:rFonts w:ascii="Arial" w:hAnsi="Arial"/>
          <w:sz w:val="24"/>
          <w:szCs w:val="24"/>
          <w:rtl/>
          <w:lang w:eastAsia="he-IL"/>
        </w:rPr>
      </w:pPr>
      <w:r w:rsidRPr="00F56AAC">
        <w:rPr>
          <w:rFonts w:ascii="Arial" w:hAnsi="Arial" w:hint="cs"/>
          <w:sz w:val="24"/>
          <w:szCs w:val="24"/>
          <w:rtl/>
          <w:lang w:eastAsia="he-IL"/>
        </w:rPr>
        <w:t>המנהל הכללי</w:t>
      </w:r>
    </w:p>
    <w:p w:rsidR="00F56AAC" w:rsidRPr="00F56AAC" w:rsidRDefault="00F56AAC" w:rsidP="00F56AAC">
      <w:pPr>
        <w:spacing w:after="120"/>
        <w:ind w:left="436"/>
        <w:jc w:val="both"/>
        <w:rPr>
          <w:rFonts w:ascii="Arial" w:hAnsi="Arial"/>
          <w:sz w:val="24"/>
          <w:szCs w:val="24"/>
          <w:rtl/>
          <w:lang w:eastAsia="he-IL"/>
        </w:rPr>
      </w:pPr>
    </w:p>
    <w:p w:rsidR="00F56AAC" w:rsidRPr="00F56AAC" w:rsidRDefault="00F56AAC" w:rsidP="00F56AAC">
      <w:pPr>
        <w:spacing w:after="120"/>
        <w:ind w:left="436"/>
        <w:jc w:val="both"/>
        <w:rPr>
          <w:rFonts w:ascii="Arial" w:hAnsi="Arial"/>
          <w:sz w:val="24"/>
          <w:szCs w:val="24"/>
          <w:rtl/>
          <w:lang w:eastAsia="he-IL"/>
        </w:rPr>
      </w:pPr>
      <w:r w:rsidRPr="00F56AAC">
        <w:rPr>
          <w:rFonts w:ascii="Arial" w:hAnsi="Arial" w:hint="cs"/>
          <w:sz w:val="24"/>
          <w:szCs w:val="24"/>
          <w:rtl/>
          <w:lang w:eastAsia="he-IL"/>
        </w:rPr>
        <w:t xml:space="preserve">ירושלים, </w:t>
      </w:r>
      <w:r w:rsidRPr="00F56AAC">
        <w:rPr>
          <w:rFonts w:ascii="Arial" w:hAnsi="Arial" w:hint="eastAsia"/>
          <w:sz w:val="24"/>
          <w:szCs w:val="24"/>
          <w:rtl/>
          <w:lang w:eastAsia="he-IL"/>
        </w:rPr>
        <w:t>‏‏‏כ</w:t>
      </w:r>
      <w:r w:rsidRPr="00F56AAC">
        <w:rPr>
          <w:rFonts w:ascii="Arial" w:hAnsi="Arial"/>
          <w:sz w:val="24"/>
          <w:szCs w:val="24"/>
          <w:rtl/>
          <w:lang w:eastAsia="he-IL"/>
        </w:rPr>
        <w:t>"ד אדר ב תשע"ו</w:t>
      </w:r>
    </w:p>
    <w:p w:rsidR="00F56AAC" w:rsidRPr="00F56AAC" w:rsidRDefault="00F56AAC" w:rsidP="00F56AAC">
      <w:pPr>
        <w:spacing w:after="120"/>
        <w:ind w:left="436"/>
        <w:jc w:val="both"/>
        <w:rPr>
          <w:rFonts w:ascii="Arial" w:hAnsi="Arial" w:cs="David"/>
          <w:color w:val="000000"/>
          <w:rtl/>
        </w:rPr>
      </w:pPr>
      <w:r w:rsidRPr="00F56AAC">
        <w:rPr>
          <w:rFonts w:ascii="Arial" w:hAnsi="Arial" w:hint="eastAsia"/>
          <w:color w:val="000000"/>
          <w:rtl/>
        </w:rPr>
        <w:t>‏</w:t>
      </w:r>
      <w:r w:rsidRPr="00F56AAC">
        <w:rPr>
          <w:rFonts w:ascii="Arial" w:hAnsi="Arial" w:hint="cs"/>
          <w:color w:val="000000"/>
          <w:rtl/>
        </w:rPr>
        <w:t xml:space="preserve">            </w:t>
      </w:r>
      <w:r w:rsidRPr="00F56AAC">
        <w:rPr>
          <w:rFonts w:ascii="Arial" w:hAnsi="Arial" w:hint="eastAsia"/>
          <w:color w:val="000000"/>
          <w:rtl/>
        </w:rPr>
        <w:t>‏</w:t>
      </w:r>
      <w:r w:rsidRPr="00F56AAC">
        <w:rPr>
          <w:rFonts w:ascii="Arial" w:hAnsi="Arial"/>
          <w:sz w:val="24"/>
          <w:szCs w:val="24"/>
          <w:rtl/>
          <w:lang w:eastAsia="he-IL"/>
        </w:rPr>
        <w:t>03 אפריל 2016</w:t>
      </w:r>
    </w:p>
    <w:p w:rsidR="00F56AAC" w:rsidRPr="00F56AAC" w:rsidRDefault="00F56AAC" w:rsidP="00F56AAC">
      <w:pPr>
        <w:tabs>
          <w:tab w:val="center" w:pos="4153"/>
        </w:tabs>
        <w:spacing w:line="240" w:lineRule="auto"/>
        <w:jc w:val="center"/>
        <w:rPr>
          <w:rFonts w:cs="David"/>
          <w:b/>
          <w:bCs/>
          <w:noProof/>
          <w:sz w:val="24"/>
          <w:szCs w:val="24"/>
          <w:u w:val="single"/>
          <w:rtl/>
        </w:rPr>
      </w:pPr>
    </w:p>
    <w:p w:rsidR="00F56AAC" w:rsidRPr="00F56AAC" w:rsidRDefault="00F56AAC" w:rsidP="00F56AAC">
      <w:pPr>
        <w:keepNext/>
        <w:keepLines/>
        <w:spacing w:before="480" w:after="0"/>
        <w:jc w:val="center"/>
        <w:rPr>
          <w:rFonts w:ascii="Arial" w:hAnsi="Arial"/>
          <w:b/>
          <w:bCs/>
          <w:sz w:val="24"/>
          <w:szCs w:val="24"/>
          <w:u w:val="single"/>
          <w:rtl/>
          <w:lang w:eastAsia="he-IL"/>
        </w:rPr>
      </w:pPr>
      <w:r w:rsidRPr="00F56AAC">
        <w:rPr>
          <w:rFonts w:ascii="Arial" w:hAnsi="Arial" w:hint="eastAsia"/>
          <w:b/>
          <w:bCs/>
          <w:sz w:val="24"/>
          <w:szCs w:val="24"/>
          <w:u w:val="single"/>
          <w:rtl/>
          <w:lang w:eastAsia="he-IL"/>
        </w:rPr>
        <w:lastRenderedPageBreak/>
        <w:t>נהלי</w:t>
      </w:r>
      <w:r w:rsidRPr="00F56AAC">
        <w:rPr>
          <w:rFonts w:ascii="Arial" w:hAnsi="Arial"/>
          <w:b/>
          <w:bCs/>
          <w:sz w:val="24"/>
          <w:szCs w:val="24"/>
          <w:u w:val="single"/>
          <w:rtl/>
          <w:lang w:eastAsia="he-IL"/>
        </w:rPr>
        <w:t xml:space="preserve"> </w:t>
      </w:r>
      <w:r w:rsidRPr="00F56AAC">
        <w:rPr>
          <w:rFonts w:ascii="Arial" w:hAnsi="Arial" w:hint="eastAsia"/>
          <w:b/>
          <w:bCs/>
          <w:sz w:val="24"/>
          <w:szCs w:val="24"/>
          <w:u w:val="single"/>
          <w:rtl/>
          <w:lang w:eastAsia="he-IL"/>
        </w:rPr>
        <w:t>הקרן</w:t>
      </w:r>
      <w:r w:rsidRPr="00F56AAC">
        <w:rPr>
          <w:rFonts w:ascii="Arial" w:hAnsi="Arial"/>
          <w:b/>
          <w:bCs/>
          <w:sz w:val="24"/>
          <w:szCs w:val="24"/>
          <w:u w:val="single"/>
          <w:rtl/>
          <w:lang w:eastAsia="he-IL"/>
        </w:rPr>
        <w:t xml:space="preserve"> </w:t>
      </w:r>
      <w:r w:rsidRPr="00F56AAC">
        <w:rPr>
          <w:rFonts w:ascii="Arial" w:hAnsi="Arial" w:hint="eastAsia"/>
          <w:b/>
          <w:bCs/>
          <w:sz w:val="24"/>
          <w:szCs w:val="24"/>
          <w:u w:val="single"/>
          <w:rtl/>
          <w:lang w:eastAsia="he-IL"/>
        </w:rPr>
        <w:t>לסיוע</w:t>
      </w:r>
      <w:r w:rsidRPr="00F56AAC">
        <w:rPr>
          <w:rFonts w:ascii="Arial" w:hAnsi="Arial"/>
          <w:b/>
          <w:bCs/>
          <w:sz w:val="24"/>
          <w:szCs w:val="24"/>
          <w:u w:val="single"/>
          <w:rtl/>
          <w:lang w:eastAsia="he-IL"/>
        </w:rPr>
        <w:t xml:space="preserve"> </w:t>
      </w:r>
      <w:r w:rsidRPr="00F56AAC">
        <w:rPr>
          <w:rFonts w:ascii="Arial" w:hAnsi="Arial" w:hint="eastAsia"/>
          <w:b/>
          <w:bCs/>
          <w:sz w:val="24"/>
          <w:szCs w:val="24"/>
          <w:u w:val="single"/>
          <w:rtl/>
          <w:lang w:eastAsia="he-IL"/>
        </w:rPr>
        <w:t>בפרויקטים</w:t>
      </w:r>
      <w:r w:rsidRPr="00F56AAC">
        <w:rPr>
          <w:rFonts w:ascii="Arial" w:hAnsi="Arial"/>
          <w:b/>
          <w:bCs/>
          <w:sz w:val="24"/>
          <w:szCs w:val="24"/>
          <w:u w:val="single"/>
          <w:rtl/>
          <w:lang w:eastAsia="he-IL"/>
        </w:rPr>
        <w:t xml:space="preserve"> </w:t>
      </w:r>
      <w:r w:rsidRPr="00F56AAC">
        <w:rPr>
          <w:rFonts w:ascii="Arial" w:hAnsi="Arial" w:hint="eastAsia"/>
          <w:b/>
          <w:bCs/>
          <w:sz w:val="24"/>
          <w:szCs w:val="24"/>
          <w:u w:val="single"/>
          <w:rtl/>
          <w:lang w:eastAsia="he-IL"/>
        </w:rPr>
        <w:t>ומכרזים</w:t>
      </w:r>
      <w:r w:rsidRPr="00F56AAC">
        <w:rPr>
          <w:rFonts w:ascii="Arial" w:hAnsi="Arial"/>
          <w:b/>
          <w:bCs/>
          <w:sz w:val="24"/>
          <w:szCs w:val="24"/>
          <w:u w:val="single"/>
          <w:rtl/>
          <w:lang w:eastAsia="he-IL"/>
        </w:rPr>
        <w:t xml:space="preserve"> </w:t>
      </w:r>
      <w:r w:rsidRPr="00F56AAC">
        <w:rPr>
          <w:rFonts w:ascii="Arial" w:hAnsi="Arial" w:hint="eastAsia"/>
          <w:b/>
          <w:bCs/>
          <w:sz w:val="24"/>
          <w:szCs w:val="24"/>
          <w:u w:val="single"/>
          <w:rtl/>
          <w:lang w:eastAsia="he-IL"/>
        </w:rPr>
        <w:t>בינלאומיים</w:t>
      </w:r>
    </w:p>
    <w:p w:rsidR="00F56AAC" w:rsidRPr="00F56AAC" w:rsidRDefault="00F56AAC" w:rsidP="00F56AAC">
      <w:pPr>
        <w:spacing w:after="120" w:line="240" w:lineRule="auto"/>
        <w:ind w:right="-142"/>
        <w:jc w:val="both"/>
        <w:outlineLvl w:val="0"/>
        <w:rPr>
          <w:rFonts w:ascii="Arial" w:hAnsi="Arial"/>
          <w:b/>
          <w:bCs/>
          <w:color w:val="0000FF"/>
          <w:sz w:val="28"/>
          <w:szCs w:val="28"/>
          <w:u w:val="single"/>
          <w:rtl/>
          <w:lang w:eastAsia="he-IL"/>
        </w:rPr>
      </w:pPr>
    </w:p>
    <w:p w:rsidR="00F56AAC" w:rsidRPr="00F56AAC" w:rsidRDefault="00F56AAC" w:rsidP="00F56AAC">
      <w:pPr>
        <w:numPr>
          <w:ilvl w:val="0"/>
          <w:numId w:val="44"/>
        </w:numPr>
        <w:spacing w:after="120" w:line="240" w:lineRule="auto"/>
        <w:ind w:right="-142"/>
        <w:jc w:val="both"/>
        <w:outlineLvl w:val="0"/>
        <w:rPr>
          <w:rFonts w:ascii="Arial" w:hAnsi="Arial"/>
          <w:b/>
          <w:bCs/>
          <w:color w:val="0000FF"/>
          <w:sz w:val="28"/>
          <w:szCs w:val="28"/>
          <w:u w:val="single"/>
          <w:lang w:eastAsia="he-IL"/>
        </w:rPr>
      </w:pPr>
      <w:r w:rsidRPr="00F56AAC">
        <w:rPr>
          <w:rFonts w:ascii="Arial" w:hAnsi="Arial" w:hint="cs"/>
          <w:b/>
          <w:bCs/>
          <w:color w:val="0000FF"/>
          <w:sz w:val="28"/>
          <w:szCs w:val="28"/>
          <w:u w:val="single"/>
          <w:rtl/>
          <w:lang w:eastAsia="he-IL"/>
        </w:rPr>
        <w:t xml:space="preserve">כללי </w:t>
      </w:r>
    </w:p>
    <w:p w:rsidR="00F56AAC" w:rsidRPr="00F56AAC" w:rsidRDefault="00F56AAC" w:rsidP="00F56AAC">
      <w:pPr>
        <w:numPr>
          <w:ilvl w:val="1"/>
          <w:numId w:val="44"/>
        </w:numPr>
        <w:spacing w:after="120" w:line="360" w:lineRule="auto"/>
        <w:ind w:left="368" w:hanging="567"/>
        <w:jc w:val="both"/>
        <w:rPr>
          <w:rFonts w:ascii="Arial" w:hAnsi="Arial"/>
          <w:sz w:val="24"/>
          <w:szCs w:val="24"/>
          <w:lang w:eastAsia="he-IL"/>
        </w:rPr>
      </w:pPr>
      <w:r w:rsidRPr="00F56AAC">
        <w:rPr>
          <w:rFonts w:ascii="Arial" w:hAnsi="Arial" w:hint="cs"/>
          <w:sz w:val="24"/>
          <w:szCs w:val="24"/>
          <w:rtl/>
          <w:lang w:eastAsia="he-IL"/>
        </w:rPr>
        <w:t>נהלי הקרן</w:t>
      </w:r>
      <w:r w:rsidRPr="00F56AAC">
        <w:rPr>
          <w:rFonts w:ascii="Arial" w:hAnsi="Arial"/>
          <w:sz w:val="24"/>
          <w:szCs w:val="24"/>
          <w:rtl/>
          <w:lang w:eastAsia="he-IL"/>
        </w:rPr>
        <w:t>, בא</w:t>
      </w:r>
      <w:r w:rsidRPr="00F56AAC">
        <w:rPr>
          <w:rFonts w:ascii="Arial" w:hAnsi="Arial" w:hint="cs"/>
          <w:sz w:val="24"/>
          <w:szCs w:val="24"/>
          <w:rtl/>
          <w:lang w:eastAsia="he-IL"/>
        </w:rPr>
        <w:t>ים</w:t>
      </w:r>
      <w:r w:rsidRPr="00F56AAC">
        <w:rPr>
          <w:rFonts w:ascii="Arial" w:hAnsi="Arial"/>
          <w:sz w:val="24"/>
          <w:szCs w:val="24"/>
          <w:rtl/>
          <w:lang w:eastAsia="he-IL"/>
        </w:rPr>
        <w:t xml:space="preserve"> להשלים את הוראת מנכ"ל משרד </w:t>
      </w:r>
      <w:r w:rsidRPr="00F56AAC">
        <w:rPr>
          <w:rFonts w:ascii="Arial" w:hAnsi="Arial" w:hint="cs"/>
          <w:sz w:val="24"/>
          <w:szCs w:val="24"/>
          <w:rtl/>
          <w:lang w:eastAsia="he-IL"/>
        </w:rPr>
        <w:t xml:space="preserve">הכלכלה </w:t>
      </w:r>
      <w:r w:rsidRPr="00F56AAC">
        <w:rPr>
          <w:rFonts w:ascii="Arial" w:hAnsi="Arial"/>
          <w:sz w:val="24"/>
          <w:szCs w:val="24"/>
          <w:rtl/>
          <w:lang w:eastAsia="he-IL"/>
        </w:rPr>
        <w:t xml:space="preserve">מס' 5.4, </w:t>
      </w:r>
      <w:r w:rsidRPr="00F56AAC">
        <w:rPr>
          <w:rFonts w:ascii="Arial" w:hAnsi="Arial" w:hint="cs"/>
          <w:sz w:val="24"/>
          <w:szCs w:val="24"/>
          <w:rtl/>
          <w:lang w:eastAsia="he-IL"/>
        </w:rPr>
        <w:t xml:space="preserve">בנושא </w:t>
      </w:r>
      <w:r w:rsidRPr="00F56AAC">
        <w:rPr>
          <w:rFonts w:ascii="Arial" w:hAnsi="Arial"/>
          <w:sz w:val="24"/>
          <w:szCs w:val="24"/>
          <w:rtl/>
          <w:lang w:eastAsia="he-IL"/>
        </w:rPr>
        <w:t>"קרן סיוע בפרויקטים בין-לאומיים</w:t>
      </w:r>
      <w:r w:rsidRPr="00F56AAC">
        <w:rPr>
          <w:rFonts w:ascii="Arial" w:hAnsi="Arial" w:hint="cs"/>
          <w:sz w:val="24"/>
          <w:szCs w:val="24"/>
          <w:rtl/>
          <w:lang w:eastAsia="he-IL"/>
        </w:rPr>
        <w:t>"</w:t>
      </w:r>
      <w:r w:rsidRPr="00F56AAC">
        <w:rPr>
          <w:rFonts w:ascii="Arial" w:hAnsi="Arial"/>
          <w:sz w:val="24"/>
          <w:szCs w:val="24"/>
          <w:rtl/>
          <w:lang w:eastAsia="he-IL"/>
        </w:rPr>
        <w:t xml:space="preserve"> (להלן: "הוראת המנכ"ל"), ואין בכוח</w:t>
      </w:r>
      <w:r w:rsidRPr="00F56AAC">
        <w:rPr>
          <w:rFonts w:ascii="Arial" w:hAnsi="Arial" w:hint="cs"/>
          <w:sz w:val="24"/>
          <w:szCs w:val="24"/>
          <w:rtl/>
          <w:lang w:eastAsia="he-IL"/>
        </w:rPr>
        <w:t>ם</w:t>
      </w:r>
      <w:r w:rsidRPr="00F56AAC">
        <w:rPr>
          <w:rFonts w:ascii="Arial" w:hAnsi="Arial"/>
          <w:sz w:val="24"/>
          <w:szCs w:val="24"/>
          <w:rtl/>
          <w:lang w:eastAsia="he-IL"/>
        </w:rPr>
        <w:t xml:space="preserve"> כדי לגרוע מהוראותיה. </w:t>
      </w:r>
    </w:p>
    <w:p w:rsidR="00F56AAC" w:rsidRPr="00F56AAC" w:rsidRDefault="00F56AAC" w:rsidP="00F56AAC">
      <w:pPr>
        <w:numPr>
          <w:ilvl w:val="1"/>
          <w:numId w:val="44"/>
        </w:numPr>
        <w:spacing w:after="120" w:line="360" w:lineRule="auto"/>
        <w:ind w:left="368" w:hanging="567"/>
        <w:jc w:val="both"/>
        <w:rPr>
          <w:rFonts w:ascii="Arial" w:hAnsi="Arial"/>
          <w:sz w:val="24"/>
          <w:szCs w:val="24"/>
          <w:lang w:eastAsia="he-IL"/>
        </w:rPr>
      </w:pPr>
      <w:r w:rsidRPr="00F56AAC">
        <w:rPr>
          <w:rFonts w:ascii="Arial" w:hAnsi="Arial"/>
          <w:sz w:val="24"/>
          <w:szCs w:val="24"/>
          <w:rtl/>
          <w:lang w:eastAsia="he-IL"/>
        </w:rPr>
        <w:t>בכל סתירה בין הנהלים לבין הוראת המנכ"ל, תגבר הוראת המנכ"ל.</w:t>
      </w:r>
    </w:p>
    <w:p w:rsidR="00F56AAC" w:rsidRPr="00F56AAC" w:rsidRDefault="00F56AAC" w:rsidP="00F56AAC">
      <w:pPr>
        <w:numPr>
          <w:ilvl w:val="0"/>
          <w:numId w:val="44"/>
        </w:numPr>
        <w:spacing w:after="120" w:line="240" w:lineRule="auto"/>
        <w:ind w:right="-142"/>
        <w:jc w:val="both"/>
        <w:outlineLvl w:val="0"/>
        <w:rPr>
          <w:rFonts w:ascii="Arial" w:hAnsi="Arial"/>
          <w:color w:val="0000FF"/>
          <w:sz w:val="28"/>
          <w:szCs w:val="28"/>
          <w:u w:val="single"/>
          <w:lang w:eastAsia="he-IL"/>
        </w:rPr>
      </w:pPr>
      <w:r w:rsidRPr="00F56AAC">
        <w:rPr>
          <w:rFonts w:ascii="Arial" w:hAnsi="Arial" w:hint="cs"/>
          <w:b/>
          <w:bCs/>
          <w:color w:val="0000FF"/>
          <w:sz w:val="28"/>
          <w:szCs w:val="28"/>
          <w:u w:val="single"/>
          <w:rtl/>
          <w:lang w:eastAsia="he-IL"/>
        </w:rPr>
        <w:t>מטרה</w:t>
      </w:r>
    </w:p>
    <w:p w:rsidR="00F56AAC" w:rsidRPr="00F56AAC" w:rsidRDefault="00F56AAC" w:rsidP="00F56AAC">
      <w:pPr>
        <w:spacing w:after="120" w:line="360" w:lineRule="auto"/>
        <w:ind w:left="368"/>
        <w:jc w:val="both"/>
        <w:rPr>
          <w:rFonts w:ascii="Arial" w:hAnsi="Arial"/>
          <w:sz w:val="24"/>
          <w:szCs w:val="24"/>
          <w:rtl/>
          <w:lang w:eastAsia="he-IL"/>
        </w:rPr>
      </w:pPr>
      <w:r w:rsidRPr="00F56AAC">
        <w:rPr>
          <w:rFonts w:ascii="Arial" w:hAnsi="Arial"/>
          <w:sz w:val="24"/>
          <w:szCs w:val="24"/>
          <w:rtl/>
          <w:lang w:eastAsia="he-IL"/>
        </w:rPr>
        <w:t>מטרת הנהלים כפי שיפורטו בחוברת זו (להלן: "הנהלים"), להגדיר ולקבוע</w:t>
      </w:r>
      <w:r w:rsidRPr="00F56AAC">
        <w:rPr>
          <w:rFonts w:ascii="Arial" w:hAnsi="Arial"/>
          <w:sz w:val="24"/>
          <w:szCs w:val="24"/>
          <w:lang w:eastAsia="he-IL"/>
        </w:rPr>
        <w:t xml:space="preserve"> </w:t>
      </w:r>
      <w:r w:rsidRPr="00F56AAC">
        <w:rPr>
          <w:rFonts w:ascii="Arial" w:hAnsi="Arial"/>
          <w:sz w:val="24"/>
          <w:szCs w:val="24"/>
          <w:rtl/>
          <w:lang w:eastAsia="he-IL"/>
        </w:rPr>
        <w:t xml:space="preserve">את נהלי העבודה השוטפת של ועדת קרן הסיוע </w:t>
      </w:r>
      <w:r w:rsidRPr="00F56AAC">
        <w:rPr>
          <w:rFonts w:ascii="Arial" w:hAnsi="Arial" w:hint="cs"/>
          <w:sz w:val="24"/>
          <w:szCs w:val="24"/>
          <w:rtl/>
          <w:lang w:eastAsia="he-IL"/>
        </w:rPr>
        <w:t>ל</w:t>
      </w:r>
      <w:r w:rsidRPr="00F56AAC">
        <w:rPr>
          <w:rFonts w:ascii="Arial" w:hAnsi="Arial"/>
          <w:sz w:val="24"/>
          <w:szCs w:val="24"/>
          <w:rtl/>
          <w:lang w:eastAsia="he-IL"/>
        </w:rPr>
        <w:t xml:space="preserve">פרויקטים </w:t>
      </w:r>
      <w:r w:rsidRPr="00F56AAC">
        <w:rPr>
          <w:rFonts w:ascii="Arial" w:hAnsi="Arial" w:hint="cs"/>
          <w:sz w:val="24"/>
          <w:szCs w:val="24"/>
          <w:rtl/>
          <w:lang w:eastAsia="he-IL"/>
        </w:rPr>
        <w:t xml:space="preserve">ולמכרזים </w:t>
      </w:r>
      <w:r w:rsidRPr="00F56AAC">
        <w:rPr>
          <w:rFonts w:ascii="Arial" w:hAnsi="Arial"/>
          <w:sz w:val="24"/>
          <w:szCs w:val="24"/>
          <w:rtl/>
          <w:lang w:eastAsia="he-IL"/>
        </w:rPr>
        <w:t>בין-לאומיים, ו</w:t>
      </w:r>
      <w:r w:rsidRPr="00F56AAC">
        <w:rPr>
          <w:rFonts w:ascii="Arial" w:hAnsi="Arial" w:hint="cs"/>
          <w:sz w:val="24"/>
          <w:szCs w:val="24"/>
          <w:rtl/>
          <w:lang w:eastAsia="he-IL"/>
        </w:rPr>
        <w:t>לקבוע</w:t>
      </w:r>
      <w:r w:rsidRPr="00F56AAC">
        <w:rPr>
          <w:rFonts w:ascii="Arial" w:hAnsi="Arial"/>
          <w:sz w:val="24"/>
          <w:szCs w:val="24"/>
          <w:rtl/>
          <w:lang w:eastAsia="he-IL"/>
        </w:rPr>
        <w:t xml:space="preserve"> מתכונת אחידה לדיונים ולאופן קבלת ההחלטות בה.</w:t>
      </w:r>
    </w:p>
    <w:p w:rsidR="00F56AAC" w:rsidRPr="00F56AAC" w:rsidRDefault="00F56AAC" w:rsidP="00F56AAC">
      <w:pPr>
        <w:numPr>
          <w:ilvl w:val="0"/>
          <w:numId w:val="44"/>
        </w:numPr>
        <w:spacing w:after="120" w:line="240" w:lineRule="auto"/>
        <w:ind w:right="-142"/>
        <w:jc w:val="both"/>
        <w:outlineLvl w:val="0"/>
        <w:rPr>
          <w:rFonts w:ascii="Arial" w:hAnsi="Arial"/>
          <w:color w:val="0000FF"/>
          <w:sz w:val="28"/>
          <w:szCs w:val="28"/>
          <w:u w:val="single"/>
          <w:lang w:eastAsia="he-IL"/>
        </w:rPr>
      </w:pPr>
      <w:r w:rsidRPr="00F56AAC">
        <w:rPr>
          <w:rFonts w:ascii="Arial" w:hAnsi="Arial" w:hint="cs"/>
          <w:b/>
          <w:bCs/>
          <w:color w:val="0000FF"/>
          <w:sz w:val="28"/>
          <w:szCs w:val="28"/>
          <w:u w:val="single"/>
          <w:rtl/>
          <w:lang w:eastAsia="he-IL"/>
        </w:rPr>
        <w:t>הגדרות</w:t>
      </w:r>
    </w:p>
    <w:p w:rsidR="00F56AAC" w:rsidRPr="00F56AAC" w:rsidRDefault="00F56AAC" w:rsidP="00F56AAC">
      <w:pPr>
        <w:spacing w:after="120" w:line="360" w:lineRule="auto"/>
        <w:ind w:left="368"/>
        <w:jc w:val="both"/>
        <w:rPr>
          <w:b/>
          <w:bCs/>
          <w:color w:val="0000FF"/>
          <w:sz w:val="24"/>
          <w:szCs w:val="24"/>
          <w:rtl/>
        </w:rPr>
      </w:pPr>
      <w:r w:rsidRPr="00F56AAC">
        <w:rPr>
          <w:rFonts w:ascii="Arial" w:hAnsi="Arial"/>
          <w:sz w:val="24"/>
          <w:szCs w:val="24"/>
          <w:rtl/>
          <w:lang w:eastAsia="he-IL"/>
        </w:rPr>
        <w:t>בנהלים אלו תיוחד למונחים השונים ההגדרה המופיעה בהוראה, אלא אם נאמר אחרת במפורש בגוף הנהלים.</w:t>
      </w:r>
    </w:p>
    <w:p w:rsidR="00F56AAC" w:rsidRPr="00F56AAC" w:rsidRDefault="00F56AAC" w:rsidP="00F56AAC">
      <w:pPr>
        <w:numPr>
          <w:ilvl w:val="0"/>
          <w:numId w:val="44"/>
        </w:numPr>
        <w:spacing w:after="120" w:line="240" w:lineRule="auto"/>
        <w:ind w:right="-142"/>
        <w:jc w:val="both"/>
        <w:outlineLvl w:val="0"/>
        <w:rPr>
          <w:rFonts w:ascii="Arial" w:hAnsi="Arial"/>
          <w:color w:val="0000FF"/>
          <w:sz w:val="28"/>
          <w:szCs w:val="28"/>
          <w:u w:val="single"/>
          <w:lang w:eastAsia="he-IL"/>
        </w:rPr>
      </w:pPr>
      <w:r w:rsidRPr="00F56AAC">
        <w:rPr>
          <w:rFonts w:ascii="Arial" w:hAnsi="Arial" w:hint="cs"/>
          <w:b/>
          <w:bCs/>
          <w:color w:val="0000FF"/>
          <w:sz w:val="28"/>
          <w:szCs w:val="28"/>
          <w:u w:val="single"/>
          <w:rtl/>
          <w:lang w:eastAsia="he-IL"/>
        </w:rPr>
        <w:t>הוצאות מוכרות</w:t>
      </w:r>
    </w:p>
    <w:p w:rsidR="00F56AAC" w:rsidRPr="00F56AAC" w:rsidRDefault="00F56AAC" w:rsidP="00F56AAC">
      <w:pPr>
        <w:numPr>
          <w:ilvl w:val="1"/>
          <w:numId w:val="44"/>
        </w:numPr>
        <w:spacing w:after="120" w:line="360" w:lineRule="auto"/>
        <w:ind w:left="368" w:hanging="567"/>
        <w:jc w:val="both"/>
        <w:rPr>
          <w:rFonts w:ascii="Arial" w:hAnsi="Arial"/>
          <w:sz w:val="24"/>
          <w:szCs w:val="24"/>
          <w:lang w:eastAsia="he-IL"/>
        </w:rPr>
      </w:pPr>
      <w:r w:rsidRPr="00F56AAC">
        <w:rPr>
          <w:rFonts w:ascii="Arial" w:hAnsi="Arial"/>
          <w:sz w:val="24"/>
          <w:szCs w:val="24"/>
          <w:rtl/>
          <w:lang w:eastAsia="he-IL"/>
        </w:rPr>
        <w:t xml:space="preserve">הוצאות מוכרות בגין </w:t>
      </w:r>
      <w:r w:rsidRPr="00F56AAC">
        <w:rPr>
          <w:rFonts w:ascii="Arial" w:hAnsi="Arial" w:hint="cs"/>
          <w:sz w:val="24"/>
          <w:szCs w:val="24"/>
          <w:rtl/>
          <w:lang w:eastAsia="he-IL"/>
        </w:rPr>
        <w:t>הגשת הצעה למכרז או הוכחת התכנות</w:t>
      </w:r>
      <w:r w:rsidRPr="00F56AAC">
        <w:rPr>
          <w:rFonts w:ascii="Arial" w:hAnsi="Arial"/>
          <w:sz w:val="24"/>
          <w:szCs w:val="24"/>
          <w:rtl/>
          <w:lang w:eastAsia="he-IL"/>
        </w:rPr>
        <w:t>,</w:t>
      </w:r>
      <w:r w:rsidRPr="00F56AAC">
        <w:rPr>
          <w:rFonts w:ascii="Arial" w:hAnsi="Arial" w:hint="cs"/>
          <w:sz w:val="24"/>
          <w:szCs w:val="24"/>
          <w:rtl/>
          <w:lang w:eastAsia="he-IL"/>
        </w:rPr>
        <w:t xml:space="preserve"> </w:t>
      </w:r>
      <w:r w:rsidRPr="00F56AAC">
        <w:rPr>
          <w:rFonts w:ascii="Arial" w:hAnsi="Arial"/>
          <w:sz w:val="24"/>
          <w:szCs w:val="24"/>
          <w:rtl/>
          <w:lang w:eastAsia="he-IL"/>
        </w:rPr>
        <w:t>ובכלל זה:</w:t>
      </w:r>
    </w:p>
    <w:p w:rsidR="00F56AAC" w:rsidRPr="00F56AAC" w:rsidRDefault="00F56AAC" w:rsidP="00F56AAC">
      <w:pPr>
        <w:numPr>
          <w:ilvl w:val="2"/>
          <w:numId w:val="44"/>
        </w:numPr>
        <w:spacing w:after="120" w:line="360" w:lineRule="auto"/>
        <w:ind w:hanging="856"/>
        <w:jc w:val="both"/>
        <w:rPr>
          <w:rFonts w:ascii="Arial" w:hAnsi="Arial"/>
          <w:sz w:val="24"/>
          <w:szCs w:val="24"/>
          <w:rtl/>
          <w:lang w:eastAsia="he-IL"/>
        </w:rPr>
      </w:pPr>
      <w:r w:rsidRPr="00F56AAC">
        <w:rPr>
          <w:rFonts w:ascii="Arial" w:hAnsi="Arial"/>
          <w:sz w:val="24"/>
          <w:szCs w:val="24"/>
          <w:rtl/>
          <w:lang w:eastAsia="he-IL"/>
        </w:rPr>
        <w:t>רכישת מסמכים</w:t>
      </w:r>
      <w:r w:rsidRPr="00F56AAC">
        <w:rPr>
          <w:rFonts w:ascii="Arial" w:hAnsi="Arial" w:hint="cs"/>
          <w:sz w:val="24"/>
          <w:szCs w:val="24"/>
          <w:rtl/>
          <w:lang w:eastAsia="he-IL"/>
        </w:rPr>
        <w:t>.</w:t>
      </w:r>
    </w:p>
    <w:p w:rsidR="00F56AAC" w:rsidRPr="00F56AAC" w:rsidRDefault="00F56AAC" w:rsidP="00F56AAC">
      <w:pPr>
        <w:numPr>
          <w:ilvl w:val="2"/>
          <w:numId w:val="44"/>
        </w:numPr>
        <w:spacing w:after="120" w:line="360" w:lineRule="auto"/>
        <w:ind w:hanging="856"/>
        <w:jc w:val="both"/>
        <w:rPr>
          <w:rFonts w:ascii="Arial" w:hAnsi="Arial"/>
          <w:sz w:val="24"/>
          <w:szCs w:val="24"/>
          <w:lang w:eastAsia="he-IL"/>
        </w:rPr>
      </w:pPr>
      <w:r w:rsidRPr="00F56AAC">
        <w:rPr>
          <w:rFonts w:ascii="Arial" w:hAnsi="Arial"/>
          <w:sz w:val="24"/>
          <w:szCs w:val="24"/>
          <w:rtl/>
          <w:lang w:eastAsia="he-IL"/>
        </w:rPr>
        <w:t>שכירת יועצים מקצועיים בארץ או בחו"ל</w:t>
      </w:r>
      <w:r w:rsidRPr="00F56AAC">
        <w:rPr>
          <w:rFonts w:ascii="Arial" w:hAnsi="Arial" w:hint="cs"/>
          <w:sz w:val="24"/>
          <w:szCs w:val="24"/>
          <w:rtl/>
          <w:lang w:eastAsia="he-IL"/>
        </w:rPr>
        <w:t>.</w:t>
      </w:r>
    </w:p>
    <w:p w:rsidR="00F56AAC" w:rsidRPr="00F56AAC" w:rsidRDefault="00F56AAC" w:rsidP="00F56AAC">
      <w:pPr>
        <w:numPr>
          <w:ilvl w:val="2"/>
          <w:numId w:val="44"/>
        </w:numPr>
        <w:spacing w:after="120" w:line="360" w:lineRule="auto"/>
        <w:ind w:hanging="856"/>
        <w:jc w:val="both"/>
        <w:rPr>
          <w:rFonts w:ascii="Arial" w:hAnsi="Arial"/>
          <w:sz w:val="24"/>
          <w:szCs w:val="24"/>
          <w:lang w:eastAsia="he-IL"/>
        </w:rPr>
      </w:pPr>
      <w:r w:rsidRPr="00F56AAC">
        <w:rPr>
          <w:rFonts w:ascii="Arial" w:hAnsi="Arial" w:hint="cs"/>
          <w:sz w:val="24"/>
          <w:szCs w:val="24"/>
          <w:rtl/>
          <w:lang w:eastAsia="he-IL"/>
        </w:rPr>
        <w:t>שכירת קבלני משנה בארץ או בחו"ל.</w:t>
      </w:r>
    </w:p>
    <w:p w:rsidR="00F56AAC" w:rsidRPr="00F56AAC" w:rsidRDefault="00F56AAC" w:rsidP="00F56AAC">
      <w:pPr>
        <w:numPr>
          <w:ilvl w:val="2"/>
          <w:numId w:val="44"/>
        </w:numPr>
        <w:spacing w:after="120" w:line="360" w:lineRule="auto"/>
        <w:ind w:hanging="856"/>
        <w:jc w:val="both"/>
        <w:rPr>
          <w:rFonts w:ascii="Arial" w:hAnsi="Arial"/>
          <w:sz w:val="24"/>
          <w:szCs w:val="24"/>
          <w:rtl/>
          <w:lang w:eastAsia="he-IL"/>
        </w:rPr>
      </w:pPr>
      <w:r w:rsidRPr="00F56AAC">
        <w:rPr>
          <w:rFonts w:ascii="Arial" w:hAnsi="Arial"/>
          <w:sz w:val="24"/>
          <w:szCs w:val="24"/>
          <w:rtl/>
          <w:lang w:eastAsia="he-IL"/>
        </w:rPr>
        <w:t>שכר עבודה</w:t>
      </w:r>
      <w:r w:rsidRPr="00F56AAC">
        <w:rPr>
          <w:rFonts w:ascii="Arial" w:hAnsi="Arial" w:hint="cs"/>
          <w:sz w:val="24"/>
          <w:szCs w:val="24"/>
          <w:rtl/>
          <w:lang w:eastAsia="he-IL"/>
        </w:rPr>
        <w:t>:</w:t>
      </w:r>
    </w:p>
    <w:p w:rsidR="00F56AAC" w:rsidRPr="00F56AAC" w:rsidRDefault="00F56AAC" w:rsidP="00F56AAC">
      <w:pPr>
        <w:numPr>
          <w:ilvl w:val="3"/>
          <w:numId w:val="44"/>
        </w:numPr>
        <w:spacing w:after="120" w:line="360" w:lineRule="auto"/>
        <w:ind w:left="2069" w:hanging="851"/>
        <w:jc w:val="both"/>
        <w:rPr>
          <w:rFonts w:ascii="Arial" w:hAnsi="Arial"/>
          <w:sz w:val="24"/>
          <w:szCs w:val="24"/>
          <w:lang w:eastAsia="he-IL"/>
        </w:rPr>
      </w:pPr>
      <w:r w:rsidRPr="00F56AAC">
        <w:rPr>
          <w:rFonts w:ascii="Arial" w:hAnsi="Arial"/>
          <w:sz w:val="24"/>
          <w:szCs w:val="24"/>
          <w:rtl/>
          <w:lang w:eastAsia="he-IL"/>
        </w:rPr>
        <w:t>תקר</w:t>
      </w:r>
      <w:r w:rsidRPr="00F56AAC">
        <w:rPr>
          <w:rFonts w:ascii="Arial" w:hAnsi="Arial" w:hint="cs"/>
          <w:sz w:val="24"/>
          <w:szCs w:val="24"/>
          <w:rtl/>
          <w:lang w:eastAsia="he-IL"/>
        </w:rPr>
        <w:t>ת השכר שתוכר על ידי הקרן תעמוד על</w:t>
      </w:r>
      <w:r w:rsidRPr="00F56AAC">
        <w:rPr>
          <w:rFonts w:ascii="Arial" w:hAnsi="Arial"/>
          <w:sz w:val="24"/>
          <w:szCs w:val="24"/>
          <w:rtl/>
          <w:lang w:eastAsia="he-IL"/>
        </w:rPr>
        <w:t xml:space="preserve"> </w:t>
      </w:r>
      <w:r w:rsidRPr="00F56AAC">
        <w:rPr>
          <w:rFonts w:ascii="Arial" w:hAnsi="Arial" w:hint="cs"/>
          <w:sz w:val="24"/>
          <w:szCs w:val="24"/>
          <w:rtl/>
          <w:lang w:eastAsia="he-IL"/>
        </w:rPr>
        <w:t>30</w:t>
      </w:r>
      <w:r w:rsidRPr="00F56AAC">
        <w:rPr>
          <w:rFonts w:ascii="Arial" w:hAnsi="Arial"/>
          <w:sz w:val="24"/>
          <w:szCs w:val="24"/>
          <w:rtl/>
          <w:lang w:eastAsia="he-IL"/>
        </w:rPr>
        <w:t>,</w:t>
      </w:r>
      <w:r w:rsidRPr="00F56AAC">
        <w:rPr>
          <w:rFonts w:ascii="Arial" w:hAnsi="Arial" w:hint="cs"/>
          <w:sz w:val="24"/>
          <w:szCs w:val="24"/>
          <w:rtl/>
          <w:lang w:eastAsia="he-IL"/>
        </w:rPr>
        <w:t>000</w:t>
      </w:r>
      <w:r w:rsidRPr="00F56AAC">
        <w:rPr>
          <w:rFonts w:ascii="Arial" w:hAnsi="Arial"/>
          <w:sz w:val="24"/>
          <w:szCs w:val="24"/>
          <w:rtl/>
          <w:lang w:eastAsia="he-IL"/>
        </w:rPr>
        <w:t xml:space="preserve"> ₪ בחודש (עלות לחברה)</w:t>
      </w:r>
      <w:r w:rsidRPr="00F56AAC">
        <w:rPr>
          <w:rFonts w:ascii="Arial" w:hAnsi="Arial" w:hint="cs"/>
          <w:sz w:val="24"/>
          <w:szCs w:val="24"/>
          <w:rtl/>
          <w:lang w:eastAsia="he-IL"/>
        </w:rPr>
        <w:t xml:space="preserve"> במשרה מלאה</w:t>
      </w:r>
      <w:r w:rsidRPr="00F56AAC">
        <w:rPr>
          <w:rFonts w:ascii="Arial" w:hAnsi="Arial"/>
          <w:sz w:val="24"/>
          <w:szCs w:val="24"/>
          <w:rtl/>
          <w:lang w:eastAsia="he-IL"/>
        </w:rPr>
        <w:t>.</w:t>
      </w:r>
    </w:p>
    <w:p w:rsidR="00F56AAC" w:rsidRPr="00F56AAC" w:rsidRDefault="00F56AAC" w:rsidP="00F56AAC">
      <w:pPr>
        <w:numPr>
          <w:ilvl w:val="3"/>
          <w:numId w:val="44"/>
        </w:numPr>
        <w:spacing w:after="120" w:line="360" w:lineRule="auto"/>
        <w:ind w:left="2069" w:hanging="851"/>
        <w:jc w:val="both"/>
        <w:rPr>
          <w:rFonts w:ascii="Arial" w:hAnsi="Arial"/>
          <w:sz w:val="24"/>
          <w:szCs w:val="24"/>
          <w:lang w:eastAsia="he-IL"/>
        </w:rPr>
      </w:pPr>
      <w:r w:rsidRPr="00F56AAC">
        <w:rPr>
          <w:rFonts w:ascii="Arial" w:hAnsi="Arial" w:hint="cs"/>
          <w:sz w:val="24"/>
          <w:szCs w:val="24"/>
          <w:rtl/>
          <w:lang w:eastAsia="he-IL"/>
        </w:rPr>
        <w:t xml:space="preserve">שיעור ההעסקה של מנכ"ל או בעלי עניין במסגרת </w:t>
      </w:r>
      <w:proofErr w:type="spellStart"/>
      <w:r w:rsidRPr="00F56AAC">
        <w:rPr>
          <w:rFonts w:ascii="Arial" w:hAnsi="Arial" w:hint="cs"/>
          <w:sz w:val="24"/>
          <w:szCs w:val="24"/>
          <w:rtl/>
          <w:lang w:eastAsia="he-IL"/>
        </w:rPr>
        <w:t>תוכנית</w:t>
      </w:r>
      <w:proofErr w:type="spellEnd"/>
      <w:r w:rsidRPr="00F56AAC">
        <w:rPr>
          <w:rFonts w:ascii="Arial" w:hAnsi="Arial" w:hint="cs"/>
          <w:sz w:val="24"/>
          <w:szCs w:val="24"/>
          <w:rtl/>
          <w:lang w:eastAsia="he-IL"/>
        </w:rPr>
        <w:t xml:space="preserve"> מאושרת בקרן לא תעלה על 35% משרה בחודש.</w:t>
      </w:r>
    </w:p>
    <w:p w:rsidR="00F56AAC" w:rsidRPr="00F56AAC" w:rsidRDefault="00F56AAC" w:rsidP="00F56AAC">
      <w:pPr>
        <w:numPr>
          <w:ilvl w:val="3"/>
          <w:numId w:val="44"/>
        </w:numPr>
        <w:spacing w:after="120" w:line="360" w:lineRule="auto"/>
        <w:ind w:left="2069" w:hanging="851"/>
        <w:jc w:val="both"/>
        <w:rPr>
          <w:rFonts w:ascii="Arial" w:hAnsi="Arial"/>
          <w:sz w:val="24"/>
          <w:szCs w:val="24"/>
          <w:rtl/>
          <w:lang w:eastAsia="he-IL"/>
        </w:rPr>
      </w:pPr>
      <w:r w:rsidRPr="00F56AAC">
        <w:rPr>
          <w:rFonts w:ascii="Arial" w:hAnsi="Arial" w:hint="eastAsia"/>
          <w:sz w:val="24"/>
          <w:szCs w:val="24"/>
          <w:rtl/>
          <w:lang w:eastAsia="he-IL"/>
        </w:rPr>
        <w:t>החברה</w:t>
      </w:r>
      <w:r w:rsidRPr="00F56AAC">
        <w:rPr>
          <w:rFonts w:ascii="Arial" w:hAnsi="Arial"/>
          <w:sz w:val="24"/>
          <w:szCs w:val="24"/>
          <w:rtl/>
          <w:lang w:eastAsia="he-IL"/>
        </w:rPr>
        <w:t xml:space="preserve"> </w:t>
      </w:r>
      <w:r w:rsidRPr="00F56AAC">
        <w:rPr>
          <w:rFonts w:ascii="Arial" w:hAnsi="Arial" w:hint="eastAsia"/>
          <w:sz w:val="24"/>
          <w:szCs w:val="24"/>
          <w:rtl/>
          <w:lang w:eastAsia="he-IL"/>
        </w:rPr>
        <w:t>תעביר</w:t>
      </w:r>
      <w:r w:rsidRPr="00F56AAC">
        <w:rPr>
          <w:rFonts w:ascii="Arial" w:hAnsi="Arial"/>
          <w:sz w:val="24"/>
          <w:szCs w:val="24"/>
          <w:rtl/>
          <w:lang w:eastAsia="he-IL"/>
        </w:rPr>
        <w:t xml:space="preserve"> </w:t>
      </w:r>
      <w:r w:rsidRPr="00F56AAC">
        <w:rPr>
          <w:rFonts w:ascii="Arial" w:hAnsi="Arial" w:hint="eastAsia"/>
          <w:sz w:val="24"/>
          <w:szCs w:val="24"/>
          <w:rtl/>
          <w:lang w:eastAsia="he-IL"/>
        </w:rPr>
        <w:t>לידי</w:t>
      </w:r>
      <w:r w:rsidRPr="00F56AAC">
        <w:rPr>
          <w:rFonts w:ascii="Arial" w:hAnsi="Arial"/>
          <w:sz w:val="24"/>
          <w:szCs w:val="24"/>
          <w:rtl/>
          <w:lang w:eastAsia="he-IL"/>
        </w:rPr>
        <w:t xml:space="preserve"> </w:t>
      </w:r>
      <w:r w:rsidRPr="00F56AAC">
        <w:rPr>
          <w:rFonts w:ascii="Arial" w:hAnsi="Arial" w:hint="eastAsia"/>
          <w:sz w:val="24"/>
          <w:szCs w:val="24"/>
          <w:rtl/>
          <w:lang w:eastAsia="he-IL"/>
        </w:rPr>
        <w:t>רכז</w:t>
      </w:r>
      <w:r w:rsidRPr="00F56AAC">
        <w:rPr>
          <w:rFonts w:ascii="Arial" w:hAnsi="Arial"/>
          <w:sz w:val="24"/>
          <w:szCs w:val="24"/>
          <w:rtl/>
          <w:lang w:eastAsia="he-IL"/>
        </w:rPr>
        <w:t xml:space="preserve"> </w:t>
      </w:r>
      <w:r w:rsidRPr="00F56AAC">
        <w:rPr>
          <w:rFonts w:ascii="Arial" w:hAnsi="Arial" w:hint="eastAsia"/>
          <w:sz w:val="24"/>
          <w:szCs w:val="24"/>
          <w:rtl/>
          <w:lang w:eastAsia="he-IL"/>
        </w:rPr>
        <w:t>התוכנית</w:t>
      </w:r>
      <w:r w:rsidRPr="00F56AAC">
        <w:rPr>
          <w:rFonts w:ascii="Arial" w:hAnsi="Arial"/>
          <w:sz w:val="24"/>
          <w:szCs w:val="24"/>
          <w:rtl/>
          <w:lang w:eastAsia="he-IL"/>
        </w:rPr>
        <w:t xml:space="preserve"> </w:t>
      </w:r>
      <w:r w:rsidRPr="00F56AAC">
        <w:rPr>
          <w:rFonts w:ascii="Arial" w:hAnsi="Arial" w:hint="eastAsia"/>
          <w:sz w:val="24"/>
          <w:szCs w:val="24"/>
          <w:rtl/>
          <w:lang w:eastAsia="he-IL"/>
        </w:rPr>
        <w:t>את</w:t>
      </w:r>
      <w:r w:rsidRPr="00F56AAC">
        <w:rPr>
          <w:rFonts w:ascii="Arial" w:hAnsi="Arial"/>
          <w:sz w:val="24"/>
          <w:szCs w:val="24"/>
          <w:rtl/>
          <w:lang w:eastAsia="he-IL"/>
        </w:rPr>
        <w:t xml:space="preserve"> </w:t>
      </w:r>
      <w:r w:rsidRPr="00F56AAC">
        <w:rPr>
          <w:rFonts w:ascii="Arial" w:hAnsi="Arial" w:hint="cs"/>
          <w:sz w:val="24"/>
          <w:szCs w:val="24"/>
          <w:rtl/>
          <w:lang w:eastAsia="he-IL"/>
        </w:rPr>
        <w:t>פירוט שעות ההעסקה החודשית</w:t>
      </w:r>
      <w:r w:rsidRPr="00F56AAC">
        <w:rPr>
          <w:rFonts w:ascii="Arial" w:hAnsi="Arial"/>
          <w:sz w:val="24"/>
          <w:szCs w:val="24"/>
          <w:rtl/>
          <w:lang w:eastAsia="he-IL"/>
        </w:rPr>
        <w:t xml:space="preserve"> </w:t>
      </w:r>
      <w:r w:rsidRPr="00F56AAC">
        <w:rPr>
          <w:rFonts w:ascii="Arial" w:hAnsi="Arial" w:hint="cs"/>
          <w:sz w:val="24"/>
          <w:szCs w:val="24"/>
          <w:rtl/>
          <w:lang w:eastAsia="he-IL"/>
        </w:rPr>
        <w:t>של כל עובד ובעל עניין  בעבודה</w:t>
      </w:r>
      <w:r w:rsidRPr="00F56AAC">
        <w:rPr>
          <w:rFonts w:ascii="Arial" w:hAnsi="Arial"/>
          <w:sz w:val="24"/>
          <w:szCs w:val="24"/>
          <w:rtl/>
          <w:lang w:eastAsia="he-IL"/>
        </w:rPr>
        <w:t>.</w:t>
      </w:r>
    </w:p>
    <w:p w:rsidR="00F56AAC" w:rsidRPr="00F56AAC" w:rsidRDefault="00F56AAC" w:rsidP="00F56AAC">
      <w:pPr>
        <w:numPr>
          <w:ilvl w:val="2"/>
          <w:numId w:val="44"/>
        </w:numPr>
        <w:spacing w:after="120" w:line="360" w:lineRule="auto"/>
        <w:ind w:hanging="856"/>
        <w:jc w:val="both"/>
        <w:rPr>
          <w:rFonts w:ascii="Arial" w:hAnsi="Arial"/>
          <w:sz w:val="24"/>
          <w:szCs w:val="24"/>
          <w:rtl/>
          <w:lang w:eastAsia="he-IL"/>
        </w:rPr>
      </w:pPr>
      <w:r w:rsidRPr="00F56AAC">
        <w:rPr>
          <w:rFonts w:ascii="Arial" w:hAnsi="Arial"/>
          <w:sz w:val="24"/>
          <w:szCs w:val="24"/>
          <w:rtl/>
          <w:lang w:eastAsia="he-IL"/>
        </w:rPr>
        <w:t>ציוד וחומרים הנדרשים ל</w:t>
      </w:r>
      <w:r w:rsidRPr="00F56AAC">
        <w:rPr>
          <w:rFonts w:ascii="Arial" w:hAnsi="Arial" w:hint="cs"/>
          <w:sz w:val="24"/>
          <w:szCs w:val="24"/>
          <w:rtl/>
          <w:lang w:eastAsia="he-IL"/>
        </w:rPr>
        <w:t>הוכחת</w:t>
      </w:r>
      <w:r w:rsidRPr="00F56AAC">
        <w:rPr>
          <w:rFonts w:ascii="Arial" w:hAnsi="Arial"/>
          <w:sz w:val="24"/>
          <w:szCs w:val="24"/>
          <w:rtl/>
          <w:lang w:eastAsia="he-IL"/>
        </w:rPr>
        <w:t xml:space="preserve"> הה</w:t>
      </w:r>
      <w:r w:rsidRPr="00F56AAC">
        <w:rPr>
          <w:rFonts w:ascii="Arial" w:hAnsi="Arial" w:hint="cs"/>
          <w:sz w:val="24"/>
          <w:szCs w:val="24"/>
          <w:rtl/>
          <w:lang w:eastAsia="he-IL"/>
        </w:rPr>
        <w:t>י</w:t>
      </w:r>
      <w:r w:rsidRPr="00F56AAC">
        <w:rPr>
          <w:rFonts w:ascii="Arial" w:hAnsi="Arial"/>
          <w:sz w:val="24"/>
          <w:szCs w:val="24"/>
          <w:rtl/>
          <w:lang w:eastAsia="he-IL"/>
        </w:rPr>
        <w:t xml:space="preserve">תכנות – </w:t>
      </w:r>
      <w:r w:rsidRPr="00F56AAC">
        <w:rPr>
          <w:rFonts w:ascii="Arial" w:hAnsi="Arial" w:hint="cs"/>
          <w:sz w:val="24"/>
          <w:szCs w:val="24"/>
          <w:rtl/>
          <w:lang w:eastAsia="he-IL"/>
        </w:rPr>
        <w:t xml:space="preserve">אם </w:t>
      </w:r>
      <w:r w:rsidRPr="00F56AAC">
        <w:rPr>
          <w:rFonts w:ascii="Arial" w:hAnsi="Arial"/>
          <w:sz w:val="24"/>
          <w:szCs w:val="24"/>
          <w:rtl/>
          <w:lang w:eastAsia="he-IL"/>
        </w:rPr>
        <w:t>נדרש ציוד ייעודי קבוע ל</w:t>
      </w:r>
      <w:r w:rsidRPr="00F56AAC">
        <w:rPr>
          <w:rFonts w:ascii="Arial" w:hAnsi="Arial" w:hint="cs"/>
          <w:sz w:val="24"/>
          <w:szCs w:val="24"/>
          <w:rtl/>
          <w:lang w:eastAsia="he-IL"/>
        </w:rPr>
        <w:t>הוכחת</w:t>
      </w:r>
      <w:r w:rsidRPr="00F56AAC">
        <w:rPr>
          <w:rFonts w:ascii="Arial" w:hAnsi="Arial"/>
          <w:sz w:val="24"/>
          <w:szCs w:val="24"/>
          <w:rtl/>
          <w:lang w:eastAsia="he-IL"/>
        </w:rPr>
        <w:t xml:space="preserve"> הה</w:t>
      </w:r>
      <w:r w:rsidRPr="00F56AAC">
        <w:rPr>
          <w:rFonts w:ascii="Arial" w:hAnsi="Arial" w:hint="cs"/>
          <w:sz w:val="24"/>
          <w:szCs w:val="24"/>
          <w:rtl/>
          <w:lang w:eastAsia="he-IL"/>
        </w:rPr>
        <w:t>י</w:t>
      </w:r>
      <w:r w:rsidRPr="00F56AAC">
        <w:rPr>
          <w:rFonts w:ascii="Arial" w:hAnsi="Arial"/>
          <w:sz w:val="24"/>
          <w:szCs w:val="24"/>
          <w:rtl/>
          <w:lang w:eastAsia="he-IL"/>
        </w:rPr>
        <w:t xml:space="preserve">תכנות תעלה החברה את הבקשה בפני </w:t>
      </w:r>
      <w:r w:rsidRPr="00F56AAC">
        <w:rPr>
          <w:rFonts w:ascii="Arial" w:hAnsi="Arial" w:hint="cs"/>
          <w:sz w:val="24"/>
          <w:szCs w:val="24"/>
          <w:rtl/>
          <w:lang w:eastAsia="he-IL"/>
        </w:rPr>
        <w:t>רכז התוכנית</w:t>
      </w:r>
      <w:r w:rsidRPr="00F56AAC">
        <w:rPr>
          <w:rFonts w:ascii="Arial" w:hAnsi="Arial"/>
          <w:sz w:val="24"/>
          <w:szCs w:val="24"/>
          <w:rtl/>
          <w:lang w:eastAsia="he-IL"/>
        </w:rPr>
        <w:t xml:space="preserve"> והנושא יועבר לאישור יו"ר ה</w:t>
      </w:r>
      <w:r w:rsidRPr="00F56AAC">
        <w:rPr>
          <w:rFonts w:ascii="Arial" w:hAnsi="Arial" w:hint="cs"/>
          <w:sz w:val="24"/>
          <w:szCs w:val="24"/>
          <w:rtl/>
          <w:lang w:eastAsia="he-IL"/>
        </w:rPr>
        <w:t xml:space="preserve">וועדה </w:t>
      </w:r>
      <w:r w:rsidRPr="00F56AAC">
        <w:rPr>
          <w:rFonts w:ascii="Arial" w:hAnsi="Arial"/>
          <w:sz w:val="24"/>
          <w:szCs w:val="24"/>
          <w:rtl/>
          <w:lang w:eastAsia="he-IL"/>
        </w:rPr>
        <w:t>או מ</w:t>
      </w:r>
      <w:r w:rsidRPr="00F56AAC">
        <w:rPr>
          <w:rFonts w:ascii="Arial" w:hAnsi="Arial" w:hint="cs"/>
          <w:sz w:val="24"/>
          <w:szCs w:val="24"/>
          <w:rtl/>
          <w:lang w:eastAsia="he-IL"/>
        </w:rPr>
        <w:t>"</w:t>
      </w:r>
      <w:r w:rsidRPr="00F56AAC">
        <w:rPr>
          <w:rFonts w:ascii="Arial" w:hAnsi="Arial"/>
          <w:sz w:val="24"/>
          <w:szCs w:val="24"/>
          <w:rtl/>
          <w:lang w:eastAsia="he-IL"/>
        </w:rPr>
        <w:t xml:space="preserve">מ בהתייעצות עם </w:t>
      </w:r>
      <w:proofErr w:type="spellStart"/>
      <w:r w:rsidRPr="00F56AAC">
        <w:rPr>
          <w:rFonts w:ascii="Arial" w:hAnsi="Arial"/>
          <w:sz w:val="24"/>
          <w:szCs w:val="24"/>
          <w:rtl/>
          <w:lang w:eastAsia="he-IL"/>
        </w:rPr>
        <w:t>החשבות</w:t>
      </w:r>
      <w:proofErr w:type="spellEnd"/>
      <w:r w:rsidRPr="00F56AAC">
        <w:rPr>
          <w:rFonts w:ascii="Arial" w:hAnsi="Arial"/>
          <w:sz w:val="24"/>
          <w:szCs w:val="24"/>
          <w:rtl/>
          <w:lang w:eastAsia="he-IL"/>
        </w:rPr>
        <w:t xml:space="preserve">. </w:t>
      </w:r>
    </w:p>
    <w:p w:rsidR="00F56AAC" w:rsidRPr="00F56AAC" w:rsidRDefault="00F56AAC" w:rsidP="00F56AAC">
      <w:pPr>
        <w:numPr>
          <w:ilvl w:val="2"/>
          <w:numId w:val="44"/>
        </w:numPr>
        <w:spacing w:after="120" w:line="360" w:lineRule="auto"/>
        <w:ind w:hanging="856"/>
        <w:jc w:val="both"/>
        <w:rPr>
          <w:rFonts w:ascii="Arial" w:hAnsi="Arial"/>
          <w:sz w:val="24"/>
          <w:szCs w:val="24"/>
          <w:rtl/>
          <w:lang w:eastAsia="he-IL"/>
        </w:rPr>
      </w:pPr>
      <w:r w:rsidRPr="00F56AAC">
        <w:rPr>
          <w:rFonts w:ascii="Arial" w:hAnsi="Arial"/>
          <w:sz w:val="24"/>
          <w:szCs w:val="24"/>
          <w:rtl/>
          <w:lang w:eastAsia="he-IL"/>
        </w:rPr>
        <w:lastRenderedPageBreak/>
        <w:t>הוצאות הכרוכות בנסיעות אל מדינת היעד</w:t>
      </w:r>
      <w:r w:rsidRPr="00F56AAC">
        <w:rPr>
          <w:rFonts w:ascii="Arial" w:hAnsi="Arial" w:hint="cs"/>
          <w:sz w:val="24"/>
          <w:szCs w:val="24"/>
          <w:rtl/>
          <w:lang w:eastAsia="he-IL"/>
        </w:rPr>
        <w:t xml:space="preserve"> </w:t>
      </w:r>
      <w:r w:rsidRPr="00F56AAC">
        <w:rPr>
          <w:rFonts w:ascii="Arial" w:hAnsi="Arial"/>
          <w:sz w:val="24"/>
          <w:szCs w:val="24"/>
          <w:rtl/>
          <w:lang w:eastAsia="he-IL"/>
        </w:rPr>
        <w:t xml:space="preserve">– כולל נסיעות מישראל אל היעד ובחזרה וגם נסיעות בין ארצות. </w:t>
      </w:r>
      <w:r w:rsidRPr="00F56AAC">
        <w:rPr>
          <w:rFonts w:ascii="Arial" w:hAnsi="Arial" w:hint="cs"/>
          <w:sz w:val="24"/>
          <w:szCs w:val="24"/>
          <w:rtl/>
          <w:lang w:eastAsia="he-IL"/>
        </w:rPr>
        <w:t xml:space="preserve">ההוצאות כוללות </w:t>
      </w:r>
      <w:r w:rsidRPr="00F56AAC">
        <w:rPr>
          <w:rFonts w:ascii="Arial" w:hAnsi="Arial"/>
          <w:sz w:val="24"/>
          <w:szCs w:val="24"/>
          <w:rtl/>
          <w:lang w:eastAsia="he-IL"/>
        </w:rPr>
        <w:t xml:space="preserve">גם נסיעות המיועדות להזמנת נציגי המזמין לארץ, או מארץ לארץ. </w:t>
      </w:r>
    </w:p>
    <w:p w:rsidR="00F56AAC" w:rsidRPr="00F56AAC" w:rsidRDefault="00F56AAC" w:rsidP="00F56AAC">
      <w:pPr>
        <w:numPr>
          <w:ilvl w:val="2"/>
          <w:numId w:val="44"/>
        </w:numPr>
        <w:spacing w:after="120" w:line="360" w:lineRule="auto"/>
        <w:ind w:hanging="856"/>
        <w:jc w:val="both"/>
        <w:rPr>
          <w:rFonts w:ascii="Arial" w:hAnsi="Arial"/>
          <w:sz w:val="24"/>
          <w:szCs w:val="24"/>
          <w:rtl/>
        </w:rPr>
      </w:pPr>
      <w:proofErr w:type="spellStart"/>
      <w:r w:rsidRPr="00F56AAC">
        <w:rPr>
          <w:rFonts w:ascii="Arial" w:hAnsi="Arial" w:hint="cs"/>
          <w:sz w:val="24"/>
          <w:szCs w:val="24"/>
          <w:rtl/>
          <w:lang w:eastAsia="he-IL"/>
        </w:rPr>
        <w:t>קצובת</w:t>
      </w:r>
      <w:proofErr w:type="spellEnd"/>
      <w:r w:rsidRPr="00F56AAC">
        <w:rPr>
          <w:rFonts w:ascii="Arial" w:hAnsi="Arial"/>
          <w:sz w:val="24"/>
          <w:szCs w:val="24"/>
          <w:rtl/>
          <w:lang w:eastAsia="he-IL"/>
        </w:rPr>
        <w:t xml:space="preserve"> אש"ל </w:t>
      </w:r>
      <w:r w:rsidRPr="00F56AAC">
        <w:rPr>
          <w:rFonts w:ascii="Arial" w:hAnsi="Arial" w:hint="cs"/>
          <w:sz w:val="24"/>
          <w:szCs w:val="24"/>
          <w:rtl/>
          <w:lang w:eastAsia="he-IL"/>
        </w:rPr>
        <w:t>(אוכל שתיה ולינה)</w:t>
      </w:r>
      <w:r w:rsidRPr="00F56AAC">
        <w:rPr>
          <w:rFonts w:ascii="Arial" w:hAnsi="Arial"/>
          <w:sz w:val="24"/>
          <w:szCs w:val="24"/>
          <w:rtl/>
          <w:lang w:eastAsia="he-IL"/>
        </w:rPr>
        <w:t xml:space="preserve"> עד לסכום של </w:t>
      </w:r>
      <w:r w:rsidRPr="00F56AAC">
        <w:rPr>
          <w:rFonts w:ascii="Arial" w:hAnsi="Arial" w:hint="cs"/>
          <w:sz w:val="24"/>
          <w:szCs w:val="24"/>
          <w:rtl/>
          <w:lang w:eastAsia="he-IL"/>
        </w:rPr>
        <w:t>10</w:t>
      </w:r>
      <w:r w:rsidRPr="00F56AAC">
        <w:rPr>
          <w:rFonts w:ascii="Arial" w:hAnsi="Arial"/>
          <w:sz w:val="24"/>
          <w:szCs w:val="24"/>
          <w:rtl/>
          <w:lang w:eastAsia="he-IL"/>
        </w:rPr>
        <w:t>00 ₪ ליום עבודה</w:t>
      </w:r>
      <w:r w:rsidRPr="00F56AAC">
        <w:rPr>
          <w:rFonts w:ascii="Arial" w:hAnsi="Arial" w:hint="cs"/>
          <w:sz w:val="24"/>
          <w:szCs w:val="24"/>
          <w:rtl/>
        </w:rPr>
        <w:t>.</w:t>
      </w:r>
    </w:p>
    <w:p w:rsidR="00F56AAC" w:rsidRPr="00F56AAC" w:rsidRDefault="00F56AAC" w:rsidP="00F56AAC">
      <w:pPr>
        <w:numPr>
          <w:ilvl w:val="1"/>
          <w:numId w:val="44"/>
        </w:numPr>
        <w:spacing w:after="120" w:line="360" w:lineRule="auto"/>
        <w:ind w:left="368" w:hanging="567"/>
        <w:jc w:val="both"/>
        <w:rPr>
          <w:rFonts w:ascii="Arial" w:hAnsi="Arial"/>
          <w:sz w:val="24"/>
          <w:szCs w:val="24"/>
          <w:lang w:eastAsia="he-IL"/>
        </w:rPr>
      </w:pPr>
      <w:r w:rsidRPr="00F56AAC">
        <w:rPr>
          <w:rFonts w:ascii="Arial" w:hAnsi="Arial" w:hint="eastAsia"/>
          <w:sz w:val="24"/>
          <w:szCs w:val="24"/>
          <w:rtl/>
          <w:lang w:eastAsia="he-IL"/>
        </w:rPr>
        <w:t>הוצאות</w:t>
      </w:r>
      <w:r w:rsidRPr="00F56AAC">
        <w:rPr>
          <w:rFonts w:ascii="Arial" w:hAnsi="Arial"/>
          <w:sz w:val="24"/>
          <w:szCs w:val="24"/>
          <w:rtl/>
          <w:lang w:eastAsia="he-IL"/>
        </w:rPr>
        <w:t xml:space="preserve"> נוספות הנוגעות להכנת העבודה, שלא פורטו בהוראת המנכ"ל, יאושרו על ידי חברי הוועדה בהמלצת הבודק המקצועי.</w:t>
      </w:r>
    </w:p>
    <w:p w:rsidR="00F56AAC" w:rsidRPr="00F56AAC" w:rsidRDefault="00F56AAC" w:rsidP="00F56AAC">
      <w:pPr>
        <w:numPr>
          <w:ilvl w:val="1"/>
          <w:numId w:val="44"/>
        </w:numPr>
        <w:spacing w:after="120" w:line="360" w:lineRule="auto"/>
        <w:ind w:left="368" w:hanging="567"/>
        <w:jc w:val="both"/>
        <w:rPr>
          <w:rFonts w:ascii="Arial" w:hAnsi="Arial"/>
          <w:sz w:val="24"/>
          <w:szCs w:val="24"/>
        </w:rPr>
      </w:pPr>
      <w:r w:rsidRPr="00F56AAC">
        <w:rPr>
          <w:rFonts w:ascii="Arial" w:hAnsi="Arial" w:hint="cs"/>
          <w:sz w:val="24"/>
          <w:szCs w:val="24"/>
          <w:rtl/>
          <w:lang w:eastAsia="he-IL"/>
        </w:rPr>
        <w:t>לא יוכרו הוצאות שאין להן זיקה ישירה לעבודה וכן הוצאות חריגות ביחס למקובל בענף ולחברות בעלות מאפיינים דומים.</w:t>
      </w:r>
    </w:p>
    <w:p w:rsidR="00F56AAC" w:rsidRPr="00F56AAC" w:rsidRDefault="00F56AAC" w:rsidP="00F56AAC">
      <w:pPr>
        <w:numPr>
          <w:ilvl w:val="0"/>
          <w:numId w:val="44"/>
        </w:numPr>
        <w:spacing w:after="120" w:line="240" w:lineRule="auto"/>
        <w:ind w:right="-142"/>
        <w:jc w:val="both"/>
        <w:outlineLvl w:val="0"/>
        <w:rPr>
          <w:rFonts w:ascii="Arial" w:hAnsi="Arial"/>
          <w:color w:val="0000FF"/>
          <w:sz w:val="28"/>
          <w:szCs w:val="28"/>
          <w:u w:val="single"/>
          <w:lang w:eastAsia="he-IL"/>
        </w:rPr>
      </w:pPr>
      <w:r w:rsidRPr="00F56AAC">
        <w:rPr>
          <w:rFonts w:ascii="Arial" w:hAnsi="Arial" w:hint="cs"/>
          <w:b/>
          <w:bCs/>
          <w:color w:val="0000FF"/>
          <w:sz w:val="28"/>
          <w:szCs w:val="28"/>
          <w:u w:val="single"/>
          <w:rtl/>
          <w:lang w:eastAsia="he-IL"/>
        </w:rPr>
        <w:t>אופן הגשת הבקשה, בדיקתה ואישורה</w:t>
      </w:r>
    </w:p>
    <w:p w:rsidR="00F56AAC" w:rsidRPr="00F56AAC" w:rsidRDefault="00F56AAC" w:rsidP="00F56AAC">
      <w:pPr>
        <w:numPr>
          <w:ilvl w:val="1"/>
          <w:numId w:val="44"/>
        </w:numPr>
        <w:spacing w:after="120" w:line="360" w:lineRule="auto"/>
        <w:ind w:left="368" w:hanging="567"/>
        <w:jc w:val="both"/>
        <w:rPr>
          <w:rFonts w:ascii="Arial" w:hAnsi="Arial"/>
          <w:b/>
          <w:bCs/>
          <w:sz w:val="24"/>
          <w:szCs w:val="24"/>
          <w:lang w:eastAsia="he-IL"/>
        </w:rPr>
      </w:pPr>
      <w:r w:rsidRPr="00F56AAC">
        <w:rPr>
          <w:rFonts w:ascii="Arial" w:hAnsi="Arial" w:hint="cs"/>
          <w:b/>
          <w:bCs/>
          <w:sz w:val="24"/>
          <w:szCs w:val="24"/>
          <w:rtl/>
          <w:lang w:eastAsia="he-IL"/>
        </w:rPr>
        <w:t>הגשת הבקשה</w:t>
      </w:r>
    </w:p>
    <w:p w:rsidR="00F56AAC" w:rsidRPr="00F56AAC" w:rsidRDefault="00F56AAC" w:rsidP="00F56AAC">
      <w:pPr>
        <w:numPr>
          <w:ilvl w:val="2"/>
          <w:numId w:val="44"/>
        </w:numPr>
        <w:spacing w:after="120" w:line="360" w:lineRule="auto"/>
        <w:ind w:hanging="856"/>
        <w:jc w:val="both"/>
        <w:rPr>
          <w:rFonts w:ascii="Arial" w:hAnsi="Arial"/>
          <w:sz w:val="24"/>
          <w:szCs w:val="24"/>
          <w:lang w:eastAsia="he-IL"/>
        </w:rPr>
      </w:pPr>
      <w:r w:rsidRPr="00F56AAC">
        <w:rPr>
          <w:rFonts w:ascii="Arial" w:hAnsi="Arial" w:hint="cs"/>
          <w:sz w:val="24"/>
          <w:szCs w:val="24"/>
          <w:rtl/>
          <w:lang w:eastAsia="he-IL"/>
        </w:rPr>
        <w:t>ה</w:t>
      </w:r>
      <w:r w:rsidRPr="00F56AAC">
        <w:rPr>
          <w:rFonts w:ascii="Arial" w:hAnsi="Arial"/>
          <w:sz w:val="24"/>
          <w:szCs w:val="24"/>
          <w:rtl/>
          <w:lang w:eastAsia="he-IL"/>
        </w:rPr>
        <w:t>גשת בקשות ת</w:t>
      </w:r>
      <w:r w:rsidRPr="00F56AAC">
        <w:rPr>
          <w:rFonts w:ascii="Arial" w:hAnsi="Arial" w:hint="cs"/>
          <w:sz w:val="24"/>
          <w:szCs w:val="24"/>
          <w:rtl/>
          <w:lang w:eastAsia="he-IL"/>
        </w:rPr>
        <w:t>י</w:t>
      </w:r>
      <w:r w:rsidRPr="00F56AAC">
        <w:rPr>
          <w:rFonts w:ascii="Arial" w:hAnsi="Arial"/>
          <w:sz w:val="24"/>
          <w:szCs w:val="24"/>
          <w:rtl/>
          <w:lang w:eastAsia="he-IL"/>
        </w:rPr>
        <w:t>עשה על גבי טפסים ממוחשבים הנמצאים באתר האינטרנט של הקרן (כולל בקשות חדשות, ערעורים והשלמות מידע).</w:t>
      </w:r>
    </w:p>
    <w:p w:rsidR="00F56AAC" w:rsidRPr="00F56AAC" w:rsidRDefault="00F56AAC" w:rsidP="00F56AAC">
      <w:pPr>
        <w:numPr>
          <w:ilvl w:val="2"/>
          <w:numId w:val="44"/>
        </w:numPr>
        <w:spacing w:after="120" w:line="360" w:lineRule="auto"/>
        <w:ind w:hanging="856"/>
        <w:jc w:val="both"/>
        <w:rPr>
          <w:rFonts w:ascii="Arial" w:hAnsi="Arial"/>
          <w:sz w:val="24"/>
          <w:szCs w:val="24"/>
          <w:lang w:eastAsia="he-IL"/>
        </w:rPr>
      </w:pPr>
      <w:r w:rsidRPr="00F56AAC">
        <w:rPr>
          <w:rFonts w:ascii="Arial" w:hAnsi="Arial" w:hint="cs"/>
          <w:sz w:val="24"/>
          <w:szCs w:val="24"/>
          <w:rtl/>
          <w:lang w:eastAsia="he-IL"/>
        </w:rPr>
        <w:t>המבקש יצרף לבקשה המקוונת את המסמכים הבאים כשהם ערוכים וחתומים כדין:</w:t>
      </w:r>
    </w:p>
    <w:p w:rsidR="00F56AAC" w:rsidRPr="00F56AAC" w:rsidRDefault="00F56AAC" w:rsidP="00F56AAC">
      <w:pPr>
        <w:numPr>
          <w:ilvl w:val="3"/>
          <w:numId w:val="44"/>
        </w:numPr>
        <w:spacing w:after="120" w:line="360" w:lineRule="auto"/>
        <w:ind w:hanging="1360"/>
        <w:jc w:val="both"/>
        <w:rPr>
          <w:rFonts w:ascii="Arial" w:hAnsi="Arial"/>
          <w:sz w:val="24"/>
          <w:szCs w:val="24"/>
          <w:rtl/>
          <w:lang w:eastAsia="he-IL"/>
        </w:rPr>
      </w:pPr>
      <w:r w:rsidRPr="00F56AAC">
        <w:rPr>
          <w:rFonts w:ascii="Arial" w:hAnsi="Arial"/>
          <w:sz w:val="24"/>
          <w:szCs w:val="24"/>
          <w:rtl/>
          <w:lang w:eastAsia="he-IL"/>
        </w:rPr>
        <w:t>תעודת התאגדות.</w:t>
      </w:r>
      <w:r w:rsidRPr="00F56AAC">
        <w:rPr>
          <w:rFonts w:ascii="Arial" w:hAnsi="Arial" w:hint="cs"/>
          <w:sz w:val="24"/>
          <w:szCs w:val="24"/>
          <w:rtl/>
          <w:lang w:eastAsia="he-IL"/>
        </w:rPr>
        <w:t xml:space="preserve"> </w:t>
      </w:r>
    </w:p>
    <w:p w:rsidR="00F56AAC" w:rsidRPr="00F56AAC" w:rsidRDefault="00F56AAC" w:rsidP="00F56AAC">
      <w:pPr>
        <w:numPr>
          <w:ilvl w:val="3"/>
          <w:numId w:val="44"/>
        </w:numPr>
        <w:spacing w:after="120" w:line="360" w:lineRule="auto"/>
        <w:ind w:hanging="1360"/>
        <w:jc w:val="both"/>
        <w:rPr>
          <w:rFonts w:ascii="Arial" w:hAnsi="Arial"/>
          <w:sz w:val="24"/>
          <w:szCs w:val="24"/>
          <w:lang w:eastAsia="he-IL"/>
        </w:rPr>
      </w:pPr>
      <w:r w:rsidRPr="00F56AAC">
        <w:rPr>
          <w:rFonts w:ascii="Arial" w:hAnsi="Arial" w:hint="cs"/>
          <w:sz w:val="24"/>
          <w:szCs w:val="24"/>
          <w:rtl/>
          <w:lang w:eastAsia="he-IL"/>
        </w:rPr>
        <w:t>מסמכי מזמין.</w:t>
      </w:r>
    </w:p>
    <w:p w:rsidR="00F56AAC" w:rsidRPr="00F56AAC" w:rsidRDefault="00F56AAC" w:rsidP="00F56AAC">
      <w:pPr>
        <w:numPr>
          <w:ilvl w:val="3"/>
          <w:numId w:val="44"/>
        </w:numPr>
        <w:spacing w:after="120" w:line="360" w:lineRule="auto"/>
        <w:ind w:hanging="1360"/>
        <w:jc w:val="both"/>
        <w:rPr>
          <w:rFonts w:ascii="Arial" w:hAnsi="Arial"/>
          <w:sz w:val="24"/>
          <w:szCs w:val="24"/>
          <w:lang w:eastAsia="he-IL"/>
        </w:rPr>
      </w:pPr>
      <w:r w:rsidRPr="00F56AAC">
        <w:rPr>
          <w:rFonts w:ascii="Arial" w:hAnsi="Arial"/>
          <w:sz w:val="24"/>
          <w:szCs w:val="24"/>
          <w:rtl/>
          <w:lang w:eastAsia="he-IL"/>
        </w:rPr>
        <w:t>דוחות כספיים מאושרים של החברה לשנה הקודמת להגשת הבקשה ע"י רו"ח של ה</w:t>
      </w:r>
      <w:r w:rsidRPr="00F56AAC">
        <w:rPr>
          <w:rFonts w:ascii="Arial" w:hAnsi="Arial" w:hint="cs"/>
          <w:sz w:val="24"/>
          <w:szCs w:val="24"/>
          <w:rtl/>
          <w:lang w:eastAsia="he-IL"/>
        </w:rPr>
        <w:t>החברה</w:t>
      </w:r>
      <w:r w:rsidRPr="00F56AAC">
        <w:rPr>
          <w:rFonts w:ascii="Arial" w:hAnsi="Arial"/>
          <w:sz w:val="24"/>
          <w:szCs w:val="24"/>
          <w:rtl/>
          <w:lang w:eastAsia="he-IL"/>
        </w:rPr>
        <w:t>. אם אין דו"ח כספי מאושר לשנה האחרונה שקדמה להגשת הבקשה יש לצרף דו"ח סקור.</w:t>
      </w:r>
    </w:p>
    <w:p w:rsidR="00F56AAC" w:rsidRPr="00F56AAC" w:rsidRDefault="00F56AAC" w:rsidP="00F56AAC">
      <w:pPr>
        <w:numPr>
          <w:ilvl w:val="3"/>
          <w:numId w:val="44"/>
        </w:numPr>
        <w:spacing w:after="120" w:line="360" w:lineRule="auto"/>
        <w:ind w:hanging="1360"/>
        <w:jc w:val="both"/>
        <w:rPr>
          <w:rFonts w:ascii="Arial" w:hAnsi="Arial"/>
          <w:sz w:val="24"/>
          <w:szCs w:val="24"/>
          <w:lang w:eastAsia="he-IL"/>
        </w:rPr>
      </w:pPr>
      <w:r w:rsidRPr="00F56AAC">
        <w:rPr>
          <w:rFonts w:ascii="Arial" w:hAnsi="Arial" w:hint="cs"/>
          <w:sz w:val="24"/>
          <w:szCs w:val="24"/>
          <w:rtl/>
          <w:lang w:eastAsia="he-IL"/>
        </w:rPr>
        <w:t>אם החברה היא בעלת</w:t>
      </w:r>
      <w:r w:rsidRPr="00F56AAC">
        <w:rPr>
          <w:rFonts w:ascii="Arial" w:hAnsi="Arial"/>
          <w:sz w:val="24"/>
          <w:szCs w:val="24"/>
          <w:rtl/>
          <w:lang w:eastAsia="he-IL"/>
        </w:rPr>
        <w:t xml:space="preserve"> </w:t>
      </w:r>
      <w:r w:rsidRPr="00F56AAC">
        <w:rPr>
          <w:rFonts w:ascii="Arial" w:hAnsi="Arial" w:hint="cs"/>
          <w:sz w:val="24"/>
          <w:szCs w:val="24"/>
          <w:rtl/>
          <w:lang w:eastAsia="he-IL"/>
        </w:rPr>
        <w:t>חברת</w:t>
      </w:r>
      <w:r w:rsidRPr="00F56AAC">
        <w:rPr>
          <w:rFonts w:ascii="Arial" w:hAnsi="Arial"/>
          <w:sz w:val="24"/>
          <w:szCs w:val="24"/>
          <w:rtl/>
          <w:lang w:eastAsia="he-IL"/>
        </w:rPr>
        <w:t xml:space="preserve"> </w:t>
      </w:r>
      <w:r w:rsidRPr="00F56AAC">
        <w:rPr>
          <w:rFonts w:ascii="Arial" w:hAnsi="Arial" w:hint="cs"/>
          <w:sz w:val="24"/>
          <w:szCs w:val="24"/>
          <w:rtl/>
          <w:lang w:eastAsia="he-IL"/>
        </w:rPr>
        <w:t>בת</w:t>
      </w:r>
      <w:r w:rsidRPr="00F56AAC">
        <w:rPr>
          <w:rFonts w:ascii="Arial" w:hAnsi="Arial"/>
          <w:sz w:val="24"/>
          <w:szCs w:val="24"/>
          <w:rtl/>
          <w:lang w:eastAsia="he-IL"/>
        </w:rPr>
        <w:t xml:space="preserve">, </w:t>
      </w:r>
      <w:r w:rsidRPr="00F56AAC">
        <w:rPr>
          <w:rFonts w:ascii="Arial" w:hAnsi="Arial" w:hint="cs"/>
          <w:sz w:val="24"/>
          <w:szCs w:val="24"/>
          <w:rtl/>
          <w:lang w:eastAsia="he-IL"/>
        </w:rPr>
        <w:t>אחת</w:t>
      </w:r>
      <w:r w:rsidRPr="00F56AAC">
        <w:rPr>
          <w:rFonts w:ascii="Arial" w:hAnsi="Arial"/>
          <w:sz w:val="24"/>
          <w:szCs w:val="24"/>
          <w:rtl/>
          <w:lang w:eastAsia="he-IL"/>
        </w:rPr>
        <w:t xml:space="preserve"> </w:t>
      </w:r>
      <w:r w:rsidRPr="00F56AAC">
        <w:rPr>
          <w:rFonts w:ascii="Arial" w:hAnsi="Arial" w:hint="cs"/>
          <w:sz w:val="24"/>
          <w:szCs w:val="24"/>
          <w:rtl/>
          <w:lang w:eastAsia="he-IL"/>
        </w:rPr>
        <w:t>או</w:t>
      </w:r>
      <w:r w:rsidRPr="00F56AAC">
        <w:rPr>
          <w:rFonts w:ascii="Arial" w:hAnsi="Arial"/>
          <w:sz w:val="24"/>
          <w:szCs w:val="24"/>
          <w:rtl/>
          <w:lang w:eastAsia="he-IL"/>
        </w:rPr>
        <w:t xml:space="preserve"> </w:t>
      </w:r>
      <w:r w:rsidRPr="00F56AAC">
        <w:rPr>
          <w:rFonts w:ascii="Arial" w:hAnsi="Arial" w:hint="cs"/>
          <w:sz w:val="24"/>
          <w:szCs w:val="24"/>
          <w:rtl/>
          <w:lang w:eastAsia="he-IL"/>
        </w:rPr>
        <w:t>יותר</w:t>
      </w:r>
      <w:r w:rsidRPr="00F56AAC">
        <w:rPr>
          <w:rFonts w:ascii="Arial" w:hAnsi="Arial"/>
          <w:sz w:val="24"/>
          <w:szCs w:val="24"/>
          <w:rtl/>
          <w:lang w:eastAsia="he-IL"/>
        </w:rPr>
        <w:t xml:space="preserve">, </w:t>
      </w:r>
      <w:r w:rsidRPr="00F56AAC">
        <w:rPr>
          <w:rFonts w:ascii="Arial" w:hAnsi="Arial" w:hint="cs"/>
          <w:sz w:val="24"/>
          <w:szCs w:val="24"/>
          <w:rtl/>
          <w:lang w:eastAsia="he-IL"/>
        </w:rPr>
        <w:t>או</w:t>
      </w:r>
      <w:r w:rsidRPr="00F56AAC">
        <w:rPr>
          <w:rFonts w:ascii="Arial" w:hAnsi="Arial"/>
          <w:sz w:val="24"/>
          <w:szCs w:val="24"/>
          <w:rtl/>
          <w:lang w:eastAsia="he-IL"/>
        </w:rPr>
        <w:t xml:space="preserve"> </w:t>
      </w:r>
      <w:r w:rsidRPr="00F56AAC">
        <w:rPr>
          <w:rFonts w:ascii="Arial" w:hAnsi="Arial" w:hint="cs"/>
          <w:sz w:val="24"/>
          <w:szCs w:val="24"/>
          <w:rtl/>
          <w:lang w:eastAsia="he-IL"/>
        </w:rPr>
        <w:t>בעלת</w:t>
      </w:r>
      <w:r w:rsidRPr="00F56AAC">
        <w:rPr>
          <w:rFonts w:ascii="Arial" w:hAnsi="Arial"/>
          <w:sz w:val="24"/>
          <w:szCs w:val="24"/>
          <w:rtl/>
          <w:lang w:eastAsia="he-IL"/>
        </w:rPr>
        <w:t xml:space="preserve"> </w:t>
      </w:r>
      <w:r w:rsidRPr="00F56AAC">
        <w:rPr>
          <w:rFonts w:ascii="Arial" w:hAnsi="Arial" w:hint="cs"/>
          <w:sz w:val="24"/>
          <w:szCs w:val="24"/>
          <w:rtl/>
          <w:lang w:eastAsia="he-IL"/>
        </w:rPr>
        <w:t>חברת</w:t>
      </w:r>
      <w:r w:rsidRPr="00F56AAC">
        <w:rPr>
          <w:rFonts w:ascii="Arial" w:hAnsi="Arial"/>
          <w:sz w:val="24"/>
          <w:szCs w:val="24"/>
          <w:rtl/>
          <w:lang w:eastAsia="he-IL"/>
        </w:rPr>
        <w:t xml:space="preserve"> </w:t>
      </w:r>
      <w:r w:rsidRPr="00F56AAC">
        <w:rPr>
          <w:rFonts w:ascii="Arial" w:hAnsi="Arial" w:hint="cs"/>
          <w:sz w:val="24"/>
          <w:szCs w:val="24"/>
          <w:rtl/>
          <w:lang w:eastAsia="he-IL"/>
        </w:rPr>
        <w:t>אם</w:t>
      </w:r>
      <w:r w:rsidRPr="00F56AAC">
        <w:rPr>
          <w:rFonts w:ascii="Arial" w:hAnsi="Arial"/>
          <w:sz w:val="24"/>
          <w:szCs w:val="24"/>
          <w:rtl/>
          <w:lang w:eastAsia="he-IL"/>
        </w:rPr>
        <w:t xml:space="preserve">, </w:t>
      </w:r>
      <w:r w:rsidRPr="00F56AAC">
        <w:rPr>
          <w:rFonts w:ascii="Arial" w:hAnsi="Arial" w:hint="cs"/>
          <w:sz w:val="24"/>
          <w:szCs w:val="24"/>
          <w:rtl/>
          <w:lang w:eastAsia="he-IL"/>
        </w:rPr>
        <w:t>תגיש</w:t>
      </w:r>
      <w:r w:rsidRPr="00F56AAC">
        <w:rPr>
          <w:rFonts w:ascii="Arial" w:hAnsi="Arial"/>
          <w:sz w:val="24"/>
          <w:szCs w:val="24"/>
          <w:rtl/>
          <w:lang w:eastAsia="he-IL"/>
        </w:rPr>
        <w:t xml:space="preserve"> </w:t>
      </w:r>
      <w:r w:rsidRPr="00F56AAC">
        <w:rPr>
          <w:rFonts w:ascii="Arial" w:hAnsi="Arial" w:hint="cs"/>
          <w:sz w:val="24"/>
          <w:szCs w:val="24"/>
          <w:rtl/>
          <w:lang w:eastAsia="he-IL"/>
        </w:rPr>
        <w:t>החברה</w:t>
      </w:r>
      <w:r w:rsidRPr="00F56AAC">
        <w:rPr>
          <w:rFonts w:ascii="Arial" w:hAnsi="Arial"/>
          <w:sz w:val="24"/>
          <w:szCs w:val="24"/>
          <w:rtl/>
          <w:lang w:eastAsia="he-IL"/>
        </w:rPr>
        <w:t xml:space="preserve"> </w:t>
      </w:r>
      <w:r w:rsidRPr="00F56AAC">
        <w:rPr>
          <w:rFonts w:ascii="Arial" w:hAnsi="Arial" w:hint="cs"/>
          <w:sz w:val="24"/>
          <w:szCs w:val="24"/>
          <w:rtl/>
          <w:lang w:eastAsia="he-IL"/>
        </w:rPr>
        <w:t>את</w:t>
      </w:r>
      <w:r w:rsidRPr="00F56AAC">
        <w:rPr>
          <w:rFonts w:ascii="Arial" w:hAnsi="Arial"/>
          <w:sz w:val="24"/>
          <w:szCs w:val="24"/>
          <w:rtl/>
          <w:lang w:eastAsia="he-IL"/>
        </w:rPr>
        <w:t xml:space="preserve"> </w:t>
      </w:r>
      <w:r w:rsidRPr="00F56AAC">
        <w:rPr>
          <w:rFonts w:ascii="Arial" w:hAnsi="Arial" w:hint="cs"/>
          <w:sz w:val="24"/>
          <w:szCs w:val="24"/>
          <w:rtl/>
          <w:lang w:eastAsia="he-IL"/>
        </w:rPr>
        <w:t>הדו"חות</w:t>
      </w:r>
      <w:r w:rsidRPr="00F56AAC">
        <w:rPr>
          <w:rFonts w:ascii="Arial" w:hAnsi="Arial"/>
          <w:sz w:val="24"/>
          <w:szCs w:val="24"/>
          <w:rtl/>
          <w:lang w:eastAsia="he-IL"/>
        </w:rPr>
        <w:t xml:space="preserve"> </w:t>
      </w:r>
      <w:r w:rsidRPr="00F56AAC">
        <w:rPr>
          <w:rFonts w:ascii="Arial" w:hAnsi="Arial" w:hint="cs"/>
          <w:sz w:val="24"/>
          <w:szCs w:val="24"/>
          <w:rtl/>
          <w:lang w:eastAsia="he-IL"/>
        </w:rPr>
        <w:t>המאוחדים שלה.</w:t>
      </w:r>
    </w:p>
    <w:p w:rsidR="00F56AAC" w:rsidRPr="00F56AAC" w:rsidRDefault="00F56AAC" w:rsidP="00F56AAC">
      <w:pPr>
        <w:numPr>
          <w:ilvl w:val="3"/>
          <w:numId w:val="44"/>
        </w:numPr>
        <w:spacing w:after="120" w:line="360" w:lineRule="auto"/>
        <w:ind w:hanging="1360"/>
        <w:jc w:val="both"/>
        <w:rPr>
          <w:rFonts w:ascii="Arial" w:hAnsi="Arial"/>
          <w:sz w:val="24"/>
          <w:szCs w:val="24"/>
          <w:rtl/>
          <w:lang w:eastAsia="he-IL"/>
        </w:rPr>
      </w:pPr>
      <w:r w:rsidRPr="00F56AAC">
        <w:rPr>
          <w:rFonts w:ascii="Arial" w:hAnsi="Arial"/>
          <w:sz w:val="24"/>
          <w:szCs w:val="24"/>
          <w:rtl/>
          <w:lang w:eastAsia="he-IL"/>
        </w:rPr>
        <w:t xml:space="preserve">אישור על ניהול ספרים ורישום במע"מ ובמס הכנסה וכן כל האישורים הדרושים לפי חוק עסקאות גופים ציבוריים (אכיפת ניהול חשבונות ותשלום חובת מס), תשל"ו-1976. </w:t>
      </w:r>
    </w:p>
    <w:p w:rsidR="00F56AAC" w:rsidRPr="00F56AAC" w:rsidRDefault="00F56AAC" w:rsidP="00F56AAC">
      <w:pPr>
        <w:numPr>
          <w:ilvl w:val="3"/>
          <w:numId w:val="44"/>
        </w:numPr>
        <w:spacing w:after="120" w:line="360" w:lineRule="auto"/>
        <w:ind w:hanging="1360"/>
        <w:jc w:val="both"/>
        <w:rPr>
          <w:rFonts w:ascii="Arial" w:hAnsi="Arial"/>
          <w:sz w:val="24"/>
          <w:szCs w:val="24"/>
          <w:rtl/>
          <w:lang w:eastAsia="he-IL"/>
        </w:rPr>
      </w:pPr>
      <w:r w:rsidRPr="00F56AAC">
        <w:rPr>
          <w:rFonts w:ascii="Arial" w:hAnsi="Arial"/>
          <w:sz w:val="24"/>
          <w:szCs w:val="24"/>
          <w:rtl/>
          <w:lang w:eastAsia="he-IL"/>
        </w:rPr>
        <w:t xml:space="preserve">הצהרה בדבר אחריות חברתית. </w:t>
      </w:r>
    </w:p>
    <w:p w:rsidR="00F56AAC" w:rsidRPr="00F56AAC" w:rsidRDefault="00F56AAC" w:rsidP="00F56AAC">
      <w:pPr>
        <w:numPr>
          <w:ilvl w:val="3"/>
          <w:numId w:val="44"/>
        </w:numPr>
        <w:spacing w:after="120" w:line="360" w:lineRule="auto"/>
        <w:ind w:hanging="1360"/>
        <w:jc w:val="both"/>
        <w:rPr>
          <w:rFonts w:ascii="Arial" w:hAnsi="Arial"/>
          <w:sz w:val="24"/>
          <w:szCs w:val="24"/>
          <w:rtl/>
          <w:lang w:eastAsia="he-IL"/>
        </w:rPr>
      </w:pPr>
      <w:r w:rsidRPr="00F56AAC">
        <w:rPr>
          <w:rFonts w:ascii="Arial" w:hAnsi="Arial"/>
          <w:sz w:val="24"/>
          <w:szCs w:val="24"/>
          <w:rtl/>
          <w:lang w:eastAsia="he-IL"/>
        </w:rPr>
        <w:t xml:space="preserve">תצהיר בפני עו"ד, לפיו החברה עומדת בכל התנאים </w:t>
      </w:r>
      <w:r w:rsidRPr="00F56AAC">
        <w:rPr>
          <w:rFonts w:ascii="Arial" w:hAnsi="Arial" w:hint="cs"/>
          <w:sz w:val="24"/>
          <w:szCs w:val="24"/>
          <w:rtl/>
          <w:lang w:eastAsia="he-IL"/>
        </w:rPr>
        <w:t>המופיעים</w:t>
      </w:r>
      <w:r w:rsidRPr="00F56AAC">
        <w:rPr>
          <w:rFonts w:ascii="Arial" w:hAnsi="Arial"/>
          <w:sz w:val="24"/>
          <w:szCs w:val="24"/>
          <w:rtl/>
          <w:lang w:eastAsia="he-IL"/>
        </w:rPr>
        <w:t xml:space="preserve"> בסעיפים </w:t>
      </w:r>
      <w:r w:rsidRPr="00F56AAC">
        <w:rPr>
          <w:rFonts w:ascii="Arial" w:hAnsi="Arial" w:hint="cs"/>
          <w:sz w:val="24"/>
          <w:szCs w:val="24"/>
          <w:rtl/>
          <w:lang w:eastAsia="he-IL"/>
        </w:rPr>
        <w:t>5</w:t>
      </w:r>
      <w:r w:rsidRPr="00F56AAC">
        <w:rPr>
          <w:rFonts w:ascii="Arial" w:hAnsi="Arial"/>
          <w:sz w:val="24"/>
          <w:szCs w:val="24"/>
          <w:rtl/>
          <w:lang w:eastAsia="he-IL"/>
        </w:rPr>
        <w:t>.</w:t>
      </w:r>
      <w:r w:rsidRPr="00F56AAC">
        <w:rPr>
          <w:rFonts w:ascii="Arial" w:hAnsi="Arial" w:hint="cs"/>
          <w:sz w:val="24"/>
          <w:szCs w:val="24"/>
          <w:rtl/>
          <w:lang w:eastAsia="he-IL"/>
        </w:rPr>
        <w:t>4</w:t>
      </w:r>
      <w:r w:rsidRPr="00F56AAC">
        <w:rPr>
          <w:rFonts w:ascii="Arial" w:hAnsi="Arial"/>
          <w:sz w:val="24"/>
          <w:szCs w:val="24"/>
          <w:rtl/>
          <w:lang w:eastAsia="he-IL"/>
        </w:rPr>
        <w:t xml:space="preserve"> – </w:t>
      </w:r>
      <w:r w:rsidRPr="00F56AAC">
        <w:rPr>
          <w:rFonts w:ascii="Arial" w:hAnsi="Arial" w:hint="cs"/>
          <w:sz w:val="24"/>
          <w:szCs w:val="24"/>
          <w:rtl/>
          <w:lang w:eastAsia="he-IL"/>
        </w:rPr>
        <w:t>5</w:t>
      </w:r>
      <w:r w:rsidRPr="00F56AAC">
        <w:rPr>
          <w:rFonts w:ascii="Arial" w:hAnsi="Arial"/>
          <w:sz w:val="24"/>
          <w:szCs w:val="24"/>
          <w:rtl/>
          <w:lang w:eastAsia="he-IL"/>
        </w:rPr>
        <w:t>.</w:t>
      </w:r>
      <w:r w:rsidRPr="00F56AAC">
        <w:rPr>
          <w:rFonts w:ascii="Arial" w:hAnsi="Arial" w:hint="cs"/>
          <w:sz w:val="24"/>
          <w:szCs w:val="24"/>
          <w:rtl/>
          <w:lang w:eastAsia="he-IL"/>
        </w:rPr>
        <w:t>7</w:t>
      </w:r>
      <w:r w:rsidRPr="00F56AAC">
        <w:rPr>
          <w:rFonts w:ascii="Arial" w:hAnsi="Arial"/>
          <w:sz w:val="24"/>
          <w:szCs w:val="24"/>
          <w:rtl/>
          <w:lang w:eastAsia="he-IL"/>
        </w:rPr>
        <w:t xml:space="preserve"> בהוראה.</w:t>
      </w:r>
    </w:p>
    <w:p w:rsidR="00F56AAC" w:rsidRPr="00F56AAC" w:rsidRDefault="00F56AAC" w:rsidP="00F56AAC">
      <w:pPr>
        <w:numPr>
          <w:ilvl w:val="3"/>
          <w:numId w:val="44"/>
        </w:numPr>
        <w:spacing w:after="120" w:line="360" w:lineRule="auto"/>
        <w:ind w:hanging="1360"/>
        <w:jc w:val="both"/>
        <w:rPr>
          <w:rFonts w:ascii="Arial" w:hAnsi="Arial"/>
          <w:sz w:val="24"/>
          <w:szCs w:val="24"/>
          <w:lang w:eastAsia="he-IL"/>
        </w:rPr>
      </w:pPr>
      <w:r w:rsidRPr="00F56AAC">
        <w:rPr>
          <w:rFonts w:ascii="Arial" w:hAnsi="Arial"/>
          <w:sz w:val="24"/>
          <w:szCs w:val="24"/>
          <w:rtl/>
          <w:lang w:eastAsia="he-IL"/>
        </w:rPr>
        <w:t xml:space="preserve">אם החברה מקבלת מימון חלקי מהמזמין לביצוע העבודה יש לצרף מסמך </w:t>
      </w:r>
      <w:r w:rsidRPr="00F56AAC">
        <w:rPr>
          <w:rFonts w:ascii="Arial" w:hAnsi="Arial" w:hint="cs"/>
          <w:sz w:val="24"/>
          <w:szCs w:val="24"/>
          <w:rtl/>
          <w:lang w:eastAsia="he-IL"/>
        </w:rPr>
        <w:t xml:space="preserve">המזמין  </w:t>
      </w:r>
      <w:r w:rsidRPr="00F56AAC">
        <w:rPr>
          <w:rFonts w:ascii="Arial" w:hAnsi="Arial"/>
          <w:sz w:val="24"/>
          <w:szCs w:val="24"/>
          <w:rtl/>
          <w:lang w:eastAsia="he-IL"/>
        </w:rPr>
        <w:t xml:space="preserve">המעיד על גובה המימון. </w:t>
      </w:r>
    </w:p>
    <w:p w:rsidR="00F56AAC" w:rsidRPr="00F56AAC" w:rsidRDefault="00F56AAC" w:rsidP="00F56AAC">
      <w:pPr>
        <w:numPr>
          <w:ilvl w:val="2"/>
          <w:numId w:val="44"/>
        </w:numPr>
        <w:spacing w:after="120" w:line="360" w:lineRule="auto"/>
        <w:ind w:hanging="856"/>
        <w:jc w:val="both"/>
        <w:rPr>
          <w:rFonts w:ascii="Arial" w:hAnsi="Arial"/>
          <w:sz w:val="24"/>
          <w:szCs w:val="24"/>
          <w:lang w:eastAsia="he-IL"/>
        </w:rPr>
      </w:pPr>
      <w:r w:rsidRPr="00F56AAC">
        <w:rPr>
          <w:rFonts w:ascii="Arial" w:hAnsi="Arial" w:hint="cs"/>
          <w:sz w:val="24"/>
          <w:szCs w:val="24"/>
          <w:rtl/>
          <w:lang w:eastAsia="he-IL"/>
        </w:rPr>
        <w:lastRenderedPageBreak/>
        <w:t>אם ימצאו מסמכים חסרים בבקשה, או אם ימצא כי מילוי הפרטים אינו תקין, הבקשה לא תיקלט במערכת הממוחשבת ותוחזר על ידי רכז התכנית למגיש הבקשה לצורך ביצוע השלמות. יפורטו המסמכים והפרטים הנדרשים להשלמה עד לסגירת הקול הקורא.</w:t>
      </w:r>
    </w:p>
    <w:p w:rsidR="00F56AAC" w:rsidRPr="00F56AAC" w:rsidRDefault="00F56AAC" w:rsidP="00F56AAC">
      <w:pPr>
        <w:numPr>
          <w:ilvl w:val="2"/>
          <w:numId w:val="44"/>
        </w:numPr>
        <w:spacing w:after="120" w:line="360" w:lineRule="auto"/>
        <w:ind w:hanging="856"/>
        <w:jc w:val="both"/>
        <w:rPr>
          <w:rFonts w:ascii="Arial" w:hAnsi="Arial"/>
          <w:sz w:val="24"/>
          <w:szCs w:val="24"/>
          <w:lang w:eastAsia="he-IL"/>
        </w:rPr>
      </w:pPr>
      <w:r w:rsidRPr="00F56AAC">
        <w:rPr>
          <w:rFonts w:ascii="Arial" w:hAnsi="Arial" w:hint="cs"/>
          <w:sz w:val="24"/>
          <w:szCs w:val="24"/>
          <w:rtl/>
          <w:lang w:eastAsia="he-IL"/>
        </w:rPr>
        <w:t>התאריך הקובע לקליטת הבקשה הינו התאריך בו התקבלו כלל המסמכים הנדרשים לבקשה כמפורט בנהלים אלו</w:t>
      </w:r>
      <w:r w:rsidRPr="00F56AAC">
        <w:rPr>
          <w:rFonts w:ascii="Arial" w:hAnsi="Arial"/>
          <w:sz w:val="24"/>
          <w:szCs w:val="24"/>
          <w:rtl/>
          <w:lang w:eastAsia="he-IL"/>
        </w:rPr>
        <w:t>.</w:t>
      </w:r>
    </w:p>
    <w:p w:rsidR="00F56AAC" w:rsidRPr="00F56AAC" w:rsidRDefault="00F56AAC" w:rsidP="00F56AAC">
      <w:pPr>
        <w:numPr>
          <w:ilvl w:val="2"/>
          <w:numId w:val="44"/>
        </w:numPr>
        <w:spacing w:after="120" w:line="360" w:lineRule="auto"/>
        <w:ind w:hanging="856"/>
        <w:jc w:val="both"/>
        <w:rPr>
          <w:rFonts w:ascii="Arial" w:hAnsi="Arial"/>
          <w:sz w:val="24"/>
          <w:szCs w:val="24"/>
          <w:lang w:eastAsia="he-IL"/>
        </w:rPr>
      </w:pPr>
      <w:r w:rsidRPr="00F56AAC">
        <w:rPr>
          <w:rFonts w:ascii="Arial" w:hAnsi="Arial" w:hint="cs"/>
          <w:sz w:val="24"/>
          <w:szCs w:val="24"/>
          <w:rtl/>
          <w:lang w:eastAsia="he-IL"/>
        </w:rPr>
        <w:t>הגשת הבקשה לסיוע, מחייבת את החברה לחובת גילוי נאות ולמסירת כל המידע באופן נכון, מדויק ומלא לקרן בטפסים, בשאלונים, לבודקים מטעם הקרן ולרכז התכנית.</w:t>
      </w:r>
    </w:p>
    <w:p w:rsidR="00F56AAC" w:rsidRPr="00F56AAC" w:rsidRDefault="00F56AAC" w:rsidP="00F56AAC">
      <w:pPr>
        <w:numPr>
          <w:ilvl w:val="2"/>
          <w:numId w:val="44"/>
        </w:numPr>
        <w:spacing w:after="120" w:line="360" w:lineRule="auto"/>
        <w:ind w:hanging="856"/>
        <w:jc w:val="both"/>
        <w:rPr>
          <w:rFonts w:ascii="Arial" w:hAnsi="Arial"/>
          <w:sz w:val="24"/>
          <w:szCs w:val="24"/>
          <w:lang w:eastAsia="he-IL"/>
        </w:rPr>
      </w:pPr>
      <w:r w:rsidRPr="00F56AAC">
        <w:rPr>
          <w:rFonts w:ascii="Arial" w:hAnsi="Arial"/>
          <w:sz w:val="24"/>
          <w:szCs w:val="24"/>
          <w:rtl/>
          <w:lang w:eastAsia="he-IL"/>
        </w:rPr>
        <w:t>קליטת הבקשה לסיוע ת</w:t>
      </w:r>
      <w:r w:rsidRPr="00F56AAC">
        <w:rPr>
          <w:rFonts w:ascii="Arial" w:hAnsi="Arial" w:hint="cs"/>
          <w:sz w:val="24"/>
          <w:szCs w:val="24"/>
          <w:rtl/>
          <w:lang w:eastAsia="he-IL"/>
        </w:rPr>
        <w:t>י</w:t>
      </w:r>
      <w:r w:rsidRPr="00F56AAC">
        <w:rPr>
          <w:rFonts w:ascii="Arial" w:hAnsi="Arial"/>
          <w:sz w:val="24"/>
          <w:szCs w:val="24"/>
          <w:rtl/>
          <w:lang w:eastAsia="he-IL"/>
        </w:rPr>
        <w:t xml:space="preserve">עשה ככל הניתן </w:t>
      </w:r>
      <w:r w:rsidRPr="00F56AAC">
        <w:rPr>
          <w:rFonts w:ascii="Arial" w:hAnsi="Arial" w:hint="cs"/>
          <w:sz w:val="24"/>
          <w:szCs w:val="24"/>
          <w:rtl/>
          <w:lang w:eastAsia="he-IL"/>
        </w:rPr>
        <w:t>ב</w:t>
      </w:r>
      <w:r w:rsidRPr="00F56AAC">
        <w:rPr>
          <w:rFonts w:ascii="Arial" w:hAnsi="Arial"/>
          <w:sz w:val="24"/>
          <w:szCs w:val="24"/>
          <w:rtl/>
          <w:lang w:eastAsia="he-IL"/>
        </w:rPr>
        <w:t>תוך 5 ימי עבודה מיום הגשתה. עם קליטתה, תישלח לחברה הודעה בציון מועד הקליטה</w:t>
      </w:r>
      <w:r w:rsidRPr="00F56AAC">
        <w:rPr>
          <w:rFonts w:ascii="Arial" w:hAnsi="Arial" w:hint="cs"/>
          <w:sz w:val="24"/>
          <w:szCs w:val="24"/>
          <w:rtl/>
          <w:lang w:eastAsia="he-IL"/>
        </w:rPr>
        <w:t>. ההודעה שתשלח באמצעות דואר אלקטרוני תכלול את הפרטים הבאים: מספר הבקשה ומועד הקליטה.</w:t>
      </w:r>
    </w:p>
    <w:p w:rsidR="00F56AAC" w:rsidRPr="00F56AAC" w:rsidRDefault="00F56AAC" w:rsidP="00F56AAC">
      <w:pPr>
        <w:numPr>
          <w:ilvl w:val="1"/>
          <w:numId w:val="44"/>
        </w:numPr>
        <w:spacing w:after="120" w:line="360" w:lineRule="auto"/>
        <w:ind w:left="368" w:hanging="567"/>
        <w:jc w:val="both"/>
        <w:rPr>
          <w:rFonts w:ascii="Arial" w:hAnsi="Arial"/>
          <w:b/>
          <w:bCs/>
          <w:sz w:val="24"/>
          <w:szCs w:val="24"/>
          <w:lang w:eastAsia="he-IL"/>
        </w:rPr>
      </w:pPr>
      <w:r w:rsidRPr="00F56AAC">
        <w:rPr>
          <w:rFonts w:ascii="Arial" w:hAnsi="Arial" w:hint="cs"/>
          <w:b/>
          <w:bCs/>
          <w:sz w:val="24"/>
          <w:szCs w:val="24"/>
          <w:rtl/>
          <w:lang w:eastAsia="he-IL"/>
        </w:rPr>
        <w:t>בדיקת הבקשה</w:t>
      </w:r>
    </w:p>
    <w:p w:rsidR="00F56AAC" w:rsidRPr="00F56AAC" w:rsidRDefault="00F56AAC" w:rsidP="00F56AAC">
      <w:pPr>
        <w:numPr>
          <w:ilvl w:val="2"/>
          <w:numId w:val="44"/>
        </w:numPr>
        <w:spacing w:after="120" w:line="360" w:lineRule="auto"/>
        <w:ind w:hanging="856"/>
        <w:jc w:val="both"/>
        <w:rPr>
          <w:rFonts w:ascii="Arial" w:hAnsi="Arial"/>
          <w:sz w:val="24"/>
          <w:szCs w:val="24"/>
          <w:lang w:eastAsia="he-IL"/>
        </w:rPr>
      </w:pPr>
      <w:r w:rsidRPr="00F56AAC">
        <w:rPr>
          <w:rFonts w:ascii="Arial" w:hAnsi="Arial" w:hint="cs"/>
          <w:sz w:val="24"/>
          <w:szCs w:val="24"/>
          <w:rtl/>
          <w:lang w:eastAsia="he-IL"/>
        </w:rPr>
        <w:t>בקשה שנקלטה באופן תקין ועברה את תנאי הסף כמפורט בסעיף 5 להוראה, תועבר לחוות דעת של בודק פיננסי.</w:t>
      </w:r>
      <w:r w:rsidRPr="00F56AAC">
        <w:rPr>
          <w:rFonts w:ascii="Arial" w:hAnsi="Arial"/>
          <w:sz w:val="24"/>
          <w:szCs w:val="24"/>
          <w:rtl/>
          <w:lang w:eastAsia="he-IL"/>
        </w:rPr>
        <w:t xml:space="preserve"> </w:t>
      </w:r>
    </w:p>
    <w:p w:rsidR="00F56AAC" w:rsidRPr="00F56AAC" w:rsidRDefault="00F56AAC" w:rsidP="00F56AAC">
      <w:pPr>
        <w:numPr>
          <w:ilvl w:val="2"/>
          <w:numId w:val="44"/>
        </w:numPr>
        <w:spacing w:after="120" w:line="360" w:lineRule="auto"/>
        <w:ind w:hanging="856"/>
        <w:jc w:val="both"/>
        <w:rPr>
          <w:rFonts w:ascii="Arial" w:hAnsi="Arial"/>
          <w:sz w:val="24"/>
          <w:szCs w:val="24"/>
          <w:lang w:eastAsia="he-IL"/>
        </w:rPr>
      </w:pPr>
      <w:r w:rsidRPr="00F56AAC">
        <w:rPr>
          <w:rFonts w:ascii="Arial" w:hAnsi="Arial" w:hint="cs"/>
          <w:sz w:val="24"/>
          <w:szCs w:val="24"/>
          <w:rtl/>
          <w:lang w:eastAsia="he-IL"/>
        </w:rPr>
        <w:t xml:space="preserve">הבודק הפיננסי יפעל </w:t>
      </w:r>
      <w:proofErr w:type="spellStart"/>
      <w:r w:rsidRPr="00F56AAC">
        <w:rPr>
          <w:rFonts w:ascii="Arial" w:hAnsi="Arial" w:hint="cs"/>
          <w:sz w:val="24"/>
          <w:szCs w:val="24"/>
          <w:rtl/>
          <w:lang w:eastAsia="he-IL"/>
        </w:rPr>
        <w:t>כלדקמן</w:t>
      </w:r>
      <w:proofErr w:type="spellEnd"/>
      <w:r w:rsidRPr="00F56AAC">
        <w:rPr>
          <w:rFonts w:ascii="Arial" w:hAnsi="Arial" w:hint="cs"/>
          <w:sz w:val="24"/>
          <w:szCs w:val="24"/>
          <w:rtl/>
          <w:lang w:eastAsia="he-IL"/>
        </w:rPr>
        <w:t xml:space="preserve">:  </w:t>
      </w:r>
    </w:p>
    <w:p w:rsidR="00F56AAC" w:rsidRPr="00F56AAC" w:rsidRDefault="00F56AAC" w:rsidP="00F56AAC">
      <w:pPr>
        <w:numPr>
          <w:ilvl w:val="3"/>
          <w:numId w:val="44"/>
        </w:numPr>
        <w:spacing w:after="120" w:line="360" w:lineRule="auto"/>
        <w:ind w:left="1360" w:hanging="851"/>
        <w:jc w:val="both"/>
        <w:rPr>
          <w:rFonts w:ascii="Arial" w:hAnsi="Arial"/>
          <w:sz w:val="24"/>
          <w:szCs w:val="24"/>
          <w:lang w:eastAsia="he-IL"/>
        </w:rPr>
      </w:pPr>
      <w:r w:rsidRPr="00F56AAC">
        <w:rPr>
          <w:rFonts w:ascii="Arial" w:hAnsi="Arial" w:hint="cs"/>
          <w:sz w:val="24"/>
          <w:szCs w:val="24"/>
          <w:rtl/>
          <w:lang w:eastAsia="he-IL"/>
        </w:rPr>
        <w:t>יבצע את כל הבדיקות הנדרשות לשם מתן חוות דעתו.</w:t>
      </w:r>
    </w:p>
    <w:p w:rsidR="00F56AAC" w:rsidRPr="00F56AAC" w:rsidRDefault="00F56AAC" w:rsidP="00F56AAC">
      <w:pPr>
        <w:numPr>
          <w:ilvl w:val="3"/>
          <w:numId w:val="44"/>
        </w:numPr>
        <w:spacing w:after="120" w:line="360" w:lineRule="auto"/>
        <w:ind w:left="1360" w:hanging="851"/>
        <w:jc w:val="both"/>
        <w:rPr>
          <w:rFonts w:ascii="Arial" w:hAnsi="Arial"/>
          <w:sz w:val="24"/>
          <w:szCs w:val="24"/>
          <w:lang w:eastAsia="he-IL"/>
        </w:rPr>
      </w:pPr>
      <w:r w:rsidRPr="00F56AAC">
        <w:rPr>
          <w:rFonts w:ascii="Arial" w:hAnsi="Arial" w:hint="cs"/>
          <w:sz w:val="24"/>
          <w:szCs w:val="24"/>
          <w:rtl/>
          <w:lang w:eastAsia="he-IL"/>
        </w:rPr>
        <w:t>יגיש את חוות דעתו והמלצותיו לרכז התכנית בתוך 3 ימי עבודה ממועד קבלת הבקשה לבחינתו.</w:t>
      </w:r>
    </w:p>
    <w:p w:rsidR="00F56AAC" w:rsidRPr="00F56AAC" w:rsidRDefault="00F56AAC" w:rsidP="00F56AAC">
      <w:pPr>
        <w:numPr>
          <w:ilvl w:val="2"/>
          <w:numId w:val="44"/>
        </w:numPr>
        <w:spacing w:after="120" w:line="360" w:lineRule="auto"/>
        <w:ind w:hanging="856"/>
        <w:jc w:val="both"/>
        <w:rPr>
          <w:rFonts w:ascii="Arial" w:hAnsi="Arial"/>
          <w:sz w:val="24"/>
          <w:szCs w:val="24"/>
          <w:lang w:eastAsia="he-IL"/>
        </w:rPr>
      </w:pPr>
      <w:r w:rsidRPr="00F56AAC">
        <w:rPr>
          <w:rFonts w:ascii="Arial" w:hAnsi="Arial" w:hint="cs"/>
          <w:sz w:val="24"/>
          <w:szCs w:val="24"/>
          <w:rtl/>
          <w:lang w:eastAsia="he-IL"/>
        </w:rPr>
        <w:t>בקשה שנבדקה על ידי בודק פיננסי, תועבר לבודק מקצועי לצורך מתן חוות דעת לוועדה על עמידת הבקשה באמות המידה המפורטות בסעיף 7.2.5 להוראה.</w:t>
      </w:r>
    </w:p>
    <w:p w:rsidR="00F56AAC" w:rsidRPr="00F56AAC" w:rsidRDefault="00F56AAC" w:rsidP="00F56AAC">
      <w:pPr>
        <w:numPr>
          <w:ilvl w:val="2"/>
          <w:numId w:val="44"/>
        </w:numPr>
        <w:spacing w:after="120" w:line="360" w:lineRule="auto"/>
        <w:ind w:hanging="856"/>
        <w:jc w:val="both"/>
        <w:rPr>
          <w:rFonts w:ascii="Arial" w:hAnsi="Arial"/>
          <w:sz w:val="24"/>
          <w:szCs w:val="24"/>
          <w:lang w:eastAsia="he-IL"/>
        </w:rPr>
      </w:pPr>
      <w:r w:rsidRPr="00F56AAC">
        <w:rPr>
          <w:rFonts w:ascii="Arial" w:hAnsi="Arial" w:hint="cs"/>
          <w:sz w:val="24"/>
          <w:szCs w:val="24"/>
          <w:rtl/>
          <w:lang w:eastAsia="he-IL"/>
        </w:rPr>
        <w:t>הבודק המקצועי יפעל כדלקמן:</w:t>
      </w:r>
    </w:p>
    <w:p w:rsidR="00F56AAC" w:rsidRPr="00F56AAC" w:rsidRDefault="00F56AAC" w:rsidP="00F56AAC">
      <w:pPr>
        <w:numPr>
          <w:ilvl w:val="3"/>
          <w:numId w:val="44"/>
        </w:numPr>
        <w:spacing w:after="120" w:line="360" w:lineRule="auto"/>
        <w:ind w:left="1360" w:hanging="851"/>
        <w:jc w:val="both"/>
        <w:rPr>
          <w:rFonts w:ascii="Arial" w:hAnsi="Arial"/>
          <w:sz w:val="24"/>
          <w:szCs w:val="24"/>
          <w:lang w:eastAsia="he-IL"/>
        </w:rPr>
      </w:pPr>
      <w:r w:rsidRPr="00F56AAC">
        <w:rPr>
          <w:rFonts w:ascii="Arial" w:hAnsi="Arial" w:hint="cs"/>
          <w:sz w:val="24"/>
          <w:szCs w:val="24"/>
          <w:rtl/>
          <w:lang w:eastAsia="he-IL"/>
        </w:rPr>
        <w:t xml:space="preserve">ייפגש עם בעלי עניין בחברה שהגישה את הבקשה לרבות </w:t>
      </w:r>
      <w:proofErr w:type="spellStart"/>
      <w:r w:rsidRPr="00F56AAC">
        <w:rPr>
          <w:rFonts w:ascii="Arial" w:hAnsi="Arial" w:hint="cs"/>
          <w:sz w:val="24"/>
          <w:szCs w:val="24"/>
          <w:rtl/>
          <w:lang w:eastAsia="he-IL"/>
        </w:rPr>
        <w:t>מנכ</w:t>
      </w:r>
      <w:proofErr w:type="spellEnd"/>
      <w:r w:rsidRPr="00F56AAC">
        <w:rPr>
          <w:rFonts w:ascii="Arial" w:hAnsi="Arial" w:hint="cs"/>
          <w:sz w:val="24"/>
          <w:szCs w:val="24"/>
          <w:rtl/>
          <w:lang w:eastAsia="he-IL"/>
        </w:rPr>
        <w:t>''ל/חשב/ מנהל כספים/מנהל שיווק ככל שיידרש.</w:t>
      </w:r>
    </w:p>
    <w:p w:rsidR="00F56AAC" w:rsidRPr="00F56AAC" w:rsidRDefault="00F56AAC" w:rsidP="00F56AAC">
      <w:pPr>
        <w:numPr>
          <w:ilvl w:val="3"/>
          <w:numId w:val="44"/>
        </w:numPr>
        <w:spacing w:after="120" w:line="360" w:lineRule="auto"/>
        <w:ind w:left="1360" w:hanging="851"/>
        <w:jc w:val="both"/>
        <w:rPr>
          <w:rFonts w:ascii="Arial" w:hAnsi="Arial"/>
          <w:sz w:val="24"/>
          <w:szCs w:val="24"/>
          <w:lang w:eastAsia="he-IL"/>
        </w:rPr>
      </w:pPr>
      <w:r w:rsidRPr="00F56AAC">
        <w:rPr>
          <w:rFonts w:ascii="Arial" w:hAnsi="Arial" w:hint="cs"/>
          <w:sz w:val="24"/>
          <w:szCs w:val="24"/>
          <w:rtl/>
          <w:lang w:eastAsia="he-IL"/>
        </w:rPr>
        <w:t>יבצע את כל הבדיקות הנדרשות לשם מתן חוות דעתו.</w:t>
      </w:r>
    </w:p>
    <w:p w:rsidR="00F56AAC" w:rsidRPr="00F56AAC" w:rsidRDefault="00F56AAC" w:rsidP="00F56AAC">
      <w:pPr>
        <w:numPr>
          <w:ilvl w:val="3"/>
          <w:numId w:val="44"/>
        </w:numPr>
        <w:spacing w:after="120" w:line="360" w:lineRule="auto"/>
        <w:ind w:left="1360" w:hanging="851"/>
        <w:jc w:val="both"/>
        <w:rPr>
          <w:rFonts w:ascii="Arial" w:hAnsi="Arial"/>
          <w:sz w:val="24"/>
          <w:szCs w:val="24"/>
          <w:lang w:eastAsia="he-IL"/>
        </w:rPr>
      </w:pPr>
      <w:r w:rsidRPr="00F56AAC">
        <w:rPr>
          <w:rFonts w:ascii="Arial" w:hAnsi="Arial" w:hint="cs"/>
          <w:sz w:val="24"/>
          <w:szCs w:val="24"/>
          <w:rtl/>
          <w:lang w:eastAsia="he-IL"/>
        </w:rPr>
        <w:t>יגיש את חוות דעתו והמלצותיו לרכז התכנית תוך 10 ימי עבודה ממועד קבלת הבקשה לבחינתו</w:t>
      </w:r>
      <w:r w:rsidRPr="00F56AAC">
        <w:rPr>
          <w:rFonts w:ascii="Arial" w:hAnsi="Arial"/>
          <w:sz w:val="24"/>
          <w:szCs w:val="24"/>
          <w:rtl/>
          <w:lang w:eastAsia="he-IL"/>
        </w:rPr>
        <w:t xml:space="preserve"> על גבי טופס חוות דעת בודק </w:t>
      </w:r>
      <w:r w:rsidRPr="00F56AAC">
        <w:rPr>
          <w:rFonts w:ascii="Arial" w:hAnsi="Arial" w:hint="cs"/>
          <w:sz w:val="24"/>
          <w:szCs w:val="24"/>
          <w:rtl/>
          <w:lang w:eastAsia="he-IL"/>
        </w:rPr>
        <w:t>.</w:t>
      </w:r>
    </w:p>
    <w:p w:rsidR="00F56AAC" w:rsidRPr="00F56AAC" w:rsidRDefault="00F56AAC" w:rsidP="00F56AAC">
      <w:pPr>
        <w:numPr>
          <w:ilvl w:val="3"/>
          <w:numId w:val="44"/>
        </w:numPr>
        <w:spacing w:after="120" w:line="360" w:lineRule="auto"/>
        <w:ind w:left="1360" w:hanging="851"/>
        <w:jc w:val="both"/>
        <w:rPr>
          <w:rFonts w:ascii="Arial" w:hAnsi="Arial"/>
          <w:sz w:val="24"/>
          <w:szCs w:val="24"/>
          <w:lang w:eastAsia="he-IL"/>
        </w:rPr>
      </w:pPr>
      <w:r w:rsidRPr="00F56AAC">
        <w:rPr>
          <w:rFonts w:ascii="Arial" w:hAnsi="Arial" w:hint="cs"/>
          <w:sz w:val="24"/>
          <w:szCs w:val="24"/>
          <w:rtl/>
          <w:lang w:eastAsia="he-IL"/>
        </w:rPr>
        <w:t xml:space="preserve">בדיקת בקשה, נסיעות אל החברה והצגת הממצאים בפני הוועדה, עבור העבודה, לא תעלה על 17 שעות עבודה. </w:t>
      </w:r>
    </w:p>
    <w:p w:rsidR="00F56AAC" w:rsidRPr="00F56AAC" w:rsidRDefault="00F56AAC" w:rsidP="00F56AAC">
      <w:pPr>
        <w:numPr>
          <w:ilvl w:val="2"/>
          <w:numId w:val="44"/>
        </w:numPr>
        <w:spacing w:after="120" w:line="360" w:lineRule="auto"/>
        <w:ind w:hanging="856"/>
        <w:jc w:val="both"/>
        <w:rPr>
          <w:rFonts w:ascii="Arial" w:hAnsi="Arial"/>
          <w:sz w:val="24"/>
          <w:szCs w:val="24"/>
          <w:lang w:eastAsia="he-IL"/>
        </w:rPr>
      </w:pPr>
      <w:r w:rsidRPr="00F56AAC">
        <w:rPr>
          <w:rFonts w:ascii="Arial" w:hAnsi="Arial" w:hint="cs"/>
          <w:sz w:val="24"/>
          <w:szCs w:val="24"/>
          <w:rtl/>
          <w:lang w:eastAsia="he-IL"/>
        </w:rPr>
        <w:lastRenderedPageBreak/>
        <w:t>רכז התוכנית רשאי לאשר בקשה להארכת מועד הגשת חוות הדעת של הבודק הפיננסי או הבודק המקצועי.</w:t>
      </w:r>
    </w:p>
    <w:p w:rsidR="00F56AAC" w:rsidRPr="00F56AAC" w:rsidRDefault="00F56AAC" w:rsidP="00F56AAC">
      <w:pPr>
        <w:numPr>
          <w:ilvl w:val="1"/>
          <w:numId w:val="44"/>
        </w:numPr>
        <w:spacing w:after="120" w:line="360" w:lineRule="auto"/>
        <w:ind w:left="368" w:hanging="567"/>
        <w:jc w:val="both"/>
        <w:rPr>
          <w:rFonts w:ascii="Arial" w:hAnsi="Arial"/>
          <w:b/>
          <w:bCs/>
          <w:sz w:val="24"/>
          <w:szCs w:val="24"/>
          <w:rtl/>
          <w:lang w:eastAsia="he-IL"/>
        </w:rPr>
      </w:pPr>
      <w:r w:rsidRPr="00F56AAC">
        <w:rPr>
          <w:rFonts w:ascii="Arial" w:hAnsi="Arial" w:hint="cs"/>
          <w:b/>
          <w:bCs/>
          <w:sz w:val="24"/>
          <w:szCs w:val="24"/>
          <w:rtl/>
          <w:lang w:eastAsia="he-IL"/>
        </w:rPr>
        <w:t>דיון ו</w:t>
      </w:r>
      <w:r w:rsidRPr="00F56AAC">
        <w:rPr>
          <w:rFonts w:ascii="Arial" w:hAnsi="Arial"/>
          <w:b/>
          <w:bCs/>
          <w:sz w:val="24"/>
          <w:szCs w:val="24"/>
          <w:rtl/>
          <w:lang w:eastAsia="he-IL"/>
        </w:rPr>
        <w:t>אישור הבקשה בוועדה</w:t>
      </w:r>
    </w:p>
    <w:p w:rsidR="00F56AAC" w:rsidRPr="00F56AAC" w:rsidRDefault="00F56AAC" w:rsidP="00F56AAC">
      <w:pPr>
        <w:numPr>
          <w:ilvl w:val="2"/>
          <w:numId w:val="44"/>
        </w:numPr>
        <w:spacing w:after="120" w:line="360" w:lineRule="auto"/>
        <w:ind w:hanging="856"/>
        <w:jc w:val="both"/>
        <w:rPr>
          <w:rFonts w:ascii="Arial" w:hAnsi="Arial"/>
          <w:sz w:val="24"/>
          <w:szCs w:val="24"/>
          <w:lang w:eastAsia="he-IL"/>
        </w:rPr>
      </w:pPr>
      <w:r w:rsidRPr="00F56AAC">
        <w:rPr>
          <w:rFonts w:ascii="Arial" w:hAnsi="Arial"/>
          <w:sz w:val="24"/>
          <w:szCs w:val="24"/>
          <w:rtl/>
          <w:lang w:eastAsia="he-IL"/>
        </w:rPr>
        <w:t xml:space="preserve"> </w:t>
      </w:r>
      <w:r w:rsidRPr="00F56AAC">
        <w:rPr>
          <w:rFonts w:ascii="Arial" w:hAnsi="Arial" w:hint="cs"/>
          <w:sz w:val="24"/>
          <w:szCs w:val="24"/>
          <w:rtl/>
          <w:lang w:eastAsia="he-IL"/>
        </w:rPr>
        <w:t>התכנסות הוועדה</w:t>
      </w:r>
    </w:p>
    <w:p w:rsidR="00F56AAC" w:rsidRPr="00F56AAC" w:rsidRDefault="00F56AAC" w:rsidP="00F56AAC">
      <w:pPr>
        <w:numPr>
          <w:ilvl w:val="3"/>
          <w:numId w:val="44"/>
        </w:numPr>
        <w:spacing w:after="120" w:line="360" w:lineRule="auto"/>
        <w:ind w:left="1927" w:hanging="847"/>
        <w:jc w:val="both"/>
        <w:rPr>
          <w:rFonts w:ascii="Arial" w:hAnsi="Arial"/>
          <w:sz w:val="24"/>
          <w:szCs w:val="24"/>
          <w:lang w:eastAsia="he-IL"/>
        </w:rPr>
      </w:pPr>
      <w:r w:rsidRPr="00F56AAC">
        <w:rPr>
          <w:rFonts w:ascii="Arial" w:hAnsi="Arial"/>
          <w:sz w:val="24"/>
          <w:szCs w:val="24"/>
          <w:rtl/>
          <w:lang w:eastAsia="he-IL"/>
        </w:rPr>
        <w:t xml:space="preserve">לאחר קבלת </w:t>
      </w:r>
      <w:r w:rsidRPr="00F56AAC">
        <w:rPr>
          <w:rFonts w:ascii="Arial" w:hAnsi="Arial" w:hint="cs"/>
          <w:sz w:val="24"/>
          <w:szCs w:val="24"/>
          <w:rtl/>
          <w:lang w:eastAsia="he-IL"/>
        </w:rPr>
        <w:t>חוות דעתם של הבודק הפיננסי ו</w:t>
      </w:r>
      <w:r w:rsidRPr="00F56AAC">
        <w:rPr>
          <w:rFonts w:ascii="Arial" w:hAnsi="Arial"/>
          <w:sz w:val="24"/>
          <w:szCs w:val="24"/>
          <w:rtl/>
          <w:lang w:eastAsia="he-IL"/>
        </w:rPr>
        <w:t>הבודק המקצועי</w:t>
      </w:r>
      <w:r w:rsidRPr="00F56AAC">
        <w:rPr>
          <w:rFonts w:ascii="Arial" w:hAnsi="Arial" w:hint="cs"/>
          <w:sz w:val="24"/>
          <w:szCs w:val="24"/>
          <w:rtl/>
          <w:lang w:eastAsia="he-IL"/>
        </w:rPr>
        <w:t xml:space="preserve">, </w:t>
      </w:r>
      <w:r w:rsidRPr="00F56AAC">
        <w:rPr>
          <w:rFonts w:ascii="Arial" w:hAnsi="Arial"/>
          <w:sz w:val="24"/>
          <w:szCs w:val="24"/>
          <w:rtl/>
          <w:lang w:eastAsia="he-IL"/>
        </w:rPr>
        <w:t>תתכנס</w:t>
      </w:r>
      <w:r w:rsidRPr="00F56AAC">
        <w:rPr>
          <w:rFonts w:ascii="Arial" w:hAnsi="Arial" w:hint="cs"/>
          <w:sz w:val="24"/>
          <w:szCs w:val="24"/>
          <w:rtl/>
          <w:lang w:eastAsia="he-IL"/>
        </w:rPr>
        <w:t xml:space="preserve"> הוועדה </w:t>
      </w:r>
      <w:r w:rsidRPr="00F56AAC">
        <w:rPr>
          <w:rFonts w:ascii="Arial" w:hAnsi="Arial"/>
          <w:sz w:val="24"/>
          <w:szCs w:val="24"/>
          <w:rtl/>
          <w:lang w:eastAsia="he-IL"/>
        </w:rPr>
        <w:t>בכפוף לאישור יו"ר הוועדה</w:t>
      </w:r>
      <w:r w:rsidRPr="00F56AAC">
        <w:rPr>
          <w:rFonts w:ascii="Arial" w:hAnsi="Arial" w:hint="cs"/>
          <w:sz w:val="24"/>
          <w:szCs w:val="24"/>
          <w:rtl/>
          <w:lang w:eastAsia="he-IL"/>
        </w:rPr>
        <w:t>.</w:t>
      </w:r>
    </w:p>
    <w:p w:rsidR="00F56AAC" w:rsidRPr="00F56AAC" w:rsidRDefault="00F56AAC" w:rsidP="00F56AAC">
      <w:pPr>
        <w:numPr>
          <w:ilvl w:val="3"/>
          <w:numId w:val="44"/>
        </w:numPr>
        <w:spacing w:after="120" w:line="360" w:lineRule="auto"/>
        <w:ind w:left="1927" w:hanging="847"/>
        <w:jc w:val="both"/>
        <w:rPr>
          <w:rFonts w:ascii="Arial" w:hAnsi="Arial"/>
          <w:sz w:val="24"/>
          <w:szCs w:val="24"/>
          <w:lang w:eastAsia="he-IL"/>
        </w:rPr>
      </w:pPr>
      <w:r w:rsidRPr="00F56AAC">
        <w:rPr>
          <w:rFonts w:ascii="Arial" w:hAnsi="Arial"/>
          <w:sz w:val="24"/>
          <w:szCs w:val="24"/>
          <w:rtl/>
          <w:lang w:eastAsia="he-IL"/>
        </w:rPr>
        <w:t>מתן הודעה לחברי הוועדה בדבר התכנסות הוועדה יינתן לפחות שבועיים לפני מועד הדיון.</w:t>
      </w:r>
    </w:p>
    <w:p w:rsidR="00F56AAC" w:rsidRPr="00F56AAC" w:rsidRDefault="00F56AAC" w:rsidP="00F56AAC">
      <w:pPr>
        <w:numPr>
          <w:ilvl w:val="3"/>
          <w:numId w:val="44"/>
        </w:numPr>
        <w:spacing w:after="120" w:line="360" w:lineRule="auto"/>
        <w:ind w:left="1927" w:hanging="847"/>
        <w:jc w:val="both"/>
        <w:rPr>
          <w:rFonts w:ascii="Arial" w:hAnsi="Arial"/>
          <w:sz w:val="24"/>
          <w:szCs w:val="24"/>
          <w:lang w:eastAsia="he-IL"/>
        </w:rPr>
      </w:pPr>
      <w:r w:rsidRPr="00F56AAC">
        <w:rPr>
          <w:rFonts w:ascii="Arial" w:hAnsi="Arial" w:hint="cs"/>
          <w:sz w:val="24"/>
          <w:szCs w:val="24"/>
          <w:rtl/>
          <w:lang w:eastAsia="he-IL"/>
        </w:rPr>
        <w:t xml:space="preserve">בנסיבות ומטעמים  מיוחדים, ובכפוף לאישור </w:t>
      </w:r>
      <w:proofErr w:type="spellStart"/>
      <w:r w:rsidRPr="00F56AAC">
        <w:rPr>
          <w:rFonts w:ascii="Arial" w:hAnsi="Arial" w:hint="cs"/>
          <w:sz w:val="24"/>
          <w:szCs w:val="24"/>
          <w:rtl/>
          <w:lang w:eastAsia="he-IL"/>
        </w:rPr>
        <w:t>יו''ר</w:t>
      </w:r>
      <w:proofErr w:type="spellEnd"/>
      <w:r w:rsidRPr="00F56AAC">
        <w:rPr>
          <w:rFonts w:ascii="Arial" w:hAnsi="Arial" w:hint="cs"/>
          <w:sz w:val="24"/>
          <w:szCs w:val="24"/>
          <w:rtl/>
          <w:lang w:eastAsia="he-IL"/>
        </w:rPr>
        <w:t xml:space="preserve"> הוועדה, ניתן לקיים את ישיבת הוועדה בסבב מיילים או ישיבה טלפונית. </w:t>
      </w:r>
    </w:p>
    <w:p w:rsidR="00F56AAC" w:rsidRPr="00F56AAC" w:rsidRDefault="00F56AAC" w:rsidP="00F56AAC">
      <w:pPr>
        <w:numPr>
          <w:ilvl w:val="3"/>
          <w:numId w:val="44"/>
        </w:numPr>
        <w:spacing w:after="120" w:line="360" w:lineRule="auto"/>
        <w:ind w:left="1927" w:hanging="847"/>
        <w:jc w:val="both"/>
        <w:rPr>
          <w:rFonts w:ascii="Arial" w:hAnsi="Arial"/>
          <w:sz w:val="24"/>
          <w:szCs w:val="24"/>
          <w:lang w:eastAsia="he-IL"/>
        </w:rPr>
      </w:pPr>
      <w:r w:rsidRPr="00F56AAC">
        <w:rPr>
          <w:rFonts w:ascii="Arial" w:hAnsi="Arial" w:hint="cs"/>
          <w:sz w:val="24"/>
          <w:szCs w:val="24"/>
          <w:rtl/>
          <w:lang w:eastAsia="he-IL"/>
        </w:rPr>
        <w:t>ביקש חבר הוועדה שלא לקיים את הדיון בסבב מיילים או בישיבה טלפונית כנאמר בסעיף 5.3.1.3, יפעל רכז התוכנית לכנס את הוועדה בהקדם האפשרי.</w:t>
      </w:r>
    </w:p>
    <w:p w:rsidR="00F56AAC" w:rsidRPr="00F56AAC" w:rsidRDefault="00F56AAC" w:rsidP="00F56AAC">
      <w:pPr>
        <w:numPr>
          <w:ilvl w:val="3"/>
          <w:numId w:val="44"/>
        </w:numPr>
        <w:spacing w:after="120" w:line="360" w:lineRule="auto"/>
        <w:ind w:left="1927" w:hanging="847"/>
        <w:jc w:val="both"/>
        <w:rPr>
          <w:rFonts w:ascii="Arial" w:hAnsi="Arial"/>
          <w:sz w:val="24"/>
          <w:szCs w:val="24"/>
          <w:lang w:eastAsia="he-IL"/>
        </w:rPr>
      </w:pPr>
      <w:r w:rsidRPr="00F56AAC">
        <w:rPr>
          <w:rFonts w:ascii="Arial" w:hAnsi="Arial"/>
          <w:sz w:val="24"/>
          <w:szCs w:val="24"/>
          <w:rtl/>
          <w:lang w:eastAsia="he-IL"/>
        </w:rPr>
        <w:t>רכז ה</w:t>
      </w:r>
      <w:r w:rsidRPr="00F56AAC">
        <w:rPr>
          <w:rFonts w:ascii="Arial" w:hAnsi="Arial" w:hint="cs"/>
          <w:sz w:val="24"/>
          <w:szCs w:val="24"/>
          <w:rtl/>
          <w:lang w:eastAsia="he-IL"/>
        </w:rPr>
        <w:t>תוכנית</w:t>
      </w:r>
      <w:r w:rsidRPr="00F56AAC">
        <w:rPr>
          <w:rFonts w:ascii="Arial" w:hAnsi="Arial"/>
          <w:sz w:val="24"/>
          <w:szCs w:val="24"/>
          <w:rtl/>
          <w:lang w:eastAsia="he-IL"/>
        </w:rPr>
        <w:t xml:space="preserve"> </w:t>
      </w:r>
      <w:r w:rsidRPr="00F56AAC">
        <w:rPr>
          <w:rFonts w:ascii="Arial" w:hAnsi="Arial" w:hint="cs"/>
          <w:sz w:val="24"/>
          <w:szCs w:val="24"/>
          <w:rtl/>
          <w:lang w:eastAsia="he-IL"/>
        </w:rPr>
        <w:t>י</w:t>
      </w:r>
      <w:r w:rsidRPr="00F56AAC">
        <w:rPr>
          <w:rFonts w:ascii="Arial" w:hAnsi="Arial"/>
          <w:sz w:val="24"/>
          <w:szCs w:val="24"/>
          <w:rtl/>
          <w:lang w:eastAsia="he-IL"/>
        </w:rPr>
        <w:t xml:space="preserve">כין בתיאום עם היו"ר או ממלא מקומו את סדר היום של דיוני הוועדה. </w:t>
      </w:r>
    </w:p>
    <w:p w:rsidR="00F56AAC" w:rsidRPr="00F56AAC" w:rsidRDefault="00F56AAC" w:rsidP="00F56AAC">
      <w:pPr>
        <w:numPr>
          <w:ilvl w:val="3"/>
          <w:numId w:val="44"/>
        </w:numPr>
        <w:spacing w:after="120" w:line="360" w:lineRule="auto"/>
        <w:ind w:left="1927" w:hanging="847"/>
        <w:jc w:val="both"/>
        <w:rPr>
          <w:rFonts w:ascii="Arial" w:hAnsi="Arial"/>
          <w:sz w:val="24"/>
          <w:szCs w:val="24"/>
          <w:lang w:eastAsia="he-IL"/>
        </w:rPr>
      </w:pPr>
      <w:r w:rsidRPr="00F56AAC">
        <w:rPr>
          <w:rFonts w:ascii="Arial" w:hAnsi="Arial"/>
          <w:sz w:val="24"/>
          <w:szCs w:val="24"/>
          <w:rtl/>
          <w:lang w:eastAsia="he-IL"/>
        </w:rPr>
        <w:t xml:space="preserve">רכז </w:t>
      </w:r>
      <w:r w:rsidRPr="00F56AAC">
        <w:rPr>
          <w:rFonts w:ascii="Arial" w:hAnsi="Arial" w:hint="eastAsia"/>
          <w:sz w:val="24"/>
          <w:szCs w:val="24"/>
          <w:rtl/>
          <w:lang w:eastAsia="he-IL"/>
        </w:rPr>
        <w:t>ה</w:t>
      </w:r>
      <w:r w:rsidRPr="00F56AAC">
        <w:rPr>
          <w:rFonts w:ascii="Arial" w:hAnsi="Arial" w:hint="cs"/>
          <w:sz w:val="24"/>
          <w:szCs w:val="24"/>
          <w:rtl/>
          <w:lang w:eastAsia="he-IL"/>
        </w:rPr>
        <w:t>תוכנית</w:t>
      </w:r>
      <w:r w:rsidRPr="00F56AAC">
        <w:rPr>
          <w:rFonts w:ascii="Arial" w:hAnsi="Arial"/>
          <w:sz w:val="24"/>
          <w:szCs w:val="24"/>
          <w:rtl/>
          <w:lang w:eastAsia="he-IL"/>
        </w:rPr>
        <w:t xml:space="preserve"> </w:t>
      </w:r>
      <w:r w:rsidRPr="00F56AAC">
        <w:rPr>
          <w:rFonts w:ascii="Arial" w:hAnsi="Arial" w:hint="eastAsia"/>
          <w:sz w:val="24"/>
          <w:szCs w:val="24"/>
          <w:rtl/>
          <w:lang w:eastAsia="he-IL"/>
        </w:rPr>
        <w:t>יכין</w:t>
      </w:r>
      <w:r w:rsidRPr="00F56AAC">
        <w:rPr>
          <w:rFonts w:ascii="Arial" w:hAnsi="Arial"/>
          <w:sz w:val="24"/>
          <w:szCs w:val="24"/>
          <w:rtl/>
          <w:lang w:eastAsia="he-IL"/>
        </w:rPr>
        <w:t xml:space="preserve"> לחברי הוועדה</w:t>
      </w:r>
      <w:r w:rsidRPr="00F56AAC">
        <w:rPr>
          <w:rFonts w:ascii="Arial" w:hAnsi="Arial" w:hint="cs"/>
          <w:sz w:val="24"/>
          <w:szCs w:val="24"/>
          <w:rtl/>
          <w:lang w:eastAsia="he-IL"/>
        </w:rPr>
        <w:t xml:space="preserve"> </w:t>
      </w:r>
      <w:r w:rsidRPr="00F56AAC">
        <w:rPr>
          <w:rFonts w:ascii="Arial" w:hAnsi="Arial" w:hint="eastAsia"/>
          <w:sz w:val="24"/>
          <w:szCs w:val="24"/>
          <w:rtl/>
          <w:lang w:eastAsia="he-IL"/>
        </w:rPr>
        <w:t>תיק</w:t>
      </w:r>
      <w:r w:rsidRPr="00F56AAC">
        <w:rPr>
          <w:rFonts w:ascii="Arial" w:hAnsi="Arial"/>
          <w:sz w:val="24"/>
          <w:szCs w:val="24"/>
          <w:rtl/>
          <w:lang w:eastAsia="he-IL"/>
        </w:rPr>
        <w:t xml:space="preserve"> </w:t>
      </w:r>
      <w:r w:rsidRPr="00F56AAC">
        <w:rPr>
          <w:rFonts w:ascii="Arial" w:hAnsi="Arial" w:hint="eastAsia"/>
          <w:sz w:val="24"/>
          <w:szCs w:val="24"/>
          <w:rtl/>
          <w:lang w:eastAsia="he-IL"/>
        </w:rPr>
        <w:t>עבור</w:t>
      </w:r>
      <w:r w:rsidRPr="00F56AAC">
        <w:rPr>
          <w:rFonts w:ascii="Arial" w:hAnsi="Arial"/>
          <w:sz w:val="24"/>
          <w:szCs w:val="24"/>
          <w:rtl/>
          <w:lang w:eastAsia="he-IL"/>
        </w:rPr>
        <w:t xml:space="preserve"> כל בקשה , אשר יכלול, בין </w:t>
      </w:r>
      <w:r w:rsidRPr="00F56AAC">
        <w:rPr>
          <w:rFonts w:ascii="Arial" w:hAnsi="Arial" w:hint="eastAsia"/>
          <w:sz w:val="24"/>
          <w:szCs w:val="24"/>
          <w:rtl/>
          <w:lang w:eastAsia="he-IL"/>
        </w:rPr>
        <w:t>היתר</w:t>
      </w:r>
      <w:r w:rsidRPr="00F56AAC">
        <w:rPr>
          <w:rFonts w:ascii="Arial" w:hAnsi="Arial"/>
          <w:sz w:val="24"/>
          <w:szCs w:val="24"/>
          <w:rtl/>
          <w:lang w:eastAsia="he-IL"/>
        </w:rPr>
        <w:t xml:space="preserve"> </w:t>
      </w:r>
      <w:r w:rsidRPr="00F56AAC">
        <w:rPr>
          <w:rFonts w:ascii="Arial" w:hAnsi="Arial" w:hint="eastAsia"/>
          <w:sz w:val="24"/>
          <w:szCs w:val="24"/>
          <w:rtl/>
          <w:lang w:eastAsia="he-IL"/>
        </w:rPr>
        <w:t>את</w:t>
      </w:r>
      <w:r w:rsidRPr="00F56AAC">
        <w:rPr>
          <w:rFonts w:ascii="Arial" w:hAnsi="Arial"/>
          <w:sz w:val="24"/>
          <w:szCs w:val="24"/>
          <w:rtl/>
          <w:lang w:eastAsia="he-IL"/>
        </w:rPr>
        <w:t xml:space="preserve"> </w:t>
      </w:r>
      <w:r w:rsidRPr="00F56AAC">
        <w:rPr>
          <w:rFonts w:ascii="Arial" w:hAnsi="Arial" w:hint="eastAsia"/>
          <w:sz w:val="24"/>
          <w:szCs w:val="24"/>
          <w:rtl/>
          <w:lang w:eastAsia="he-IL"/>
        </w:rPr>
        <w:t>הפרטים</w:t>
      </w:r>
      <w:r w:rsidRPr="00F56AAC">
        <w:rPr>
          <w:rFonts w:ascii="Arial" w:hAnsi="Arial"/>
          <w:sz w:val="24"/>
          <w:szCs w:val="24"/>
          <w:rtl/>
          <w:lang w:eastAsia="he-IL"/>
        </w:rPr>
        <w:t xml:space="preserve"> </w:t>
      </w:r>
      <w:r w:rsidRPr="00F56AAC">
        <w:rPr>
          <w:rFonts w:ascii="Arial" w:hAnsi="Arial" w:hint="eastAsia"/>
          <w:sz w:val="24"/>
          <w:szCs w:val="24"/>
          <w:rtl/>
          <w:lang w:eastAsia="he-IL"/>
        </w:rPr>
        <w:t>הבאים</w:t>
      </w:r>
      <w:r w:rsidRPr="00F56AAC">
        <w:rPr>
          <w:rFonts w:ascii="Arial" w:hAnsi="Arial"/>
          <w:sz w:val="24"/>
          <w:szCs w:val="24"/>
          <w:rtl/>
          <w:lang w:eastAsia="he-IL"/>
        </w:rPr>
        <w:t>:</w:t>
      </w:r>
    </w:p>
    <w:p w:rsidR="00F56AAC" w:rsidRPr="00F56AAC" w:rsidRDefault="00F56AAC" w:rsidP="00F56AAC">
      <w:pPr>
        <w:numPr>
          <w:ilvl w:val="4"/>
          <w:numId w:val="44"/>
        </w:numPr>
        <w:spacing w:after="120" w:line="360" w:lineRule="auto"/>
        <w:ind w:left="3344" w:hanging="1417"/>
        <w:jc w:val="both"/>
        <w:rPr>
          <w:rFonts w:ascii="Arial" w:hAnsi="Arial"/>
          <w:sz w:val="24"/>
          <w:szCs w:val="24"/>
          <w:lang w:eastAsia="he-IL"/>
        </w:rPr>
      </w:pPr>
      <w:r w:rsidRPr="00F56AAC">
        <w:rPr>
          <w:rFonts w:ascii="Arial" w:hAnsi="Arial"/>
          <w:sz w:val="24"/>
          <w:szCs w:val="24"/>
          <w:rtl/>
          <w:lang w:eastAsia="he-IL"/>
        </w:rPr>
        <w:t>פרטי הבקשה</w:t>
      </w:r>
      <w:r w:rsidRPr="00F56AAC">
        <w:rPr>
          <w:rFonts w:ascii="Arial" w:hAnsi="Arial" w:hint="cs"/>
          <w:sz w:val="24"/>
          <w:szCs w:val="24"/>
          <w:rtl/>
          <w:lang w:eastAsia="he-IL"/>
        </w:rPr>
        <w:t>, הפרויקט</w:t>
      </w:r>
      <w:r w:rsidRPr="00F56AAC">
        <w:rPr>
          <w:rFonts w:ascii="Arial" w:hAnsi="Arial"/>
          <w:sz w:val="24"/>
          <w:szCs w:val="24"/>
          <w:rtl/>
          <w:lang w:eastAsia="he-IL"/>
        </w:rPr>
        <w:t xml:space="preserve"> והתקציב המבוקש.</w:t>
      </w:r>
    </w:p>
    <w:p w:rsidR="00F56AAC" w:rsidRPr="00F56AAC" w:rsidRDefault="00F56AAC" w:rsidP="00F56AAC">
      <w:pPr>
        <w:numPr>
          <w:ilvl w:val="4"/>
          <w:numId w:val="44"/>
        </w:numPr>
        <w:spacing w:after="120" w:line="360" w:lineRule="auto"/>
        <w:ind w:left="3344" w:hanging="1417"/>
        <w:jc w:val="both"/>
        <w:rPr>
          <w:rFonts w:ascii="Arial" w:hAnsi="Arial"/>
          <w:sz w:val="24"/>
          <w:szCs w:val="24"/>
          <w:lang w:eastAsia="he-IL"/>
        </w:rPr>
      </w:pPr>
      <w:r w:rsidRPr="00F56AAC">
        <w:rPr>
          <w:rFonts w:ascii="Arial" w:hAnsi="Arial"/>
          <w:sz w:val="24"/>
          <w:szCs w:val="24"/>
          <w:rtl/>
          <w:lang w:eastAsia="he-IL"/>
        </w:rPr>
        <w:t xml:space="preserve">חוות דעת </w:t>
      </w:r>
      <w:r w:rsidRPr="00F56AAC">
        <w:rPr>
          <w:rFonts w:ascii="Arial" w:hAnsi="Arial" w:hint="cs"/>
          <w:sz w:val="24"/>
          <w:szCs w:val="24"/>
          <w:rtl/>
          <w:lang w:eastAsia="he-IL"/>
        </w:rPr>
        <w:t>הבודק הפיננסי</w:t>
      </w:r>
      <w:r w:rsidRPr="00F56AAC">
        <w:rPr>
          <w:rFonts w:ascii="Arial" w:hAnsi="Arial"/>
          <w:sz w:val="24"/>
          <w:szCs w:val="24"/>
          <w:rtl/>
          <w:lang w:eastAsia="he-IL"/>
        </w:rPr>
        <w:t xml:space="preserve"> והמלצתו לגבי הבקשה ולגבי</w:t>
      </w:r>
      <w:r w:rsidRPr="00F56AAC">
        <w:rPr>
          <w:rFonts w:ascii="Arial" w:hAnsi="Arial" w:hint="cs"/>
          <w:sz w:val="24"/>
          <w:szCs w:val="24"/>
          <w:rtl/>
          <w:lang w:eastAsia="he-IL"/>
        </w:rPr>
        <w:t xml:space="preserve"> </w:t>
      </w:r>
      <w:r w:rsidRPr="00F56AAC">
        <w:rPr>
          <w:rFonts w:ascii="Arial" w:hAnsi="Arial"/>
          <w:sz w:val="24"/>
          <w:szCs w:val="24"/>
          <w:rtl/>
          <w:lang w:eastAsia="he-IL"/>
        </w:rPr>
        <w:t>התקציב המבוקש.</w:t>
      </w:r>
    </w:p>
    <w:p w:rsidR="00F56AAC" w:rsidRPr="00F56AAC" w:rsidRDefault="00F56AAC" w:rsidP="00F56AAC">
      <w:pPr>
        <w:numPr>
          <w:ilvl w:val="4"/>
          <w:numId w:val="44"/>
        </w:numPr>
        <w:spacing w:after="120" w:line="360" w:lineRule="auto"/>
        <w:ind w:left="3344" w:hanging="1417"/>
        <w:jc w:val="both"/>
        <w:rPr>
          <w:rFonts w:ascii="Arial" w:hAnsi="Arial"/>
          <w:sz w:val="24"/>
          <w:szCs w:val="24"/>
          <w:lang w:eastAsia="he-IL"/>
        </w:rPr>
      </w:pPr>
      <w:r w:rsidRPr="00F56AAC">
        <w:rPr>
          <w:rFonts w:ascii="Arial" w:hAnsi="Arial"/>
          <w:sz w:val="24"/>
          <w:szCs w:val="24"/>
          <w:rtl/>
          <w:lang w:eastAsia="he-IL"/>
        </w:rPr>
        <w:t>חוות דעת</w:t>
      </w:r>
      <w:r w:rsidRPr="00F56AAC">
        <w:rPr>
          <w:rFonts w:ascii="Arial" w:hAnsi="Arial" w:hint="cs"/>
          <w:sz w:val="24"/>
          <w:szCs w:val="24"/>
          <w:rtl/>
          <w:lang w:eastAsia="he-IL"/>
        </w:rPr>
        <w:t xml:space="preserve"> </w:t>
      </w:r>
      <w:r w:rsidRPr="00F56AAC">
        <w:rPr>
          <w:rFonts w:ascii="Arial" w:hAnsi="Arial"/>
          <w:sz w:val="24"/>
          <w:szCs w:val="24"/>
          <w:rtl/>
          <w:lang w:eastAsia="he-IL"/>
        </w:rPr>
        <w:t>הבודק המקצועי</w:t>
      </w:r>
      <w:r w:rsidRPr="00F56AAC">
        <w:rPr>
          <w:rFonts w:ascii="Arial" w:hAnsi="Arial" w:hint="cs"/>
          <w:sz w:val="24"/>
          <w:szCs w:val="24"/>
          <w:rtl/>
          <w:lang w:eastAsia="he-IL"/>
        </w:rPr>
        <w:t>.</w:t>
      </w:r>
      <w:r w:rsidRPr="00F56AAC">
        <w:rPr>
          <w:rFonts w:ascii="Arial" w:hAnsi="Arial"/>
          <w:sz w:val="24"/>
          <w:szCs w:val="24"/>
          <w:rtl/>
          <w:lang w:eastAsia="he-IL"/>
        </w:rPr>
        <w:t xml:space="preserve"> </w:t>
      </w:r>
    </w:p>
    <w:p w:rsidR="00F56AAC" w:rsidRPr="00F56AAC" w:rsidRDefault="00F56AAC" w:rsidP="00F56AAC">
      <w:pPr>
        <w:numPr>
          <w:ilvl w:val="4"/>
          <w:numId w:val="44"/>
        </w:numPr>
        <w:spacing w:after="120" w:line="360" w:lineRule="auto"/>
        <w:ind w:left="3344" w:hanging="1417"/>
        <w:jc w:val="both"/>
        <w:rPr>
          <w:rFonts w:ascii="Arial" w:hAnsi="Arial"/>
          <w:sz w:val="24"/>
          <w:szCs w:val="24"/>
          <w:lang w:eastAsia="he-IL"/>
        </w:rPr>
      </w:pPr>
      <w:r w:rsidRPr="00F56AAC">
        <w:rPr>
          <w:rFonts w:ascii="Arial" w:hAnsi="Arial"/>
          <w:sz w:val="24"/>
          <w:szCs w:val="24"/>
          <w:rtl/>
          <w:lang w:eastAsia="he-IL"/>
        </w:rPr>
        <w:t xml:space="preserve"> </w:t>
      </w:r>
      <w:r w:rsidRPr="00F56AAC">
        <w:rPr>
          <w:rFonts w:ascii="Arial" w:hAnsi="Arial" w:hint="cs"/>
          <w:sz w:val="24"/>
          <w:szCs w:val="24"/>
          <w:rtl/>
          <w:lang w:eastAsia="he-IL"/>
        </w:rPr>
        <w:t xml:space="preserve">חוות דעת </w:t>
      </w:r>
      <w:r w:rsidRPr="00F56AAC">
        <w:rPr>
          <w:rFonts w:ascii="Arial" w:hAnsi="Arial"/>
          <w:sz w:val="24"/>
          <w:szCs w:val="24"/>
          <w:rtl/>
          <w:lang w:eastAsia="he-IL"/>
        </w:rPr>
        <w:t>של הנספח הכלכלי במדינת היעד.</w:t>
      </w:r>
    </w:p>
    <w:p w:rsidR="00F56AAC" w:rsidRPr="00F56AAC" w:rsidRDefault="00F56AAC" w:rsidP="00F56AAC">
      <w:pPr>
        <w:numPr>
          <w:ilvl w:val="4"/>
          <w:numId w:val="44"/>
        </w:numPr>
        <w:spacing w:after="120" w:line="360" w:lineRule="auto"/>
        <w:ind w:left="3344" w:hanging="1417"/>
        <w:jc w:val="both"/>
        <w:rPr>
          <w:rFonts w:ascii="Arial" w:hAnsi="Arial"/>
          <w:sz w:val="24"/>
          <w:szCs w:val="24"/>
          <w:lang w:eastAsia="he-IL"/>
        </w:rPr>
      </w:pPr>
      <w:r w:rsidRPr="00F56AAC">
        <w:rPr>
          <w:rFonts w:ascii="Arial" w:hAnsi="Arial" w:hint="cs"/>
          <w:sz w:val="24"/>
          <w:szCs w:val="24"/>
          <w:rtl/>
          <w:lang w:eastAsia="he-IL"/>
        </w:rPr>
        <w:t>חוות דעת של גורם מקצועי אחר (במידה ונדרש על ידי הוועדה).</w:t>
      </w:r>
    </w:p>
    <w:p w:rsidR="00F56AAC" w:rsidRPr="00F56AAC" w:rsidRDefault="00F56AAC" w:rsidP="00F56AAC">
      <w:pPr>
        <w:numPr>
          <w:ilvl w:val="4"/>
          <w:numId w:val="44"/>
        </w:numPr>
        <w:spacing w:after="120" w:line="360" w:lineRule="auto"/>
        <w:ind w:left="3344" w:hanging="1417"/>
        <w:jc w:val="both"/>
        <w:rPr>
          <w:rFonts w:ascii="Arial" w:hAnsi="Arial"/>
          <w:sz w:val="24"/>
          <w:szCs w:val="24"/>
          <w:lang w:eastAsia="he-IL"/>
        </w:rPr>
      </w:pPr>
      <w:r w:rsidRPr="00F56AAC">
        <w:rPr>
          <w:rFonts w:ascii="Arial" w:hAnsi="Arial"/>
          <w:sz w:val="24"/>
          <w:szCs w:val="24"/>
          <w:rtl/>
          <w:lang w:eastAsia="he-IL"/>
        </w:rPr>
        <w:t>ע</w:t>
      </w:r>
      <w:r w:rsidRPr="00F56AAC">
        <w:rPr>
          <w:rFonts w:ascii="Arial" w:hAnsi="Arial" w:hint="cs"/>
          <w:sz w:val="24"/>
          <w:szCs w:val="24"/>
          <w:rtl/>
          <w:lang w:eastAsia="he-IL"/>
        </w:rPr>
        <w:t>ו</w:t>
      </w:r>
      <w:r w:rsidRPr="00F56AAC">
        <w:rPr>
          <w:rFonts w:ascii="Arial" w:hAnsi="Arial"/>
          <w:sz w:val="24"/>
          <w:szCs w:val="24"/>
          <w:rtl/>
          <w:lang w:eastAsia="he-IL"/>
        </w:rPr>
        <w:t>תק החומר יועבר לחברי הוועדה, לא יאוחר משבוע אחד לפני מועד הדיון. החומר יועבר באמצעות דואר אלקטרוני</w:t>
      </w:r>
      <w:r w:rsidRPr="00F56AAC">
        <w:rPr>
          <w:rFonts w:ascii="Arial" w:hAnsi="Arial" w:hint="cs"/>
          <w:sz w:val="24"/>
          <w:szCs w:val="24"/>
          <w:rtl/>
          <w:lang w:eastAsia="he-IL"/>
        </w:rPr>
        <w:t>.</w:t>
      </w:r>
    </w:p>
    <w:p w:rsidR="00F56AAC" w:rsidRPr="00F56AAC" w:rsidRDefault="00F56AAC" w:rsidP="00F56AAC">
      <w:pPr>
        <w:numPr>
          <w:ilvl w:val="2"/>
          <w:numId w:val="44"/>
        </w:numPr>
        <w:spacing w:after="120" w:line="360" w:lineRule="auto"/>
        <w:jc w:val="both"/>
        <w:rPr>
          <w:rFonts w:ascii="Arial" w:hAnsi="Arial"/>
          <w:sz w:val="24"/>
          <w:szCs w:val="24"/>
          <w:lang w:eastAsia="he-IL"/>
        </w:rPr>
      </w:pPr>
      <w:r w:rsidRPr="00F56AAC">
        <w:rPr>
          <w:rFonts w:ascii="Arial" w:hAnsi="Arial" w:hint="cs"/>
          <w:sz w:val="24"/>
          <w:szCs w:val="24"/>
          <w:rtl/>
          <w:lang w:eastAsia="he-IL"/>
        </w:rPr>
        <w:t>סדרי דיון בוועדה</w:t>
      </w:r>
    </w:p>
    <w:p w:rsidR="00F56AAC" w:rsidRPr="00F56AAC" w:rsidRDefault="00F56AAC" w:rsidP="00F56AAC">
      <w:pPr>
        <w:numPr>
          <w:ilvl w:val="3"/>
          <w:numId w:val="44"/>
        </w:numPr>
        <w:spacing w:after="120" w:line="360" w:lineRule="auto"/>
        <w:ind w:left="1927" w:hanging="847"/>
        <w:jc w:val="both"/>
        <w:rPr>
          <w:rFonts w:ascii="Arial" w:hAnsi="Arial"/>
          <w:sz w:val="24"/>
          <w:szCs w:val="24"/>
          <w:lang w:eastAsia="he-IL"/>
        </w:rPr>
      </w:pPr>
      <w:r w:rsidRPr="00F56AAC">
        <w:rPr>
          <w:rFonts w:ascii="Arial" w:hAnsi="Arial"/>
          <w:sz w:val="24"/>
          <w:szCs w:val="24"/>
          <w:rtl/>
          <w:lang w:eastAsia="he-IL"/>
        </w:rPr>
        <w:lastRenderedPageBreak/>
        <w:t>הבודק המקצועי</w:t>
      </w:r>
      <w:r w:rsidRPr="00F56AAC">
        <w:rPr>
          <w:rFonts w:ascii="Arial" w:hAnsi="Arial" w:hint="cs"/>
          <w:sz w:val="24"/>
          <w:szCs w:val="24"/>
          <w:rtl/>
          <w:lang w:eastAsia="he-IL"/>
        </w:rPr>
        <w:t xml:space="preserve"> </w:t>
      </w:r>
      <w:r w:rsidRPr="00F56AAC">
        <w:rPr>
          <w:rFonts w:ascii="Arial" w:hAnsi="Arial"/>
          <w:sz w:val="24"/>
          <w:szCs w:val="24"/>
          <w:rtl/>
          <w:lang w:eastAsia="he-IL"/>
        </w:rPr>
        <w:t xml:space="preserve">ישתתף בדיוני הוועדה </w:t>
      </w:r>
      <w:r w:rsidRPr="00F56AAC">
        <w:rPr>
          <w:rFonts w:ascii="Arial" w:hAnsi="Arial" w:hint="cs"/>
          <w:sz w:val="24"/>
          <w:szCs w:val="24"/>
          <w:rtl/>
          <w:lang w:eastAsia="he-IL"/>
        </w:rPr>
        <w:t xml:space="preserve">שעניינם המלצותיו לגבי הבקשה </w:t>
      </w:r>
      <w:r w:rsidRPr="00F56AAC">
        <w:rPr>
          <w:rFonts w:ascii="Arial" w:hAnsi="Arial"/>
          <w:sz w:val="24"/>
          <w:szCs w:val="24"/>
          <w:rtl/>
          <w:lang w:eastAsia="he-IL"/>
        </w:rPr>
        <w:t xml:space="preserve">ובמסגרת זו יידרש להציג בפני הוועדה, </w:t>
      </w:r>
      <w:r w:rsidRPr="00F56AAC">
        <w:rPr>
          <w:rFonts w:ascii="Arial" w:hAnsi="Arial" w:hint="eastAsia"/>
          <w:sz w:val="24"/>
          <w:szCs w:val="24"/>
          <w:rtl/>
          <w:lang w:eastAsia="he-IL"/>
        </w:rPr>
        <w:t>ועבור</w:t>
      </w:r>
      <w:r w:rsidRPr="00F56AAC">
        <w:rPr>
          <w:rFonts w:ascii="Arial" w:hAnsi="Arial" w:hint="cs"/>
          <w:sz w:val="24"/>
          <w:szCs w:val="24"/>
          <w:rtl/>
          <w:lang w:eastAsia="he-IL"/>
        </w:rPr>
        <w:t xml:space="preserve"> </w:t>
      </w:r>
      <w:r w:rsidRPr="00F56AAC">
        <w:rPr>
          <w:rFonts w:ascii="Arial" w:hAnsi="Arial" w:hint="eastAsia"/>
          <w:sz w:val="24"/>
          <w:szCs w:val="24"/>
          <w:rtl/>
          <w:lang w:eastAsia="he-IL"/>
        </w:rPr>
        <w:t>כל</w:t>
      </w:r>
      <w:r w:rsidRPr="00F56AAC">
        <w:rPr>
          <w:rFonts w:ascii="Arial" w:hAnsi="Arial" w:hint="cs"/>
          <w:sz w:val="24"/>
          <w:szCs w:val="24"/>
          <w:rtl/>
          <w:lang w:eastAsia="he-IL"/>
        </w:rPr>
        <w:t xml:space="preserve"> </w:t>
      </w:r>
      <w:r w:rsidRPr="00F56AAC">
        <w:rPr>
          <w:rFonts w:ascii="Arial" w:hAnsi="Arial" w:hint="eastAsia"/>
          <w:sz w:val="24"/>
          <w:szCs w:val="24"/>
          <w:rtl/>
          <w:lang w:eastAsia="he-IL"/>
        </w:rPr>
        <w:t>בקשה</w:t>
      </w:r>
      <w:r w:rsidRPr="00F56AAC">
        <w:rPr>
          <w:rFonts w:ascii="Arial" w:hAnsi="Arial"/>
          <w:sz w:val="24"/>
          <w:szCs w:val="24"/>
          <w:rtl/>
          <w:lang w:eastAsia="he-IL"/>
        </w:rPr>
        <w:t>, את החברה, פעילותה והמלצותיו</w:t>
      </w:r>
      <w:r w:rsidRPr="00F56AAC">
        <w:rPr>
          <w:rFonts w:ascii="Arial" w:hAnsi="Arial" w:hint="cs"/>
          <w:sz w:val="24"/>
          <w:szCs w:val="24"/>
          <w:rtl/>
          <w:lang w:eastAsia="he-IL"/>
        </w:rPr>
        <w:t xml:space="preserve">. </w:t>
      </w:r>
      <w:r w:rsidRPr="00F56AAC">
        <w:rPr>
          <w:rFonts w:ascii="Arial" w:hAnsi="Arial"/>
          <w:sz w:val="24"/>
          <w:szCs w:val="24"/>
          <w:rtl/>
          <w:lang w:eastAsia="he-IL"/>
        </w:rPr>
        <w:t xml:space="preserve">כמו כן, יידרש הבודק לתת מענה לשאלות חברי הוועדה ככל שיידרש. </w:t>
      </w:r>
    </w:p>
    <w:p w:rsidR="00F56AAC" w:rsidRPr="00F56AAC" w:rsidRDefault="00F56AAC" w:rsidP="00F56AAC">
      <w:pPr>
        <w:numPr>
          <w:ilvl w:val="3"/>
          <w:numId w:val="44"/>
        </w:numPr>
        <w:spacing w:after="120" w:line="360" w:lineRule="auto"/>
        <w:ind w:left="1927" w:hanging="847"/>
        <w:jc w:val="both"/>
        <w:rPr>
          <w:rFonts w:ascii="Arial" w:hAnsi="Arial"/>
          <w:sz w:val="24"/>
          <w:szCs w:val="24"/>
          <w:lang w:eastAsia="he-IL"/>
        </w:rPr>
      </w:pPr>
      <w:r w:rsidRPr="00F56AAC">
        <w:rPr>
          <w:rFonts w:ascii="Arial" w:hAnsi="Arial" w:hint="cs"/>
          <w:sz w:val="24"/>
          <w:szCs w:val="24"/>
          <w:rtl/>
          <w:lang w:eastAsia="he-IL"/>
        </w:rPr>
        <w:t xml:space="preserve">בנוסף לאמור לעיל, </w:t>
      </w:r>
      <w:r w:rsidRPr="00F56AAC">
        <w:rPr>
          <w:rFonts w:ascii="Arial" w:hAnsi="Arial"/>
          <w:sz w:val="24"/>
          <w:szCs w:val="24"/>
          <w:rtl/>
          <w:lang w:eastAsia="he-IL"/>
        </w:rPr>
        <w:t xml:space="preserve">יידרש להציג את עיקרי עמדת החברה בכל הנוגע לבקשתה, גם אם אינה תואמת את המלצותיו. </w:t>
      </w:r>
    </w:p>
    <w:p w:rsidR="00F56AAC" w:rsidRPr="00F56AAC" w:rsidRDefault="00F56AAC" w:rsidP="00F56AAC">
      <w:pPr>
        <w:numPr>
          <w:ilvl w:val="3"/>
          <w:numId w:val="44"/>
        </w:numPr>
        <w:spacing w:after="120" w:line="360" w:lineRule="auto"/>
        <w:ind w:left="1927" w:hanging="847"/>
        <w:jc w:val="both"/>
        <w:rPr>
          <w:rFonts w:ascii="Arial" w:hAnsi="Arial"/>
          <w:sz w:val="24"/>
          <w:szCs w:val="24"/>
          <w:lang w:eastAsia="he-IL"/>
        </w:rPr>
      </w:pPr>
      <w:r w:rsidRPr="00F56AAC">
        <w:rPr>
          <w:rFonts w:ascii="Arial" w:hAnsi="Arial"/>
          <w:sz w:val="24"/>
          <w:szCs w:val="24"/>
          <w:rtl/>
          <w:lang w:eastAsia="he-IL"/>
        </w:rPr>
        <w:t>הוועדה רשאית להנחות את הבודק לבצע השלמת בדיקה, ככל שהדבר יידרש בנסיבות העניין, ולהציג את ההשלמות בפניה ב</w:t>
      </w:r>
      <w:r w:rsidRPr="00F56AAC">
        <w:rPr>
          <w:rFonts w:ascii="Arial" w:hAnsi="Arial" w:hint="cs"/>
          <w:sz w:val="24"/>
          <w:szCs w:val="24"/>
          <w:rtl/>
          <w:lang w:eastAsia="he-IL"/>
        </w:rPr>
        <w:t xml:space="preserve">מועד </w:t>
      </w:r>
      <w:r w:rsidRPr="00F56AAC">
        <w:rPr>
          <w:rFonts w:ascii="Arial" w:hAnsi="Arial"/>
          <w:sz w:val="24"/>
          <w:szCs w:val="24"/>
          <w:rtl/>
          <w:lang w:eastAsia="he-IL"/>
        </w:rPr>
        <w:t>ש</w:t>
      </w:r>
      <w:r w:rsidRPr="00F56AAC">
        <w:rPr>
          <w:rFonts w:ascii="Arial" w:hAnsi="Arial" w:hint="cs"/>
          <w:sz w:val="24"/>
          <w:szCs w:val="24"/>
          <w:rtl/>
          <w:lang w:eastAsia="he-IL"/>
        </w:rPr>
        <w:t>י</w:t>
      </w:r>
      <w:r w:rsidRPr="00F56AAC">
        <w:rPr>
          <w:rFonts w:ascii="Arial" w:hAnsi="Arial"/>
          <w:sz w:val="24"/>
          <w:szCs w:val="24"/>
          <w:rtl/>
          <w:lang w:eastAsia="he-IL"/>
        </w:rPr>
        <w:t xml:space="preserve">יקבע על ידי </w:t>
      </w:r>
      <w:r w:rsidRPr="00F56AAC">
        <w:rPr>
          <w:rFonts w:ascii="Arial" w:hAnsi="Arial" w:hint="cs"/>
          <w:sz w:val="24"/>
          <w:szCs w:val="24"/>
          <w:rtl/>
          <w:lang w:eastAsia="he-IL"/>
        </w:rPr>
        <w:t xml:space="preserve"> </w:t>
      </w:r>
      <w:r w:rsidRPr="00F56AAC">
        <w:rPr>
          <w:rFonts w:ascii="Arial" w:hAnsi="Arial"/>
          <w:sz w:val="24"/>
          <w:szCs w:val="24"/>
          <w:rtl/>
          <w:lang w:eastAsia="he-IL"/>
        </w:rPr>
        <w:t>רכז ה</w:t>
      </w:r>
      <w:r w:rsidRPr="00F56AAC">
        <w:rPr>
          <w:rFonts w:ascii="Arial" w:hAnsi="Arial" w:hint="cs"/>
          <w:sz w:val="24"/>
          <w:szCs w:val="24"/>
          <w:rtl/>
          <w:lang w:eastAsia="he-IL"/>
        </w:rPr>
        <w:t>תוכנית</w:t>
      </w:r>
      <w:r w:rsidRPr="00F56AAC">
        <w:rPr>
          <w:rFonts w:ascii="Arial" w:hAnsi="Arial"/>
          <w:sz w:val="24"/>
          <w:szCs w:val="24"/>
          <w:rtl/>
          <w:lang w:eastAsia="he-IL"/>
        </w:rPr>
        <w:t xml:space="preserve">. </w:t>
      </w:r>
    </w:p>
    <w:p w:rsidR="00F56AAC" w:rsidRPr="00F56AAC" w:rsidRDefault="00F56AAC" w:rsidP="00F56AAC">
      <w:pPr>
        <w:numPr>
          <w:ilvl w:val="3"/>
          <w:numId w:val="44"/>
        </w:numPr>
        <w:spacing w:after="120" w:line="360" w:lineRule="auto"/>
        <w:ind w:left="1927" w:hanging="847"/>
        <w:jc w:val="both"/>
        <w:rPr>
          <w:rFonts w:ascii="Arial" w:hAnsi="Arial"/>
          <w:sz w:val="24"/>
          <w:szCs w:val="24"/>
          <w:rtl/>
          <w:lang w:eastAsia="he-IL"/>
        </w:rPr>
      </w:pPr>
      <w:r w:rsidRPr="00F56AAC">
        <w:rPr>
          <w:rFonts w:ascii="Arial" w:hAnsi="Arial" w:hint="cs"/>
          <w:sz w:val="24"/>
          <w:szCs w:val="24"/>
          <w:rtl/>
          <w:lang w:eastAsia="he-IL"/>
        </w:rPr>
        <w:t xml:space="preserve">הוועדה רשאית </w:t>
      </w:r>
      <w:r w:rsidRPr="00F56AAC">
        <w:rPr>
          <w:rFonts w:ascii="Arial" w:hAnsi="Arial" w:hint="eastAsia"/>
          <w:sz w:val="24"/>
          <w:szCs w:val="24"/>
          <w:rtl/>
          <w:lang w:eastAsia="he-IL"/>
        </w:rPr>
        <w:t>לדרוש</w:t>
      </w:r>
      <w:r w:rsidRPr="00F56AAC">
        <w:rPr>
          <w:rFonts w:ascii="Arial" w:hAnsi="Arial"/>
          <w:sz w:val="24"/>
          <w:szCs w:val="24"/>
          <w:rtl/>
          <w:lang w:eastAsia="he-IL"/>
        </w:rPr>
        <w:t xml:space="preserve"> </w:t>
      </w:r>
      <w:r w:rsidRPr="00F56AAC">
        <w:rPr>
          <w:rFonts w:ascii="Arial" w:hAnsi="Arial" w:hint="eastAsia"/>
          <w:sz w:val="24"/>
          <w:szCs w:val="24"/>
          <w:rtl/>
          <w:lang w:eastAsia="he-IL"/>
        </w:rPr>
        <w:t>מהחברה</w:t>
      </w:r>
      <w:r w:rsidRPr="00F56AAC">
        <w:rPr>
          <w:rFonts w:ascii="Arial" w:hAnsi="Arial"/>
          <w:sz w:val="24"/>
          <w:szCs w:val="24"/>
          <w:rtl/>
          <w:lang w:eastAsia="he-IL"/>
        </w:rPr>
        <w:t xml:space="preserve"> </w:t>
      </w:r>
      <w:r w:rsidRPr="00F56AAC">
        <w:rPr>
          <w:rFonts w:ascii="Arial" w:hAnsi="Arial" w:hint="eastAsia"/>
          <w:sz w:val="24"/>
          <w:szCs w:val="24"/>
          <w:rtl/>
          <w:lang w:eastAsia="he-IL"/>
        </w:rPr>
        <w:t>הפונה</w:t>
      </w:r>
      <w:r w:rsidRPr="00F56AAC">
        <w:rPr>
          <w:rFonts w:ascii="Arial" w:hAnsi="Arial"/>
          <w:sz w:val="24"/>
          <w:szCs w:val="24"/>
          <w:rtl/>
          <w:lang w:eastAsia="he-IL"/>
        </w:rPr>
        <w:t xml:space="preserve"> </w:t>
      </w:r>
      <w:r w:rsidRPr="00F56AAC">
        <w:rPr>
          <w:rFonts w:ascii="Arial" w:hAnsi="Arial" w:hint="eastAsia"/>
          <w:sz w:val="24"/>
          <w:szCs w:val="24"/>
          <w:rtl/>
          <w:lang w:eastAsia="he-IL"/>
        </w:rPr>
        <w:t>כל</w:t>
      </w:r>
      <w:r w:rsidRPr="00F56AAC">
        <w:rPr>
          <w:rFonts w:ascii="Arial" w:hAnsi="Arial"/>
          <w:sz w:val="24"/>
          <w:szCs w:val="24"/>
          <w:rtl/>
          <w:lang w:eastAsia="he-IL"/>
        </w:rPr>
        <w:t xml:space="preserve"> </w:t>
      </w:r>
      <w:r w:rsidRPr="00F56AAC">
        <w:rPr>
          <w:rFonts w:ascii="Arial" w:hAnsi="Arial" w:hint="eastAsia"/>
          <w:sz w:val="24"/>
          <w:szCs w:val="24"/>
          <w:rtl/>
          <w:lang w:eastAsia="he-IL"/>
        </w:rPr>
        <w:t>מידע</w:t>
      </w:r>
      <w:r w:rsidRPr="00F56AAC">
        <w:rPr>
          <w:rFonts w:ascii="Arial" w:hAnsi="Arial"/>
          <w:sz w:val="24"/>
          <w:szCs w:val="24"/>
          <w:rtl/>
          <w:lang w:eastAsia="he-IL"/>
        </w:rPr>
        <w:t xml:space="preserve"> </w:t>
      </w:r>
      <w:r w:rsidRPr="00F56AAC">
        <w:rPr>
          <w:rFonts w:ascii="Arial" w:hAnsi="Arial" w:hint="eastAsia"/>
          <w:sz w:val="24"/>
          <w:szCs w:val="24"/>
          <w:rtl/>
          <w:lang w:eastAsia="he-IL"/>
        </w:rPr>
        <w:t>נוסף</w:t>
      </w:r>
      <w:r w:rsidRPr="00F56AAC">
        <w:rPr>
          <w:rFonts w:ascii="Arial" w:hAnsi="Arial"/>
          <w:sz w:val="24"/>
          <w:szCs w:val="24"/>
          <w:rtl/>
          <w:lang w:eastAsia="he-IL"/>
        </w:rPr>
        <w:t xml:space="preserve"> </w:t>
      </w:r>
      <w:r w:rsidRPr="00F56AAC">
        <w:rPr>
          <w:rFonts w:ascii="Arial" w:hAnsi="Arial" w:hint="eastAsia"/>
          <w:sz w:val="24"/>
          <w:szCs w:val="24"/>
          <w:rtl/>
          <w:lang w:eastAsia="he-IL"/>
        </w:rPr>
        <w:t>הדרוש</w:t>
      </w:r>
      <w:r w:rsidRPr="00F56AAC">
        <w:rPr>
          <w:rFonts w:ascii="Arial" w:hAnsi="Arial"/>
          <w:sz w:val="24"/>
          <w:szCs w:val="24"/>
          <w:rtl/>
          <w:lang w:eastAsia="he-IL"/>
        </w:rPr>
        <w:t xml:space="preserve"> </w:t>
      </w:r>
      <w:r w:rsidRPr="00F56AAC">
        <w:rPr>
          <w:rFonts w:ascii="Arial" w:hAnsi="Arial" w:hint="eastAsia"/>
          <w:sz w:val="24"/>
          <w:szCs w:val="24"/>
          <w:rtl/>
          <w:lang w:eastAsia="he-IL"/>
        </w:rPr>
        <w:t>לשם</w:t>
      </w:r>
      <w:r w:rsidRPr="00F56AAC">
        <w:rPr>
          <w:rFonts w:ascii="Arial" w:hAnsi="Arial"/>
          <w:sz w:val="24"/>
          <w:szCs w:val="24"/>
          <w:rtl/>
          <w:lang w:eastAsia="he-IL"/>
        </w:rPr>
        <w:t xml:space="preserve"> </w:t>
      </w:r>
      <w:r w:rsidRPr="00F56AAC">
        <w:rPr>
          <w:rFonts w:ascii="Arial" w:hAnsi="Arial" w:hint="eastAsia"/>
          <w:sz w:val="24"/>
          <w:szCs w:val="24"/>
          <w:rtl/>
          <w:lang w:eastAsia="he-IL"/>
        </w:rPr>
        <w:t>בחינה</w:t>
      </w:r>
      <w:r w:rsidRPr="00F56AAC">
        <w:rPr>
          <w:rFonts w:ascii="Arial" w:hAnsi="Arial"/>
          <w:sz w:val="24"/>
          <w:szCs w:val="24"/>
          <w:rtl/>
          <w:lang w:eastAsia="he-IL"/>
        </w:rPr>
        <w:t xml:space="preserve"> </w:t>
      </w:r>
      <w:r w:rsidRPr="00F56AAC">
        <w:rPr>
          <w:rFonts w:ascii="Arial" w:hAnsi="Arial" w:hint="eastAsia"/>
          <w:sz w:val="24"/>
          <w:szCs w:val="24"/>
          <w:rtl/>
          <w:lang w:eastAsia="he-IL"/>
        </w:rPr>
        <w:t>ואישור</w:t>
      </w:r>
      <w:r w:rsidRPr="00F56AAC">
        <w:rPr>
          <w:rFonts w:ascii="Arial" w:hAnsi="Arial"/>
          <w:sz w:val="24"/>
          <w:szCs w:val="24"/>
          <w:rtl/>
          <w:lang w:eastAsia="he-IL"/>
        </w:rPr>
        <w:t xml:space="preserve"> </w:t>
      </w:r>
      <w:r w:rsidRPr="00F56AAC">
        <w:rPr>
          <w:rFonts w:ascii="Arial" w:hAnsi="Arial" w:hint="eastAsia"/>
          <w:sz w:val="24"/>
          <w:szCs w:val="24"/>
          <w:rtl/>
          <w:lang w:eastAsia="he-IL"/>
        </w:rPr>
        <w:t>הבקשה</w:t>
      </w:r>
      <w:r w:rsidRPr="00F56AAC">
        <w:rPr>
          <w:rFonts w:ascii="Arial" w:hAnsi="Arial"/>
          <w:sz w:val="24"/>
          <w:szCs w:val="24"/>
          <w:rtl/>
          <w:lang w:eastAsia="he-IL"/>
        </w:rPr>
        <w:t xml:space="preserve">. </w:t>
      </w:r>
      <w:r w:rsidRPr="00F56AAC">
        <w:rPr>
          <w:rFonts w:ascii="Arial" w:hAnsi="Arial" w:hint="eastAsia"/>
          <w:sz w:val="24"/>
          <w:szCs w:val="24"/>
          <w:rtl/>
          <w:lang w:eastAsia="he-IL"/>
        </w:rPr>
        <w:t>לצורך</w:t>
      </w:r>
      <w:r w:rsidRPr="00F56AAC">
        <w:rPr>
          <w:rFonts w:ascii="Arial" w:hAnsi="Arial"/>
          <w:sz w:val="24"/>
          <w:szCs w:val="24"/>
          <w:rtl/>
          <w:lang w:eastAsia="he-IL"/>
        </w:rPr>
        <w:t xml:space="preserve"> </w:t>
      </w:r>
      <w:r w:rsidRPr="00F56AAC">
        <w:rPr>
          <w:rFonts w:ascii="Arial" w:hAnsi="Arial" w:hint="eastAsia"/>
          <w:sz w:val="24"/>
          <w:szCs w:val="24"/>
          <w:rtl/>
          <w:lang w:eastAsia="he-IL"/>
        </w:rPr>
        <w:t>כך</w:t>
      </w:r>
      <w:r w:rsidRPr="00F56AAC">
        <w:rPr>
          <w:rFonts w:ascii="Arial" w:hAnsi="Arial"/>
          <w:sz w:val="24"/>
          <w:szCs w:val="24"/>
          <w:rtl/>
          <w:lang w:eastAsia="he-IL"/>
        </w:rPr>
        <w:t xml:space="preserve"> </w:t>
      </w:r>
      <w:r w:rsidRPr="00F56AAC">
        <w:rPr>
          <w:rFonts w:ascii="Arial" w:hAnsi="Arial" w:hint="eastAsia"/>
          <w:sz w:val="24"/>
          <w:szCs w:val="24"/>
          <w:rtl/>
          <w:lang w:eastAsia="he-IL"/>
        </w:rPr>
        <w:t>על</w:t>
      </w:r>
      <w:r w:rsidRPr="00F56AAC">
        <w:rPr>
          <w:rFonts w:ascii="Arial" w:hAnsi="Arial"/>
          <w:sz w:val="24"/>
          <w:szCs w:val="24"/>
          <w:rtl/>
          <w:lang w:eastAsia="he-IL"/>
        </w:rPr>
        <w:t xml:space="preserve"> </w:t>
      </w:r>
      <w:r w:rsidRPr="00F56AAC">
        <w:rPr>
          <w:rFonts w:ascii="Arial" w:hAnsi="Arial" w:hint="eastAsia"/>
          <w:sz w:val="24"/>
          <w:szCs w:val="24"/>
          <w:rtl/>
          <w:lang w:eastAsia="he-IL"/>
        </w:rPr>
        <w:t>החברה</w:t>
      </w:r>
      <w:r w:rsidRPr="00F56AAC">
        <w:rPr>
          <w:rFonts w:ascii="Arial" w:hAnsi="Arial"/>
          <w:sz w:val="24"/>
          <w:szCs w:val="24"/>
          <w:rtl/>
          <w:lang w:eastAsia="he-IL"/>
        </w:rPr>
        <w:t xml:space="preserve"> </w:t>
      </w:r>
      <w:r w:rsidRPr="00F56AAC">
        <w:rPr>
          <w:rFonts w:ascii="Arial" w:hAnsi="Arial" w:hint="eastAsia"/>
          <w:sz w:val="24"/>
          <w:szCs w:val="24"/>
          <w:rtl/>
          <w:lang w:eastAsia="he-IL"/>
        </w:rPr>
        <w:t>למסור</w:t>
      </w:r>
      <w:r w:rsidRPr="00F56AAC">
        <w:rPr>
          <w:rFonts w:ascii="Arial" w:hAnsi="Arial"/>
          <w:sz w:val="24"/>
          <w:szCs w:val="24"/>
          <w:rtl/>
          <w:lang w:eastAsia="he-IL"/>
        </w:rPr>
        <w:t xml:space="preserve"> </w:t>
      </w:r>
      <w:r w:rsidRPr="00F56AAC">
        <w:rPr>
          <w:rFonts w:ascii="Arial" w:hAnsi="Arial" w:hint="eastAsia"/>
          <w:sz w:val="24"/>
          <w:szCs w:val="24"/>
          <w:rtl/>
          <w:lang w:eastAsia="he-IL"/>
        </w:rPr>
        <w:t>כל</w:t>
      </w:r>
      <w:r w:rsidRPr="00F56AAC">
        <w:rPr>
          <w:rFonts w:ascii="Arial" w:hAnsi="Arial"/>
          <w:sz w:val="24"/>
          <w:szCs w:val="24"/>
          <w:rtl/>
          <w:lang w:eastAsia="he-IL"/>
        </w:rPr>
        <w:t xml:space="preserve">  </w:t>
      </w:r>
      <w:r w:rsidRPr="00F56AAC">
        <w:rPr>
          <w:rFonts w:ascii="Arial" w:hAnsi="Arial" w:hint="eastAsia"/>
          <w:sz w:val="24"/>
          <w:szCs w:val="24"/>
          <w:rtl/>
          <w:lang w:eastAsia="he-IL"/>
        </w:rPr>
        <w:t>מידע</w:t>
      </w:r>
      <w:r w:rsidRPr="00F56AAC">
        <w:rPr>
          <w:rFonts w:ascii="Arial" w:hAnsi="Arial"/>
          <w:sz w:val="24"/>
          <w:szCs w:val="24"/>
          <w:rtl/>
          <w:lang w:eastAsia="he-IL"/>
        </w:rPr>
        <w:t xml:space="preserve"> </w:t>
      </w:r>
      <w:r w:rsidRPr="00F56AAC">
        <w:rPr>
          <w:rFonts w:ascii="Arial" w:hAnsi="Arial" w:hint="eastAsia"/>
          <w:sz w:val="24"/>
          <w:szCs w:val="24"/>
          <w:rtl/>
          <w:lang w:eastAsia="he-IL"/>
        </w:rPr>
        <w:t>הדרוש</w:t>
      </w:r>
      <w:r w:rsidRPr="00F56AAC">
        <w:rPr>
          <w:rFonts w:ascii="Arial" w:hAnsi="Arial"/>
          <w:sz w:val="24"/>
          <w:szCs w:val="24"/>
          <w:rtl/>
          <w:lang w:eastAsia="he-IL"/>
        </w:rPr>
        <w:t xml:space="preserve"> </w:t>
      </w:r>
      <w:r w:rsidRPr="00F56AAC">
        <w:rPr>
          <w:rFonts w:ascii="Arial" w:hAnsi="Arial" w:hint="eastAsia"/>
          <w:sz w:val="24"/>
          <w:szCs w:val="24"/>
          <w:rtl/>
          <w:lang w:eastAsia="he-IL"/>
        </w:rPr>
        <w:t>לוועדה</w:t>
      </w:r>
      <w:r w:rsidRPr="00F56AAC">
        <w:rPr>
          <w:rFonts w:ascii="Arial" w:hAnsi="Arial"/>
          <w:sz w:val="24"/>
          <w:szCs w:val="24"/>
          <w:rtl/>
          <w:lang w:eastAsia="he-IL"/>
        </w:rPr>
        <w:t xml:space="preserve"> </w:t>
      </w:r>
      <w:r w:rsidRPr="00F56AAC">
        <w:rPr>
          <w:rFonts w:ascii="Arial" w:hAnsi="Arial" w:hint="eastAsia"/>
          <w:sz w:val="24"/>
          <w:szCs w:val="24"/>
          <w:rtl/>
          <w:lang w:eastAsia="he-IL"/>
        </w:rPr>
        <w:t>לשם</w:t>
      </w:r>
      <w:r w:rsidRPr="00F56AAC">
        <w:rPr>
          <w:rFonts w:ascii="Arial" w:hAnsi="Arial"/>
          <w:sz w:val="24"/>
          <w:szCs w:val="24"/>
          <w:rtl/>
          <w:lang w:eastAsia="he-IL"/>
        </w:rPr>
        <w:t xml:space="preserve"> </w:t>
      </w:r>
      <w:r w:rsidRPr="00F56AAC">
        <w:rPr>
          <w:rFonts w:ascii="Arial" w:hAnsi="Arial" w:hint="eastAsia"/>
          <w:sz w:val="24"/>
          <w:szCs w:val="24"/>
          <w:rtl/>
          <w:lang w:eastAsia="he-IL"/>
        </w:rPr>
        <w:t>קבלת</w:t>
      </w:r>
      <w:r w:rsidRPr="00F56AAC">
        <w:rPr>
          <w:rFonts w:ascii="Arial" w:hAnsi="Arial"/>
          <w:sz w:val="24"/>
          <w:szCs w:val="24"/>
          <w:rtl/>
          <w:lang w:eastAsia="he-IL"/>
        </w:rPr>
        <w:t xml:space="preserve"> </w:t>
      </w:r>
      <w:r w:rsidRPr="00F56AAC">
        <w:rPr>
          <w:rFonts w:ascii="Arial" w:hAnsi="Arial" w:hint="eastAsia"/>
          <w:sz w:val="24"/>
          <w:szCs w:val="24"/>
          <w:rtl/>
          <w:lang w:eastAsia="he-IL"/>
        </w:rPr>
        <w:t>החלט</w:t>
      </w:r>
      <w:r w:rsidRPr="00F56AAC">
        <w:rPr>
          <w:rFonts w:ascii="Arial" w:hAnsi="Arial" w:hint="cs"/>
          <w:sz w:val="24"/>
          <w:szCs w:val="24"/>
          <w:rtl/>
          <w:lang w:eastAsia="he-IL"/>
        </w:rPr>
        <w:t>ת</w:t>
      </w:r>
      <w:r w:rsidRPr="00F56AAC">
        <w:rPr>
          <w:rFonts w:ascii="Arial" w:hAnsi="Arial" w:hint="eastAsia"/>
          <w:sz w:val="24"/>
          <w:szCs w:val="24"/>
          <w:rtl/>
          <w:lang w:eastAsia="he-IL"/>
        </w:rPr>
        <w:t>ה</w:t>
      </w:r>
      <w:r w:rsidRPr="00F56AAC">
        <w:rPr>
          <w:rFonts w:ascii="Arial" w:hAnsi="Arial"/>
          <w:sz w:val="24"/>
          <w:szCs w:val="24"/>
          <w:rtl/>
          <w:lang w:eastAsia="he-IL"/>
        </w:rPr>
        <w:t xml:space="preserve"> </w:t>
      </w:r>
      <w:r w:rsidRPr="00F56AAC">
        <w:rPr>
          <w:rFonts w:ascii="Arial" w:hAnsi="Arial" w:hint="eastAsia"/>
          <w:sz w:val="24"/>
          <w:szCs w:val="24"/>
          <w:rtl/>
          <w:lang w:eastAsia="he-IL"/>
        </w:rPr>
        <w:t>באופן</w:t>
      </w:r>
      <w:r w:rsidRPr="00F56AAC">
        <w:rPr>
          <w:rFonts w:ascii="Arial" w:hAnsi="Arial"/>
          <w:sz w:val="24"/>
          <w:szCs w:val="24"/>
          <w:rtl/>
          <w:lang w:eastAsia="he-IL"/>
        </w:rPr>
        <w:t xml:space="preserve"> </w:t>
      </w:r>
      <w:r w:rsidRPr="00F56AAC">
        <w:rPr>
          <w:rFonts w:ascii="Arial" w:hAnsi="Arial" w:hint="eastAsia"/>
          <w:sz w:val="24"/>
          <w:szCs w:val="24"/>
          <w:rtl/>
          <w:lang w:eastAsia="he-IL"/>
        </w:rPr>
        <w:t>מלא</w:t>
      </w:r>
      <w:r w:rsidRPr="00F56AAC">
        <w:rPr>
          <w:rFonts w:ascii="Arial" w:hAnsi="Arial"/>
          <w:sz w:val="24"/>
          <w:szCs w:val="24"/>
          <w:rtl/>
          <w:lang w:eastAsia="he-IL"/>
        </w:rPr>
        <w:t xml:space="preserve"> </w:t>
      </w:r>
      <w:r w:rsidRPr="00F56AAC">
        <w:rPr>
          <w:rFonts w:ascii="Arial" w:hAnsi="Arial" w:hint="eastAsia"/>
          <w:sz w:val="24"/>
          <w:szCs w:val="24"/>
          <w:rtl/>
          <w:lang w:eastAsia="he-IL"/>
        </w:rPr>
        <w:t>ומדויק</w:t>
      </w:r>
      <w:r w:rsidRPr="00F56AAC">
        <w:rPr>
          <w:rFonts w:ascii="Arial" w:hAnsi="Arial"/>
          <w:sz w:val="24"/>
          <w:szCs w:val="24"/>
          <w:rtl/>
          <w:lang w:eastAsia="he-IL"/>
        </w:rPr>
        <w:t xml:space="preserve">. </w:t>
      </w:r>
    </w:p>
    <w:p w:rsidR="00F56AAC" w:rsidRPr="00F56AAC" w:rsidRDefault="00F56AAC" w:rsidP="00F56AAC">
      <w:pPr>
        <w:numPr>
          <w:ilvl w:val="2"/>
          <w:numId w:val="44"/>
        </w:numPr>
        <w:spacing w:after="120" w:line="360" w:lineRule="auto"/>
        <w:jc w:val="both"/>
        <w:rPr>
          <w:rFonts w:ascii="Arial" w:hAnsi="Arial"/>
          <w:sz w:val="24"/>
          <w:szCs w:val="24"/>
          <w:lang w:eastAsia="he-IL"/>
        </w:rPr>
      </w:pPr>
      <w:r w:rsidRPr="00F56AAC">
        <w:rPr>
          <w:rFonts w:ascii="Arial" w:hAnsi="Arial" w:hint="cs"/>
          <w:sz w:val="24"/>
          <w:szCs w:val="24"/>
          <w:rtl/>
          <w:lang w:eastAsia="he-IL"/>
        </w:rPr>
        <w:t>התכנסה הוועדה, תפעל כדלקמן:</w:t>
      </w:r>
    </w:p>
    <w:p w:rsidR="00F56AAC" w:rsidRPr="00F56AAC" w:rsidRDefault="00F56AAC" w:rsidP="00F56AAC">
      <w:pPr>
        <w:numPr>
          <w:ilvl w:val="3"/>
          <w:numId w:val="44"/>
        </w:numPr>
        <w:spacing w:after="120" w:line="360" w:lineRule="auto"/>
        <w:ind w:left="1927" w:hanging="847"/>
        <w:jc w:val="both"/>
        <w:rPr>
          <w:rFonts w:ascii="Arial" w:hAnsi="Arial"/>
          <w:sz w:val="24"/>
          <w:szCs w:val="24"/>
          <w:lang w:eastAsia="he-IL"/>
        </w:rPr>
      </w:pPr>
      <w:r w:rsidRPr="00F56AAC">
        <w:rPr>
          <w:rFonts w:ascii="Arial" w:hAnsi="Arial" w:hint="cs"/>
          <w:sz w:val="24"/>
          <w:szCs w:val="24"/>
          <w:rtl/>
          <w:lang w:eastAsia="he-IL"/>
        </w:rPr>
        <w:t>במהלך הדיון יבחנו פרטיה הכספיים של הבקשה בהתאם להוצאות המוכרות המבוקשות. בהחלטתה תדון הוועדה בכל הוצאה מוכרת מבוקשת ותחליט אם לאשרה אם לאו.</w:t>
      </w:r>
    </w:p>
    <w:p w:rsidR="00F56AAC" w:rsidRPr="00F56AAC" w:rsidRDefault="00F56AAC" w:rsidP="00F56AAC">
      <w:pPr>
        <w:numPr>
          <w:ilvl w:val="3"/>
          <w:numId w:val="44"/>
        </w:numPr>
        <w:spacing w:after="120" w:line="360" w:lineRule="auto"/>
        <w:ind w:left="1927" w:hanging="847"/>
        <w:jc w:val="both"/>
        <w:rPr>
          <w:rFonts w:ascii="Arial" w:hAnsi="Arial"/>
          <w:sz w:val="24"/>
          <w:szCs w:val="24"/>
          <w:lang w:eastAsia="he-IL"/>
        </w:rPr>
      </w:pPr>
      <w:r w:rsidRPr="00F56AAC">
        <w:rPr>
          <w:rFonts w:ascii="Arial" w:hAnsi="Arial" w:hint="cs"/>
          <w:sz w:val="24"/>
          <w:szCs w:val="24"/>
          <w:rtl/>
          <w:lang w:eastAsia="he-IL"/>
        </w:rPr>
        <w:t xml:space="preserve">כל אחד מחברי הוועדה ייתן ציון לבקשת החברה בהתאם לשיקול דעתו, חוות דעתם  של הבודק הפיננסי, הבודק המקצועי, הנספח הכלכלי למדינת היעד </w:t>
      </w:r>
      <w:proofErr w:type="spellStart"/>
      <w:r w:rsidRPr="00F56AAC">
        <w:rPr>
          <w:rFonts w:ascii="Arial" w:hAnsi="Arial" w:hint="cs"/>
          <w:sz w:val="24"/>
          <w:szCs w:val="24"/>
          <w:rtl/>
          <w:lang w:eastAsia="he-IL"/>
        </w:rPr>
        <w:t>וחוו''ד</w:t>
      </w:r>
      <w:proofErr w:type="spellEnd"/>
      <w:r w:rsidRPr="00F56AAC">
        <w:rPr>
          <w:rFonts w:ascii="Arial" w:hAnsi="Arial" w:hint="cs"/>
          <w:sz w:val="24"/>
          <w:szCs w:val="24"/>
          <w:rtl/>
          <w:lang w:eastAsia="he-IL"/>
        </w:rPr>
        <w:t xml:space="preserve"> מגורם מקצועי אחר (במידה וקיים), אמות המידה ומשקלן כפי שנקבעו בהוראה וכפי שפורסמו וציון הסף. הציון הסופי שתקבל בקשת החברה ייקבע עלפי ממוצע הציונים שיינתנו על ידי חברי הוועדה.</w:t>
      </w:r>
    </w:p>
    <w:p w:rsidR="00F56AAC" w:rsidRPr="00F56AAC" w:rsidRDefault="00F56AAC" w:rsidP="00F56AAC">
      <w:pPr>
        <w:numPr>
          <w:ilvl w:val="3"/>
          <w:numId w:val="44"/>
        </w:numPr>
        <w:spacing w:after="120" w:line="360" w:lineRule="auto"/>
        <w:ind w:left="1927" w:hanging="847"/>
        <w:jc w:val="both"/>
        <w:rPr>
          <w:rFonts w:ascii="Arial" w:hAnsi="Arial"/>
          <w:sz w:val="24"/>
          <w:szCs w:val="24"/>
          <w:rtl/>
          <w:lang w:eastAsia="he-IL"/>
        </w:rPr>
      </w:pPr>
      <w:r w:rsidRPr="00F56AAC">
        <w:rPr>
          <w:rFonts w:ascii="Arial" w:hAnsi="Arial" w:hint="cs"/>
          <w:sz w:val="24"/>
          <w:szCs w:val="24"/>
          <w:rtl/>
          <w:lang w:eastAsia="he-IL"/>
        </w:rPr>
        <w:t xml:space="preserve">כל הבקשות במסגרת מקצה ייבחנו זו מול זו והוועדה תבחר את הבקשות שקיבלו את הניקוד הגבוה ביותר להשתתפות בתוכנית, בכפוף למספר הבקשות המקסימלי שנקבל ושל התקציב שהוקצה לאותו מקצה. </w:t>
      </w:r>
    </w:p>
    <w:p w:rsidR="00F56AAC" w:rsidRPr="00F56AAC" w:rsidRDefault="00F56AAC" w:rsidP="00F56AAC">
      <w:pPr>
        <w:numPr>
          <w:ilvl w:val="3"/>
          <w:numId w:val="44"/>
        </w:numPr>
        <w:spacing w:after="120" w:line="360" w:lineRule="auto"/>
        <w:ind w:left="1927" w:hanging="847"/>
        <w:jc w:val="both"/>
        <w:rPr>
          <w:rFonts w:ascii="Arial" w:hAnsi="Arial"/>
          <w:sz w:val="24"/>
          <w:szCs w:val="24"/>
          <w:rtl/>
          <w:lang w:eastAsia="he-IL"/>
        </w:rPr>
      </w:pPr>
      <w:r w:rsidRPr="00F56AAC">
        <w:rPr>
          <w:rFonts w:ascii="Arial" w:hAnsi="Arial" w:hint="cs"/>
          <w:sz w:val="24"/>
          <w:szCs w:val="24"/>
          <w:rtl/>
          <w:lang w:eastAsia="he-IL"/>
        </w:rPr>
        <w:t>במסגרת החלטתה תביא הוועדה בחשבון את מגבלות התקציב הכולל להקצאה ולתכנית.</w:t>
      </w:r>
    </w:p>
    <w:p w:rsidR="00F56AAC" w:rsidRPr="00F56AAC" w:rsidRDefault="00F56AAC" w:rsidP="00F56AAC">
      <w:pPr>
        <w:numPr>
          <w:ilvl w:val="3"/>
          <w:numId w:val="44"/>
        </w:numPr>
        <w:spacing w:after="120" w:line="360" w:lineRule="auto"/>
        <w:ind w:left="1927" w:hanging="847"/>
        <w:jc w:val="both"/>
        <w:rPr>
          <w:rFonts w:ascii="Arial" w:hAnsi="Arial"/>
          <w:sz w:val="24"/>
          <w:szCs w:val="24"/>
          <w:lang w:eastAsia="he-IL"/>
        </w:rPr>
      </w:pPr>
      <w:r w:rsidRPr="00F56AAC">
        <w:rPr>
          <w:rFonts w:ascii="Arial" w:hAnsi="Arial" w:hint="cs"/>
          <w:sz w:val="24"/>
          <w:szCs w:val="24"/>
          <w:rtl/>
          <w:lang w:eastAsia="he-IL"/>
        </w:rPr>
        <w:t>הוועדה רשאית במידת הצורך לזמן נציגים מטעם החברה להופיע בפניה.</w:t>
      </w:r>
    </w:p>
    <w:p w:rsidR="00F56AAC" w:rsidRPr="00F56AAC" w:rsidRDefault="00F56AAC" w:rsidP="00F56AAC">
      <w:pPr>
        <w:numPr>
          <w:ilvl w:val="0"/>
          <w:numId w:val="44"/>
        </w:numPr>
        <w:spacing w:after="120" w:line="240" w:lineRule="auto"/>
        <w:ind w:right="-142"/>
        <w:jc w:val="both"/>
        <w:outlineLvl w:val="0"/>
        <w:rPr>
          <w:rFonts w:ascii="Arial" w:hAnsi="Arial"/>
          <w:color w:val="0000FF"/>
          <w:sz w:val="28"/>
          <w:szCs w:val="28"/>
          <w:u w:val="single"/>
          <w:lang w:eastAsia="he-IL"/>
        </w:rPr>
      </w:pPr>
      <w:r w:rsidRPr="00F56AAC">
        <w:rPr>
          <w:rFonts w:ascii="Arial" w:hAnsi="Arial" w:hint="cs"/>
          <w:b/>
          <w:bCs/>
          <w:color w:val="0000FF"/>
          <w:sz w:val="28"/>
          <w:szCs w:val="28"/>
          <w:u w:val="single"/>
          <w:rtl/>
          <w:lang w:eastAsia="he-IL"/>
        </w:rPr>
        <w:t>פרוטוקול הוועדה</w:t>
      </w:r>
    </w:p>
    <w:p w:rsidR="00F56AAC" w:rsidRPr="00F56AAC" w:rsidRDefault="00F56AAC" w:rsidP="00F56AAC">
      <w:pPr>
        <w:numPr>
          <w:ilvl w:val="1"/>
          <w:numId w:val="44"/>
        </w:numPr>
        <w:spacing w:after="120" w:line="360" w:lineRule="auto"/>
        <w:ind w:left="368" w:hanging="567"/>
        <w:jc w:val="both"/>
        <w:rPr>
          <w:rFonts w:ascii="Arial" w:hAnsi="Arial"/>
          <w:sz w:val="24"/>
          <w:szCs w:val="24"/>
          <w:lang w:eastAsia="he-IL"/>
        </w:rPr>
      </w:pPr>
      <w:r w:rsidRPr="00F56AAC">
        <w:rPr>
          <w:rFonts w:ascii="Arial" w:hAnsi="Arial"/>
          <w:sz w:val="24"/>
          <w:szCs w:val="24"/>
          <w:rtl/>
          <w:lang w:eastAsia="he-IL"/>
        </w:rPr>
        <w:lastRenderedPageBreak/>
        <w:t xml:space="preserve">בכל דיון של הוועדה ירשם פרוטוקול על ידי </w:t>
      </w:r>
      <w:r w:rsidRPr="00F56AAC">
        <w:rPr>
          <w:rFonts w:ascii="Arial" w:hAnsi="Arial" w:hint="cs"/>
          <w:sz w:val="24"/>
          <w:szCs w:val="24"/>
          <w:rtl/>
          <w:lang w:eastAsia="he-IL"/>
        </w:rPr>
        <w:t>מ</w:t>
      </w:r>
      <w:r w:rsidRPr="00F56AAC">
        <w:rPr>
          <w:rFonts w:ascii="Arial" w:hAnsi="Arial"/>
          <w:sz w:val="24"/>
          <w:szCs w:val="24"/>
          <w:rtl/>
          <w:lang w:eastAsia="he-IL"/>
        </w:rPr>
        <w:t xml:space="preserve">רכז </w:t>
      </w:r>
      <w:r w:rsidRPr="00F56AAC">
        <w:rPr>
          <w:rFonts w:ascii="Arial" w:hAnsi="Arial" w:hint="cs"/>
          <w:sz w:val="24"/>
          <w:szCs w:val="24"/>
          <w:rtl/>
          <w:lang w:eastAsia="he-IL"/>
        </w:rPr>
        <w:t>הוועדה</w:t>
      </w:r>
      <w:r w:rsidRPr="00F56AAC">
        <w:rPr>
          <w:rFonts w:ascii="Arial" w:hAnsi="Arial"/>
          <w:sz w:val="24"/>
          <w:szCs w:val="24"/>
          <w:rtl/>
          <w:lang w:eastAsia="he-IL"/>
        </w:rPr>
        <w:t>. בפרוטוקול יפורט אם הבקשה עמדה בתנאי הסף אם לאו</w:t>
      </w:r>
      <w:r w:rsidRPr="00F56AAC">
        <w:rPr>
          <w:rFonts w:ascii="Arial" w:hAnsi="Arial" w:hint="cs"/>
          <w:sz w:val="24"/>
          <w:szCs w:val="24"/>
          <w:rtl/>
          <w:lang w:eastAsia="he-IL"/>
        </w:rPr>
        <w:t xml:space="preserve"> והניקוד אותו קיבלה בגין עמידתה באמות המידה.</w:t>
      </w:r>
    </w:p>
    <w:p w:rsidR="00F56AAC" w:rsidRPr="00F56AAC" w:rsidRDefault="00F56AAC" w:rsidP="00F56AAC">
      <w:pPr>
        <w:numPr>
          <w:ilvl w:val="1"/>
          <w:numId w:val="44"/>
        </w:numPr>
        <w:spacing w:after="120" w:line="360" w:lineRule="auto"/>
        <w:ind w:left="368" w:hanging="567"/>
        <w:jc w:val="both"/>
        <w:rPr>
          <w:rFonts w:ascii="Arial" w:hAnsi="Arial"/>
          <w:sz w:val="24"/>
          <w:szCs w:val="24"/>
          <w:lang w:eastAsia="he-IL"/>
        </w:rPr>
      </w:pPr>
      <w:r w:rsidRPr="00F56AAC">
        <w:rPr>
          <w:rFonts w:ascii="Arial" w:hAnsi="Arial" w:hint="cs"/>
          <w:sz w:val="24"/>
          <w:szCs w:val="24"/>
          <w:rtl/>
          <w:lang w:eastAsia="he-IL"/>
        </w:rPr>
        <w:t xml:space="preserve">החליטה הוועדה כי דרושה בדיקה נוספת לשם קבלת החלטה בדבר בקשת החברה, יירשמו בפרוטוקול הבדיקות הנדרשות. </w:t>
      </w:r>
    </w:p>
    <w:p w:rsidR="00F56AAC" w:rsidRPr="00F56AAC" w:rsidRDefault="00F56AAC" w:rsidP="00F56AAC">
      <w:pPr>
        <w:numPr>
          <w:ilvl w:val="1"/>
          <w:numId w:val="44"/>
        </w:numPr>
        <w:spacing w:after="120" w:line="360" w:lineRule="auto"/>
        <w:ind w:left="368" w:hanging="567"/>
        <w:jc w:val="both"/>
        <w:rPr>
          <w:rFonts w:ascii="Arial" w:hAnsi="Arial"/>
          <w:sz w:val="24"/>
          <w:szCs w:val="24"/>
          <w:lang w:eastAsia="he-IL"/>
        </w:rPr>
      </w:pPr>
      <w:r w:rsidRPr="00F56AAC">
        <w:rPr>
          <w:rFonts w:ascii="Arial" w:hAnsi="Arial" w:hint="cs"/>
          <w:sz w:val="24"/>
          <w:szCs w:val="24"/>
          <w:rtl/>
          <w:lang w:eastAsia="he-IL"/>
        </w:rPr>
        <w:t>החליטה הוועדה לאשר את הסיוע עבור העבודה, יוגדרו בפרוטוקול, שוק היעד, סוג העבודה: הוכחת היתכנות או הגשת הצעה למכרז. כמו כן יפורטו התנאים לאישור, תקופת האישור, וגובה התקציב המאושר על פי סך תקציב ההוצאות המוכרות שתאשר הוועדה.</w:t>
      </w:r>
    </w:p>
    <w:p w:rsidR="00F56AAC" w:rsidRPr="00F56AAC" w:rsidRDefault="00F56AAC" w:rsidP="00F56AAC">
      <w:pPr>
        <w:numPr>
          <w:ilvl w:val="1"/>
          <w:numId w:val="44"/>
        </w:numPr>
        <w:spacing w:after="120" w:line="360" w:lineRule="auto"/>
        <w:ind w:left="368" w:hanging="567"/>
        <w:jc w:val="both"/>
        <w:rPr>
          <w:rFonts w:ascii="Arial" w:hAnsi="Arial"/>
          <w:sz w:val="24"/>
          <w:szCs w:val="24"/>
          <w:lang w:eastAsia="he-IL"/>
        </w:rPr>
      </w:pPr>
      <w:r w:rsidRPr="00F56AAC">
        <w:rPr>
          <w:rFonts w:ascii="Arial" w:hAnsi="Arial" w:hint="cs"/>
          <w:sz w:val="24"/>
          <w:szCs w:val="24"/>
          <w:rtl/>
          <w:lang w:eastAsia="he-IL"/>
        </w:rPr>
        <w:t xml:space="preserve">הוועדה רשאית לקבוע אבני דרך לאישור ההוצאות. </w:t>
      </w:r>
    </w:p>
    <w:p w:rsidR="00F56AAC" w:rsidRPr="00F56AAC" w:rsidRDefault="00F56AAC" w:rsidP="00F56AAC">
      <w:pPr>
        <w:numPr>
          <w:ilvl w:val="1"/>
          <w:numId w:val="44"/>
        </w:numPr>
        <w:spacing w:after="120" w:line="360" w:lineRule="auto"/>
        <w:ind w:left="368" w:hanging="567"/>
        <w:jc w:val="both"/>
        <w:rPr>
          <w:rFonts w:ascii="Arial" w:hAnsi="Arial"/>
          <w:sz w:val="24"/>
          <w:szCs w:val="24"/>
          <w:lang w:eastAsia="he-IL"/>
        </w:rPr>
      </w:pPr>
      <w:r w:rsidRPr="00F56AAC">
        <w:rPr>
          <w:rFonts w:ascii="Arial" w:hAnsi="Arial" w:hint="cs"/>
          <w:sz w:val="24"/>
          <w:szCs w:val="24"/>
          <w:rtl/>
          <w:lang w:eastAsia="he-IL"/>
        </w:rPr>
        <w:t>החליטה הוועדה שלא לאשר את בקשת החברה, יירשמו בפרוטוקול ההחלטות והנימוקים לדחיית הבקשה</w:t>
      </w:r>
    </w:p>
    <w:p w:rsidR="00F56AAC" w:rsidRPr="00F56AAC" w:rsidRDefault="00F56AAC" w:rsidP="00F56AAC">
      <w:pPr>
        <w:numPr>
          <w:ilvl w:val="1"/>
          <w:numId w:val="44"/>
        </w:numPr>
        <w:spacing w:after="120" w:line="360" w:lineRule="auto"/>
        <w:ind w:left="368" w:hanging="567"/>
        <w:jc w:val="both"/>
        <w:rPr>
          <w:rFonts w:ascii="Arial" w:hAnsi="Arial"/>
          <w:sz w:val="24"/>
          <w:szCs w:val="24"/>
          <w:lang w:eastAsia="he-IL"/>
        </w:rPr>
      </w:pPr>
      <w:r w:rsidRPr="00F56AAC">
        <w:rPr>
          <w:rFonts w:ascii="Arial" w:hAnsi="Arial"/>
          <w:sz w:val="24"/>
          <w:szCs w:val="24"/>
          <w:rtl/>
          <w:lang w:eastAsia="he-IL"/>
        </w:rPr>
        <w:t xml:space="preserve">חבר ועדה שנכח בישיבה אשר מבקש להגיש </w:t>
      </w:r>
      <w:r w:rsidRPr="00F56AAC">
        <w:rPr>
          <w:rFonts w:ascii="Arial" w:hAnsi="Arial" w:hint="cs"/>
          <w:sz w:val="24"/>
          <w:szCs w:val="24"/>
          <w:rtl/>
          <w:lang w:eastAsia="he-IL"/>
        </w:rPr>
        <w:t>הסתייגות</w:t>
      </w:r>
      <w:r w:rsidRPr="00F56AAC">
        <w:rPr>
          <w:rFonts w:ascii="Arial" w:hAnsi="Arial"/>
          <w:sz w:val="24"/>
          <w:szCs w:val="24"/>
          <w:rtl/>
          <w:lang w:eastAsia="he-IL"/>
        </w:rPr>
        <w:t xml:space="preserve"> לכתוב בפרוטוקול, יעביר </w:t>
      </w:r>
      <w:r w:rsidRPr="00F56AAC">
        <w:rPr>
          <w:rFonts w:ascii="Arial" w:hAnsi="Arial" w:hint="cs"/>
          <w:sz w:val="24"/>
          <w:szCs w:val="24"/>
          <w:rtl/>
          <w:lang w:eastAsia="he-IL"/>
        </w:rPr>
        <w:t xml:space="preserve">לרכז התוכנית את הסתייגותו </w:t>
      </w:r>
      <w:r w:rsidRPr="00F56AAC">
        <w:rPr>
          <w:rFonts w:ascii="Arial" w:hAnsi="Arial"/>
          <w:sz w:val="24"/>
          <w:szCs w:val="24"/>
          <w:rtl/>
          <w:lang w:eastAsia="he-IL"/>
        </w:rPr>
        <w:t>בתוך ש</w:t>
      </w:r>
      <w:r w:rsidRPr="00F56AAC">
        <w:rPr>
          <w:rFonts w:ascii="Arial" w:hAnsi="Arial" w:hint="cs"/>
          <w:sz w:val="24"/>
          <w:szCs w:val="24"/>
          <w:rtl/>
          <w:lang w:eastAsia="he-IL"/>
        </w:rPr>
        <w:t>ני</w:t>
      </w:r>
      <w:r w:rsidRPr="00F56AAC">
        <w:rPr>
          <w:rFonts w:ascii="Arial" w:hAnsi="Arial"/>
          <w:sz w:val="24"/>
          <w:szCs w:val="24"/>
          <w:rtl/>
          <w:lang w:eastAsia="he-IL"/>
        </w:rPr>
        <w:t xml:space="preserve"> ימי עבודה מיום הפצת הפרוטוקול </w:t>
      </w:r>
      <w:r w:rsidRPr="00F56AAC">
        <w:rPr>
          <w:rFonts w:ascii="Arial" w:hAnsi="Arial" w:hint="cs"/>
          <w:sz w:val="24"/>
          <w:szCs w:val="24"/>
          <w:rtl/>
          <w:lang w:eastAsia="he-IL"/>
        </w:rPr>
        <w:t>להערות</w:t>
      </w:r>
      <w:r w:rsidRPr="00F56AAC">
        <w:rPr>
          <w:rFonts w:ascii="Arial" w:hAnsi="Arial"/>
          <w:sz w:val="24"/>
          <w:szCs w:val="24"/>
          <w:rtl/>
          <w:lang w:eastAsia="he-IL"/>
        </w:rPr>
        <w:t xml:space="preserve">. רכז </w:t>
      </w:r>
      <w:r w:rsidRPr="00F56AAC">
        <w:rPr>
          <w:rFonts w:ascii="Arial" w:hAnsi="Arial" w:hint="cs"/>
          <w:sz w:val="24"/>
          <w:szCs w:val="24"/>
          <w:rtl/>
          <w:lang w:eastAsia="he-IL"/>
        </w:rPr>
        <w:t>התוכנית</w:t>
      </w:r>
      <w:r w:rsidRPr="00F56AAC">
        <w:rPr>
          <w:rFonts w:ascii="Arial" w:hAnsi="Arial"/>
          <w:sz w:val="24"/>
          <w:szCs w:val="24"/>
          <w:rtl/>
          <w:lang w:eastAsia="he-IL"/>
        </w:rPr>
        <w:t xml:space="preserve"> יפעל לבירור ה</w:t>
      </w:r>
      <w:r w:rsidRPr="00F56AAC">
        <w:rPr>
          <w:rFonts w:ascii="Arial" w:hAnsi="Arial" w:hint="cs"/>
          <w:sz w:val="24"/>
          <w:szCs w:val="24"/>
          <w:rtl/>
          <w:lang w:eastAsia="he-IL"/>
        </w:rPr>
        <w:t xml:space="preserve">הסתייגות ולתיקון הפרוטוקול אם התברר כי ההסתייגות מוצדקת. כל בקשת הסתייגות </w:t>
      </w:r>
      <w:r w:rsidRPr="00F56AAC">
        <w:rPr>
          <w:rFonts w:ascii="Arial" w:hAnsi="Arial"/>
          <w:sz w:val="24"/>
          <w:szCs w:val="24"/>
          <w:rtl/>
          <w:lang w:eastAsia="he-IL"/>
        </w:rPr>
        <w:t>תועבר לידיעת יו"ר הוועדה ולבחינת היועץ המשפטי.</w:t>
      </w:r>
    </w:p>
    <w:p w:rsidR="00F56AAC" w:rsidRPr="00F56AAC" w:rsidRDefault="00F56AAC" w:rsidP="00F56AAC">
      <w:pPr>
        <w:numPr>
          <w:ilvl w:val="1"/>
          <w:numId w:val="44"/>
        </w:numPr>
        <w:spacing w:after="120" w:line="360" w:lineRule="auto"/>
        <w:ind w:left="368" w:hanging="567"/>
        <w:jc w:val="both"/>
        <w:rPr>
          <w:rFonts w:ascii="Arial" w:hAnsi="Arial"/>
          <w:sz w:val="24"/>
          <w:szCs w:val="24"/>
          <w:lang w:eastAsia="he-IL"/>
        </w:rPr>
      </w:pPr>
      <w:r w:rsidRPr="00F56AAC">
        <w:rPr>
          <w:rFonts w:asciiTheme="minorBidi" w:hAnsiTheme="minorBidi" w:cstheme="minorBidi"/>
          <w:sz w:val="24"/>
          <w:szCs w:val="24"/>
          <w:rtl/>
        </w:rPr>
        <w:t>הפרוטוקול</w:t>
      </w:r>
      <w:r w:rsidRPr="00F56AAC">
        <w:rPr>
          <w:rFonts w:asciiTheme="minorBidi" w:hAnsiTheme="minorBidi" w:cstheme="minorBidi" w:hint="cs"/>
          <w:sz w:val="24"/>
          <w:szCs w:val="24"/>
          <w:rtl/>
        </w:rPr>
        <w:t xml:space="preserve"> הסופי ייחתם על ידי </w:t>
      </w:r>
      <w:proofErr w:type="spellStart"/>
      <w:r w:rsidRPr="00F56AAC">
        <w:rPr>
          <w:rFonts w:asciiTheme="minorBidi" w:hAnsiTheme="minorBidi" w:cstheme="minorBidi" w:hint="cs"/>
          <w:sz w:val="24"/>
          <w:szCs w:val="24"/>
          <w:rtl/>
        </w:rPr>
        <w:t>יו''ר</w:t>
      </w:r>
      <w:proofErr w:type="spellEnd"/>
      <w:r w:rsidRPr="00F56AAC">
        <w:rPr>
          <w:rFonts w:asciiTheme="minorBidi" w:hAnsiTheme="minorBidi" w:cstheme="minorBidi" w:hint="cs"/>
          <w:sz w:val="24"/>
          <w:szCs w:val="24"/>
          <w:rtl/>
        </w:rPr>
        <w:t xml:space="preserve"> הוועדה או ממלא מקומו </w:t>
      </w:r>
      <w:r w:rsidRPr="00F56AAC">
        <w:rPr>
          <w:rFonts w:asciiTheme="minorBidi" w:hAnsiTheme="minorBidi" w:cstheme="minorBidi"/>
          <w:sz w:val="24"/>
          <w:szCs w:val="24"/>
          <w:rtl/>
        </w:rPr>
        <w:t xml:space="preserve"> </w:t>
      </w:r>
      <w:r w:rsidRPr="00F56AAC">
        <w:rPr>
          <w:rFonts w:asciiTheme="minorBidi" w:hAnsiTheme="minorBidi" w:cstheme="minorBidi" w:hint="cs"/>
          <w:sz w:val="24"/>
          <w:szCs w:val="24"/>
          <w:rtl/>
        </w:rPr>
        <w:t>ו</w:t>
      </w:r>
      <w:r w:rsidRPr="00F56AAC">
        <w:rPr>
          <w:rFonts w:asciiTheme="minorBidi" w:hAnsiTheme="minorBidi" w:cstheme="minorBidi"/>
          <w:sz w:val="24"/>
          <w:szCs w:val="24"/>
          <w:rtl/>
        </w:rPr>
        <w:t>יופץ בדואר אלקטרוני לחברי הוועדה</w:t>
      </w:r>
      <w:r w:rsidRPr="00F56AAC">
        <w:rPr>
          <w:rFonts w:asciiTheme="minorBidi" w:hAnsiTheme="minorBidi" w:cstheme="minorBidi" w:hint="cs"/>
          <w:sz w:val="24"/>
          <w:szCs w:val="24"/>
          <w:rtl/>
        </w:rPr>
        <w:t>.</w:t>
      </w:r>
      <w:r w:rsidRPr="00F56AAC">
        <w:rPr>
          <w:rFonts w:asciiTheme="minorBidi" w:hAnsiTheme="minorBidi" w:cstheme="minorBidi"/>
          <w:sz w:val="24"/>
          <w:szCs w:val="24"/>
          <w:rtl/>
        </w:rPr>
        <w:t xml:space="preserve"> </w:t>
      </w:r>
      <w:r w:rsidRPr="00F56AAC">
        <w:rPr>
          <w:rFonts w:asciiTheme="minorBidi" w:hAnsiTheme="minorBidi" w:cstheme="minorBidi" w:hint="cs"/>
          <w:sz w:val="24"/>
          <w:szCs w:val="24"/>
          <w:rtl/>
        </w:rPr>
        <w:t xml:space="preserve"> </w:t>
      </w:r>
    </w:p>
    <w:p w:rsidR="00F56AAC" w:rsidRPr="00F56AAC" w:rsidRDefault="00F56AAC" w:rsidP="00F56AAC">
      <w:pPr>
        <w:spacing w:after="0" w:line="240" w:lineRule="auto"/>
        <w:ind w:left="284"/>
        <w:outlineLvl w:val="1"/>
        <w:rPr>
          <w:b/>
          <w:bCs/>
          <w:color w:val="0000FF"/>
          <w:sz w:val="24"/>
          <w:szCs w:val="24"/>
          <w:highlight w:val="yellow"/>
          <w:u w:val="single"/>
        </w:rPr>
      </w:pPr>
    </w:p>
    <w:p w:rsidR="00F56AAC" w:rsidRPr="00F56AAC" w:rsidRDefault="00F56AAC" w:rsidP="00F56AAC">
      <w:pPr>
        <w:numPr>
          <w:ilvl w:val="0"/>
          <w:numId w:val="44"/>
        </w:numPr>
        <w:spacing w:after="120" w:line="240" w:lineRule="auto"/>
        <w:ind w:right="-142"/>
        <w:jc w:val="both"/>
        <w:outlineLvl w:val="0"/>
        <w:rPr>
          <w:rFonts w:ascii="Arial" w:hAnsi="Arial"/>
          <w:b/>
          <w:bCs/>
          <w:color w:val="0000FF"/>
          <w:sz w:val="28"/>
          <w:szCs w:val="28"/>
          <w:u w:val="single"/>
          <w:lang w:eastAsia="he-IL"/>
        </w:rPr>
      </w:pPr>
      <w:r w:rsidRPr="00F56AAC">
        <w:rPr>
          <w:rFonts w:ascii="Arial" w:hAnsi="Arial" w:hint="cs"/>
          <w:b/>
          <w:bCs/>
          <w:color w:val="0000FF"/>
          <w:sz w:val="28"/>
          <w:szCs w:val="28"/>
          <w:u w:val="single"/>
          <w:rtl/>
          <w:lang w:eastAsia="he-IL"/>
        </w:rPr>
        <w:t>בקשות להעברה בין סעיפים</w:t>
      </w:r>
    </w:p>
    <w:p w:rsidR="00F56AAC" w:rsidRPr="00F56AAC" w:rsidRDefault="00F56AAC" w:rsidP="00F56AAC">
      <w:pPr>
        <w:numPr>
          <w:ilvl w:val="1"/>
          <w:numId w:val="44"/>
        </w:numPr>
        <w:spacing w:after="120" w:line="360" w:lineRule="auto"/>
        <w:ind w:left="368" w:hanging="567"/>
        <w:jc w:val="both"/>
        <w:rPr>
          <w:rFonts w:asciiTheme="minorBidi" w:hAnsiTheme="minorBidi" w:cstheme="minorBidi"/>
          <w:sz w:val="24"/>
          <w:szCs w:val="24"/>
          <w:rtl/>
        </w:rPr>
      </w:pPr>
      <w:r w:rsidRPr="00F56AAC">
        <w:rPr>
          <w:rFonts w:asciiTheme="minorBidi" w:hAnsiTheme="minorBidi" w:cstheme="minorBidi" w:hint="cs"/>
          <w:sz w:val="24"/>
          <w:szCs w:val="24"/>
          <w:rtl/>
        </w:rPr>
        <w:t>בקשה של חברה להעברה בין סעיפים (סעיף 11 להוראה)  תוגש על גבי נספח 4 ''בקשה להעברה בין סעיפים'' עד 30 יום לפני תום  תקופת הסיוע.</w:t>
      </w:r>
    </w:p>
    <w:p w:rsidR="00F56AAC" w:rsidRPr="00F56AAC" w:rsidRDefault="00F56AAC" w:rsidP="00F56AAC">
      <w:pPr>
        <w:numPr>
          <w:ilvl w:val="1"/>
          <w:numId w:val="44"/>
        </w:numPr>
        <w:spacing w:after="120" w:line="360" w:lineRule="auto"/>
        <w:ind w:left="368" w:hanging="567"/>
        <w:jc w:val="both"/>
        <w:rPr>
          <w:rFonts w:asciiTheme="minorBidi" w:hAnsiTheme="minorBidi" w:cstheme="minorBidi"/>
          <w:sz w:val="24"/>
          <w:szCs w:val="24"/>
        </w:rPr>
      </w:pPr>
      <w:r w:rsidRPr="00F56AAC">
        <w:rPr>
          <w:rFonts w:asciiTheme="minorBidi" w:hAnsiTheme="minorBidi" w:cstheme="minorBidi" w:hint="cs"/>
          <w:sz w:val="24"/>
          <w:szCs w:val="24"/>
          <w:rtl/>
        </w:rPr>
        <w:t xml:space="preserve">הבקשה תועבר לרכז התוכנית לפי ההוראות הקבועות </w:t>
      </w:r>
      <w:hyperlink r:id="rId38" w:history="1">
        <w:r w:rsidRPr="00F56AAC">
          <w:rPr>
            <w:rFonts w:ascii="Arial" w:hAnsi="Arial" w:hint="cs"/>
            <w:color w:val="0000FF" w:themeColor="hyperlink"/>
            <w:sz w:val="24"/>
            <w:szCs w:val="24"/>
            <w:u w:val="single"/>
            <w:rtl/>
            <w:lang w:eastAsia="he-IL"/>
          </w:rPr>
          <w:t xml:space="preserve">באתר מערך כלי הסיוע של </w:t>
        </w:r>
        <w:proofErr w:type="spellStart"/>
        <w:r w:rsidRPr="00F56AAC">
          <w:rPr>
            <w:rFonts w:ascii="Arial" w:hAnsi="Arial" w:hint="cs"/>
            <w:color w:val="0000FF" w:themeColor="hyperlink"/>
            <w:sz w:val="24"/>
            <w:szCs w:val="24"/>
            <w:u w:val="single"/>
            <w:rtl/>
            <w:lang w:eastAsia="he-IL"/>
          </w:rPr>
          <w:t>מינהל</w:t>
        </w:r>
        <w:proofErr w:type="spellEnd"/>
        <w:r w:rsidRPr="00F56AAC">
          <w:rPr>
            <w:rFonts w:ascii="Arial" w:hAnsi="Arial" w:hint="cs"/>
            <w:color w:val="0000FF" w:themeColor="hyperlink"/>
            <w:sz w:val="24"/>
            <w:szCs w:val="24"/>
            <w:u w:val="single"/>
            <w:rtl/>
            <w:lang w:eastAsia="he-IL"/>
          </w:rPr>
          <w:t xml:space="preserve"> סחר חוץ</w:t>
        </w:r>
      </w:hyperlink>
      <w:r w:rsidRPr="00F56AAC">
        <w:rPr>
          <w:rFonts w:asciiTheme="minorBidi" w:hAnsiTheme="minorBidi" w:cstheme="minorBidi" w:hint="cs"/>
          <w:sz w:val="24"/>
          <w:szCs w:val="24"/>
          <w:rtl/>
        </w:rPr>
        <w:t xml:space="preserve">. </w:t>
      </w:r>
    </w:p>
    <w:p w:rsidR="00F56AAC" w:rsidRPr="00F56AAC" w:rsidRDefault="00F56AAC" w:rsidP="00F56AAC">
      <w:pPr>
        <w:numPr>
          <w:ilvl w:val="1"/>
          <w:numId w:val="44"/>
        </w:numPr>
        <w:spacing w:after="120" w:line="360" w:lineRule="auto"/>
        <w:ind w:left="368" w:hanging="567"/>
        <w:jc w:val="both"/>
        <w:rPr>
          <w:rFonts w:asciiTheme="minorBidi" w:hAnsiTheme="minorBidi" w:cstheme="minorBidi"/>
          <w:sz w:val="24"/>
          <w:szCs w:val="24"/>
          <w:rtl/>
        </w:rPr>
      </w:pPr>
      <w:r w:rsidRPr="00F56AAC">
        <w:rPr>
          <w:rFonts w:asciiTheme="minorBidi" w:hAnsiTheme="minorBidi" w:cstheme="minorBidi" w:hint="cs"/>
          <w:sz w:val="24"/>
          <w:szCs w:val="24"/>
          <w:rtl/>
        </w:rPr>
        <w:t>על החברה לוודא קבלת דואר אלקטרוני חוזר עם אישור קליטת הבקשה בתוך 5 ימי עבודה.</w:t>
      </w:r>
    </w:p>
    <w:p w:rsidR="00F56AAC" w:rsidRPr="00F56AAC" w:rsidRDefault="00F56AAC" w:rsidP="00F56AAC">
      <w:pPr>
        <w:numPr>
          <w:ilvl w:val="1"/>
          <w:numId w:val="44"/>
        </w:numPr>
        <w:spacing w:after="120" w:line="360" w:lineRule="auto"/>
        <w:ind w:left="368" w:hanging="567"/>
        <w:jc w:val="both"/>
        <w:rPr>
          <w:rFonts w:asciiTheme="minorBidi" w:hAnsiTheme="minorBidi" w:cstheme="minorBidi"/>
          <w:sz w:val="24"/>
          <w:szCs w:val="24"/>
          <w:rtl/>
        </w:rPr>
      </w:pPr>
      <w:r w:rsidRPr="00F56AAC">
        <w:rPr>
          <w:rFonts w:asciiTheme="minorBidi" w:hAnsiTheme="minorBidi" w:cstheme="minorBidi" w:hint="cs"/>
          <w:sz w:val="24"/>
          <w:szCs w:val="24"/>
          <w:rtl/>
        </w:rPr>
        <w:t>רכז התוכנית יעביר בקשות בהיקף גבוה מ-20% לקבלת חוות דעתו של הבודק המקצועי ,במידת הצורך, טרם העברת הבקשה לדיון בוועדה.</w:t>
      </w:r>
    </w:p>
    <w:p w:rsidR="00F56AAC" w:rsidRPr="00F56AAC" w:rsidRDefault="00F56AAC" w:rsidP="00F56AAC">
      <w:pPr>
        <w:numPr>
          <w:ilvl w:val="1"/>
          <w:numId w:val="44"/>
        </w:numPr>
        <w:spacing w:after="120" w:line="360" w:lineRule="auto"/>
        <w:ind w:left="368" w:hanging="567"/>
        <w:jc w:val="both"/>
        <w:rPr>
          <w:rFonts w:asciiTheme="minorBidi" w:hAnsiTheme="minorBidi" w:cstheme="minorBidi"/>
          <w:sz w:val="24"/>
          <w:szCs w:val="24"/>
        </w:rPr>
      </w:pPr>
      <w:r w:rsidRPr="00F56AAC">
        <w:rPr>
          <w:rFonts w:asciiTheme="minorBidi" w:hAnsiTheme="minorBidi" w:cstheme="minorBidi" w:hint="cs"/>
          <w:sz w:val="24"/>
          <w:szCs w:val="24"/>
          <w:rtl/>
        </w:rPr>
        <w:t>בכל</w:t>
      </w:r>
      <w:r w:rsidRPr="00F56AAC">
        <w:rPr>
          <w:rFonts w:asciiTheme="minorBidi" w:hAnsiTheme="minorBidi" w:cstheme="minorBidi"/>
          <w:sz w:val="24"/>
          <w:szCs w:val="24"/>
          <w:rtl/>
        </w:rPr>
        <w:t xml:space="preserve"> </w:t>
      </w:r>
      <w:r w:rsidRPr="00F56AAC">
        <w:rPr>
          <w:rFonts w:asciiTheme="minorBidi" w:hAnsiTheme="minorBidi" w:cstheme="minorBidi" w:hint="cs"/>
          <w:sz w:val="24"/>
          <w:szCs w:val="24"/>
          <w:rtl/>
        </w:rPr>
        <w:t>מקרה</w:t>
      </w:r>
      <w:r w:rsidRPr="00F56AAC">
        <w:rPr>
          <w:rFonts w:asciiTheme="minorBidi" w:hAnsiTheme="minorBidi" w:cstheme="minorBidi"/>
          <w:sz w:val="24"/>
          <w:szCs w:val="24"/>
          <w:rtl/>
        </w:rPr>
        <w:t xml:space="preserve"> </w:t>
      </w:r>
      <w:r w:rsidRPr="00F56AAC">
        <w:rPr>
          <w:rFonts w:asciiTheme="minorBidi" w:hAnsiTheme="minorBidi" w:cstheme="minorBidi" w:hint="cs"/>
          <w:sz w:val="24"/>
          <w:szCs w:val="24"/>
          <w:rtl/>
        </w:rPr>
        <w:t>שינוי</w:t>
      </w:r>
      <w:r w:rsidRPr="00F56AAC">
        <w:rPr>
          <w:rFonts w:asciiTheme="minorBidi" w:hAnsiTheme="minorBidi" w:cstheme="minorBidi"/>
          <w:sz w:val="24"/>
          <w:szCs w:val="24"/>
          <w:rtl/>
        </w:rPr>
        <w:t xml:space="preserve"> </w:t>
      </w:r>
      <w:r w:rsidRPr="00F56AAC">
        <w:rPr>
          <w:rFonts w:asciiTheme="minorBidi" w:hAnsiTheme="minorBidi" w:cstheme="minorBidi" w:hint="cs"/>
          <w:sz w:val="24"/>
          <w:szCs w:val="24"/>
          <w:rtl/>
        </w:rPr>
        <w:t>ההוצאות</w:t>
      </w:r>
      <w:r w:rsidRPr="00F56AAC">
        <w:rPr>
          <w:rFonts w:asciiTheme="minorBidi" w:hAnsiTheme="minorBidi" w:cstheme="minorBidi"/>
          <w:sz w:val="24"/>
          <w:szCs w:val="24"/>
          <w:rtl/>
        </w:rPr>
        <w:t xml:space="preserve"> </w:t>
      </w:r>
      <w:r w:rsidRPr="00F56AAC">
        <w:rPr>
          <w:rFonts w:asciiTheme="minorBidi" w:hAnsiTheme="minorBidi" w:cstheme="minorBidi" w:hint="cs"/>
          <w:sz w:val="24"/>
          <w:szCs w:val="24"/>
          <w:rtl/>
        </w:rPr>
        <w:t>המוכרות</w:t>
      </w:r>
      <w:r w:rsidRPr="00F56AAC">
        <w:rPr>
          <w:rFonts w:asciiTheme="minorBidi" w:hAnsiTheme="minorBidi" w:cstheme="minorBidi"/>
          <w:sz w:val="24"/>
          <w:szCs w:val="24"/>
          <w:rtl/>
        </w:rPr>
        <w:t xml:space="preserve"> </w:t>
      </w:r>
      <w:r w:rsidRPr="00F56AAC">
        <w:rPr>
          <w:rFonts w:asciiTheme="minorBidi" w:hAnsiTheme="minorBidi" w:cstheme="minorBidi" w:hint="cs"/>
          <w:sz w:val="24"/>
          <w:szCs w:val="24"/>
          <w:rtl/>
        </w:rPr>
        <w:t>בתכנית</w:t>
      </w:r>
      <w:r w:rsidRPr="00F56AAC">
        <w:rPr>
          <w:rFonts w:asciiTheme="minorBidi" w:hAnsiTheme="minorBidi" w:cstheme="minorBidi"/>
          <w:sz w:val="24"/>
          <w:szCs w:val="24"/>
          <w:rtl/>
        </w:rPr>
        <w:t xml:space="preserve"> </w:t>
      </w:r>
      <w:r w:rsidRPr="00F56AAC">
        <w:rPr>
          <w:rFonts w:asciiTheme="minorBidi" w:hAnsiTheme="minorBidi" w:cstheme="minorBidi" w:hint="cs"/>
          <w:sz w:val="24"/>
          <w:szCs w:val="24"/>
          <w:rtl/>
        </w:rPr>
        <w:t>הפעולה</w:t>
      </w:r>
      <w:r w:rsidRPr="00F56AAC">
        <w:rPr>
          <w:rFonts w:asciiTheme="minorBidi" w:hAnsiTheme="minorBidi" w:cstheme="minorBidi"/>
          <w:sz w:val="24"/>
          <w:szCs w:val="24"/>
          <w:rtl/>
        </w:rPr>
        <w:t xml:space="preserve">, </w:t>
      </w:r>
      <w:r w:rsidRPr="00F56AAC">
        <w:rPr>
          <w:rFonts w:asciiTheme="minorBidi" w:hAnsiTheme="minorBidi" w:cstheme="minorBidi" w:hint="cs"/>
          <w:sz w:val="24"/>
          <w:szCs w:val="24"/>
          <w:rtl/>
        </w:rPr>
        <w:t>מקבוצת</w:t>
      </w:r>
      <w:r w:rsidRPr="00F56AAC">
        <w:rPr>
          <w:rFonts w:asciiTheme="minorBidi" w:hAnsiTheme="minorBidi" w:cstheme="minorBidi"/>
          <w:sz w:val="24"/>
          <w:szCs w:val="24"/>
          <w:rtl/>
        </w:rPr>
        <w:t xml:space="preserve"> </w:t>
      </w:r>
      <w:r w:rsidRPr="00F56AAC">
        <w:rPr>
          <w:rFonts w:asciiTheme="minorBidi" w:hAnsiTheme="minorBidi" w:cstheme="minorBidi" w:hint="cs"/>
          <w:sz w:val="24"/>
          <w:szCs w:val="24"/>
          <w:rtl/>
        </w:rPr>
        <w:t>הוצאות</w:t>
      </w:r>
      <w:r w:rsidRPr="00F56AAC">
        <w:rPr>
          <w:rFonts w:asciiTheme="minorBidi" w:hAnsiTheme="minorBidi" w:cstheme="minorBidi"/>
          <w:sz w:val="24"/>
          <w:szCs w:val="24"/>
          <w:rtl/>
        </w:rPr>
        <w:t xml:space="preserve"> </w:t>
      </w:r>
      <w:r w:rsidRPr="00F56AAC">
        <w:rPr>
          <w:rFonts w:asciiTheme="minorBidi" w:hAnsiTheme="minorBidi" w:cstheme="minorBidi" w:hint="cs"/>
          <w:sz w:val="24"/>
          <w:szCs w:val="24"/>
          <w:rtl/>
        </w:rPr>
        <w:t>מסוימת</w:t>
      </w:r>
      <w:r w:rsidRPr="00F56AAC">
        <w:rPr>
          <w:rFonts w:asciiTheme="minorBidi" w:hAnsiTheme="minorBidi" w:cstheme="minorBidi"/>
          <w:sz w:val="24"/>
          <w:szCs w:val="24"/>
          <w:rtl/>
        </w:rPr>
        <w:t xml:space="preserve"> </w:t>
      </w:r>
      <w:r w:rsidRPr="00F56AAC">
        <w:rPr>
          <w:rFonts w:asciiTheme="minorBidi" w:hAnsiTheme="minorBidi" w:cstheme="minorBidi" w:hint="cs"/>
          <w:sz w:val="24"/>
          <w:szCs w:val="24"/>
          <w:rtl/>
        </w:rPr>
        <w:t>לטובת</w:t>
      </w:r>
      <w:r w:rsidRPr="00F56AAC">
        <w:rPr>
          <w:rFonts w:asciiTheme="minorBidi" w:hAnsiTheme="minorBidi" w:cstheme="minorBidi"/>
          <w:sz w:val="24"/>
          <w:szCs w:val="24"/>
          <w:rtl/>
        </w:rPr>
        <w:t xml:space="preserve"> </w:t>
      </w:r>
      <w:r w:rsidRPr="00F56AAC">
        <w:rPr>
          <w:rFonts w:asciiTheme="minorBidi" w:hAnsiTheme="minorBidi" w:cstheme="minorBidi" w:hint="cs"/>
          <w:sz w:val="24"/>
          <w:szCs w:val="24"/>
          <w:rtl/>
        </w:rPr>
        <w:t>קבוצת</w:t>
      </w:r>
      <w:r w:rsidRPr="00F56AAC">
        <w:rPr>
          <w:rFonts w:asciiTheme="minorBidi" w:hAnsiTheme="minorBidi" w:cstheme="minorBidi"/>
          <w:sz w:val="24"/>
          <w:szCs w:val="24"/>
          <w:rtl/>
        </w:rPr>
        <w:t xml:space="preserve"> </w:t>
      </w:r>
      <w:r w:rsidRPr="00F56AAC">
        <w:rPr>
          <w:rFonts w:asciiTheme="minorBidi" w:hAnsiTheme="minorBidi" w:cstheme="minorBidi" w:hint="cs"/>
          <w:sz w:val="24"/>
          <w:szCs w:val="24"/>
          <w:rtl/>
        </w:rPr>
        <w:t>הוצאות</w:t>
      </w:r>
      <w:r w:rsidRPr="00F56AAC">
        <w:rPr>
          <w:rFonts w:asciiTheme="minorBidi" w:hAnsiTheme="minorBidi" w:cstheme="minorBidi"/>
          <w:sz w:val="24"/>
          <w:szCs w:val="24"/>
          <w:rtl/>
        </w:rPr>
        <w:t xml:space="preserve"> </w:t>
      </w:r>
      <w:r w:rsidRPr="00F56AAC">
        <w:rPr>
          <w:rFonts w:asciiTheme="minorBidi" w:hAnsiTheme="minorBidi" w:cstheme="minorBidi" w:hint="cs"/>
          <w:sz w:val="24"/>
          <w:szCs w:val="24"/>
          <w:rtl/>
        </w:rPr>
        <w:t>אחרת</w:t>
      </w:r>
      <w:r w:rsidRPr="00F56AAC">
        <w:rPr>
          <w:rFonts w:asciiTheme="minorBidi" w:hAnsiTheme="minorBidi" w:cstheme="minorBidi"/>
          <w:sz w:val="24"/>
          <w:szCs w:val="24"/>
          <w:rtl/>
        </w:rPr>
        <w:t xml:space="preserve"> </w:t>
      </w:r>
      <w:r w:rsidRPr="00F56AAC">
        <w:rPr>
          <w:rFonts w:asciiTheme="minorBidi" w:hAnsiTheme="minorBidi" w:cstheme="minorBidi" w:hint="cs"/>
          <w:sz w:val="24"/>
          <w:szCs w:val="24"/>
          <w:rtl/>
        </w:rPr>
        <w:t>לא</w:t>
      </w:r>
      <w:r w:rsidRPr="00F56AAC">
        <w:rPr>
          <w:rFonts w:asciiTheme="minorBidi" w:hAnsiTheme="minorBidi" w:cstheme="minorBidi"/>
          <w:sz w:val="24"/>
          <w:szCs w:val="24"/>
          <w:rtl/>
        </w:rPr>
        <w:t xml:space="preserve"> </w:t>
      </w:r>
      <w:r w:rsidRPr="00F56AAC">
        <w:rPr>
          <w:rFonts w:asciiTheme="minorBidi" w:hAnsiTheme="minorBidi" w:cstheme="minorBidi" w:hint="cs"/>
          <w:sz w:val="24"/>
          <w:szCs w:val="24"/>
          <w:rtl/>
        </w:rPr>
        <w:t>יעלה</w:t>
      </w:r>
      <w:r w:rsidRPr="00F56AAC">
        <w:rPr>
          <w:rFonts w:asciiTheme="minorBidi" w:hAnsiTheme="minorBidi" w:cstheme="minorBidi"/>
          <w:sz w:val="24"/>
          <w:szCs w:val="24"/>
          <w:rtl/>
        </w:rPr>
        <w:t xml:space="preserve"> </w:t>
      </w:r>
      <w:r w:rsidRPr="00F56AAC">
        <w:rPr>
          <w:rFonts w:asciiTheme="minorBidi" w:hAnsiTheme="minorBidi" w:cstheme="minorBidi" w:hint="cs"/>
          <w:sz w:val="24"/>
          <w:szCs w:val="24"/>
          <w:rtl/>
        </w:rPr>
        <w:t>על</w:t>
      </w:r>
      <w:r w:rsidRPr="00F56AAC">
        <w:rPr>
          <w:rFonts w:asciiTheme="minorBidi" w:hAnsiTheme="minorBidi" w:cstheme="minorBidi"/>
          <w:sz w:val="24"/>
          <w:szCs w:val="24"/>
          <w:rtl/>
        </w:rPr>
        <w:t xml:space="preserve"> </w:t>
      </w:r>
      <w:r w:rsidRPr="00F56AAC">
        <w:rPr>
          <w:rFonts w:asciiTheme="minorBidi" w:hAnsiTheme="minorBidi" w:cstheme="minorBidi" w:hint="cs"/>
          <w:sz w:val="24"/>
          <w:szCs w:val="24"/>
          <w:rtl/>
        </w:rPr>
        <w:t>גובה</w:t>
      </w:r>
      <w:r w:rsidRPr="00F56AAC">
        <w:rPr>
          <w:rFonts w:asciiTheme="minorBidi" w:hAnsiTheme="minorBidi" w:cstheme="minorBidi"/>
          <w:sz w:val="24"/>
          <w:szCs w:val="24"/>
          <w:rtl/>
        </w:rPr>
        <w:t xml:space="preserve"> </w:t>
      </w:r>
      <w:r w:rsidRPr="00F56AAC">
        <w:rPr>
          <w:rFonts w:asciiTheme="minorBidi" w:hAnsiTheme="minorBidi" w:cstheme="minorBidi" w:hint="cs"/>
          <w:sz w:val="24"/>
          <w:szCs w:val="24"/>
          <w:rtl/>
        </w:rPr>
        <w:t>התקציב</w:t>
      </w:r>
      <w:r w:rsidRPr="00F56AAC">
        <w:rPr>
          <w:rFonts w:asciiTheme="minorBidi" w:hAnsiTheme="minorBidi" w:cstheme="minorBidi"/>
          <w:sz w:val="24"/>
          <w:szCs w:val="24"/>
          <w:rtl/>
        </w:rPr>
        <w:t xml:space="preserve"> </w:t>
      </w:r>
      <w:r w:rsidRPr="00F56AAC">
        <w:rPr>
          <w:rFonts w:asciiTheme="minorBidi" w:hAnsiTheme="minorBidi" w:cstheme="minorBidi" w:hint="cs"/>
          <w:sz w:val="24"/>
          <w:szCs w:val="24"/>
          <w:rtl/>
        </w:rPr>
        <w:t>הכולל</w:t>
      </w:r>
      <w:r w:rsidRPr="00F56AAC">
        <w:rPr>
          <w:rFonts w:asciiTheme="minorBidi" w:hAnsiTheme="minorBidi" w:cstheme="minorBidi"/>
          <w:sz w:val="24"/>
          <w:szCs w:val="24"/>
          <w:rtl/>
        </w:rPr>
        <w:t xml:space="preserve"> </w:t>
      </w:r>
      <w:r w:rsidRPr="00F56AAC">
        <w:rPr>
          <w:rFonts w:asciiTheme="minorBidi" w:hAnsiTheme="minorBidi" w:cstheme="minorBidi" w:hint="cs"/>
          <w:sz w:val="24"/>
          <w:szCs w:val="24"/>
          <w:rtl/>
        </w:rPr>
        <w:t>שאושר</w:t>
      </w:r>
      <w:r w:rsidRPr="00F56AAC">
        <w:rPr>
          <w:rFonts w:asciiTheme="minorBidi" w:hAnsiTheme="minorBidi" w:cstheme="minorBidi"/>
          <w:sz w:val="24"/>
          <w:szCs w:val="24"/>
          <w:rtl/>
        </w:rPr>
        <w:t xml:space="preserve"> </w:t>
      </w:r>
      <w:r w:rsidRPr="00F56AAC">
        <w:rPr>
          <w:rFonts w:asciiTheme="minorBidi" w:hAnsiTheme="minorBidi" w:cstheme="minorBidi" w:hint="cs"/>
          <w:sz w:val="24"/>
          <w:szCs w:val="24"/>
          <w:rtl/>
        </w:rPr>
        <w:t>לחברה</w:t>
      </w:r>
      <w:r w:rsidRPr="00F56AAC">
        <w:rPr>
          <w:rFonts w:asciiTheme="minorBidi" w:hAnsiTheme="minorBidi" w:cstheme="minorBidi"/>
          <w:sz w:val="24"/>
          <w:szCs w:val="24"/>
          <w:rtl/>
        </w:rPr>
        <w:t>.</w:t>
      </w:r>
      <w:r w:rsidRPr="00F56AAC">
        <w:rPr>
          <w:rFonts w:asciiTheme="minorBidi" w:hAnsiTheme="minorBidi" w:cstheme="minorBidi" w:hint="cs"/>
          <w:sz w:val="24"/>
          <w:szCs w:val="24"/>
          <w:rtl/>
        </w:rPr>
        <w:t xml:space="preserve"> </w:t>
      </w:r>
    </w:p>
    <w:p w:rsidR="00F56AAC" w:rsidRPr="00F56AAC" w:rsidRDefault="00F56AAC" w:rsidP="00F56AAC">
      <w:pPr>
        <w:numPr>
          <w:ilvl w:val="1"/>
          <w:numId w:val="44"/>
        </w:numPr>
        <w:spacing w:after="120" w:line="360" w:lineRule="auto"/>
        <w:ind w:left="368" w:hanging="567"/>
        <w:jc w:val="both"/>
        <w:rPr>
          <w:rFonts w:asciiTheme="minorBidi" w:hAnsiTheme="minorBidi" w:cstheme="minorBidi"/>
          <w:sz w:val="24"/>
          <w:szCs w:val="24"/>
        </w:rPr>
      </w:pPr>
      <w:r w:rsidRPr="00F56AAC">
        <w:rPr>
          <w:rFonts w:asciiTheme="minorBidi" w:hAnsiTheme="minorBidi" w:cstheme="minorBidi"/>
          <w:sz w:val="24"/>
          <w:szCs w:val="24"/>
          <w:rtl/>
        </w:rPr>
        <w:lastRenderedPageBreak/>
        <w:t xml:space="preserve">לאחר כל שינוי שאושר על ידי הוועדה, ישלח לחברה כתב אישור מעודכן שייחתם על ידי </w:t>
      </w:r>
      <w:proofErr w:type="spellStart"/>
      <w:r w:rsidRPr="00F56AAC">
        <w:rPr>
          <w:rFonts w:asciiTheme="minorBidi" w:hAnsiTheme="minorBidi" w:cstheme="minorBidi"/>
          <w:sz w:val="24"/>
          <w:szCs w:val="24"/>
          <w:rtl/>
        </w:rPr>
        <w:t>יו''ר</w:t>
      </w:r>
      <w:proofErr w:type="spellEnd"/>
      <w:r w:rsidRPr="00F56AAC">
        <w:rPr>
          <w:rFonts w:asciiTheme="minorBidi" w:hAnsiTheme="minorBidi" w:cstheme="minorBidi"/>
          <w:sz w:val="24"/>
          <w:szCs w:val="24"/>
          <w:rtl/>
        </w:rPr>
        <w:t xml:space="preserve"> הוועדה או ממלא מוקמו. לכתב האישור יצורף כתב התחייבות מעודכן שעל החברה להחזיר חתום בתוך 10 ימי עבודה מיום קבלת כתב האישור.</w:t>
      </w:r>
    </w:p>
    <w:p w:rsidR="00F56AAC" w:rsidRPr="00F56AAC" w:rsidRDefault="00F56AAC" w:rsidP="00F56AAC">
      <w:pPr>
        <w:numPr>
          <w:ilvl w:val="0"/>
          <w:numId w:val="44"/>
        </w:numPr>
        <w:spacing w:after="120" w:line="240" w:lineRule="auto"/>
        <w:ind w:right="-142"/>
        <w:jc w:val="both"/>
        <w:outlineLvl w:val="0"/>
        <w:rPr>
          <w:rFonts w:ascii="Arial" w:hAnsi="Arial"/>
          <w:color w:val="0000FF"/>
          <w:sz w:val="28"/>
          <w:szCs w:val="28"/>
          <w:u w:val="single"/>
          <w:lang w:eastAsia="he-IL"/>
        </w:rPr>
      </w:pPr>
      <w:r w:rsidRPr="00F56AAC">
        <w:rPr>
          <w:rFonts w:ascii="Arial" w:hAnsi="Arial" w:hint="eastAsia"/>
          <w:b/>
          <w:bCs/>
          <w:color w:val="0000FF"/>
          <w:sz w:val="28"/>
          <w:szCs w:val="28"/>
          <w:u w:val="single"/>
          <w:rtl/>
          <w:lang w:eastAsia="he-IL"/>
        </w:rPr>
        <w:t>בקשה</w:t>
      </w:r>
      <w:r w:rsidRPr="00F56AAC">
        <w:rPr>
          <w:rFonts w:ascii="Arial" w:hAnsi="Arial"/>
          <w:b/>
          <w:bCs/>
          <w:color w:val="0000FF"/>
          <w:sz w:val="28"/>
          <w:szCs w:val="28"/>
          <w:u w:val="single"/>
          <w:rtl/>
          <w:lang w:eastAsia="he-IL"/>
        </w:rPr>
        <w:t xml:space="preserve"> </w:t>
      </w:r>
      <w:r w:rsidRPr="00F56AAC">
        <w:rPr>
          <w:rFonts w:ascii="Arial" w:hAnsi="Arial" w:hint="eastAsia"/>
          <w:b/>
          <w:bCs/>
          <w:color w:val="0000FF"/>
          <w:sz w:val="28"/>
          <w:szCs w:val="28"/>
          <w:u w:val="single"/>
          <w:rtl/>
          <w:lang w:eastAsia="he-IL"/>
        </w:rPr>
        <w:t>להארכת</w:t>
      </w:r>
      <w:r w:rsidRPr="00F56AAC">
        <w:rPr>
          <w:rFonts w:ascii="Arial" w:hAnsi="Arial"/>
          <w:b/>
          <w:bCs/>
          <w:color w:val="0000FF"/>
          <w:sz w:val="28"/>
          <w:szCs w:val="28"/>
          <w:u w:val="single"/>
          <w:rtl/>
          <w:lang w:eastAsia="he-IL"/>
        </w:rPr>
        <w:t xml:space="preserve"> </w:t>
      </w:r>
      <w:r w:rsidRPr="00F56AAC">
        <w:rPr>
          <w:rFonts w:ascii="Arial" w:hAnsi="Arial" w:hint="eastAsia"/>
          <w:b/>
          <w:bCs/>
          <w:color w:val="0000FF"/>
          <w:sz w:val="28"/>
          <w:szCs w:val="28"/>
          <w:u w:val="single"/>
          <w:rtl/>
          <w:lang w:eastAsia="he-IL"/>
        </w:rPr>
        <w:t>תקופת</w:t>
      </w:r>
      <w:r w:rsidRPr="00F56AAC">
        <w:rPr>
          <w:rFonts w:ascii="Arial" w:hAnsi="Arial"/>
          <w:b/>
          <w:bCs/>
          <w:color w:val="0000FF"/>
          <w:sz w:val="28"/>
          <w:szCs w:val="28"/>
          <w:u w:val="single"/>
          <w:rtl/>
          <w:lang w:eastAsia="he-IL"/>
        </w:rPr>
        <w:t xml:space="preserve"> </w:t>
      </w:r>
      <w:r w:rsidRPr="00F56AAC">
        <w:rPr>
          <w:rFonts w:ascii="Arial" w:hAnsi="Arial" w:hint="eastAsia"/>
          <w:b/>
          <w:bCs/>
          <w:color w:val="0000FF"/>
          <w:sz w:val="28"/>
          <w:szCs w:val="28"/>
          <w:u w:val="single"/>
          <w:rtl/>
          <w:lang w:eastAsia="he-IL"/>
        </w:rPr>
        <w:t>הסיוע</w:t>
      </w:r>
      <w:r w:rsidRPr="00F56AAC">
        <w:rPr>
          <w:rFonts w:ascii="Arial" w:hAnsi="Arial"/>
          <w:b/>
          <w:bCs/>
          <w:color w:val="0000FF"/>
          <w:sz w:val="28"/>
          <w:szCs w:val="28"/>
          <w:u w:val="single"/>
          <w:rtl/>
          <w:lang w:eastAsia="he-IL"/>
        </w:rPr>
        <w:t xml:space="preserve"> </w:t>
      </w:r>
      <w:r w:rsidRPr="00F56AAC">
        <w:rPr>
          <w:rFonts w:ascii="Arial" w:hAnsi="Arial" w:hint="eastAsia"/>
          <w:b/>
          <w:bCs/>
          <w:color w:val="0000FF"/>
          <w:sz w:val="28"/>
          <w:szCs w:val="28"/>
          <w:u w:val="single"/>
          <w:rtl/>
          <w:lang w:eastAsia="he-IL"/>
        </w:rPr>
        <w:t>ללא</w:t>
      </w:r>
      <w:r w:rsidRPr="00F56AAC">
        <w:rPr>
          <w:rFonts w:ascii="Arial" w:hAnsi="Arial"/>
          <w:b/>
          <w:bCs/>
          <w:color w:val="0000FF"/>
          <w:sz w:val="28"/>
          <w:szCs w:val="28"/>
          <w:u w:val="single"/>
          <w:rtl/>
          <w:lang w:eastAsia="he-IL"/>
        </w:rPr>
        <w:t xml:space="preserve"> </w:t>
      </w:r>
      <w:r w:rsidRPr="00F56AAC">
        <w:rPr>
          <w:rFonts w:ascii="Arial" w:hAnsi="Arial" w:hint="eastAsia"/>
          <w:b/>
          <w:bCs/>
          <w:color w:val="0000FF"/>
          <w:sz w:val="28"/>
          <w:szCs w:val="28"/>
          <w:u w:val="single"/>
          <w:rtl/>
          <w:lang w:eastAsia="he-IL"/>
        </w:rPr>
        <w:t>תוספת</w:t>
      </w:r>
      <w:r w:rsidRPr="00F56AAC">
        <w:rPr>
          <w:rFonts w:ascii="Arial" w:hAnsi="Arial"/>
          <w:b/>
          <w:bCs/>
          <w:color w:val="0000FF"/>
          <w:sz w:val="28"/>
          <w:szCs w:val="28"/>
          <w:u w:val="single"/>
          <w:rtl/>
          <w:lang w:eastAsia="he-IL"/>
        </w:rPr>
        <w:t xml:space="preserve"> </w:t>
      </w:r>
      <w:r w:rsidRPr="00F56AAC">
        <w:rPr>
          <w:rFonts w:ascii="Arial" w:hAnsi="Arial" w:hint="eastAsia"/>
          <w:b/>
          <w:bCs/>
          <w:color w:val="0000FF"/>
          <w:sz w:val="28"/>
          <w:szCs w:val="28"/>
          <w:u w:val="single"/>
          <w:rtl/>
          <w:lang w:eastAsia="he-IL"/>
        </w:rPr>
        <w:t>תקציב</w:t>
      </w:r>
    </w:p>
    <w:p w:rsidR="00F56AAC" w:rsidRPr="00F56AAC" w:rsidRDefault="00F56AAC" w:rsidP="00F56AAC">
      <w:pPr>
        <w:numPr>
          <w:ilvl w:val="1"/>
          <w:numId w:val="44"/>
        </w:numPr>
        <w:spacing w:after="120" w:line="360" w:lineRule="auto"/>
        <w:ind w:left="368" w:hanging="567"/>
        <w:jc w:val="both"/>
        <w:rPr>
          <w:rFonts w:ascii="Arial" w:hAnsi="Arial"/>
          <w:sz w:val="24"/>
          <w:szCs w:val="24"/>
          <w:rtl/>
          <w:lang w:eastAsia="he-IL"/>
        </w:rPr>
      </w:pPr>
      <w:r w:rsidRPr="00F56AAC">
        <w:rPr>
          <w:rFonts w:ascii="Arial" w:hAnsi="Arial" w:hint="eastAsia"/>
          <w:sz w:val="24"/>
          <w:szCs w:val="24"/>
          <w:rtl/>
          <w:lang w:eastAsia="he-IL"/>
        </w:rPr>
        <w:t>בקשה</w:t>
      </w:r>
      <w:r w:rsidRPr="00F56AAC">
        <w:rPr>
          <w:rFonts w:ascii="Arial" w:hAnsi="Arial"/>
          <w:sz w:val="24"/>
          <w:szCs w:val="24"/>
          <w:rtl/>
          <w:lang w:eastAsia="he-IL"/>
        </w:rPr>
        <w:t xml:space="preserve"> </w:t>
      </w:r>
      <w:r w:rsidRPr="00F56AAC">
        <w:rPr>
          <w:rFonts w:ascii="Arial" w:hAnsi="Arial" w:hint="eastAsia"/>
          <w:sz w:val="24"/>
          <w:szCs w:val="24"/>
          <w:rtl/>
          <w:lang w:eastAsia="he-IL"/>
        </w:rPr>
        <w:t>של</w:t>
      </w:r>
      <w:r w:rsidRPr="00F56AAC">
        <w:rPr>
          <w:rFonts w:ascii="Arial" w:hAnsi="Arial"/>
          <w:sz w:val="24"/>
          <w:szCs w:val="24"/>
          <w:rtl/>
          <w:lang w:eastAsia="he-IL"/>
        </w:rPr>
        <w:t xml:space="preserve"> </w:t>
      </w:r>
      <w:r w:rsidRPr="00F56AAC">
        <w:rPr>
          <w:rFonts w:ascii="Arial" w:hAnsi="Arial" w:hint="eastAsia"/>
          <w:sz w:val="24"/>
          <w:szCs w:val="24"/>
          <w:rtl/>
          <w:lang w:eastAsia="he-IL"/>
        </w:rPr>
        <w:t>חברה</w:t>
      </w:r>
      <w:r w:rsidRPr="00F56AAC">
        <w:rPr>
          <w:rFonts w:ascii="Arial" w:hAnsi="Arial"/>
          <w:sz w:val="24"/>
          <w:szCs w:val="24"/>
          <w:rtl/>
          <w:lang w:eastAsia="he-IL"/>
        </w:rPr>
        <w:t xml:space="preserve"> </w:t>
      </w:r>
      <w:r w:rsidRPr="00F56AAC">
        <w:rPr>
          <w:rFonts w:ascii="Arial" w:hAnsi="Arial" w:hint="eastAsia"/>
          <w:sz w:val="24"/>
          <w:szCs w:val="24"/>
          <w:rtl/>
          <w:lang w:eastAsia="he-IL"/>
        </w:rPr>
        <w:t>להארכת</w:t>
      </w:r>
      <w:r w:rsidRPr="00F56AAC">
        <w:rPr>
          <w:rFonts w:ascii="Arial" w:hAnsi="Arial"/>
          <w:sz w:val="24"/>
          <w:szCs w:val="24"/>
          <w:rtl/>
          <w:lang w:eastAsia="he-IL"/>
        </w:rPr>
        <w:t xml:space="preserve"> </w:t>
      </w:r>
      <w:r w:rsidRPr="00F56AAC">
        <w:rPr>
          <w:rFonts w:ascii="Arial" w:hAnsi="Arial" w:hint="eastAsia"/>
          <w:sz w:val="24"/>
          <w:szCs w:val="24"/>
          <w:rtl/>
          <w:lang w:eastAsia="he-IL"/>
        </w:rPr>
        <w:t>תקופת</w:t>
      </w:r>
      <w:r w:rsidRPr="00F56AAC">
        <w:rPr>
          <w:rFonts w:ascii="Arial" w:hAnsi="Arial"/>
          <w:sz w:val="24"/>
          <w:szCs w:val="24"/>
          <w:rtl/>
          <w:lang w:eastAsia="he-IL"/>
        </w:rPr>
        <w:t xml:space="preserve"> </w:t>
      </w:r>
      <w:r w:rsidRPr="00F56AAC">
        <w:rPr>
          <w:rFonts w:ascii="Arial" w:hAnsi="Arial" w:hint="eastAsia"/>
          <w:sz w:val="24"/>
          <w:szCs w:val="24"/>
          <w:rtl/>
          <w:lang w:eastAsia="he-IL"/>
        </w:rPr>
        <w:t>ה</w:t>
      </w:r>
      <w:r w:rsidRPr="00F56AAC">
        <w:rPr>
          <w:rFonts w:ascii="Arial" w:hAnsi="Arial" w:hint="cs"/>
          <w:sz w:val="24"/>
          <w:szCs w:val="24"/>
          <w:rtl/>
          <w:lang w:eastAsia="he-IL"/>
        </w:rPr>
        <w:t>סיוע ללא תוספת תקציב (סעיף 4.5 להוראה) תוגש על גבי נספח 3 ''בקשה להארכת תקופת מימוש המענק", עד 30 יום טרם תסתיים תקופת הסיוע.</w:t>
      </w:r>
    </w:p>
    <w:p w:rsidR="00F56AAC" w:rsidRPr="00F56AAC" w:rsidRDefault="00F56AAC" w:rsidP="00F56AAC">
      <w:pPr>
        <w:numPr>
          <w:ilvl w:val="1"/>
          <w:numId w:val="44"/>
        </w:numPr>
        <w:spacing w:after="120" w:line="360" w:lineRule="auto"/>
        <w:ind w:left="368" w:hanging="567"/>
        <w:jc w:val="both"/>
        <w:rPr>
          <w:rFonts w:ascii="Arial" w:hAnsi="Arial"/>
          <w:sz w:val="24"/>
          <w:szCs w:val="24"/>
          <w:rtl/>
          <w:lang w:eastAsia="he-IL"/>
        </w:rPr>
      </w:pPr>
      <w:r w:rsidRPr="00F56AAC">
        <w:rPr>
          <w:rFonts w:ascii="Arial" w:hAnsi="Arial" w:hint="cs"/>
          <w:sz w:val="24"/>
          <w:szCs w:val="24"/>
          <w:rtl/>
          <w:lang w:eastAsia="he-IL"/>
        </w:rPr>
        <w:t xml:space="preserve">הבקשה תועבר לרכז התוכנית לפי ההוראות הקבועות </w:t>
      </w:r>
      <w:hyperlink r:id="rId39" w:history="1">
        <w:r w:rsidRPr="00F56AAC">
          <w:rPr>
            <w:rFonts w:ascii="Arial" w:hAnsi="Arial" w:hint="cs"/>
            <w:color w:val="0000FF" w:themeColor="hyperlink"/>
            <w:sz w:val="24"/>
            <w:szCs w:val="24"/>
            <w:u w:val="single"/>
            <w:rtl/>
            <w:lang w:eastAsia="he-IL"/>
          </w:rPr>
          <w:t xml:space="preserve">באתר מערך כלי הסיוע של </w:t>
        </w:r>
        <w:proofErr w:type="spellStart"/>
        <w:r w:rsidRPr="00F56AAC">
          <w:rPr>
            <w:rFonts w:ascii="Arial" w:hAnsi="Arial" w:hint="cs"/>
            <w:color w:val="0000FF" w:themeColor="hyperlink"/>
            <w:sz w:val="24"/>
            <w:szCs w:val="24"/>
            <w:u w:val="single"/>
            <w:rtl/>
            <w:lang w:eastAsia="he-IL"/>
          </w:rPr>
          <w:t>מינהל</w:t>
        </w:r>
        <w:proofErr w:type="spellEnd"/>
        <w:r w:rsidRPr="00F56AAC">
          <w:rPr>
            <w:rFonts w:ascii="Arial" w:hAnsi="Arial" w:hint="cs"/>
            <w:color w:val="0000FF" w:themeColor="hyperlink"/>
            <w:sz w:val="24"/>
            <w:szCs w:val="24"/>
            <w:u w:val="single"/>
            <w:rtl/>
            <w:lang w:eastAsia="he-IL"/>
          </w:rPr>
          <w:t xml:space="preserve"> סחר חוץ</w:t>
        </w:r>
      </w:hyperlink>
      <w:r w:rsidRPr="00F56AAC">
        <w:rPr>
          <w:rFonts w:ascii="Arial" w:hAnsi="Arial" w:hint="cs"/>
          <w:sz w:val="24"/>
          <w:szCs w:val="24"/>
          <w:rtl/>
          <w:lang w:eastAsia="he-IL"/>
        </w:rPr>
        <w:t>. על החברה לוודא קבלת דואר אלקטרוני חוזר עם אישור קליטת הבקשה בתוך 5 ימי עבודה.</w:t>
      </w:r>
    </w:p>
    <w:p w:rsidR="00F56AAC" w:rsidRPr="00F56AAC" w:rsidRDefault="00F56AAC" w:rsidP="00F56AAC">
      <w:pPr>
        <w:numPr>
          <w:ilvl w:val="1"/>
          <w:numId w:val="44"/>
        </w:numPr>
        <w:spacing w:after="120" w:line="360" w:lineRule="auto"/>
        <w:ind w:left="368" w:hanging="567"/>
        <w:jc w:val="both"/>
        <w:rPr>
          <w:rFonts w:ascii="Arial" w:hAnsi="Arial"/>
          <w:sz w:val="24"/>
          <w:szCs w:val="24"/>
          <w:lang w:eastAsia="he-IL"/>
        </w:rPr>
      </w:pPr>
      <w:r w:rsidRPr="00F56AAC">
        <w:rPr>
          <w:rFonts w:ascii="Arial" w:hAnsi="Arial" w:hint="cs"/>
          <w:sz w:val="24"/>
          <w:szCs w:val="24"/>
          <w:rtl/>
          <w:lang w:eastAsia="he-IL"/>
        </w:rPr>
        <w:t xml:space="preserve">רכז התוכנית יעביר את הבקשה לקבלת חוות דעתו של הבודק המקצועי, במידת הצורך, טרם העברת הבקשה </w:t>
      </w:r>
      <w:proofErr w:type="spellStart"/>
      <w:r w:rsidRPr="00F56AAC">
        <w:rPr>
          <w:rFonts w:ascii="Arial" w:hAnsi="Arial" w:hint="cs"/>
          <w:sz w:val="24"/>
          <w:szCs w:val="24"/>
          <w:rtl/>
          <w:lang w:eastAsia="he-IL"/>
        </w:rPr>
        <w:t>ליו''ר</w:t>
      </w:r>
      <w:proofErr w:type="spellEnd"/>
      <w:r w:rsidRPr="00F56AAC">
        <w:rPr>
          <w:rFonts w:ascii="Arial" w:hAnsi="Arial" w:hint="cs"/>
          <w:sz w:val="24"/>
          <w:szCs w:val="24"/>
          <w:rtl/>
          <w:lang w:eastAsia="he-IL"/>
        </w:rPr>
        <w:t xml:space="preserve"> הוועדה או ממלא מקומו (בהתאם לאמור בסעיף 4.5 להוראה).</w:t>
      </w:r>
    </w:p>
    <w:p w:rsidR="00F56AAC" w:rsidRPr="00F56AAC" w:rsidRDefault="00F56AAC" w:rsidP="00F56AAC">
      <w:pPr>
        <w:numPr>
          <w:ilvl w:val="1"/>
          <w:numId w:val="44"/>
        </w:numPr>
        <w:spacing w:after="120" w:line="360" w:lineRule="auto"/>
        <w:ind w:left="368" w:hanging="567"/>
        <w:jc w:val="both"/>
        <w:rPr>
          <w:rFonts w:ascii="Arial" w:hAnsi="Arial"/>
          <w:sz w:val="24"/>
          <w:szCs w:val="24"/>
          <w:lang w:eastAsia="he-IL"/>
        </w:rPr>
      </w:pPr>
      <w:r w:rsidRPr="00F56AAC">
        <w:rPr>
          <w:rFonts w:ascii="Arial" w:hAnsi="Arial"/>
          <w:sz w:val="24"/>
          <w:szCs w:val="24"/>
          <w:rtl/>
          <w:lang w:eastAsia="he-IL"/>
        </w:rPr>
        <w:t xml:space="preserve">לאחר כל שינוי שאושר על ידי הוועדה, ישלח לחברה כתב אישור מעודכן שייחתם על ידי </w:t>
      </w:r>
      <w:proofErr w:type="spellStart"/>
      <w:r w:rsidRPr="00F56AAC">
        <w:rPr>
          <w:rFonts w:ascii="Arial" w:hAnsi="Arial"/>
          <w:sz w:val="24"/>
          <w:szCs w:val="24"/>
          <w:rtl/>
          <w:lang w:eastAsia="he-IL"/>
        </w:rPr>
        <w:t>יו''ר</w:t>
      </w:r>
      <w:proofErr w:type="spellEnd"/>
      <w:r w:rsidRPr="00F56AAC">
        <w:rPr>
          <w:rFonts w:ascii="Arial" w:hAnsi="Arial"/>
          <w:sz w:val="24"/>
          <w:szCs w:val="24"/>
          <w:rtl/>
          <w:lang w:eastAsia="he-IL"/>
        </w:rPr>
        <w:t xml:space="preserve"> הוועדה או ממלא מוקמו. לכתב האישור יצורף כתב התחייבות מעודכן שעל החברה להחזיר חתום בתוך 10 ימי עבודה מיום קבלת כתב האישור.</w:t>
      </w:r>
    </w:p>
    <w:p w:rsidR="00F56AAC" w:rsidRPr="00F56AAC" w:rsidRDefault="00F56AAC" w:rsidP="00F56AAC">
      <w:pPr>
        <w:spacing w:after="120" w:line="360" w:lineRule="auto"/>
        <w:ind w:left="368"/>
        <w:jc w:val="both"/>
        <w:rPr>
          <w:rFonts w:ascii="Arial" w:hAnsi="Arial"/>
          <w:sz w:val="24"/>
          <w:szCs w:val="24"/>
          <w:lang w:eastAsia="he-IL"/>
        </w:rPr>
      </w:pPr>
    </w:p>
    <w:p w:rsidR="00F56AAC" w:rsidRPr="00F56AAC" w:rsidRDefault="00F56AAC" w:rsidP="00F56AAC">
      <w:pPr>
        <w:numPr>
          <w:ilvl w:val="0"/>
          <w:numId w:val="44"/>
        </w:numPr>
        <w:spacing w:after="120" w:line="240" w:lineRule="auto"/>
        <w:ind w:right="-142"/>
        <w:jc w:val="both"/>
        <w:outlineLvl w:val="0"/>
        <w:rPr>
          <w:rFonts w:ascii="Arial" w:hAnsi="Arial"/>
          <w:color w:val="0000FF"/>
          <w:sz w:val="28"/>
          <w:szCs w:val="28"/>
          <w:u w:val="single"/>
          <w:lang w:eastAsia="he-IL"/>
        </w:rPr>
      </w:pPr>
      <w:r w:rsidRPr="00F56AAC">
        <w:rPr>
          <w:rFonts w:ascii="Arial" w:hAnsi="Arial"/>
          <w:b/>
          <w:bCs/>
          <w:color w:val="0000FF"/>
          <w:sz w:val="28"/>
          <w:szCs w:val="28"/>
          <w:u w:val="single"/>
          <w:rtl/>
          <w:lang w:eastAsia="he-IL"/>
        </w:rPr>
        <w:t>דיון חוזר</w:t>
      </w:r>
    </w:p>
    <w:p w:rsidR="00F56AAC" w:rsidRPr="00F56AAC" w:rsidRDefault="00F56AAC" w:rsidP="00F56AAC">
      <w:pPr>
        <w:numPr>
          <w:ilvl w:val="1"/>
          <w:numId w:val="44"/>
        </w:numPr>
        <w:spacing w:after="120" w:line="360" w:lineRule="auto"/>
        <w:ind w:left="368" w:hanging="567"/>
        <w:jc w:val="both"/>
        <w:rPr>
          <w:rFonts w:ascii="Arial" w:hAnsi="Arial"/>
          <w:sz w:val="24"/>
          <w:szCs w:val="24"/>
          <w:rtl/>
          <w:lang w:eastAsia="he-IL"/>
        </w:rPr>
      </w:pPr>
      <w:r w:rsidRPr="00F56AAC">
        <w:rPr>
          <w:rFonts w:ascii="Arial" w:hAnsi="Arial" w:hint="cs"/>
          <w:sz w:val="24"/>
          <w:szCs w:val="24"/>
          <w:rtl/>
          <w:lang w:eastAsia="he-IL"/>
        </w:rPr>
        <w:t xml:space="preserve">אם </w:t>
      </w:r>
      <w:r w:rsidRPr="00F56AAC">
        <w:rPr>
          <w:rFonts w:ascii="Arial" w:hAnsi="Arial"/>
          <w:sz w:val="24"/>
          <w:szCs w:val="24"/>
          <w:rtl/>
          <w:lang w:eastAsia="he-IL"/>
        </w:rPr>
        <w:t>נדחתה בקשתה של חברה, שמורה לה הזכות ל</w:t>
      </w:r>
      <w:r w:rsidRPr="00F56AAC">
        <w:rPr>
          <w:rFonts w:ascii="Arial" w:hAnsi="Arial" w:hint="cs"/>
          <w:sz w:val="24"/>
          <w:szCs w:val="24"/>
          <w:rtl/>
          <w:lang w:eastAsia="he-IL"/>
        </w:rPr>
        <w:t xml:space="preserve">בקש דיון חוזר </w:t>
      </w:r>
      <w:r w:rsidRPr="00F56AAC">
        <w:rPr>
          <w:rFonts w:ascii="Arial" w:hAnsi="Arial"/>
          <w:sz w:val="24"/>
          <w:szCs w:val="24"/>
          <w:rtl/>
          <w:lang w:eastAsia="he-IL"/>
        </w:rPr>
        <w:t xml:space="preserve">על </w:t>
      </w:r>
      <w:r w:rsidRPr="00F56AAC">
        <w:rPr>
          <w:rFonts w:ascii="Arial" w:hAnsi="Arial" w:hint="cs"/>
          <w:sz w:val="24"/>
          <w:szCs w:val="24"/>
          <w:rtl/>
          <w:lang w:eastAsia="he-IL"/>
        </w:rPr>
        <w:t>החלטת הוועדה</w:t>
      </w:r>
      <w:r w:rsidRPr="00F56AAC">
        <w:rPr>
          <w:rFonts w:ascii="Arial" w:hAnsi="Arial"/>
          <w:sz w:val="24"/>
          <w:szCs w:val="24"/>
          <w:rtl/>
          <w:lang w:eastAsia="he-IL"/>
        </w:rPr>
        <w:t xml:space="preserve"> </w:t>
      </w:r>
      <w:r w:rsidRPr="00F56AAC">
        <w:rPr>
          <w:rFonts w:ascii="Arial" w:hAnsi="Arial" w:hint="cs"/>
          <w:sz w:val="24"/>
          <w:szCs w:val="24"/>
          <w:rtl/>
          <w:lang w:eastAsia="he-IL"/>
        </w:rPr>
        <w:t>ב</w:t>
      </w:r>
      <w:r w:rsidRPr="00F56AAC">
        <w:rPr>
          <w:rFonts w:ascii="Arial" w:hAnsi="Arial"/>
          <w:sz w:val="24"/>
          <w:szCs w:val="24"/>
          <w:rtl/>
          <w:lang w:eastAsia="he-IL"/>
        </w:rPr>
        <w:t>תוך 30 יום ממועד שליחת ההחלטה לחברה</w:t>
      </w:r>
      <w:r w:rsidRPr="00F56AAC">
        <w:rPr>
          <w:rFonts w:ascii="Arial" w:hAnsi="Arial" w:hint="cs"/>
          <w:sz w:val="24"/>
          <w:szCs w:val="24"/>
          <w:rtl/>
          <w:lang w:eastAsia="he-IL"/>
        </w:rPr>
        <w:t>,</w:t>
      </w:r>
      <w:r w:rsidRPr="00F56AAC">
        <w:rPr>
          <w:rFonts w:ascii="Arial" w:hAnsi="Arial"/>
          <w:sz w:val="24"/>
          <w:szCs w:val="24"/>
          <w:rtl/>
          <w:lang w:eastAsia="he-IL"/>
        </w:rPr>
        <w:t xml:space="preserve"> בצירוף הסבר והתייחסות לנימוקי ה</w:t>
      </w:r>
      <w:r w:rsidRPr="00F56AAC">
        <w:rPr>
          <w:rFonts w:ascii="Arial" w:hAnsi="Arial" w:hint="cs"/>
          <w:sz w:val="24"/>
          <w:szCs w:val="24"/>
          <w:rtl/>
          <w:lang w:eastAsia="he-IL"/>
        </w:rPr>
        <w:t xml:space="preserve">דחייה </w:t>
      </w:r>
      <w:r w:rsidRPr="00F56AAC">
        <w:rPr>
          <w:rFonts w:ascii="Arial" w:hAnsi="Arial"/>
          <w:sz w:val="24"/>
          <w:szCs w:val="24"/>
          <w:rtl/>
          <w:lang w:eastAsia="he-IL"/>
        </w:rPr>
        <w:t xml:space="preserve">של הוועדה. </w:t>
      </w:r>
    </w:p>
    <w:p w:rsidR="00F56AAC" w:rsidRPr="00F56AAC" w:rsidRDefault="00F56AAC" w:rsidP="00F56AAC">
      <w:pPr>
        <w:numPr>
          <w:ilvl w:val="1"/>
          <w:numId w:val="44"/>
        </w:numPr>
        <w:spacing w:after="120" w:line="360" w:lineRule="auto"/>
        <w:ind w:left="368" w:hanging="567"/>
        <w:jc w:val="both"/>
        <w:rPr>
          <w:rFonts w:ascii="Arial" w:hAnsi="Arial"/>
          <w:sz w:val="24"/>
          <w:szCs w:val="24"/>
          <w:lang w:eastAsia="he-IL"/>
        </w:rPr>
      </w:pPr>
      <w:r w:rsidRPr="00F56AAC">
        <w:rPr>
          <w:rFonts w:ascii="Arial" w:hAnsi="Arial" w:hint="cs"/>
          <w:sz w:val="24"/>
          <w:szCs w:val="24"/>
          <w:rtl/>
          <w:lang w:eastAsia="he-IL"/>
        </w:rPr>
        <w:t>בקשה לדיון חוזר תוגש על גבי נספח 2 ''בקשה לדיון חוזר'' בליווי מסמכים התומכים בבקשתה.</w:t>
      </w:r>
    </w:p>
    <w:p w:rsidR="00F56AAC" w:rsidRPr="00F56AAC" w:rsidRDefault="00F56AAC" w:rsidP="00F56AAC">
      <w:pPr>
        <w:numPr>
          <w:ilvl w:val="1"/>
          <w:numId w:val="44"/>
        </w:numPr>
        <w:spacing w:after="120" w:line="360" w:lineRule="auto"/>
        <w:ind w:left="368" w:hanging="567"/>
        <w:jc w:val="both"/>
        <w:rPr>
          <w:rFonts w:ascii="Arial" w:hAnsi="Arial"/>
          <w:sz w:val="24"/>
          <w:szCs w:val="24"/>
          <w:lang w:eastAsia="he-IL"/>
        </w:rPr>
      </w:pPr>
      <w:r w:rsidRPr="00F56AAC">
        <w:rPr>
          <w:rFonts w:ascii="Arial" w:hAnsi="Arial" w:hint="cs"/>
          <w:sz w:val="24"/>
          <w:szCs w:val="24"/>
          <w:rtl/>
          <w:lang w:eastAsia="he-IL"/>
        </w:rPr>
        <w:t xml:space="preserve">הבקשה </w:t>
      </w:r>
      <w:proofErr w:type="spellStart"/>
      <w:r w:rsidRPr="00F56AAC">
        <w:rPr>
          <w:rFonts w:ascii="Arial" w:hAnsi="Arial" w:hint="cs"/>
          <w:sz w:val="24"/>
          <w:szCs w:val="24"/>
          <w:rtl/>
          <w:lang w:eastAsia="he-IL"/>
        </w:rPr>
        <w:t>וצרופותיה</w:t>
      </w:r>
      <w:proofErr w:type="spellEnd"/>
      <w:r w:rsidRPr="00F56AAC">
        <w:rPr>
          <w:rFonts w:ascii="Arial" w:hAnsi="Arial" w:hint="cs"/>
          <w:sz w:val="24"/>
          <w:szCs w:val="24"/>
          <w:rtl/>
          <w:lang w:eastAsia="he-IL"/>
        </w:rPr>
        <w:t xml:space="preserve"> יועברו לרכז התכנית לפי ההוראות הקבועות </w:t>
      </w:r>
      <w:hyperlink r:id="rId40" w:history="1">
        <w:r w:rsidRPr="00F56AAC">
          <w:rPr>
            <w:rFonts w:ascii="Arial" w:hAnsi="Arial" w:hint="cs"/>
            <w:color w:val="0000FF" w:themeColor="hyperlink"/>
            <w:sz w:val="24"/>
            <w:szCs w:val="24"/>
            <w:u w:val="single"/>
            <w:rtl/>
            <w:lang w:eastAsia="he-IL"/>
          </w:rPr>
          <w:t xml:space="preserve">באתר מערך כלי הסיוע של </w:t>
        </w:r>
        <w:proofErr w:type="spellStart"/>
        <w:r w:rsidRPr="00F56AAC">
          <w:rPr>
            <w:rFonts w:ascii="Arial" w:hAnsi="Arial" w:hint="cs"/>
            <w:color w:val="0000FF" w:themeColor="hyperlink"/>
            <w:sz w:val="24"/>
            <w:szCs w:val="24"/>
            <w:u w:val="single"/>
            <w:rtl/>
            <w:lang w:eastAsia="he-IL"/>
          </w:rPr>
          <w:t>מינהל</w:t>
        </w:r>
        <w:proofErr w:type="spellEnd"/>
        <w:r w:rsidRPr="00F56AAC">
          <w:rPr>
            <w:rFonts w:ascii="Arial" w:hAnsi="Arial" w:hint="cs"/>
            <w:color w:val="0000FF" w:themeColor="hyperlink"/>
            <w:sz w:val="24"/>
            <w:szCs w:val="24"/>
            <w:u w:val="single"/>
            <w:rtl/>
            <w:lang w:eastAsia="he-IL"/>
          </w:rPr>
          <w:t xml:space="preserve"> סחר חוץ</w:t>
        </w:r>
      </w:hyperlink>
      <w:r w:rsidRPr="00F56AAC">
        <w:rPr>
          <w:rFonts w:ascii="Arial" w:hAnsi="Arial" w:hint="cs"/>
          <w:sz w:val="24"/>
          <w:szCs w:val="24"/>
          <w:rtl/>
          <w:lang w:eastAsia="he-IL"/>
        </w:rPr>
        <w:t xml:space="preserve">. על החברה לוודא קבלת דואר אלקטרוני חוזר בתוך 5 ימי עבודה. </w:t>
      </w:r>
    </w:p>
    <w:p w:rsidR="00F56AAC" w:rsidRPr="00F56AAC" w:rsidRDefault="00F56AAC" w:rsidP="00F56AAC">
      <w:pPr>
        <w:numPr>
          <w:ilvl w:val="1"/>
          <w:numId w:val="44"/>
        </w:numPr>
        <w:spacing w:after="120" w:line="360" w:lineRule="auto"/>
        <w:ind w:left="368" w:hanging="567"/>
        <w:jc w:val="both"/>
        <w:rPr>
          <w:rFonts w:ascii="Arial" w:hAnsi="Arial"/>
          <w:sz w:val="24"/>
          <w:szCs w:val="24"/>
          <w:lang w:eastAsia="he-IL"/>
        </w:rPr>
      </w:pPr>
      <w:r w:rsidRPr="00F56AAC">
        <w:rPr>
          <w:rFonts w:ascii="Arial" w:hAnsi="Arial" w:hint="cs"/>
          <w:sz w:val="24"/>
          <w:szCs w:val="24"/>
          <w:rtl/>
          <w:lang w:eastAsia="he-IL"/>
        </w:rPr>
        <w:t>במידת הצורך, יעביר רכז התכנית את הבקשה לדיון חוזר לבחינתו של בודק מקצועי טרם העברת הבקשה לדיון בוועדה.</w:t>
      </w:r>
    </w:p>
    <w:p w:rsidR="00F56AAC" w:rsidRPr="00F56AAC" w:rsidRDefault="00F56AAC" w:rsidP="00F56AAC">
      <w:pPr>
        <w:numPr>
          <w:ilvl w:val="0"/>
          <w:numId w:val="44"/>
        </w:numPr>
        <w:spacing w:after="120" w:line="240" w:lineRule="auto"/>
        <w:ind w:right="-142"/>
        <w:jc w:val="both"/>
        <w:outlineLvl w:val="0"/>
        <w:rPr>
          <w:rFonts w:ascii="Arial" w:hAnsi="Arial"/>
          <w:color w:val="0000FF"/>
          <w:sz w:val="28"/>
          <w:szCs w:val="28"/>
          <w:u w:val="single"/>
          <w:lang w:eastAsia="he-IL"/>
        </w:rPr>
      </w:pPr>
      <w:r w:rsidRPr="00F56AAC">
        <w:rPr>
          <w:rFonts w:ascii="Arial" w:hAnsi="Arial" w:hint="eastAsia"/>
          <w:b/>
          <w:bCs/>
          <w:color w:val="0000FF"/>
          <w:sz w:val="28"/>
          <w:szCs w:val="28"/>
          <w:u w:val="single"/>
          <w:rtl/>
          <w:lang w:eastAsia="he-IL"/>
        </w:rPr>
        <w:t>תשלומים</w:t>
      </w:r>
    </w:p>
    <w:p w:rsidR="00F56AAC" w:rsidRPr="00F56AAC" w:rsidRDefault="00F56AAC" w:rsidP="00F56AAC">
      <w:pPr>
        <w:numPr>
          <w:ilvl w:val="1"/>
          <w:numId w:val="44"/>
        </w:numPr>
        <w:spacing w:after="120" w:line="360" w:lineRule="auto"/>
        <w:ind w:left="368" w:hanging="567"/>
        <w:jc w:val="both"/>
        <w:rPr>
          <w:rFonts w:ascii="Arial" w:hAnsi="Arial"/>
          <w:sz w:val="24"/>
          <w:szCs w:val="24"/>
          <w:lang w:eastAsia="he-IL"/>
        </w:rPr>
      </w:pPr>
      <w:r w:rsidRPr="00F56AAC">
        <w:rPr>
          <w:rFonts w:ascii="Arial" w:hAnsi="Arial"/>
          <w:sz w:val="24"/>
          <w:szCs w:val="24"/>
          <w:rtl/>
          <w:lang w:eastAsia="he-IL"/>
        </w:rPr>
        <w:t xml:space="preserve">לאחר אישור תקציב </w:t>
      </w:r>
      <w:r w:rsidRPr="00F56AAC">
        <w:rPr>
          <w:rFonts w:ascii="Arial" w:hAnsi="Arial" w:hint="cs"/>
          <w:sz w:val="24"/>
          <w:szCs w:val="24"/>
          <w:rtl/>
          <w:lang w:eastAsia="he-IL"/>
        </w:rPr>
        <w:t>ל</w:t>
      </w:r>
      <w:r w:rsidRPr="00F56AAC">
        <w:rPr>
          <w:rFonts w:ascii="Arial" w:hAnsi="Arial"/>
          <w:sz w:val="24"/>
          <w:szCs w:val="24"/>
          <w:rtl/>
          <w:lang w:eastAsia="he-IL"/>
        </w:rPr>
        <w:t>בקשה</w:t>
      </w:r>
      <w:r w:rsidRPr="00F56AAC">
        <w:rPr>
          <w:rFonts w:ascii="Arial" w:hAnsi="Arial" w:hint="cs"/>
          <w:sz w:val="24"/>
          <w:szCs w:val="24"/>
          <w:rtl/>
          <w:lang w:eastAsia="he-IL"/>
        </w:rPr>
        <w:t>,</w:t>
      </w:r>
      <w:r w:rsidRPr="00F56AAC">
        <w:rPr>
          <w:rFonts w:ascii="Arial" w:hAnsi="Arial"/>
          <w:sz w:val="24"/>
          <w:szCs w:val="24"/>
          <w:rtl/>
          <w:lang w:eastAsia="he-IL"/>
        </w:rPr>
        <w:t xml:space="preserve"> ת</w:t>
      </w:r>
      <w:r w:rsidRPr="00F56AAC">
        <w:rPr>
          <w:rFonts w:ascii="Arial" w:hAnsi="Arial" w:hint="cs"/>
          <w:sz w:val="24"/>
          <w:szCs w:val="24"/>
          <w:rtl/>
          <w:lang w:eastAsia="he-IL"/>
        </w:rPr>
        <w:t>י</w:t>
      </w:r>
      <w:r w:rsidRPr="00F56AAC">
        <w:rPr>
          <w:rFonts w:ascii="Arial" w:hAnsi="Arial"/>
          <w:sz w:val="24"/>
          <w:szCs w:val="24"/>
          <w:rtl/>
          <w:lang w:eastAsia="he-IL"/>
        </w:rPr>
        <w:t xml:space="preserve">רשם ההתחייבות עפ"י הסכום </w:t>
      </w:r>
      <w:r w:rsidRPr="00F56AAC">
        <w:rPr>
          <w:rFonts w:ascii="Arial" w:hAnsi="Arial" w:hint="cs"/>
          <w:sz w:val="24"/>
          <w:szCs w:val="24"/>
          <w:rtl/>
          <w:lang w:eastAsia="he-IL"/>
        </w:rPr>
        <w:t>שאושר על ידי</w:t>
      </w:r>
      <w:r w:rsidRPr="00F56AAC">
        <w:rPr>
          <w:rFonts w:ascii="Arial" w:hAnsi="Arial"/>
          <w:sz w:val="24"/>
          <w:szCs w:val="24"/>
          <w:rtl/>
          <w:lang w:eastAsia="he-IL"/>
        </w:rPr>
        <w:t xml:space="preserve"> הוועדה.</w:t>
      </w:r>
    </w:p>
    <w:p w:rsidR="00F56AAC" w:rsidRPr="00F56AAC" w:rsidRDefault="00F56AAC" w:rsidP="00F56AAC">
      <w:pPr>
        <w:numPr>
          <w:ilvl w:val="1"/>
          <w:numId w:val="44"/>
        </w:numPr>
        <w:spacing w:after="120" w:line="360" w:lineRule="auto"/>
        <w:ind w:left="368" w:hanging="567"/>
        <w:jc w:val="both"/>
        <w:rPr>
          <w:rFonts w:ascii="Arial" w:hAnsi="Arial"/>
          <w:sz w:val="24"/>
          <w:szCs w:val="24"/>
          <w:lang w:eastAsia="he-IL"/>
        </w:rPr>
      </w:pPr>
      <w:r w:rsidRPr="00F56AAC">
        <w:rPr>
          <w:rFonts w:ascii="Arial" w:hAnsi="Arial"/>
          <w:sz w:val="24"/>
          <w:szCs w:val="24"/>
          <w:rtl/>
          <w:lang w:eastAsia="he-IL"/>
        </w:rPr>
        <w:t>ההתחייבות הכספית ת</w:t>
      </w:r>
      <w:r w:rsidRPr="00F56AAC">
        <w:rPr>
          <w:rFonts w:ascii="Arial" w:hAnsi="Arial" w:hint="cs"/>
          <w:sz w:val="24"/>
          <w:szCs w:val="24"/>
          <w:rtl/>
          <w:lang w:eastAsia="he-IL"/>
        </w:rPr>
        <w:t>י</w:t>
      </w:r>
      <w:r w:rsidRPr="00F56AAC">
        <w:rPr>
          <w:rFonts w:ascii="Arial" w:hAnsi="Arial"/>
          <w:sz w:val="24"/>
          <w:szCs w:val="24"/>
          <w:rtl/>
          <w:lang w:eastAsia="he-IL"/>
        </w:rPr>
        <w:t>רשם בשקלים</w:t>
      </w:r>
      <w:r w:rsidRPr="00F56AAC">
        <w:rPr>
          <w:rFonts w:ascii="Arial" w:hAnsi="Arial" w:hint="cs"/>
          <w:sz w:val="24"/>
          <w:szCs w:val="24"/>
          <w:rtl/>
          <w:lang w:eastAsia="he-IL"/>
        </w:rPr>
        <w:t xml:space="preserve"> חדשים</w:t>
      </w:r>
      <w:r w:rsidRPr="00F56AAC">
        <w:rPr>
          <w:rFonts w:ascii="Arial" w:hAnsi="Arial"/>
          <w:sz w:val="24"/>
          <w:szCs w:val="24"/>
          <w:rtl/>
          <w:lang w:eastAsia="he-IL"/>
        </w:rPr>
        <w:t>.</w:t>
      </w:r>
    </w:p>
    <w:p w:rsidR="00F56AAC" w:rsidRPr="00F56AAC" w:rsidRDefault="00F56AAC" w:rsidP="00F56AAC">
      <w:pPr>
        <w:numPr>
          <w:ilvl w:val="1"/>
          <w:numId w:val="44"/>
        </w:numPr>
        <w:spacing w:after="120" w:line="360" w:lineRule="auto"/>
        <w:ind w:left="368" w:hanging="567"/>
        <w:jc w:val="both"/>
        <w:rPr>
          <w:rFonts w:ascii="Arial" w:hAnsi="Arial"/>
          <w:sz w:val="24"/>
          <w:szCs w:val="24"/>
          <w:lang w:eastAsia="he-IL"/>
        </w:rPr>
      </w:pPr>
      <w:r w:rsidRPr="00F56AAC">
        <w:rPr>
          <w:rFonts w:ascii="Arial" w:hAnsi="Arial"/>
          <w:sz w:val="24"/>
          <w:szCs w:val="24"/>
          <w:rtl/>
          <w:lang w:eastAsia="he-IL"/>
        </w:rPr>
        <w:lastRenderedPageBreak/>
        <w:t xml:space="preserve">לא </w:t>
      </w:r>
      <w:r w:rsidRPr="00F56AAC">
        <w:rPr>
          <w:rFonts w:ascii="Arial" w:hAnsi="Arial" w:hint="cs"/>
          <w:sz w:val="24"/>
          <w:szCs w:val="24"/>
          <w:rtl/>
          <w:lang w:eastAsia="he-IL"/>
        </w:rPr>
        <w:t>י</w:t>
      </w:r>
      <w:r w:rsidRPr="00F56AAC">
        <w:rPr>
          <w:rFonts w:ascii="Arial" w:hAnsi="Arial"/>
          <w:sz w:val="24"/>
          <w:szCs w:val="24"/>
          <w:rtl/>
          <w:lang w:eastAsia="he-IL"/>
        </w:rPr>
        <w:t>אושר תשלום מקדמה.</w:t>
      </w:r>
    </w:p>
    <w:p w:rsidR="00F56AAC" w:rsidRPr="00F56AAC" w:rsidRDefault="00F56AAC" w:rsidP="00F56AAC">
      <w:pPr>
        <w:numPr>
          <w:ilvl w:val="1"/>
          <w:numId w:val="44"/>
        </w:numPr>
        <w:spacing w:after="120" w:line="360" w:lineRule="auto"/>
        <w:ind w:left="368" w:hanging="567"/>
        <w:jc w:val="both"/>
        <w:rPr>
          <w:rFonts w:ascii="Arial" w:hAnsi="Arial"/>
          <w:sz w:val="24"/>
          <w:szCs w:val="24"/>
          <w:lang w:eastAsia="he-IL"/>
        </w:rPr>
      </w:pPr>
      <w:r w:rsidRPr="00F56AAC">
        <w:rPr>
          <w:rFonts w:ascii="Arial" w:hAnsi="Arial"/>
          <w:sz w:val="24"/>
          <w:szCs w:val="24"/>
          <w:rtl/>
          <w:lang w:eastAsia="he-IL"/>
        </w:rPr>
        <w:t>החזר ההוצאה יבוצע במטבע שקל חדש</w:t>
      </w:r>
      <w:r w:rsidRPr="00F56AAC">
        <w:rPr>
          <w:rFonts w:ascii="Arial" w:hAnsi="Arial" w:hint="cs"/>
          <w:sz w:val="24"/>
          <w:szCs w:val="24"/>
          <w:rtl/>
          <w:lang w:eastAsia="he-IL"/>
        </w:rPr>
        <w:t xml:space="preserve"> כנגד הוצאות במזומן. </w:t>
      </w:r>
      <w:r w:rsidRPr="00F56AAC">
        <w:rPr>
          <w:rFonts w:ascii="Arial" w:hAnsi="Arial"/>
          <w:sz w:val="24"/>
          <w:szCs w:val="24"/>
          <w:rtl/>
          <w:lang w:eastAsia="he-IL"/>
        </w:rPr>
        <w:t xml:space="preserve">לא יתאפשר החזר תשלום רטרואקטיבי </w:t>
      </w:r>
      <w:r w:rsidRPr="00F56AAC">
        <w:rPr>
          <w:rFonts w:ascii="Arial" w:hAnsi="Arial" w:hint="cs"/>
          <w:sz w:val="24"/>
          <w:szCs w:val="24"/>
          <w:rtl/>
          <w:lang w:eastAsia="he-IL"/>
        </w:rPr>
        <w:t xml:space="preserve">עבור הוצאות שהוציאה החברה, </w:t>
      </w:r>
      <w:r w:rsidRPr="00F56AAC">
        <w:rPr>
          <w:rFonts w:ascii="Arial" w:hAnsi="Arial"/>
          <w:sz w:val="24"/>
          <w:szCs w:val="24"/>
          <w:rtl/>
          <w:lang w:eastAsia="he-IL"/>
        </w:rPr>
        <w:t xml:space="preserve">למעט הוצאות שנשאה בהן החברה </w:t>
      </w:r>
      <w:r w:rsidRPr="00F56AAC">
        <w:rPr>
          <w:rFonts w:ascii="Arial" w:hAnsi="Arial" w:hint="cs"/>
          <w:sz w:val="24"/>
          <w:szCs w:val="24"/>
          <w:rtl/>
          <w:lang w:eastAsia="he-IL"/>
        </w:rPr>
        <w:t>בהתאם לתקופה המאושרת בכתב האישור.</w:t>
      </w:r>
    </w:p>
    <w:p w:rsidR="00F56AAC" w:rsidRPr="00F56AAC" w:rsidRDefault="00F56AAC" w:rsidP="00F56AAC">
      <w:pPr>
        <w:numPr>
          <w:ilvl w:val="0"/>
          <w:numId w:val="44"/>
        </w:numPr>
        <w:spacing w:after="120" w:line="240" w:lineRule="auto"/>
        <w:ind w:right="-142"/>
        <w:jc w:val="both"/>
        <w:outlineLvl w:val="0"/>
        <w:rPr>
          <w:rFonts w:ascii="Arial" w:hAnsi="Arial"/>
          <w:color w:val="0000FF"/>
          <w:sz w:val="28"/>
          <w:szCs w:val="28"/>
          <w:u w:val="single"/>
          <w:lang w:eastAsia="he-IL"/>
        </w:rPr>
      </w:pPr>
      <w:r w:rsidRPr="00F56AAC">
        <w:rPr>
          <w:rFonts w:ascii="Arial" w:hAnsi="Arial" w:hint="cs"/>
          <w:b/>
          <w:bCs/>
          <w:color w:val="0000FF"/>
          <w:sz w:val="28"/>
          <w:szCs w:val="28"/>
          <w:u w:val="single"/>
          <w:rtl/>
          <w:lang w:eastAsia="he-IL"/>
        </w:rPr>
        <w:t>אופן הגשת דוחות רבעוניים</w:t>
      </w:r>
    </w:p>
    <w:p w:rsidR="00F56AAC" w:rsidRPr="00F56AAC" w:rsidRDefault="00F56AAC" w:rsidP="00F56AAC">
      <w:pPr>
        <w:numPr>
          <w:ilvl w:val="1"/>
          <w:numId w:val="44"/>
        </w:numPr>
        <w:spacing w:after="120" w:line="360" w:lineRule="auto"/>
        <w:ind w:left="368" w:hanging="567"/>
        <w:jc w:val="both"/>
        <w:rPr>
          <w:rFonts w:ascii="Arial" w:hAnsi="Arial"/>
          <w:sz w:val="24"/>
          <w:szCs w:val="24"/>
          <w:lang w:eastAsia="he-IL"/>
        </w:rPr>
      </w:pPr>
      <w:r w:rsidRPr="00F56AAC">
        <w:rPr>
          <w:rFonts w:ascii="Arial" w:hAnsi="Arial"/>
          <w:sz w:val="24"/>
          <w:szCs w:val="24"/>
          <w:rtl/>
          <w:lang w:eastAsia="he-IL"/>
        </w:rPr>
        <w:t xml:space="preserve">נהלי הדיווח הכספי של החברה יהיו הבסיס לביצוע תשלומים במסגרת הסיוע לחברות המבצעות </w:t>
      </w:r>
      <w:r w:rsidRPr="00F56AAC">
        <w:rPr>
          <w:rFonts w:ascii="Arial" w:hAnsi="Arial" w:hint="cs"/>
          <w:sz w:val="24"/>
          <w:szCs w:val="24"/>
          <w:rtl/>
          <w:lang w:eastAsia="he-IL"/>
        </w:rPr>
        <w:t>הוכחת התכנות או הגשת הצעה למכרז</w:t>
      </w:r>
      <w:r w:rsidRPr="00F56AAC">
        <w:rPr>
          <w:rFonts w:ascii="Arial" w:hAnsi="Arial"/>
          <w:sz w:val="24"/>
          <w:szCs w:val="24"/>
          <w:rtl/>
          <w:lang w:eastAsia="he-IL"/>
        </w:rPr>
        <w:t>:</w:t>
      </w:r>
    </w:p>
    <w:p w:rsidR="00F56AAC" w:rsidRPr="00F56AAC" w:rsidRDefault="00F56AAC" w:rsidP="00F56AAC">
      <w:pPr>
        <w:numPr>
          <w:ilvl w:val="1"/>
          <w:numId w:val="44"/>
        </w:numPr>
        <w:spacing w:after="120" w:line="360" w:lineRule="auto"/>
        <w:ind w:left="368" w:hanging="567"/>
        <w:jc w:val="both"/>
        <w:rPr>
          <w:rFonts w:ascii="Arial" w:hAnsi="Arial"/>
          <w:sz w:val="24"/>
          <w:szCs w:val="24"/>
          <w:lang w:eastAsia="he-IL"/>
        </w:rPr>
      </w:pPr>
      <w:r w:rsidRPr="00F56AAC">
        <w:rPr>
          <w:rFonts w:ascii="Arial" w:hAnsi="Arial" w:hint="eastAsia"/>
          <w:sz w:val="24"/>
          <w:szCs w:val="24"/>
          <w:rtl/>
          <w:lang w:eastAsia="he-IL"/>
        </w:rPr>
        <w:t>החברה</w:t>
      </w:r>
      <w:r w:rsidRPr="00F56AAC">
        <w:rPr>
          <w:rFonts w:ascii="Arial" w:hAnsi="Arial"/>
          <w:sz w:val="24"/>
          <w:szCs w:val="24"/>
          <w:rtl/>
          <w:lang w:eastAsia="he-IL"/>
        </w:rPr>
        <w:t xml:space="preserve"> </w:t>
      </w:r>
      <w:r w:rsidRPr="00F56AAC">
        <w:rPr>
          <w:rFonts w:ascii="Arial" w:hAnsi="Arial" w:hint="eastAsia"/>
          <w:sz w:val="24"/>
          <w:szCs w:val="24"/>
          <w:rtl/>
          <w:lang w:eastAsia="he-IL"/>
        </w:rPr>
        <w:t>תפרט</w:t>
      </w:r>
      <w:r w:rsidRPr="00F56AAC">
        <w:rPr>
          <w:rFonts w:ascii="Arial" w:hAnsi="Arial"/>
          <w:sz w:val="24"/>
          <w:szCs w:val="24"/>
          <w:rtl/>
          <w:lang w:eastAsia="he-IL"/>
        </w:rPr>
        <w:t xml:space="preserve"> </w:t>
      </w:r>
      <w:r w:rsidRPr="00F56AAC">
        <w:rPr>
          <w:rFonts w:ascii="Arial" w:hAnsi="Arial" w:hint="eastAsia"/>
          <w:sz w:val="24"/>
          <w:szCs w:val="24"/>
          <w:rtl/>
          <w:lang w:eastAsia="he-IL"/>
        </w:rPr>
        <w:t>בדו</w:t>
      </w:r>
      <w:r w:rsidRPr="00F56AAC">
        <w:rPr>
          <w:rFonts w:ascii="Arial" w:hAnsi="Arial"/>
          <w:sz w:val="24"/>
          <w:szCs w:val="24"/>
          <w:rtl/>
          <w:lang w:eastAsia="he-IL"/>
        </w:rPr>
        <w:t>"</w:t>
      </w:r>
      <w:r w:rsidRPr="00F56AAC">
        <w:rPr>
          <w:rFonts w:ascii="Arial" w:hAnsi="Arial" w:hint="eastAsia"/>
          <w:sz w:val="24"/>
          <w:szCs w:val="24"/>
          <w:rtl/>
          <w:lang w:eastAsia="he-IL"/>
        </w:rPr>
        <w:t>ח</w:t>
      </w:r>
      <w:r w:rsidRPr="00F56AAC">
        <w:rPr>
          <w:rFonts w:ascii="Arial" w:hAnsi="Arial"/>
          <w:sz w:val="24"/>
          <w:szCs w:val="24"/>
          <w:rtl/>
          <w:lang w:eastAsia="he-IL"/>
        </w:rPr>
        <w:t xml:space="preserve"> (</w:t>
      </w:r>
      <w:r w:rsidRPr="00F56AAC">
        <w:rPr>
          <w:rFonts w:ascii="Arial" w:hAnsi="Arial" w:hint="eastAsia"/>
          <w:sz w:val="24"/>
          <w:szCs w:val="24"/>
          <w:rtl/>
          <w:lang w:eastAsia="he-IL"/>
        </w:rPr>
        <w:t>על</w:t>
      </w:r>
      <w:r w:rsidRPr="00F56AAC">
        <w:rPr>
          <w:rFonts w:ascii="Arial" w:hAnsi="Arial"/>
          <w:sz w:val="24"/>
          <w:szCs w:val="24"/>
          <w:rtl/>
          <w:lang w:eastAsia="he-IL"/>
        </w:rPr>
        <w:t xml:space="preserve"> </w:t>
      </w:r>
      <w:r w:rsidRPr="00F56AAC">
        <w:rPr>
          <w:rFonts w:ascii="Arial" w:hAnsi="Arial" w:hint="eastAsia"/>
          <w:sz w:val="24"/>
          <w:szCs w:val="24"/>
          <w:rtl/>
          <w:lang w:eastAsia="he-IL"/>
        </w:rPr>
        <w:t>גבי</w:t>
      </w:r>
      <w:r w:rsidRPr="00F56AAC">
        <w:rPr>
          <w:rFonts w:ascii="Arial" w:hAnsi="Arial"/>
          <w:sz w:val="24"/>
          <w:szCs w:val="24"/>
          <w:rtl/>
          <w:lang w:eastAsia="he-IL"/>
        </w:rPr>
        <w:t xml:space="preserve"> </w:t>
      </w:r>
      <w:r w:rsidRPr="00F56AAC">
        <w:rPr>
          <w:rFonts w:ascii="Arial" w:hAnsi="Arial" w:hint="eastAsia"/>
          <w:sz w:val="24"/>
          <w:szCs w:val="24"/>
          <w:rtl/>
          <w:lang w:eastAsia="he-IL"/>
        </w:rPr>
        <w:t>טופס</w:t>
      </w:r>
      <w:r w:rsidRPr="00F56AAC">
        <w:rPr>
          <w:rFonts w:ascii="Arial" w:hAnsi="Arial"/>
          <w:sz w:val="24"/>
          <w:szCs w:val="24"/>
          <w:rtl/>
          <w:lang w:eastAsia="he-IL"/>
        </w:rPr>
        <w:t xml:space="preserve"> </w:t>
      </w:r>
      <w:r w:rsidRPr="00F56AAC">
        <w:rPr>
          <w:rFonts w:ascii="Arial" w:hAnsi="Arial" w:hint="eastAsia"/>
          <w:sz w:val="24"/>
          <w:szCs w:val="24"/>
          <w:rtl/>
          <w:lang w:eastAsia="he-IL"/>
        </w:rPr>
        <w:t>ייעודי</w:t>
      </w:r>
      <w:r w:rsidRPr="00F56AAC">
        <w:rPr>
          <w:rFonts w:ascii="Arial" w:hAnsi="Arial"/>
          <w:sz w:val="24"/>
          <w:szCs w:val="24"/>
          <w:rtl/>
          <w:lang w:eastAsia="he-IL"/>
        </w:rPr>
        <w:t xml:space="preserve"> </w:t>
      </w:r>
      <w:hyperlink r:id="rId41" w:history="1">
        <w:r w:rsidRPr="00F56AAC">
          <w:rPr>
            <w:rFonts w:ascii="Arial" w:hAnsi="Arial" w:hint="cs"/>
            <w:color w:val="0000FF" w:themeColor="hyperlink"/>
            <w:sz w:val="24"/>
            <w:szCs w:val="24"/>
            <w:u w:val="single"/>
            <w:rtl/>
            <w:lang w:eastAsia="he-IL"/>
          </w:rPr>
          <w:t xml:space="preserve">באתר מערך כלי הסיוע של </w:t>
        </w:r>
        <w:proofErr w:type="spellStart"/>
        <w:r w:rsidRPr="00F56AAC">
          <w:rPr>
            <w:rFonts w:ascii="Arial" w:hAnsi="Arial" w:hint="cs"/>
            <w:color w:val="0000FF" w:themeColor="hyperlink"/>
            <w:sz w:val="24"/>
            <w:szCs w:val="24"/>
            <w:u w:val="single"/>
            <w:rtl/>
            <w:lang w:eastAsia="he-IL"/>
          </w:rPr>
          <w:t>מינהל</w:t>
        </w:r>
        <w:proofErr w:type="spellEnd"/>
        <w:r w:rsidRPr="00F56AAC">
          <w:rPr>
            <w:rFonts w:ascii="Arial" w:hAnsi="Arial" w:hint="cs"/>
            <w:color w:val="0000FF" w:themeColor="hyperlink"/>
            <w:sz w:val="24"/>
            <w:szCs w:val="24"/>
            <w:u w:val="single"/>
            <w:rtl/>
            <w:lang w:eastAsia="he-IL"/>
          </w:rPr>
          <w:t xml:space="preserve"> סחר חוץ</w:t>
        </w:r>
      </w:hyperlink>
      <w:r w:rsidRPr="00F56AAC">
        <w:rPr>
          <w:rFonts w:ascii="Arial" w:hAnsi="Arial" w:hint="cs"/>
          <w:sz w:val="24"/>
          <w:szCs w:val="24"/>
          <w:rtl/>
          <w:lang w:eastAsia="he-IL"/>
        </w:rPr>
        <w:t xml:space="preserve"> </w:t>
      </w:r>
      <w:r w:rsidRPr="00F56AAC">
        <w:rPr>
          <w:rFonts w:ascii="Arial" w:hAnsi="Arial" w:hint="eastAsia"/>
          <w:sz w:val="24"/>
          <w:szCs w:val="24"/>
          <w:rtl/>
          <w:lang w:eastAsia="he-IL"/>
        </w:rPr>
        <w:t>את</w:t>
      </w:r>
      <w:r w:rsidRPr="00F56AAC">
        <w:rPr>
          <w:rFonts w:ascii="Arial" w:hAnsi="Arial"/>
          <w:sz w:val="24"/>
          <w:szCs w:val="24"/>
          <w:rtl/>
          <w:lang w:eastAsia="he-IL"/>
        </w:rPr>
        <w:t xml:space="preserve"> </w:t>
      </w:r>
      <w:r w:rsidRPr="00F56AAC">
        <w:rPr>
          <w:rFonts w:ascii="Arial" w:hAnsi="Arial" w:hint="eastAsia"/>
          <w:sz w:val="24"/>
          <w:szCs w:val="24"/>
          <w:rtl/>
          <w:lang w:eastAsia="he-IL"/>
        </w:rPr>
        <w:t>התקדמותה</w:t>
      </w:r>
      <w:r w:rsidRPr="00F56AAC">
        <w:rPr>
          <w:rFonts w:ascii="Arial" w:hAnsi="Arial"/>
          <w:sz w:val="24"/>
          <w:szCs w:val="24"/>
          <w:rtl/>
          <w:lang w:eastAsia="he-IL"/>
        </w:rPr>
        <w:t xml:space="preserve"> </w:t>
      </w:r>
      <w:r w:rsidRPr="00F56AAC">
        <w:rPr>
          <w:rFonts w:ascii="Arial" w:hAnsi="Arial" w:hint="eastAsia"/>
          <w:sz w:val="24"/>
          <w:szCs w:val="24"/>
          <w:rtl/>
          <w:lang w:eastAsia="he-IL"/>
        </w:rPr>
        <w:t>בעבודה</w:t>
      </w:r>
      <w:r w:rsidRPr="00F56AAC">
        <w:rPr>
          <w:rFonts w:ascii="Arial" w:hAnsi="Arial"/>
          <w:sz w:val="24"/>
          <w:szCs w:val="24"/>
          <w:rtl/>
          <w:lang w:eastAsia="he-IL"/>
        </w:rPr>
        <w:t xml:space="preserve"> </w:t>
      </w:r>
      <w:r w:rsidRPr="00F56AAC">
        <w:rPr>
          <w:rFonts w:ascii="Arial" w:hAnsi="Arial" w:hint="eastAsia"/>
          <w:sz w:val="24"/>
          <w:szCs w:val="24"/>
          <w:rtl/>
          <w:lang w:eastAsia="he-IL"/>
        </w:rPr>
        <w:t>מידי</w:t>
      </w:r>
      <w:r w:rsidRPr="00F56AAC">
        <w:rPr>
          <w:rFonts w:ascii="Arial" w:hAnsi="Arial"/>
          <w:sz w:val="24"/>
          <w:szCs w:val="24"/>
          <w:rtl/>
          <w:lang w:eastAsia="he-IL"/>
        </w:rPr>
        <w:t xml:space="preserve"> </w:t>
      </w:r>
      <w:r w:rsidRPr="00F56AAC">
        <w:rPr>
          <w:rFonts w:ascii="Arial" w:hAnsi="Arial" w:hint="eastAsia"/>
          <w:sz w:val="24"/>
          <w:szCs w:val="24"/>
          <w:rtl/>
          <w:lang w:eastAsia="he-IL"/>
        </w:rPr>
        <w:t>רבעון</w:t>
      </w:r>
      <w:r w:rsidRPr="00F56AAC">
        <w:rPr>
          <w:rFonts w:ascii="Arial" w:hAnsi="Arial"/>
          <w:sz w:val="24"/>
          <w:szCs w:val="24"/>
          <w:rtl/>
          <w:lang w:eastAsia="he-IL"/>
        </w:rPr>
        <w:t xml:space="preserve"> </w:t>
      </w:r>
      <w:proofErr w:type="spellStart"/>
      <w:r w:rsidRPr="00F56AAC">
        <w:rPr>
          <w:rFonts w:ascii="Arial" w:hAnsi="Arial" w:hint="eastAsia"/>
          <w:sz w:val="24"/>
          <w:szCs w:val="24"/>
          <w:rtl/>
          <w:lang w:eastAsia="he-IL"/>
        </w:rPr>
        <w:t>קלנדרי</w:t>
      </w:r>
      <w:proofErr w:type="spellEnd"/>
      <w:r w:rsidRPr="00F56AAC">
        <w:rPr>
          <w:rFonts w:ascii="Arial" w:hAnsi="Arial" w:hint="cs"/>
          <w:sz w:val="24"/>
          <w:szCs w:val="24"/>
          <w:rtl/>
          <w:lang w:eastAsia="he-IL"/>
        </w:rPr>
        <w:t>,</w:t>
      </w:r>
      <w:r w:rsidRPr="00F56AAC">
        <w:rPr>
          <w:rFonts w:hint="eastAsia"/>
          <w:rtl/>
        </w:rPr>
        <w:t xml:space="preserve"> </w:t>
      </w:r>
      <w:r w:rsidRPr="00F56AAC">
        <w:rPr>
          <w:rFonts w:ascii="Arial" w:hAnsi="Arial" w:hint="eastAsia"/>
          <w:sz w:val="24"/>
          <w:szCs w:val="24"/>
          <w:rtl/>
          <w:lang w:eastAsia="he-IL"/>
        </w:rPr>
        <w:t>ולא</w:t>
      </w:r>
      <w:r w:rsidRPr="00F56AAC">
        <w:rPr>
          <w:rFonts w:ascii="Arial" w:hAnsi="Arial"/>
          <w:sz w:val="24"/>
          <w:szCs w:val="24"/>
          <w:rtl/>
          <w:lang w:eastAsia="he-IL"/>
        </w:rPr>
        <w:t xml:space="preserve"> </w:t>
      </w:r>
      <w:r w:rsidRPr="00F56AAC">
        <w:rPr>
          <w:rFonts w:ascii="Arial" w:hAnsi="Arial" w:hint="eastAsia"/>
          <w:sz w:val="24"/>
          <w:szCs w:val="24"/>
          <w:rtl/>
          <w:lang w:eastAsia="he-IL"/>
        </w:rPr>
        <w:t>יאוחר</w:t>
      </w:r>
      <w:r w:rsidRPr="00F56AAC">
        <w:rPr>
          <w:rFonts w:ascii="Arial" w:hAnsi="Arial"/>
          <w:sz w:val="24"/>
          <w:szCs w:val="24"/>
          <w:rtl/>
          <w:lang w:eastAsia="he-IL"/>
        </w:rPr>
        <w:t xml:space="preserve"> </w:t>
      </w:r>
      <w:r w:rsidRPr="00F56AAC">
        <w:rPr>
          <w:rFonts w:ascii="Arial" w:hAnsi="Arial" w:hint="eastAsia"/>
          <w:sz w:val="24"/>
          <w:szCs w:val="24"/>
          <w:rtl/>
          <w:lang w:eastAsia="he-IL"/>
        </w:rPr>
        <w:t>מ</w:t>
      </w:r>
      <w:r w:rsidRPr="00F56AAC">
        <w:rPr>
          <w:rFonts w:ascii="Arial" w:hAnsi="Arial"/>
          <w:sz w:val="24"/>
          <w:szCs w:val="24"/>
          <w:rtl/>
          <w:lang w:eastAsia="he-IL"/>
        </w:rPr>
        <w:t>-</w:t>
      </w:r>
      <w:r w:rsidRPr="00F56AAC">
        <w:rPr>
          <w:rFonts w:ascii="Arial" w:hAnsi="Arial" w:hint="cs"/>
          <w:sz w:val="24"/>
          <w:szCs w:val="24"/>
          <w:rtl/>
          <w:lang w:eastAsia="he-IL"/>
        </w:rPr>
        <w:t>45</w:t>
      </w:r>
      <w:r w:rsidRPr="00F56AAC">
        <w:rPr>
          <w:rFonts w:ascii="Arial" w:hAnsi="Arial"/>
          <w:sz w:val="24"/>
          <w:szCs w:val="24"/>
          <w:rtl/>
          <w:lang w:eastAsia="he-IL"/>
        </w:rPr>
        <w:t xml:space="preserve"> </w:t>
      </w:r>
      <w:r w:rsidRPr="00F56AAC">
        <w:rPr>
          <w:rFonts w:ascii="Arial" w:hAnsi="Arial" w:hint="eastAsia"/>
          <w:sz w:val="24"/>
          <w:szCs w:val="24"/>
          <w:rtl/>
          <w:lang w:eastAsia="he-IL"/>
        </w:rPr>
        <w:t>ימים</w:t>
      </w:r>
      <w:r w:rsidRPr="00F56AAC">
        <w:rPr>
          <w:rFonts w:ascii="Arial" w:hAnsi="Arial"/>
          <w:sz w:val="24"/>
          <w:szCs w:val="24"/>
          <w:rtl/>
          <w:lang w:eastAsia="he-IL"/>
        </w:rPr>
        <w:t xml:space="preserve"> </w:t>
      </w:r>
      <w:r w:rsidRPr="00F56AAC">
        <w:rPr>
          <w:rFonts w:ascii="Arial" w:hAnsi="Arial" w:hint="eastAsia"/>
          <w:sz w:val="24"/>
          <w:szCs w:val="24"/>
          <w:rtl/>
          <w:lang w:eastAsia="he-IL"/>
        </w:rPr>
        <w:t>מתום</w:t>
      </w:r>
      <w:r w:rsidRPr="00F56AAC">
        <w:rPr>
          <w:rFonts w:ascii="Arial" w:hAnsi="Arial"/>
          <w:sz w:val="24"/>
          <w:szCs w:val="24"/>
          <w:rtl/>
          <w:lang w:eastAsia="he-IL"/>
        </w:rPr>
        <w:t xml:space="preserve"> </w:t>
      </w:r>
      <w:r w:rsidRPr="00F56AAC">
        <w:rPr>
          <w:rFonts w:ascii="Arial" w:hAnsi="Arial" w:hint="eastAsia"/>
          <w:sz w:val="24"/>
          <w:szCs w:val="24"/>
          <w:rtl/>
          <w:lang w:eastAsia="he-IL"/>
        </w:rPr>
        <w:t>כל</w:t>
      </w:r>
      <w:r w:rsidRPr="00F56AAC">
        <w:rPr>
          <w:rFonts w:ascii="Arial" w:hAnsi="Arial"/>
          <w:sz w:val="24"/>
          <w:szCs w:val="24"/>
          <w:rtl/>
          <w:lang w:eastAsia="he-IL"/>
        </w:rPr>
        <w:t xml:space="preserve"> </w:t>
      </w:r>
      <w:r w:rsidRPr="00F56AAC">
        <w:rPr>
          <w:rFonts w:ascii="Arial" w:hAnsi="Arial" w:hint="eastAsia"/>
          <w:sz w:val="24"/>
          <w:szCs w:val="24"/>
          <w:rtl/>
          <w:lang w:eastAsia="he-IL"/>
        </w:rPr>
        <w:t>רבעון</w:t>
      </w:r>
      <w:r w:rsidRPr="00F56AAC">
        <w:rPr>
          <w:rFonts w:ascii="Arial" w:hAnsi="Arial"/>
          <w:sz w:val="24"/>
          <w:szCs w:val="24"/>
          <w:rtl/>
          <w:lang w:eastAsia="he-IL"/>
        </w:rPr>
        <w:t xml:space="preserve"> </w:t>
      </w:r>
      <w:proofErr w:type="spellStart"/>
      <w:r w:rsidRPr="00F56AAC">
        <w:rPr>
          <w:rFonts w:ascii="Arial" w:hAnsi="Arial" w:hint="eastAsia"/>
          <w:sz w:val="24"/>
          <w:szCs w:val="24"/>
          <w:rtl/>
          <w:lang w:eastAsia="he-IL"/>
        </w:rPr>
        <w:t>קלנדרי</w:t>
      </w:r>
      <w:proofErr w:type="spellEnd"/>
      <w:r w:rsidRPr="00F56AAC">
        <w:rPr>
          <w:rFonts w:ascii="Arial" w:hAnsi="Arial"/>
          <w:sz w:val="24"/>
          <w:szCs w:val="24"/>
          <w:rtl/>
          <w:lang w:eastAsia="he-IL"/>
        </w:rPr>
        <w:t>.</w:t>
      </w:r>
      <w:r w:rsidRPr="00F56AAC">
        <w:rPr>
          <w:rFonts w:ascii="Arial" w:hAnsi="Arial" w:hint="cs"/>
          <w:sz w:val="24"/>
          <w:szCs w:val="24"/>
          <w:rtl/>
          <w:lang w:eastAsia="he-IL"/>
        </w:rPr>
        <w:t>:</w:t>
      </w:r>
    </w:p>
    <w:p w:rsidR="00F56AAC" w:rsidRPr="00F56AAC" w:rsidRDefault="00F56AAC" w:rsidP="00F56AAC">
      <w:pPr>
        <w:numPr>
          <w:ilvl w:val="3"/>
          <w:numId w:val="44"/>
        </w:numPr>
        <w:spacing w:after="120" w:line="360" w:lineRule="auto"/>
        <w:ind w:hanging="1360"/>
        <w:jc w:val="both"/>
        <w:rPr>
          <w:rFonts w:ascii="Arial" w:hAnsi="Arial"/>
          <w:sz w:val="24"/>
          <w:szCs w:val="24"/>
          <w:rtl/>
          <w:lang w:eastAsia="he-IL"/>
        </w:rPr>
      </w:pPr>
      <w:r w:rsidRPr="00F56AAC">
        <w:rPr>
          <w:rFonts w:ascii="Arial" w:hAnsi="Arial"/>
          <w:sz w:val="24"/>
          <w:szCs w:val="24"/>
          <w:rtl/>
          <w:lang w:eastAsia="he-IL"/>
        </w:rPr>
        <w:t xml:space="preserve">בקשות להחזר הוצאות יוגשו אחת לרבעון </w:t>
      </w:r>
      <w:proofErr w:type="spellStart"/>
      <w:r w:rsidRPr="00F56AAC">
        <w:rPr>
          <w:rFonts w:ascii="Arial" w:hAnsi="Arial" w:hint="cs"/>
          <w:sz w:val="24"/>
          <w:szCs w:val="24"/>
          <w:rtl/>
          <w:lang w:eastAsia="he-IL"/>
        </w:rPr>
        <w:t>קלנדרי</w:t>
      </w:r>
      <w:proofErr w:type="spellEnd"/>
      <w:r w:rsidRPr="00F56AAC">
        <w:rPr>
          <w:rFonts w:ascii="Arial" w:hAnsi="Arial" w:hint="cs"/>
          <w:sz w:val="24"/>
          <w:szCs w:val="24"/>
          <w:rtl/>
          <w:lang w:eastAsia="he-IL"/>
        </w:rPr>
        <w:t xml:space="preserve"> ו</w:t>
      </w:r>
      <w:r w:rsidRPr="00F56AAC">
        <w:rPr>
          <w:rFonts w:ascii="Arial" w:hAnsi="Arial" w:hint="eastAsia"/>
          <w:sz w:val="24"/>
          <w:szCs w:val="24"/>
          <w:rtl/>
          <w:lang w:eastAsia="he-IL"/>
        </w:rPr>
        <w:t>לא</w:t>
      </w:r>
      <w:r w:rsidRPr="00F56AAC">
        <w:rPr>
          <w:rFonts w:ascii="Arial" w:hAnsi="Arial"/>
          <w:sz w:val="24"/>
          <w:szCs w:val="24"/>
          <w:rtl/>
          <w:lang w:eastAsia="he-IL"/>
        </w:rPr>
        <w:t xml:space="preserve"> </w:t>
      </w:r>
      <w:r w:rsidRPr="00F56AAC">
        <w:rPr>
          <w:rFonts w:ascii="Arial" w:hAnsi="Arial" w:hint="eastAsia"/>
          <w:sz w:val="24"/>
          <w:szCs w:val="24"/>
          <w:rtl/>
          <w:lang w:eastAsia="he-IL"/>
        </w:rPr>
        <w:t>יאוחר</w:t>
      </w:r>
      <w:r w:rsidRPr="00F56AAC">
        <w:rPr>
          <w:rFonts w:ascii="Arial" w:hAnsi="Arial"/>
          <w:sz w:val="24"/>
          <w:szCs w:val="24"/>
          <w:rtl/>
          <w:lang w:eastAsia="he-IL"/>
        </w:rPr>
        <w:t xml:space="preserve"> </w:t>
      </w:r>
      <w:r w:rsidRPr="00F56AAC">
        <w:rPr>
          <w:rFonts w:ascii="Arial" w:hAnsi="Arial" w:hint="eastAsia"/>
          <w:sz w:val="24"/>
          <w:szCs w:val="24"/>
          <w:rtl/>
          <w:lang w:eastAsia="he-IL"/>
        </w:rPr>
        <w:t>מ</w:t>
      </w:r>
      <w:r w:rsidRPr="00F56AAC">
        <w:rPr>
          <w:rFonts w:ascii="Arial" w:hAnsi="Arial"/>
          <w:sz w:val="24"/>
          <w:szCs w:val="24"/>
          <w:rtl/>
          <w:lang w:eastAsia="he-IL"/>
        </w:rPr>
        <w:t>-</w:t>
      </w:r>
      <w:r w:rsidRPr="00F56AAC">
        <w:rPr>
          <w:rFonts w:ascii="Arial" w:hAnsi="Arial" w:hint="cs"/>
          <w:sz w:val="24"/>
          <w:szCs w:val="24"/>
          <w:rtl/>
          <w:lang w:eastAsia="he-IL"/>
        </w:rPr>
        <w:t>45</w:t>
      </w:r>
      <w:r w:rsidRPr="00F56AAC">
        <w:rPr>
          <w:rFonts w:ascii="Arial" w:hAnsi="Arial"/>
          <w:sz w:val="24"/>
          <w:szCs w:val="24"/>
          <w:rtl/>
          <w:lang w:eastAsia="he-IL"/>
        </w:rPr>
        <w:t xml:space="preserve"> </w:t>
      </w:r>
      <w:r w:rsidRPr="00F56AAC">
        <w:rPr>
          <w:rFonts w:ascii="Arial" w:hAnsi="Arial" w:hint="eastAsia"/>
          <w:sz w:val="24"/>
          <w:szCs w:val="24"/>
          <w:rtl/>
          <w:lang w:eastAsia="he-IL"/>
        </w:rPr>
        <w:t>ימים</w:t>
      </w:r>
      <w:r w:rsidRPr="00F56AAC">
        <w:rPr>
          <w:rFonts w:ascii="Arial" w:hAnsi="Arial"/>
          <w:sz w:val="24"/>
          <w:szCs w:val="24"/>
          <w:rtl/>
          <w:lang w:eastAsia="he-IL"/>
        </w:rPr>
        <w:t xml:space="preserve"> </w:t>
      </w:r>
      <w:r w:rsidRPr="00F56AAC">
        <w:rPr>
          <w:rFonts w:ascii="Arial" w:hAnsi="Arial" w:hint="eastAsia"/>
          <w:sz w:val="24"/>
          <w:szCs w:val="24"/>
          <w:rtl/>
          <w:lang w:eastAsia="he-IL"/>
        </w:rPr>
        <w:t>מתום</w:t>
      </w:r>
      <w:r w:rsidRPr="00F56AAC">
        <w:rPr>
          <w:rFonts w:ascii="Arial" w:hAnsi="Arial"/>
          <w:sz w:val="24"/>
          <w:szCs w:val="24"/>
          <w:rtl/>
          <w:lang w:eastAsia="he-IL"/>
        </w:rPr>
        <w:t xml:space="preserve"> </w:t>
      </w:r>
      <w:r w:rsidRPr="00F56AAC">
        <w:rPr>
          <w:rFonts w:ascii="Arial" w:hAnsi="Arial" w:hint="eastAsia"/>
          <w:sz w:val="24"/>
          <w:szCs w:val="24"/>
          <w:rtl/>
          <w:lang w:eastAsia="he-IL"/>
        </w:rPr>
        <w:t>כל</w:t>
      </w:r>
      <w:r w:rsidRPr="00F56AAC">
        <w:rPr>
          <w:rFonts w:ascii="Arial" w:hAnsi="Arial"/>
          <w:sz w:val="24"/>
          <w:szCs w:val="24"/>
          <w:rtl/>
          <w:lang w:eastAsia="he-IL"/>
        </w:rPr>
        <w:t xml:space="preserve"> </w:t>
      </w:r>
      <w:r w:rsidRPr="00F56AAC">
        <w:rPr>
          <w:rFonts w:ascii="Arial" w:hAnsi="Arial" w:hint="eastAsia"/>
          <w:sz w:val="24"/>
          <w:szCs w:val="24"/>
          <w:rtl/>
          <w:lang w:eastAsia="he-IL"/>
        </w:rPr>
        <w:t>רבעון</w:t>
      </w:r>
      <w:r w:rsidRPr="00F56AAC">
        <w:rPr>
          <w:rFonts w:ascii="Arial" w:hAnsi="Arial"/>
          <w:sz w:val="24"/>
          <w:szCs w:val="24"/>
          <w:rtl/>
          <w:lang w:eastAsia="he-IL"/>
        </w:rPr>
        <w:t xml:space="preserve"> </w:t>
      </w:r>
      <w:proofErr w:type="spellStart"/>
      <w:r w:rsidRPr="00F56AAC">
        <w:rPr>
          <w:rFonts w:ascii="Arial" w:hAnsi="Arial" w:hint="eastAsia"/>
          <w:sz w:val="24"/>
          <w:szCs w:val="24"/>
          <w:rtl/>
          <w:lang w:eastAsia="he-IL"/>
        </w:rPr>
        <w:t>קלנדרי</w:t>
      </w:r>
      <w:r w:rsidRPr="00F56AAC">
        <w:rPr>
          <w:rFonts w:ascii="Arial" w:hAnsi="Arial"/>
          <w:sz w:val="24"/>
          <w:szCs w:val="24"/>
          <w:rtl/>
          <w:lang w:eastAsia="he-IL"/>
        </w:rPr>
        <w:t>.</w:t>
      </w:r>
      <w:r w:rsidRPr="00F56AAC">
        <w:rPr>
          <w:rFonts w:ascii="Arial" w:hAnsi="Arial" w:hint="cs"/>
          <w:sz w:val="24"/>
          <w:szCs w:val="24"/>
          <w:rtl/>
          <w:lang w:eastAsia="he-IL"/>
        </w:rPr>
        <w:t>על</w:t>
      </w:r>
      <w:proofErr w:type="spellEnd"/>
      <w:r w:rsidRPr="00F56AAC">
        <w:rPr>
          <w:rFonts w:ascii="Arial" w:hAnsi="Arial" w:hint="cs"/>
          <w:sz w:val="24"/>
          <w:szCs w:val="24"/>
          <w:rtl/>
          <w:lang w:eastAsia="he-IL"/>
        </w:rPr>
        <w:t xml:space="preserve"> גבי טפסי החזר הוצאות, כפי שמופיעים באתר הקרן, ובצרוף חשבוניות תשלום/הוכחות תשלום לביצוע העבודה, חתומות על ידי מנהל הכספים של החברה או רואה החשבון של החברה.</w:t>
      </w:r>
    </w:p>
    <w:p w:rsidR="00F56AAC" w:rsidRPr="00F56AAC" w:rsidRDefault="00F56AAC" w:rsidP="00F56AAC">
      <w:pPr>
        <w:numPr>
          <w:ilvl w:val="3"/>
          <w:numId w:val="44"/>
        </w:numPr>
        <w:spacing w:after="120" w:line="360" w:lineRule="auto"/>
        <w:ind w:hanging="1360"/>
        <w:jc w:val="both"/>
        <w:rPr>
          <w:rFonts w:ascii="Arial" w:hAnsi="Arial"/>
          <w:sz w:val="24"/>
          <w:szCs w:val="24"/>
          <w:rtl/>
          <w:lang w:eastAsia="he-IL"/>
        </w:rPr>
      </w:pPr>
      <w:r w:rsidRPr="00F56AAC">
        <w:rPr>
          <w:rFonts w:ascii="Arial" w:hAnsi="Arial"/>
          <w:sz w:val="24"/>
          <w:szCs w:val="24"/>
          <w:rtl/>
          <w:lang w:eastAsia="he-IL"/>
        </w:rPr>
        <w:t xml:space="preserve">הדיווחים הכספיים ירשמו בשקלים </w:t>
      </w:r>
      <w:r w:rsidRPr="00F56AAC">
        <w:rPr>
          <w:rFonts w:ascii="Arial" w:hAnsi="Arial" w:hint="cs"/>
          <w:sz w:val="24"/>
          <w:szCs w:val="24"/>
          <w:rtl/>
          <w:lang w:eastAsia="he-IL"/>
        </w:rPr>
        <w:t xml:space="preserve">חדשים </w:t>
      </w:r>
      <w:r w:rsidRPr="00F56AAC">
        <w:rPr>
          <w:rFonts w:ascii="Arial" w:hAnsi="Arial"/>
          <w:sz w:val="24"/>
          <w:szCs w:val="24"/>
          <w:rtl/>
          <w:lang w:eastAsia="he-IL"/>
        </w:rPr>
        <w:t>בלבד</w:t>
      </w:r>
      <w:r w:rsidRPr="00F56AAC">
        <w:rPr>
          <w:rFonts w:ascii="Arial" w:hAnsi="Arial" w:hint="cs"/>
          <w:sz w:val="24"/>
          <w:szCs w:val="24"/>
          <w:rtl/>
          <w:lang w:eastAsia="he-IL"/>
        </w:rPr>
        <w:t>. הוצאות במט"ח יומרו לשקלים חדשים על פי שער חליפין שהתפרסם על ידי בנק ישראל ביום ביצוע התשלום.</w:t>
      </w:r>
    </w:p>
    <w:p w:rsidR="00F56AAC" w:rsidRPr="00F56AAC" w:rsidRDefault="00F56AAC" w:rsidP="00F56AAC">
      <w:pPr>
        <w:numPr>
          <w:ilvl w:val="3"/>
          <w:numId w:val="44"/>
        </w:numPr>
        <w:spacing w:after="120" w:line="360" w:lineRule="auto"/>
        <w:ind w:hanging="1360"/>
        <w:jc w:val="both"/>
        <w:rPr>
          <w:rFonts w:ascii="Arial" w:hAnsi="Arial"/>
          <w:sz w:val="24"/>
          <w:szCs w:val="24"/>
          <w:rtl/>
          <w:lang w:eastAsia="he-IL"/>
        </w:rPr>
      </w:pPr>
      <w:r w:rsidRPr="00F56AAC">
        <w:rPr>
          <w:rFonts w:ascii="Arial" w:hAnsi="Arial"/>
          <w:sz w:val="24"/>
          <w:szCs w:val="24"/>
          <w:rtl/>
          <w:lang w:eastAsia="he-IL"/>
        </w:rPr>
        <w:t>הרישומים בחשבונות יבוצעו בהתאם לכללי חשבונאות מקובלים ובאופן שיאפשר</w:t>
      </w:r>
      <w:r w:rsidRPr="00F56AAC">
        <w:rPr>
          <w:rFonts w:ascii="Arial" w:hAnsi="Arial" w:hint="cs"/>
          <w:sz w:val="24"/>
          <w:szCs w:val="24"/>
          <w:rtl/>
          <w:lang w:eastAsia="he-IL"/>
        </w:rPr>
        <w:t xml:space="preserve"> </w:t>
      </w:r>
      <w:r w:rsidRPr="00F56AAC">
        <w:rPr>
          <w:rFonts w:ascii="Arial" w:hAnsi="Arial"/>
          <w:sz w:val="24"/>
          <w:szCs w:val="24"/>
          <w:rtl/>
          <w:lang w:eastAsia="he-IL"/>
        </w:rPr>
        <w:t>זיהוי כל סכום שהוצא.</w:t>
      </w:r>
    </w:p>
    <w:p w:rsidR="00F56AAC" w:rsidRPr="00F56AAC" w:rsidRDefault="00F56AAC" w:rsidP="00F56AAC">
      <w:pPr>
        <w:numPr>
          <w:ilvl w:val="3"/>
          <w:numId w:val="44"/>
        </w:numPr>
        <w:spacing w:after="120" w:line="360" w:lineRule="auto"/>
        <w:ind w:hanging="1360"/>
        <w:jc w:val="both"/>
        <w:rPr>
          <w:rFonts w:ascii="Arial" w:hAnsi="Arial"/>
          <w:sz w:val="24"/>
          <w:szCs w:val="24"/>
          <w:rtl/>
          <w:lang w:eastAsia="he-IL"/>
        </w:rPr>
      </w:pPr>
      <w:r w:rsidRPr="00F56AAC">
        <w:rPr>
          <w:rFonts w:ascii="Arial" w:hAnsi="Arial"/>
          <w:sz w:val="24"/>
          <w:szCs w:val="24"/>
          <w:rtl/>
          <w:lang w:eastAsia="he-IL"/>
        </w:rPr>
        <w:t>הרישומים יתבצעו עפ"י מסמכי המקור ולא כהעברות לאחר מעשה.</w:t>
      </w:r>
    </w:p>
    <w:p w:rsidR="00F56AAC" w:rsidRPr="00F56AAC" w:rsidRDefault="00F56AAC" w:rsidP="00F56AAC">
      <w:pPr>
        <w:numPr>
          <w:ilvl w:val="1"/>
          <w:numId w:val="44"/>
        </w:numPr>
        <w:spacing w:after="120" w:line="360" w:lineRule="auto"/>
        <w:ind w:left="368" w:hanging="567"/>
        <w:jc w:val="both"/>
        <w:rPr>
          <w:rFonts w:ascii="Arial" w:hAnsi="Arial"/>
          <w:sz w:val="24"/>
          <w:szCs w:val="24"/>
          <w:rtl/>
          <w:lang w:eastAsia="he-IL"/>
        </w:rPr>
      </w:pPr>
      <w:r w:rsidRPr="00F56AAC">
        <w:rPr>
          <w:rFonts w:ascii="Arial" w:hAnsi="Arial"/>
          <w:sz w:val="24"/>
          <w:szCs w:val="24"/>
          <w:rtl/>
          <w:lang w:eastAsia="he-IL"/>
        </w:rPr>
        <w:t xml:space="preserve">הדו"חות הרבעוניים שיוגשו על ידי החברה יבדקו על ידי </w:t>
      </w:r>
      <w:r w:rsidRPr="00F56AAC">
        <w:rPr>
          <w:rFonts w:ascii="Arial" w:hAnsi="Arial" w:hint="cs"/>
          <w:sz w:val="24"/>
          <w:szCs w:val="24"/>
          <w:rtl/>
          <w:lang w:eastAsia="he-IL"/>
        </w:rPr>
        <w:t>רכז התוכנית או גורם מקצועי מטעמו</w:t>
      </w:r>
      <w:r w:rsidRPr="00F56AAC">
        <w:rPr>
          <w:rFonts w:ascii="Arial" w:hAnsi="Arial"/>
          <w:sz w:val="24"/>
          <w:szCs w:val="24"/>
          <w:rtl/>
          <w:lang w:eastAsia="he-IL"/>
        </w:rPr>
        <w:t xml:space="preserve">, ולאחר קבלת אישור </w:t>
      </w:r>
      <w:r w:rsidRPr="00F56AAC">
        <w:rPr>
          <w:rFonts w:ascii="Arial" w:hAnsi="Arial" w:hint="cs"/>
          <w:sz w:val="24"/>
          <w:szCs w:val="24"/>
          <w:rtl/>
          <w:lang w:eastAsia="he-IL"/>
        </w:rPr>
        <w:t>רכז התוכנית</w:t>
      </w:r>
      <w:r w:rsidRPr="00F56AAC">
        <w:rPr>
          <w:rFonts w:ascii="Arial" w:hAnsi="Arial"/>
          <w:sz w:val="24"/>
          <w:szCs w:val="24"/>
          <w:rtl/>
          <w:lang w:eastAsia="he-IL"/>
        </w:rPr>
        <w:t xml:space="preserve"> יועברו לתשלום על ידי </w:t>
      </w:r>
      <w:proofErr w:type="spellStart"/>
      <w:r w:rsidRPr="00F56AAC">
        <w:rPr>
          <w:rFonts w:ascii="Arial" w:hAnsi="Arial"/>
          <w:sz w:val="24"/>
          <w:szCs w:val="24"/>
          <w:rtl/>
          <w:lang w:eastAsia="he-IL"/>
        </w:rPr>
        <w:t>החשבות</w:t>
      </w:r>
      <w:proofErr w:type="spellEnd"/>
      <w:r w:rsidRPr="00F56AAC">
        <w:rPr>
          <w:rFonts w:ascii="Arial" w:hAnsi="Arial"/>
          <w:sz w:val="24"/>
          <w:szCs w:val="24"/>
          <w:rtl/>
          <w:lang w:eastAsia="he-IL"/>
        </w:rPr>
        <w:t xml:space="preserve">. </w:t>
      </w:r>
    </w:p>
    <w:p w:rsidR="00F56AAC" w:rsidRPr="00F56AAC" w:rsidRDefault="00F56AAC" w:rsidP="00F56AAC">
      <w:pPr>
        <w:numPr>
          <w:ilvl w:val="1"/>
          <w:numId w:val="44"/>
        </w:numPr>
        <w:spacing w:after="120" w:line="360" w:lineRule="auto"/>
        <w:ind w:left="368" w:hanging="567"/>
        <w:jc w:val="both"/>
        <w:rPr>
          <w:rFonts w:ascii="Arial" w:hAnsi="Arial"/>
          <w:sz w:val="24"/>
          <w:szCs w:val="24"/>
          <w:lang w:eastAsia="he-IL"/>
        </w:rPr>
      </w:pPr>
      <w:r w:rsidRPr="00F56AAC">
        <w:rPr>
          <w:rFonts w:ascii="Arial" w:hAnsi="Arial" w:hint="cs"/>
          <w:sz w:val="24"/>
          <w:szCs w:val="24"/>
          <w:rtl/>
          <w:lang w:eastAsia="he-IL"/>
        </w:rPr>
        <w:t>התשלום האחרון בגין ההוצאות המוכרות יבוצע עד 3 חודשים מתום תקופת כתב האישור, לאחר מיכן התיק יכנס לסטטוס סגור ולא ניתן יהיה לדרוש עוד החזרים.</w:t>
      </w:r>
    </w:p>
    <w:p w:rsidR="00F56AAC" w:rsidRPr="00F56AAC" w:rsidRDefault="00F56AAC" w:rsidP="00F56AAC">
      <w:pPr>
        <w:numPr>
          <w:ilvl w:val="0"/>
          <w:numId w:val="44"/>
        </w:numPr>
        <w:spacing w:after="120" w:line="240" w:lineRule="auto"/>
        <w:ind w:right="-142"/>
        <w:jc w:val="both"/>
        <w:outlineLvl w:val="0"/>
        <w:rPr>
          <w:rFonts w:ascii="Arial" w:hAnsi="Arial"/>
          <w:color w:val="0000FF"/>
          <w:sz w:val="28"/>
          <w:szCs w:val="28"/>
          <w:u w:val="single"/>
          <w:lang w:eastAsia="he-IL"/>
        </w:rPr>
      </w:pPr>
      <w:r w:rsidRPr="00F56AAC">
        <w:rPr>
          <w:rFonts w:ascii="Arial" w:hAnsi="Arial" w:hint="cs"/>
          <w:b/>
          <w:bCs/>
          <w:color w:val="0000FF"/>
          <w:sz w:val="28"/>
          <w:szCs w:val="28"/>
          <w:u w:val="single"/>
          <w:rtl/>
          <w:lang w:eastAsia="he-IL"/>
        </w:rPr>
        <w:t xml:space="preserve">חריגים </w:t>
      </w:r>
    </w:p>
    <w:p w:rsidR="00F56AAC" w:rsidRPr="00F56AAC" w:rsidRDefault="00F56AAC" w:rsidP="00F56AAC">
      <w:pPr>
        <w:spacing w:after="120" w:line="240" w:lineRule="auto"/>
        <w:ind w:left="360" w:right="-142"/>
        <w:jc w:val="both"/>
        <w:outlineLvl w:val="0"/>
        <w:rPr>
          <w:rFonts w:ascii="Arial" w:hAnsi="Arial"/>
          <w:b/>
          <w:bCs/>
          <w:color w:val="0000FF"/>
          <w:sz w:val="28"/>
          <w:szCs w:val="28"/>
          <w:u w:val="single"/>
          <w:lang w:eastAsia="he-IL"/>
        </w:rPr>
      </w:pPr>
      <w:r w:rsidRPr="00F56AAC">
        <w:rPr>
          <w:rFonts w:ascii="Arial" w:hAnsi="Arial"/>
          <w:sz w:val="24"/>
          <w:szCs w:val="24"/>
          <w:rtl/>
          <w:lang w:eastAsia="he-IL"/>
        </w:rPr>
        <w:t xml:space="preserve">קיבלה חברה </w:t>
      </w:r>
      <w:r w:rsidRPr="00F56AAC">
        <w:rPr>
          <w:rFonts w:ascii="Arial" w:hAnsi="Arial" w:hint="cs"/>
          <w:sz w:val="24"/>
          <w:szCs w:val="24"/>
          <w:rtl/>
          <w:lang w:eastAsia="he-IL"/>
        </w:rPr>
        <w:t>מענק</w:t>
      </w:r>
      <w:r w:rsidRPr="00F56AAC">
        <w:rPr>
          <w:rFonts w:ascii="Arial" w:hAnsi="Arial"/>
          <w:sz w:val="24"/>
          <w:szCs w:val="24"/>
          <w:rtl/>
          <w:lang w:eastAsia="he-IL"/>
        </w:rPr>
        <w:t xml:space="preserve"> לפי הוראת מנכ"ל זו, ו</w:t>
      </w:r>
      <w:r w:rsidRPr="00F56AAC">
        <w:rPr>
          <w:rFonts w:ascii="Arial" w:hAnsi="Arial" w:hint="cs"/>
          <w:sz w:val="24"/>
          <w:szCs w:val="24"/>
          <w:rtl/>
          <w:lang w:eastAsia="he-IL"/>
        </w:rPr>
        <w:t xml:space="preserve">הוצא לה </w:t>
      </w:r>
      <w:r w:rsidRPr="00F56AAC">
        <w:rPr>
          <w:rFonts w:ascii="Arial" w:hAnsi="Arial"/>
          <w:sz w:val="24"/>
          <w:szCs w:val="24"/>
          <w:rtl/>
          <w:lang w:eastAsia="he-IL"/>
        </w:rPr>
        <w:t>צו פירוק או צו לכינוס נכסים או החליטה על פירוק מרצון לפני שביצעה את התכנית המאושרת בשלמותה ולפני שקיימה את כל תנאי אישור</w:t>
      </w:r>
      <w:r w:rsidRPr="00F56AAC">
        <w:rPr>
          <w:rFonts w:ascii="Arial" w:hAnsi="Arial" w:hint="cs"/>
          <w:sz w:val="24"/>
          <w:szCs w:val="24"/>
          <w:rtl/>
          <w:lang w:eastAsia="he-IL"/>
        </w:rPr>
        <w:t xml:space="preserve"> </w:t>
      </w:r>
      <w:r w:rsidRPr="00F56AAC">
        <w:rPr>
          <w:rFonts w:ascii="Arial" w:hAnsi="Arial"/>
          <w:sz w:val="24"/>
          <w:szCs w:val="24"/>
          <w:rtl/>
          <w:lang w:eastAsia="he-IL"/>
        </w:rPr>
        <w:t>– יראוה כאילו התחייבה בהחזרת הסיוע לפני מתן צו הפירוק או צו הכינוס או קבלת ההחלטה, זולת אם החליטה הו</w:t>
      </w:r>
      <w:r w:rsidRPr="00F56AAC">
        <w:rPr>
          <w:rFonts w:ascii="Arial" w:hAnsi="Arial" w:hint="cs"/>
          <w:sz w:val="24"/>
          <w:szCs w:val="24"/>
          <w:rtl/>
          <w:lang w:eastAsia="he-IL"/>
        </w:rPr>
        <w:t>ו</w:t>
      </w:r>
      <w:r w:rsidRPr="00F56AAC">
        <w:rPr>
          <w:rFonts w:ascii="Arial" w:hAnsi="Arial"/>
          <w:sz w:val="24"/>
          <w:szCs w:val="24"/>
          <w:rtl/>
          <w:lang w:eastAsia="he-IL"/>
        </w:rPr>
        <w:t>עדה שלא יוחזר הסיוע או שיוחזר מקצתו.</w:t>
      </w:r>
    </w:p>
    <w:p w:rsidR="00F56AAC" w:rsidRPr="00F56AAC" w:rsidRDefault="00F56AAC" w:rsidP="00F56AAC">
      <w:pPr>
        <w:numPr>
          <w:ilvl w:val="0"/>
          <w:numId w:val="44"/>
        </w:numPr>
        <w:spacing w:after="120" w:line="240" w:lineRule="auto"/>
        <w:ind w:right="-142"/>
        <w:jc w:val="both"/>
        <w:outlineLvl w:val="0"/>
        <w:rPr>
          <w:rFonts w:ascii="Arial" w:hAnsi="Arial"/>
          <w:color w:val="0000FF"/>
          <w:sz w:val="28"/>
          <w:szCs w:val="28"/>
          <w:u w:val="single"/>
          <w:rtl/>
          <w:lang w:eastAsia="he-IL"/>
        </w:rPr>
      </w:pPr>
      <w:r w:rsidRPr="00F56AAC">
        <w:rPr>
          <w:rFonts w:ascii="Arial" w:hAnsi="Arial"/>
          <w:b/>
          <w:bCs/>
          <w:color w:val="0000FF"/>
          <w:sz w:val="28"/>
          <w:szCs w:val="28"/>
          <w:u w:val="single"/>
          <w:rtl/>
          <w:lang w:eastAsia="he-IL"/>
        </w:rPr>
        <w:t xml:space="preserve">שונות </w:t>
      </w:r>
    </w:p>
    <w:p w:rsidR="00F56AAC" w:rsidRPr="00F56AAC" w:rsidRDefault="00F56AAC" w:rsidP="00F56AAC">
      <w:pPr>
        <w:spacing w:after="120" w:line="360" w:lineRule="auto"/>
        <w:ind w:left="368"/>
        <w:jc w:val="both"/>
        <w:rPr>
          <w:rFonts w:ascii="Arial" w:hAnsi="Arial"/>
          <w:sz w:val="24"/>
          <w:szCs w:val="24"/>
          <w:rtl/>
          <w:lang w:eastAsia="he-IL"/>
        </w:rPr>
      </w:pPr>
      <w:r w:rsidRPr="00F56AAC">
        <w:rPr>
          <w:rFonts w:ascii="Arial" w:hAnsi="Arial" w:hint="cs"/>
          <w:sz w:val="24"/>
          <w:szCs w:val="24"/>
          <w:rtl/>
          <w:lang w:eastAsia="he-IL"/>
        </w:rPr>
        <w:t>אין לראות בנהלים התחייבות מטעם משרד הכלכלה והתעשייה לתשלום כלשהו.</w:t>
      </w:r>
    </w:p>
    <w:p w:rsidR="00F56AAC" w:rsidRPr="00F56AAC" w:rsidRDefault="00F56AAC" w:rsidP="00F56AAC">
      <w:pPr>
        <w:spacing w:after="120" w:line="360" w:lineRule="auto"/>
        <w:ind w:left="368"/>
        <w:jc w:val="both"/>
        <w:rPr>
          <w:rFonts w:ascii="Arial" w:hAnsi="Arial"/>
          <w:sz w:val="24"/>
          <w:szCs w:val="24"/>
          <w:rtl/>
          <w:lang w:eastAsia="he-IL"/>
        </w:rPr>
      </w:pPr>
    </w:p>
    <w:p w:rsidR="00F56AAC" w:rsidRPr="00F56AAC" w:rsidRDefault="00F56AAC" w:rsidP="00F56AAC">
      <w:pPr>
        <w:numPr>
          <w:ilvl w:val="0"/>
          <w:numId w:val="44"/>
        </w:numPr>
        <w:spacing w:after="120" w:line="240" w:lineRule="auto"/>
        <w:ind w:right="-142" w:hanging="418"/>
        <w:jc w:val="both"/>
        <w:outlineLvl w:val="0"/>
        <w:rPr>
          <w:rFonts w:ascii="Arial" w:hAnsi="Arial"/>
          <w:b/>
          <w:bCs/>
          <w:color w:val="0000FF"/>
          <w:sz w:val="28"/>
          <w:szCs w:val="28"/>
          <w:u w:val="single"/>
          <w:lang w:eastAsia="he-IL"/>
        </w:rPr>
      </w:pPr>
      <w:r w:rsidRPr="00F56AAC">
        <w:rPr>
          <w:rFonts w:ascii="Arial" w:hAnsi="Arial" w:hint="cs"/>
          <w:b/>
          <w:bCs/>
          <w:color w:val="0000FF"/>
          <w:sz w:val="28"/>
          <w:szCs w:val="28"/>
          <w:u w:val="single"/>
          <w:rtl/>
          <w:lang w:eastAsia="he-IL"/>
        </w:rPr>
        <w:t>נספחים (של התכנית)</w:t>
      </w:r>
    </w:p>
    <w:p w:rsidR="00F56AAC" w:rsidRPr="00F56AAC" w:rsidRDefault="00F56AAC" w:rsidP="00F56AAC">
      <w:pPr>
        <w:spacing w:after="120" w:line="360" w:lineRule="auto"/>
        <w:ind w:left="368"/>
        <w:jc w:val="both"/>
        <w:rPr>
          <w:rFonts w:ascii="Arial" w:hAnsi="Arial"/>
          <w:sz w:val="24"/>
          <w:szCs w:val="24"/>
          <w:lang w:eastAsia="he-IL"/>
        </w:rPr>
      </w:pPr>
      <w:r w:rsidRPr="00F56AAC">
        <w:rPr>
          <w:rFonts w:ascii="Arial" w:hAnsi="Arial" w:hint="cs"/>
          <w:sz w:val="24"/>
          <w:szCs w:val="24"/>
          <w:rtl/>
          <w:lang w:eastAsia="he-IL"/>
        </w:rPr>
        <w:t xml:space="preserve">נספח 1 </w:t>
      </w:r>
      <w:r w:rsidRPr="00F56AAC">
        <w:rPr>
          <w:rFonts w:ascii="Arial" w:hAnsi="Arial"/>
          <w:sz w:val="24"/>
          <w:szCs w:val="24"/>
          <w:rtl/>
          <w:lang w:eastAsia="he-IL"/>
        </w:rPr>
        <w:t>–</w:t>
      </w:r>
      <w:r w:rsidRPr="00F56AAC">
        <w:rPr>
          <w:rFonts w:ascii="Arial" w:hAnsi="Arial" w:hint="cs"/>
          <w:sz w:val="24"/>
          <w:szCs w:val="24"/>
          <w:rtl/>
          <w:lang w:eastAsia="he-IL"/>
        </w:rPr>
        <w:t xml:space="preserve"> טופס הבקשה (טופס מקוון).</w:t>
      </w:r>
    </w:p>
    <w:p w:rsidR="00F56AAC" w:rsidRPr="00F56AAC" w:rsidRDefault="00F56AAC" w:rsidP="00F56AAC">
      <w:pPr>
        <w:spacing w:after="120" w:line="360" w:lineRule="auto"/>
        <w:ind w:left="368"/>
        <w:jc w:val="both"/>
        <w:rPr>
          <w:rFonts w:ascii="Arial" w:hAnsi="Arial"/>
          <w:sz w:val="24"/>
          <w:szCs w:val="24"/>
          <w:rtl/>
          <w:lang w:eastAsia="he-IL"/>
        </w:rPr>
      </w:pPr>
      <w:r w:rsidRPr="00F56AAC">
        <w:rPr>
          <w:rFonts w:ascii="Arial" w:hAnsi="Arial" w:hint="cs"/>
          <w:sz w:val="24"/>
          <w:szCs w:val="24"/>
          <w:rtl/>
          <w:lang w:eastAsia="he-IL"/>
        </w:rPr>
        <w:t xml:space="preserve">נספח 2 </w:t>
      </w:r>
      <w:r w:rsidRPr="00F56AAC">
        <w:rPr>
          <w:rFonts w:ascii="Arial" w:hAnsi="Arial"/>
          <w:sz w:val="24"/>
          <w:szCs w:val="24"/>
          <w:rtl/>
          <w:lang w:eastAsia="he-IL"/>
        </w:rPr>
        <w:t>–</w:t>
      </w:r>
      <w:r w:rsidRPr="00F56AAC">
        <w:rPr>
          <w:rFonts w:ascii="Arial" w:hAnsi="Arial" w:hint="cs"/>
          <w:sz w:val="24"/>
          <w:szCs w:val="24"/>
          <w:rtl/>
          <w:lang w:eastAsia="he-IL"/>
        </w:rPr>
        <w:t xml:space="preserve"> בקשה לדיון חוזר.</w:t>
      </w:r>
    </w:p>
    <w:p w:rsidR="00F56AAC" w:rsidRPr="00F56AAC" w:rsidRDefault="00F56AAC" w:rsidP="00F56AAC">
      <w:pPr>
        <w:spacing w:after="120" w:line="360" w:lineRule="auto"/>
        <w:ind w:left="368"/>
        <w:jc w:val="both"/>
        <w:rPr>
          <w:rFonts w:ascii="Arial" w:hAnsi="Arial"/>
          <w:sz w:val="24"/>
          <w:szCs w:val="24"/>
          <w:lang w:eastAsia="he-IL"/>
        </w:rPr>
      </w:pPr>
      <w:r w:rsidRPr="00F56AAC">
        <w:rPr>
          <w:rFonts w:ascii="Arial" w:hAnsi="Arial" w:hint="cs"/>
          <w:sz w:val="24"/>
          <w:szCs w:val="24"/>
          <w:rtl/>
          <w:lang w:eastAsia="he-IL"/>
        </w:rPr>
        <w:t xml:space="preserve">נספח 3 - </w:t>
      </w:r>
      <w:r w:rsidRPr="00F56AAC">
        <w:rPr>
          <w:rFonts w:ascii="Arial" w:hAnsi="Arial" w:hint="eastAsia"/>
          <w:sz w:val="24"/>
          <w:szCs w:val="24"/>
          <w:rtl/>
          <w:lang w:eastAsia="he-IL"/>
        </w:rPr>
        <w:t>בקשה</w:t>
      </w:r>
      <w:r w:rsidRPr="00F56AAC">
        <w:rPr>
          <w:rFonts w:ascii="Arial" w:hAnsi="Arial"/>
          <w:sz w:val="24"/>
          <w:szCs w:val="24"/>
          <w:rtl/>
          <w:lang w:eastAsia="he-IL"/>
        </w:rPr>
        <w:t xml:space="preserve"> </w:t>
      </w:r>
      <w:r w:rsidRPr="00F56AAC">
        <w:rPr>
          <w:rFonts w:ascii="Arial" w:hAnsi="Arial" w:hint="eastAsia"/>
          <w:sz w:val="24"/>
          <w:szCs w:val="24"/>
          <w:rtl/>
          <w:lang w:eastAsia="he-IL"/>
        </w:rPr>
        <w:t>להארכת</w:t>
      </w:r>
      <w:r w:rsidRPr="00F56AAC">
        <w:rPr>
          <w:rFonts w:ascii="Arial" w:hAnsi="Arial"/>
          <w:sz w:val="24"/>
          <w:szCs w:val="24"/>
          <w:rtl/>
          <w:lang w:eastAsia="he-IL"/>
        </w:rPr>
        <w:t xml:space="preserve"> </w:t>
      </w:r>
      <w:r w:rsidRPr="00F56AAC">
        <w:rPr>
          <w:rFonts w:ascii="Arial" w:hAnsi="Arial" w:hint="eastAsia"/>
          <w:sz w:val="24"/>
          <w:szCs w:val="24"/>
          <w:rtl/>
          <w:lang w:eastAsia="he-IL"/>
        </w:rPr>
        <w:t>תקופת</w:t>
      </w:r>
      <w:r w:rsidRPr="00F56AAC">
        <w:rPr>
          <w:rFonts w:ascii="Arial" w:hAnsi="Arial"/>
          <w:sz w:val="24"/>
          <w:szCs w:val="24"/>
          <w:rtl/>
          <w:lang w:eastAsia="he-IL"/>
        </w:rPr>
        <w:t xml:space="preserve"> </w:t>
      </w:r>
      <w:r w:rsidRPr="00F56AAC">
        <w:rPr>
          <w:rFonts w:ascii="Arial" w:hAnsi="Arial" w:hint="eastAsia"/>
          <w:sz w:val="24"/>
          <w:szCs w:val="24"/>
          <w:rtl/>
          <w:lang w:eastAsia="he-IL"/>
        </w:rPr>
        <w:t>מימוש</w:t>
      </w:r>
      <w:r w:rsidRPr="00F56AAC">
        <w:rPr>
          <w:rFonts w:ascii="Arial" w:hAnsi="Arial"/>
          <w:sz w:val="24"/>
          <w:szCs w:val="24"/>
          <w:rtl/>
          <w:lang w:eastAsia="he-IL"/>
        </w:rPr>
        <w:t xml:space="preserve"> </w:t>
      </w:r>
      <w:r w:rsidRPr="00F56AAC">
        <w:rPr>
          <w:rFonts w:ascii="Arial" w:hAnsi="Arial" w:hint="eastAsia"/>
          <w:sz w:val="24"/>
          <w:szCs w:val="24"/>
          <w:rtl/>
          <w:lang w:eastAsia="he-IL"/>
        </w:rPr>
        <w:t>המענק</w:t>
      </w:r>
      <w:r w:rsidRPr="00F56AAC">
        <w:rPr>
          <w:rFonts w:ascii="Arial" w:hAnsi="Arial" w:hint="cs"/>
          <w:sz w:val="24"/>
          <w:szCs w:val="24"/>
          <w:rtl/>
          <w:lang w:eastAsia="he-IL"/>
        </w:rPr>
        <w:t xml:space="preserve"> </w:t>
      </w:r>
    </w:p>
    <w:p w:rsidR="00F56AAC" w:rsidRPr="00F56AAC" w:rsidRDefault="00F56AAC" w:rsidP="00F56AAC">
      <w:pPr>
        <w:spacing w:after="120" w:line="360" w:lineRule="auto"/>
        <w:ind w:left="368"/>
        <w:jc w:val="both"/>
        <w:rPr>
          <w:rFonts w:ascii="Arial" w:hAnsi="Arial"/>
          <w:sz w:val="24"/>
          <w:szCs w:val="24"/>
          <w:lang w:eastAsia="he-IL"/>
        </w:rPr>
      </w:pPr>
      <w:r w:rsidRPr="00F56AAC">
        <w:rPr>
          <w:rFonts w:ascii="Arial" w:hAnsi="Arial" w:hint="cs"/>
          <w:sz w:val="24"/>
          <w:szCs w:val="24"/>
          <w:rtl/>
          <w:lang w:eastAsia="he-IL"/>
        </w:rPr>
        <w:t xml:space="preserve">נספח 4- </w:t>
      </w:r>
      <w:r w:rsidRPr="00F56AAC">
        <w:rPr>
          <w:rFonts w:ascii="Arial" w:hAnsi="Arial" w:hint="eastAsia"/>
          <w:sz w:val="24"/>
          <w:szCs w:val="24"/>
          <w:rtl/>
          <w:lang w:eastAsia="he-IL"/>
        </w:rPr>
        <w:t>בקשה</w:t>
      </w:r>
      <w:r w:rsidRPr="00F56AAC">
        <w:rPr>
          <w:rFonts w:ascii="Arial" w:hAnsi="Arial"/>
          <w:sz w:val="24"/>
          <w:szCs w:val="24"/>
          <w:rtl/>
          <w:lang w:eastAsia="he-IL"/>
        </w:rPr>
        <w:t xml:space="preserve"> </w:t>
      </w:r>
      <w:r w:rsidRPr="00F56AAC">
        <w:rPr>
          <w:rFonts w:ascii="Arial" w:hAnsi="Arial" w:hint="eastAsia"/>
          <w:sz w:val="24"/>
          <w:szCs w:val="24"/>
          <w:rtl/>
          <w:lang w:eastAsia="he-IL"/>
        </w:rPr>
        <w:t>להעברה</w:t>
      </w:r>
      <w:r w:rsidRPr="00F56AAC">
        <w:rPr>
          <w:rFonts w:ascii="Arial" w:hAnsi="Arial"/>
          <w:sz w:val="24"/>
          <w:szCs w:val="24"/>
          <w:rtl/>
          <w:lang w:eastAsia="he-IL"/>
        </w:rPr>
        <w:t xml:space="preserve"> </w:t>
      </w:r>
      <w:r w:rsidRPr="00F56AAC">
        <w:rPr>
          <w:rFonts w:ascii="Arial" w:hAnsi="Arial" w:hint="eastAsia"/>
          <w:sz w:val="24"/>
          <w:szCs w:val="24"/>
          <w:rtl/>
          <w:lang w:eastAsia="he-IL"/>
        </w:rPr>
        <w:t>בין</w:t>
      </w:r>
      <w:r w:rsidRPr="00F56AAC">
        <w:rPr>
          <w:rFonts w:ascii="Arial" w:hAnsi="Arial"/>
          <w:sz w:val="24"/>
          <w:szCs w:val="24"/>
          <w:rtl/>
          <w:lang w:eastAsia="he-IL"/>
        </w:rPr>
        <w:t xml:space="preserve"> </w:t>
      </w:r>
      <w:r w:rsidRPr="00F56AAC">
        <w:rPr>
          <w:rFonts w:ascii="Arial" w:hAnsi="Arial" w:hint="eastAsia"/>
          <w:sz w:val="24"/>
          <w:szCs w:val="24"/>
          <w:rtl/>
          <w:lang w:eastAsia="he-IL"/>
        </w:rPr>
        <w:t>סעיפי</w:t>
      </w:r>
      <w:r w:rsidRPr="00F56AAC">
        <w:rPr>
          <w:rFonts w:ascii="Arial" w:hAnsi="Arial"/>
          <w:sz w:val="24"/>
          <w:szCs w:val="24"/>
          <w:rtl/>
          <w:lang w:eastAsia="he-IL"/>
        </w:rPr>
        <w:t xml:space="preserve"> </w:t>
      </w:r>
      <w:r w:rsidRPr="00F56AAC">
        <w:rPr>
          <w:rFonts w:ascii="Arial" w:hAnsi="Arial" w:hint="eastAsia"/>
          <w:sz w:val="24"/>
          <w:szCs w:val="24"/>
          <w:rtl/>
          <w:lang w:eastAsia="he-IL"/>
        </w:rPr>
        <w:t>התקציב</w:t>
      </w:r>
      <w:r w:rsidRPr="00F56AAC">
        <w:rPr>
          <w:rFonts w:ascii="Arial" w:hAnsi="Arial"/>
          <w:sz w:val="24"/>
          <w:szCs w:val="24"/>
          <w:rtl/>
          <w:lang w:eastAsia="he-IL"/>
        </w:rPr>
        <w:t xml:space="preserve"> </w:t>
      </w:r>
      <w:r w:rsidRPr="00F56AAC">
        <w:rPr>
          <w:rFonts w:ascii="Arial" w:hAnsi="Arial" w:hint="eastAsia"/>
          <w:sz w:val="24"/>
          <w:szCs w:val="24"/>
          <w:rtl/>
          <w:lang w:eastAsia="he-IL"/>
        </w:rPr>
        <w:t>במענק</w:t>
      </w:r>
    </w:p>
    <w:p w:rsidR="00F56AAC" w:rsidRPr="00F56AAC" w:rsidRDefault="00F56AAC" w:rsidP="00F56AAC">
      <w:pPr>
        <w:spacing w:after="120" w:line="360" w:lineRule="auto"/>
        <w:ind w:left="368"/>
        <w:jc w:val="both"/>
        <w:rPr>
          <w:rFonts w:ascii="Arial" w:hAnsi="Arial"/>
          <w:sz w:val="24"/>
          <w:szCs w:val="24"/>
          <w:rtl/>
          <w:lang w:eastAsia="he-IL"/>
        </w:rPr>
      </w:pPr>
      <w:r w:rsidRPr="00F56AAC">
        <w:rPr>
          <w:rFonts w:ascii="Arial" w:hAnsi="Arial" w:hint="cs"/>
          <w:sz w:val="24"/>
          <w:szCs w:val="24"/>
          <w:rtl/>
          <w:lang w:eastAsia="he-IL"/>
        </w:rPr>
        <w:t>נספח 5 -</w:t>
      </w:r>
      <w:r w:rsidRPr="00F56AAC">
        <w:rPr>
          <w:rFonts w:ascii="Arial" w:hAnsi="Arial" w:hint="eastAsia"/>
          <w:sz w:val="24"/>
          <w:szCs w:val="24"/>
          <w:rtl/>
          <w:lang w:eastAsia="he-IL"/>
        </w:rPr>
        <w:t xml:space="preserve"> הצהרה</w:t>
      </w:r>
      <w:r w:rsidRPr="00F56AAC">
        <w:rPr>
          <w:rFonts w:ascii="Arial" w:hAnsi="Arial"/>
          <w:sz w:val="24"/>
          <w:szCs w:val="24"/>
          <w:rtl/>
          <w:lang w:eastAsia="he-IL"/>
        </w:rPr>
        <w:t xml:space="preserve"> </w:t>
      </w:r>
      <w:r w:rsidRPr="00F56AAC">
        <w:rPr>
          <w:rFonts w:ascii="Arial" w:hAnsi="Arial" w:hint="eastAsia"/>
          <w:sz w:val="24"/>
          <w:szCs w:val="24"/>
          <w:rtl/>
          <w:lang w:eastAsia="he-IL"/>
        </w:rPr>
        <w:t>ממורשה</w:t>
      </w:r>
      <w:r w:rsidRPr="00F56AAC">
        <w:rPr>
          <w:rFonts w:ascii="Arial" w:hAnsi="Arial"/>
          <w:sz w:val="24"/>
          <w:szCs w:val="24"/>
          <w:rtl/>
          <w:lang w:eastAsia="he-IL"/>
        </w:rPr>
        <w:t xml:space="preserve"> </w:t>
      </w:r>
      <w:r w:rsidRPr="00F56AAC">
        <w:rPr>
          <w:rFonts w:ascii="Arial" w:hAnsi="Arial" w:hint="eastAsia"/>
          <w:sz w:val="24"/>
          <w:szCs w:val="24"/>
          <w:rtl/>
          <w:lang w:eastAsia="he-IL"/>
        </w:rPr>
        <w:t>חתימה</w:t>
      </w:r>
      <w:r w:rsidRPr="00F56AAC">
        <w:rPr>
          <w:rFonts w:ascii="Arial" w:hAnsi="Arial"/>
          <w:sz w:val="24"/>
          <w:szCs w:val="24"/>
          <w:rtl/>
          <w:lang w:eastAsia="he-IL"/>
        </w:rPr>
        <w:t xml:space="preserve"> </w:t>
      </w:r>
      <w:r w:rsidRPr="00F56AAC">
        <w:rPr>
          <w:rFonts w:ascii="Arial" w:hAnsi="Arial" w:hint="eastAsia"/>
          <w:sz w:val="24"/>
          <w:szCs w:val="24"/>
          <w:rtl/>
          <w:lang w:eastAsia="he-IL"/>
        </w:rPr>
        <w:t>על</w:t>
      </w:r>
      <w:r w:rsidRPr="00F56AAC">
        <w:rPr>
          <w:rFonts w:ascii="Arial" w:hAnsi="Arial"/>
          <w:sz w:val="24"/>
          <w:szCs w:val="24"/>
          <w:rtl/>
          <w:lang w:eastAsia="he-IL"/>
        </w:rPr>
        <w:t xml:space="preserve"> </w:t>
      </w:r>
      <w:r w:rsidRPr="00F56AAC">
        <w:rPr>
          <w:rFonts w:ascii="Arial" w:hAnsi="Arial" w:hint="eastAsia"/>
          <w:sz w:val="24"/>
          <w:szCs w:val="24"/>
          <w:rtl/>
          <w:lang w:eastAsia="he-IL"/>
        </w:rPr>
        <w:t>הכרה</w:t>
      </w:r>
      <w:r w:rsidRPr="00F56AAC">
        <w:rPr>
          <w:rFonts w:ascii="Arial" w:hAnsi="Arial"/>
          <w:sz w:val="24"/>
          <w:szCs w:val="24"/>
          <w:rtl/>
          <w:lang w:eastAsia="he-IL"/>
        </w:rPr>
        <w:t xml:space="preserve"> </w:t>
      </w:r>
      <w:r w:rsidRPr="00F56AAC">
        <w:rPr>
          <w:rFonts w:ascii="Arial" w:hAnsi="Arial" w:hint="eastAsia"/>
          <w:sz w:val="24"/>
          <w:szCs w:val="24"/>
          <w:rtl/>
          <w:lang w:eastAsia="he-IL"/>
        </w:rPr>
        <w:t>בהוצאות</w:t>
      </w:r>
      <w:r w:rsidRPr="00F56AAC">
        <w:rPr>
          <w:rFonts w:ascii="Arial" w:hAnsi="Arial"/>
          <w:sz w:val="24"/>
          <w:szCs w:val="24"/>
          <w:rtl/>
          <w:lang w:eastAsia="he-IL"/>
        </w:rPr>
        <w:t xml:space="preserve"> </w:t>
      </w:r>
      <w:r w:rsidRPr="00F56AAC">
        <w:rPr>
          <w:rFonts w:ascii="Arial" w:hAnsi="Arial" w:hint="eastAsia"/>
          <w:sz w:val="24"/>
          <w:szCs w:val="24"/>
          <w:rtl/>
          <w:lang w:eastAsia="he-IL"/>
        </w:rPr>
        <w:t>בגין</w:t>
      </w:r>
      <w:r w:rsidRPr="00F56AAC">
        <w:rPr>
          <w:rFonts w:ascii="Arial" w:hAnsi="Arial"/>
          <w:sz w:val="24"/>
          <w:szCs w:val="24"/>
          <w:rtl/>
          <w:lang w:eastAsia="he-IL"/>
        </w:rPr>
        <w:t xml:space="preserve"> </w:t>
      </w:r>
      <w:r w:rsidRPr="00F56AAC">
        <w:rPr>
          <w:rFonts w:ascii="Arial" w:hAnsi="Arial" w:hint="eastAsia"/>
          <w:sz w:val="24"/>
          <w:szCs w:val="24"/>
          <w:rtl/>
          <w:lang w:eastAsia="he-IL"/>
        </w:rPr>
        <w:t>אסמכתאות</w:t>
      </w:r>
      <w:r w:rsidRPr="00F56AAC">
        <w:rPr>
          <w:rFonts w:ascii="Arial" w:hAnsi="Arial"/>
          <w:sz w:val="24"/>
          <w:szCs w:val="24"/>
          <w:rtl/>
          <w:lang w:eastAsia="he-IL"/>
        </w:rPr>
        <w:t xml:space="preserve"> </w:t>
      </w:r>
      <w:r w:rsidRPr="00F56AAC">
        <w:rPr>
          <w:rFonts w:ascii="Arial" w:hAnsi="Arial" w:hint="eastAsia"/>
          <w:sz w:val="24"/>
          <w:szCs w:val="24"/>
          <w:rtl/>
          <w:lang w:eastAsia="he-IL"/>
        </w:rPr>
        <w:t>הממוענות</w:t>
      </w:r>
      <w:r w:rsidRPr="00F56AAC">
        <w:rPr>
          <w:rFonts w:ascii="Arial" w:hAnsi="Arial"/>
          <w:sz w:val="24"/>
          <w:szCs w:val="24"/>
          <w:rtl/>
          <w:lang w:eastAsia="he-IL"/>
        </w:rPr>
        <w:t xml:space="preserve"> </w:t>
      </w:r>
      <w:r w:rsidRPr="00F56AAC">
        <w:rPr>
          <w:rFonts w:ascii="Arial" w:hAnsi="Arial" w:hint="eastAsia"/>
          <w:sz w:val="24"/>
          <w:szCs w:val="24"/>
          <w:rtl/>
          <w:lang w:eastAsia="he-IL"/>
        </w:rPr>
        <w:t>לחברת</w:t>
      </w:r>
      <w:r w:rsidRPr="00F56AAC">
        <w:rPr>
          <w:rFonts w:ascii="Arial" w:hAnsi="Arial"/>
          <w:sz w:val="24"/>
          <w:szCs w:val="24"/>
          <w:rtl/>
          <w:lang w:eastAsia="he-IL"/>
        </w:rPr>
        <w:t xml:space="preserve"> </w:t>
      </w:r>
      <w:r w:rsidRPr="00F56AAC">
        <w:rPr>
          <w:rFonts w:ascii="Arial" w:hAnsi="Arial" w:hint="eastAsia"/>
          <w:sz w:val="24"/>
          <w:szCs w:val="24"/>
          <w:rtl/>
          <w:lang w:eastAsia="he-IL"/>
        </w:rPr>
        <w:t>הבת</w:t>
      </w:r>
      <w:r w:rsidRPr="00F56AAC">
        <w:rPr>
          <w:rFonts w:ascii="Arial" w:hAnsi="Arial"/>
          <w:sz w:val="24"/>
          <w:szCs w:val="24"/>
          <w:rtl/>
          <w:lang w:eastAsia="he-IL"/>
        </w:rPr>
        <w:t xml:space="preserve"> </w:t>
      </w:r>
      <w:r w:rsidRPr="00F56AAC">
        <w:rPr>
          <w:rFonts w:ascii="Arial" w:hAnsi="Arial" w:hint="eastAsia"/>
          <w:sz w:val="24"/>
          <w:szCs w:val="24"/>
          <w:rtl/>
          <w:lang w:eastAsia="he-IL"/>
        </w:rPr>
        <w:t>של</w:t>
      </w:r>
      <w:r w:rsidRPr="00F56AAC">
        <w:rPr>
          <w:rFonts w:ascii="Arial" w:hAnsi="Arial"/>
          <w:sz w:val="24"/>
          <w:szCs w:val="24"/>
          <w:rtl/>
          <w:lang w:eastAsia="he-IL"/>
        </w:rPr>
        <w:t xml:space="preserve"> </w:t>
      </w:r>
      <w:r w:rsidRPr="00F56AAC">
        <w:rPr>
          <w:rFonts w:ascii="Arial" w:hAnsi="Arial" w:hint="eastAsia"/>
          <w:sz w:val="24"/>
          <w:szCs w:val="24"/>
          <w:rtl/>
          <w:lang w:eastAsia="he-IL"/>
        </w:rPr>
        <w:t>החברה</w:t>
      </w:r>
      <w:r w:rsidRPr="00F56AAC">
        <w:rPr>
          <w:rFonts w:ascii="Arial" w:hAnsi="Arial" w:hint="cs"/>
          <w:sz w:val="24"/>
          <w:szCs w:val="24"/>
          <w:rtl/>
          <w:lang w:eastAsia="he-IL"/>
        </w:rPr>
        <w:t>.</w:t>
      </w:r>
    </w:p>
    <w:p w:rsidR="00F56AAC" w:rsidRPr="00F56AAC" w:rsidRDefault="00F56AAC" w:rsidP="00F56AAC">
      <w:pPr>
        <w:spacing w:after="120" w:line="360" w:lineRule="auto"/>
        <w:ind w:left="368"/>
        <w:jc w:val="both"/>
        <w:rPr>
          <w:rFonts w:ascii="Arial" w:hAnsi="Arial"/>
          <w:sz w:val="24"/>
          <w:szCs w:val="24"/>
          <w:lang w:eastAsia="he-IL"/>
        </w:rPr>
      </w:pPr>
      <w:r w:rsidRPr="00F56AAC">
        <w:rPr>
          <w:rFonts w:ascii="Arial" w:hAnsi="Arial" w:hint="cs"/>
          <w:sz w:val="24"/>
          <w:szCs w:val="24"/>
          <w:rtl/>
          <w:lang w:eastAsia="he-IL"/>
        </w:rPr>
        <w:t xml:space="preserve">נספח 6- </w:t>
      </w:r>
      <w:r w:rsidRPr="00F56AAC">
        <w:rPr>
          <w:rFonts w:ascii="Arial" w:hAnsi="Arial" w:hint="eastAsia"/>
          <w:sz w:val="24"/>
          <w:szCs w:val="24"/>
          <w:rtl/>
          <w:lang w:eastAsia="he-IL"/>
        </w:rPr>
        <w:t>הודעה</w:t>
      </w:r>
      <w:r w:rsidRPr="00F56AAC">
        <w:rPr>
          <w:rFonts w:ascii="Arial" w:hAnsi="Arial"/>
          <w:sz w:val="24"/>
          <w:szCs w:val="24"/>
          <w:rtl/>
          <w:lang w:eastAsia="he-IL"/>
        </w:rPr>
        <w:t xml:space="preserve"> </w:t>
      </w:r>
      <w:r w:rsidRPr="00F56AAC">
        <w:rPr>
          <w:rFonts w:ascii="Arial" w:hAnsi="Arial" w:hint="eastAsia"/>
          <w:sz w:val="24"/>
          <w:szCs w:val="24"/>
          <w:rtl/>
          <w:lang w:eastAsia="he-IL"/>
        </w:rPr>
        <w:t>על</w:t>
      </w:r>
      <w:r w:rsidRPr="00F56AAC">
        <w:rPr>
          <w:rFonts w:ascii="Arial" w:hAnsi="Arial"/>
          <w:sz w:val="24"/>
          <w:szCs w:val="24"/>
          <w:rtl/>
          <w:lang w:eastAsia="he-IL"/>
        </w:rPr>
        <w:t xml:space="preserve"> </w:t>
      </w:r>
      <w:r w:rsidRPr="00F56AAC">
        <w:rPr>
          <w:rFonts w:ascii="Arial" w:hAnsi="Arial" w:hint="eastAsia"/>
          <w:sz w:val="24"/>
          <w:szCs w:val="24"/>
          <w:rtl/>
          <w:lang w:eastAsia="he-IL"/>
        </w:rPr>
        <w:t>זכיה</w:t>
      </w:r>
      <w:r w:rsidRPr="00F56AAC">
        <w:rPr>
          <w:rFonts w:ascii="Arial" w:hAnsi="Arial"/>
          <w:sz w:val="24"/>
          <w:szCs w:val="24"/>
          <w:rtl/>
          <w:lang w:eastAsia="he-IL"/>
        </w:rPr>
        <w:t xml:space="preserve"> </w:t>
      </w:r>
      <w:r w:rsidRPr="00F56AAC">
        <w:rPr>
          <w:rFonts w:ascii="Arial" w:hAnsi="Arial" w:hint="eastAsia"/>
          <w:sz w:val="24"/>
          <w:szCs w:val="24"/>
          <w:rtl/>
          <w:lang w:eastAsia="he-IL"/>
        </w:rPr>
        <w:t>או</w:t>
      </w:r>
      <w:r w:rsidRPr="00F56AAC">
        <w:rPr>
          <w:rFonts w:ascii="Arial" w:hAnsi="Arial"/>
          <w:sz w:val="24"/>
          <w:szCs w:val="24"/>
          <w:rtl/>
          <w:lang w:eastAsia="he-IL"/>
        </w:rPr>
        <w:t xml:space="preserve"> </w:t>
      </w:r>
      <w:r w:rsidRPr="00F56AAC">
        <w:rPr>
          <w:rFonts w:ascii="Arial" w:hAnsi="Arial" w:hint="eastAsia"/>
          <w:sz w:val="24"/>
          <w:szCs w:val="24"/>
          <w:rtl/>
          <w:lang w:eastAsia="he-IL"/>
        </w:rPr>
        <w:t>הפסד</w:t>
      </w:r>
      <w:r w:rsidRPr="00F56AAC">
        <w:rPr>
          <w:rFonts w:ascii="Arial" w:hAnsi="Arial"/>
          <w:sz w:val="24"/>
          <w:szCs w:val="24"/>
          <w:rtl/>
          <w:lang w:eastAsia="he-IL"/>
        </w:rPr>
        <w:t>.</w:t>
      </w:r>
    </w:p>
    <w:p w:rsidR="00F56AAC" w:rsidRPr="00F56AAC" w:rsidRDefault="00F56AAC" w:rsidP="00F56AAC">
      <w:pPr>
        <w:spacing w:after="120" w:line="360" w:lineRule="auto"/>
        <w:ind w:left="-199"/>
        <w:jc w:val="both"/>
        <w:rPr>
          <w:rFonts w:ascii="Arial" w:hAnsi="Arial"/>
          <w:sz w:val="24"/>
          <w:szCs w:val="24"/>
          <w:lang w:eastAsia="he-IL"/>
        </w:rPr>
      </w:pPr>
    </w:p>
    <w:p w:rsidR="00F56AAC" w:rsidRPr="00F56AAC" w:rsidRDefault="00F56AAC" w:rsidP="00F56AAC">
      <w:pPr>
        <w:bidi w:val="0"/>
        <w:jc w:val="right"/>
        <w:rPr>
          <w:rtl/>
        </w:rPr>
      </w:pPr>
      <w:r w:rsidRPr="00F56AAC">
        <w:rPr>
          <w:rtl/>
        </w:rPr>
        <w:br w:type="page"/>
      </w:r>
    </w:p>
    <w:p w:rsidR="00F56AAC" w:rsidRPr="00F56AAC" w:rsidRDefault="00F56AAC" w:rsidP="00F56AAC">
      <w:pPr>
        <w:spacing w:line="240" w:lineRule="auto"/>
        <w:jc w:val="right"/>
        <w:rPr>
          <w:rFonts w:cs="David"/>
          <w:b/>
          <w:bCs/>
          <w:sz w:val="24"/>
          <w:szCs w:val="24"/>
          <w:u w:val="single"/>
          <w:rtl/>
        </w:rPr>
      </w:pPr>
      <w:r w:rsidRPr="00F56AAC">
        <w:rPr>
          <w:rFonts w:cs="David" w:hint="cs"/>
          <w:b/>
          <w:bCs/>
          <w:sz w:val="24"/>
          <w:szCs w:val="24"/>
          <w:u w:val="single"/>
          <w:rtl/>
        </w:rPr>
        <w:lastRenderedPageBreak/>
        <w:t>נספח י"ב למכרז</w:t>
      </w:r>
    </w:p>
    <w:p w:rsidR="00F56AAC" w:rsidRPr="00F56AAC" w:rsidRDefault="00F56AAC" w:rsidP="00F56AAC">
      <w:pPr>
        <w:tabs>
          <w:tab w:val="left" w:pos="720"/>
        </w:tabs>
        <w:spacing w:after="0" w:line="360" w:lineRule="auto"/>
        <w:ind w:right="720"/>
        <w:jc w:val="center"/>
        <w:outlineLvl w:val="6"/>
        <w:rPr>
          <w:rFonts w:ascii="Arial" w:hAnsi="Arial"/>
          <w:b/>
          <w:bCs/>
          <w:sz w:val="24"/>
          <w:szCs w:val="24"/>
          <w:u w:val="single"/>
          <w:rtl/>
        </w:rPr>
      </w:pPr>
    </w:p>
    <w:p w:rsidR="00F56AAC" w:rsidRPr="00F56AAC" w:rsidRDefault="00F56AAC" w:rsidP="00F56AAC">
      <w:pPr>
        <w:tabs>
          <w:tab w:val="left" w:pos="720"/>
        </w:tabs>
        <w:spacing w:after="0" w:line="360" w:lineRule="auto"/>
        <w:ind w:right="720"/>
        <w:jc w:val="center"/>
        <w:outlineLvl w:val="6"/>
        <w:rPr>
          <w:rFonts w:asciiTheme="minorBidi" w:hAnsiTheme="minorBidi"/>
          <w:b/>
          <w:bCs/>
          <w:color w:val="008000"/>
          <w:sz w:val="24"/>
          <w:szCs w:val="24"/>
          <w:u w:val="single"/>
          <w:rtl/>
        </w:rPr>
      </w:pPr>
      <w:r w:rsidRPr="00F56AAC">
        <w:rPr>
          <w:rFonts w:ascii="Arial" w:hAnsi="Arial" w:hint="cs"/>
          <w:b/>
          <w:bCs/>
          <w:sz w:val="24"/>
          <w:szCs w:val="24"/>
          <w:u w:val="single"/>
          <w:rtl/>
        </w:rPr>
        <w:t>הוראת מנכ"ל מס' 5.11: קרן מאגדי תשתית</w:t>
      </w:r>
    </w:p>
    <w:p w:rsidR="00F56AAC" w:rsidRPr="00F56AAC" w:rsidRDefault="00F56AAC" w:rsidP="00F56AAC">
      <w:pPr>
        <w:numPr>
          <w:ilvl w:val="0"/>
          <w:numId w:val="52"/>
        </w:numPr>
        <w:spacing w:after="120" w:line="360" w:lineRule="auto"/>
        <w:contextualSpacing/>
        <w:rPr>
          <w:rFonts w:asciiTheme="minorBidi" w:hAnsiTheme="minorBidi" w:cstheme="minorBidi"/>
          <w:b/>
          <w:bCs/>
          <w:color w:val="008000"/>
          <w:sz w:val="20"/>
          <w:szCs w:val="28"/>
        </w:rPr>
      </w:pPr>
      <w:r w:rsidRPr="00F56AAC">
        <w:rPr>
          <w:rFonts w:asciiTheme="minorBidi" w:hAnsiTheme="minorBidi" w:cstheme="minorBidi"/>
          <w:b/>
          <w:bCs/>
          <w:color w:val="008000"/>
          <w:sz w:val="20"/>
          <w:szCs w:val="28"/>
          <w:rtl/>
        </w:rPr>
        <w:t>כללי</w:t>
      </w:r>
    </w:p>
    <w:p w:rsidR="00F56AAC" w:rsidRPr="00F56AAC" w:rsidRDefault="00F56AAC" w:rsidP="00F56AAC">
      <w:pPr>
        <w:numPr>
          <w:ilvl w:val="1"/>
          <w:numId w:val="53"/>
        </w:numPr>
        <w:spacing w:after="0" w:line="360" w:lineRule="auto"/>
        <w:ind w:left="1076" w:hanging="567"/>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משרד הכלכלה (להלן: "המשרד") מפעיל מגוון תכניות לחיזוק התעשייה הישראלית ולהגדלת אפשרויות התעסוקה. לשם כך, מפעיל המשרד כלי סיוע שונים לייזום ולהעמקת הפעילות  של התעשייה הישראלית בשווקים הבינלאומיים.  </w:t>
      </w:r>
    </w:p>
    <w:p w:rsidR="00F56AAC" w:rsidRPr="00F56AAC" w:rsidRDefault="00F56AAC" w:rsidP="00F56AAC">
      <w:pPr>
        <w:numPr>
          <w:ilvl w:val="1"/>
          <w:numId w:val="53"/>
        </w:numPr>
        <w:spacing w:after="0" w:line="360" w:lineRule="auto"/>
        <w:ind w:left="1076" w:hanging="567"/>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מאגד תשתית הינו קבוצה של חברות ויחידים או חברות או יחידים המייצאים או בעלי פוטנציאל ייצוא, הפועלים במשולב בענף טכנולוגי </w:t>
      </w:r>
      <w:proofErr w:type="spellStart"/>
      <w:r w:rsidRPr="00F56AAC">
        <w:rPr>
          <w:rFonts w:asciiTheme="minorBidi" w:eastAsiaTheme="minorHAnsi" w:hAnsiTheme="minorBidi" w:cstheme="minorBidi"/>
          <w:sz w:val="24"/>
          <w:szCs w:val="24"/>
          <w:rtl/>
        </w:rPr>
        <w:t>מסויים</w:t>
      </w:r>
      <w:proofErr w:type="spellEnd"/>
      <w:r w:rsidRPr="00F56AAC">
        <w:rPr>
          <w:rFonts w:asciiTheme="minorBidi" w:eastAsiaTheme="minorHAnsi" w:hAnsiTheme="minorBidi" w:cstheme="minorBidi"/>
          <w:sz w:val="24"/>
          <w:szCs w:val="24"/>
          <w:rtl/>
        </w:rPr>
        <w:t xml:space="preserve"> או במספר ענפים טכנולוגיים בעלי זיקה לתחום משותף , המעוניינים לקדם שיווק של המוצרים או השירותים או המוצרים והשירותים שלהם בשווקי יעד, קיימים או חדשים על ידי הקמת מתקן הדגמה מסחרי (להלן: המאגד) . </w:t>
      </w:r>
    </w:p>
    <w:p w:rsidR="00F56AAC" w:rsidRPr="00F56AAC" w:rsidRDefault="00F56AAC" w:rsidP="00F56AAC">
      <w:pPr>
        <w:numPr>
          <w:ilvl w:val="1"/>
          <w:numId w:val="53"/>
        </w:numPr>
        <w:spacing w:after="0" w:line="360" w:lineRule="auto"/>
        <w:ind w:left="1076" w:hanging="567"/>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מטרת הוראת מנכ"ל  זו (להלן: "ההוראה"), לסייע   בהקמת מתקן הדגמה מסחרי בשווקים בחו"ל לצורך קידום השיווק של מוצרים ושירותים קיימים או חדשים בחו"ל. סיוע זה יינתן באמצעות השתתפות המשרד בעלויות המאגד הכרוכות בהקמה, הפעלה ושיווק של מתקן ההדגמה. </w:t>
      </w:r>
    </w:p>
    <w:p w:rsidR="00F56AAC" w:rsidRPr="00F56AAC" w:rsidRDefault="00F56AAC" w:rsidP="00F56AAC">
      <w:pPr>
        <w:numPr>
          <w:ilvl w:val="1"/>
          <w:numId w:val="53"/>
        </w:numPr>
        <w:spacing w:after="0" w:line="360" w:lineRule="auto"/>
        <w:ind w:left="1076" w:hanging="567"/>
        <w:jc w:val="both"/>
        <w:rPr>
          <w:rFonts w:asciiTheme="minorBidi" w:hAnsiTheme="minorBidi" w:cstheme="minorBidi"/>
          <w:rtl/>
        </w:rPr>
      </w:pPr>
      <w:r w:rsidRPr="00F56AAC">
        <w:rPr>
          <w:rFonts w:asciiTheme="minorBidi" w:eastAsiaTheme="minorHAnsi" w:hAnsiTheme="minorBidi" w:cstheme="minorBidi"/>
          <w:sz w:val="24"/>
          <w:szCs w:val="24"/>
          <w:rtl/>
        </w:rPr>
        <w:t xml:space="preserve">המאגד יידרש להציג </w:t>
      </w:r>
      <w:proofErr w:type="spellStart"/>
      <w:r w:rsidRPr="00F56AAC">
        <w:rPr>
          <w:rFonts w:asciiTheme="minorBidi" w:eastAsiaTheme="minorHAnsi" w:hAnsiTheme="minorBidi" w:cstheme="minorBidi"/>
          <w:sz w:val="24"/>
          <w:szCs w:val="24"/>
          <w:rtl/>
        </w:rPr>
        <w:t>תוכנית</w:t>
      </w:r>
      <w:proofErr w:type="spellEnd"/>
      <w:r w:rsidRPr="00F56AAC">
        <w:rPr>
          <w:rFonts w:asciiTheme="minorBidi" w:eastAsiaTheme="minorHAnsi" w:hAnsiTheme="minorBidi" w:cstheme="minorBidi"/>
          <w:sz w:val="24"/>
          <w:szCs w:val="24"/>
          <w:rtl/>
        </w:rPr>
        <w:t xml:space="preserve"> פעולה להקמתו  והפעלתו ושיווקו של מתקן ההדגמה בשוק היעד</w:t>
      </w:r>
      <w:r w:rsidRPr="00F56AAC">
        <w:rPr>
          <w:rFonts w:asciiTheme="minorBidi" w:hAnsiTheme="minorBidi" w:cstheme="minorBidi"/>
          <w:rtl/>
        </w:rPr>
        <w:t xml:space="preserve">. </w:t>
      </w:r>
    </w:p>
    <w:p w:rsidR="00F56AAC" w:rsidRPr="00F56AAC" w:rsidRDefault="00F56AAC" w:rsidP="00F56AAC">
      <w:pPr>
        <w:numPr>
          <w:ilvl w:val="1"/>
          <w:numId w:val="53"/>
        </w:numPr>
        <w:spacing w:after="0" w:line="360" w:lineRule="auto"/>
        <w:ind w:left="1076" w:hanging="567"/>
        <w:jc w:val="both"/>
        <w:rPr>
          <w:rFonts w:asciiTheme="minorBidi" w:hAnsiTheme="minorBidi" w:cstheme="minorBidi"/>
        </w:rPr>
      </w:pPr>
      <w:r w:rsidRPr="00F56AAC">
        <w:rPr>
          <w:rFonts w:asciiTheme="minorBidi" w:eastAsiaTheme="minorHAnsi" w:hAnsiTheme="minorBidi" w:cstheme="minorBidi"/>
          <w:sz w:val="24"/>
          <w:szCs w:val="24"/>
          <w:rtl/>
        </w:rPr>
        <w:t>חבר במאגד שהשתתפותו תאושר בהתאם להוראה, יזכה בסיוע כמפורט בהוראה ויחויב בתשלום תמלוגים במידה ויגדיל את המכירות שלו בשוק היעד</w:t>
      </w:r>
      <w:r w:rsidRPr="00F56AAC">
        <w:rPr>
          <w:rFonts w:asciiTheme="minorBidi" w:hAnsiTheme="minorBidi" w:cstheme="minorBidi"/>
          <w:rtl/>
        </w:rPr>
        <w:t xml:space="preserve">. </w:t>
      </w:r>
    </w:p>
    <w:p w:rsidR="00F56AAC" w:rsidRPr="00F56AAC" w:rsidRDefault="00F56AAC" w:rsidP="00F56AAC">
      <w:pPr>
        <w:numPr>
          <w:ilvl w:val="0"/>
          <w:numId w:val="52"/>
        </w:numPr>
        <w:spacing w:after="120" w:line="360" w:lineRule="auto"/>
        <w:contextualSpacing/>
        <w:rPr>
          <w:rFonts w:asciiTheme="minorBidi" w:hAnsiTheme="minorBidi" w:cstheme="minorBidi"/>
          <w:b/>
          <w:bCs/>
          <w:color w:val="008000"/>
          <w:sz w:val="20"/>
          <w:szCs w:val="28"/>
        </w:rPr>
      </w:pPr>
      <w:r w:rsidRPr="00F56AAC">
        <w:rPr>
          <w:rFonts w:asciiTheme="minorBidi" w:hAnsiTheme="minorBidi" w:cstheme="minorBidi"/>
          <w:b/>
          <w:bCs/>
          <w:color w:val="008000"/>
          <w:sz w:val="20"/>
          <w:szCs w:val="28"/>
          <w:rtl/>
        </w:rPr>
        <w:t>הגדרות</w:t>
      </w:r>
    </w:p>
    <w:p w:rsidR="00F56AAC" w:rsidRPr="00F56AAC" w:rsidRDefault="00F56AAC" w:rsidP="00F56AAC">
      <w:pPr>
        <w:spacing w:after="12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בהוראת מנכ"ל זו (להלן: "ההוראה"), תיוחד למונחים הבאים ההגדרה המופיעה בנספח 1 זולת אם נאמר אחרת במפורש בגוף ההוראה:</w:t>
      </w:r>
    </w:p>
    <w:p w:rsidR="00F56AAC" w:rsidRPr="00F56AAC" w:rsidRDefault="00F56AAC" w:rsidP="00F56AAC">
      <w:pPr>
        <w:spacing w:after="0" w:line="360" w:lineRule="auto"/>
        <w:ind w:left="851"/>
        <w:rPr>
          <w:rFonts w:asciiTheme="minorBidi" w:hAnsiTheme="minorBidi"/>
        </w:rPr>
      </w:pPr>
    </w:p>
    <w:p w:rsidR="00F56AAC" w:rsidRPr="00F56AAC" w:rsidRDefault="00F56AAC" w:rsidP="00F56AAC">
      <w:pPr>
        <w:numPr>
          <w:ilvl w:val="0"/>
          <w:numId w:val="52"/>
        </w:numPr>
        <w:spacing w:after="120" w:line="360" w:lineRule="auto"/>
        <w:contextualSpacing/>
        <w:rPr>
          <w:rFonts w:asciiTheme="minorBidi" w:hAnsiTheme="minorBidi" w:cstheme="minorBidi"/>
          <w:b/>
          <w:bCs/>
          <w:color w:val="008000"/>
          <w:sz w:val="20"/>
          <w:szCs w:val="28"/>
        </w:rPr>
      </w:pPr>
      <w:r w:rsidRPr="00F56AAC">
        <w:rPr>
          <w:rFonts w:asciiTheme="minorBidi" w:hAnsiTheme="minorBidi" w:cstheme="minorBidi"/>
          <w:b/>
          <w:bCs/>
          <w:color w:val="008000"/>
          <w:sz w:val="20"/>
          <w:szCs w:val="28"/>
          <w:rtl/>
        </w:rPr>
        <w:t>הוועדה</w:t>
      </w:r>
    </w:p>
    <w:p w:rsidR="00F56AAC" w:rsidRPr="00F56AAC" w:rsidRDefault="00F56AAC" w:rsidP="00F56AAC">
      <w:pPr>
        <w:numPr>
          <w:ilvl w:val="1"/>
          <w:numId w:val="53"/>
        </w:numPr>
        <w:spacing w:after="0" w:line="360" w:lineRule="auto"/>
        <w:ind w:left="1076" w:hanging="567"/>
        <w:rPr>
          <w:rFonts w:asciiTheme="minorBidi" w:hAnsiTheme="minorBidi" w:cstheme="minorBidi"/>
        </w:rPr>
      </w:pPr>
      <w:r w:rsidRPr="00F56AAC">
        <w:rPr>
          <w:rFonts w:asciiTheme="minorBidi" w:hAnsiTheme="minorBidi" w:cstheme="minorBidi"/>
          <w:b/>
          <w:bCs/>
          <w:rtl/>
        </w:rPr>
        <w:t>חברי הוועדה</w:t>
      </w:r>
      <w:r w:rsidRPr="00F56AAC">
        <w:rPr>
          <w:rFonts w:asciiTheme="minorBidi" w:hAnsiTheme="minorBidi" w:cstheme="minorBidi"/>
          <w:rtl/>
        </w:rPr>
        <w:br/>
      </w:r>
      <w:r w:rsidRPr="00F56AAC">
        <w:rPr>
          <w:rFonts w:asciiTheme="minorBidi" w:eastAsiaTheme="minorHAnsi" w:hAnsiTheme="minorBidi" w:cstheme="minorBidi"/>
          <w:sz w:val="24"/>
          <w:szCs w:val="24"/>
          <w:rtl/>
        </w:rPr>
        <w:t>לצורך ביצוע ההוראה מינה מנכ"ל המשרד ועדה שחבריה הם:</w:t>
      </w:r>
    </w:p>
    <w:p w:rsidR="00F56AAC" w:rsidRPr="00F56AAC" w:rsidRDefault="00F56AAC" w:rsidP="00F56AAC">
      <w:pPr>
        <w:numPr>
          <w:ilvl w:val="2"/>
          <w:numId w:val="52"/>
        </w:numPr>
        <w:spacing w:after="120" w:line="360" w:lineRule="auto"/>
        <w:contextualSpacing/>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מנהל </w:t>
      </w:r>
      <w:proofErr w:type="spellStart"/>
      <w:r w:rsidRPr="00F56AAC">
        <w:rPr>
          <w:rFonts w:asciiTheme="minorBidi" w:eastAsiaTheme="minorHAnsi" w:hAnsiTheme="minorBidi" w:cstheme="minorBidi"/>
          <w:sz w:val="24"/>
          <w:szCs w:val="24"/>
          <w:rtl/>
        </w:rPr>
        <w:t>המינהל</w:t>
      </w:r>
      <w:proofErr w:type="spellEnd"/>
      <w:r w:rsidRPr="00F56AAC">
        <w:rPr>
          <w:rFonts w:asciiTheme="minorBidi" w:eastAsiaTheme="minorHAnsi" w:hAnsiTheme="minorBidi" w:cstheme="minorBidi"/>
          <w:sz w:val="24"/>
          <w:szCs w:val="24"/>
          <w:rtl/>
        </w:rPr>
        <w:t xml:space="preserve"> - יו"ר  </w:t>
      </w:r>
    </w:p>
    <w:p w:rsidR="00F56AAC" w:rsidRPr="00F56AAC" w:rsidRDefault="00F56AAC" w:rsidP="00F56AAC">
      <w:pPr>
        <w:numPr>
          <w:ilvl w:val="2"/>
          <w:numId w:val="52"/>
        </w:numPr>
        <w:spacing w:after="120" w:line="360" w:lineRule="auto"/>
        <w:contextualSpacing/>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מנהל מערך כלי סיוע לתעשייה  – חבר ומ"מ היו"ר</w:t>
      </w:r>
    </w:p>
    <w:p w:rsidR="00F56AAC" w:rsidRPr="00F56AAC" w:rsidRDefault="00F56AAC" w:rsidP="00F56AAC">
      <w:pPr>
        <w:numPr>
          <w:ilvl w:val="2"/>
          <w:numId w:val="52"/>
        </w:numPr>
        <w:spacing w:after="120" w:line="360" w:lineRule="auto"/>
        <w:contextualSpacing/>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חשב המשרד או נציגו - חבר</w:t>
      </w:r>
    </w:p>
    <w:p w:rsidR="00F56AAC" w:rsidRPr="00F56AAC" w:rsidRDefault="00F56AAC" w:rsidP="00F56AAC">
      <w:pPr>
        <w:numPr>
          <w:ilvl w:val="2"/>
          <w:numId w:val="52"/>
        </w:numPr>
        <w:spacing w:after="120" w:line="360" w:lineRule="auto"/>
        <w:contextualSpacing/>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נציג </w:t>
      </w:r>
      <w:proofErr w:type="spellStart"/>
      <w:r w:rsidRPr="00F56AAC">
        <w:rPr>
          <w:rFonts w:asciiTheme="minorBidi" w:eastAsiaTheme="minorHAnsi" w:hAnsiTheme="minorBidi" w:cstheme="minorBidi"/>
          <w:sz w:val="24"/>
          <w:szCs w:val="24"/>
          <w:rtl/>
        </w:rPr>
        <w:t>המינהל</w:t>
      </w:r>
      <w:proofErr w:type="spellEnd"/>
      <w:r w:rsidRPr="00F56AAC">
        <w:rPr>
          <w:rFonts w:asciiTheme="minorBidi" w:eastAsiaTheme="minorHAnsi" w:hAnsiTheme="minorBidi" w:cstheme="minorBidi"/>
          <w:sz w:val="24"/>
          <w:szCs w:val="24"/>
          <w:rtl/>
        </w:rPr>
        <w:t xml:space="preserve"> – חבר</w:t>
      </w:r>
    </w:p>
    <w:p w:rsidR="00F56AAC" w:rsidRPr="00F56AAC" w:rsidRDefault="00F56AAC" w:rsidP="00F56AAC">
      <w:pPr>
        <w:numPr>
          <w:ilvl w:val="2"/>
          <w:numId w:val="52"/>
        </w:numPr>
        <w:spacing w:after="120" w:line="360" w:lineRule="auto"/>
        <w:contextualSpacing/>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נציג </w:t>
      </w:r>
      <w:proofErr w:type="spellStart"/>
      <w:r w:rsidRPr="00F56AAC">
        <w:rPr>
          <w:rFonts w:asciiTheme="minorBidi" w:eastAsiaTheme="minorHAnsi" w:hAnsiTheme="minorBidi" w:cstheme="minorBidi"/>
          <w:sz w:val="24"/>
          <w:szCs w:val="24"/>
          <w:rtl/>
        </w:rPr>
        <w:t>מינהל</w:t>
      </w:r>
      <w:proofErr w:type="spellEnd"/>
      <w:r w:rsidRPr="00F56AAC">
        <w:rPr>
          <w:rFonts w:asciiTheme="minorBidi" w:eastAsiaTheme="minorHAnsi" w:hAnsiTheme="minorBidi" w:cstheme="minorBidi"/>
          <w:sz w:val="24"/>
          <w:szCs w:val="24"/>
          <w:rtl/>
        </w:rPr>
        <w:t xml:space="preserve"> תעשיות– חבר</w:t>
      </w:r>
    </w:p>
    <w:p w:rsidR="00F56AAC" w:rsidRPr="00F56AAC" w:rsidRDefault="00F56AAC" w:rsidP="00F56AAC">
      <w:pPr>
        <w:numPr>
          <w:ilvl w:val="2"/>
          <w:numId w:val="52"/>
        </w:numPr>
        <w:spacing w:after="120" w:line="360" w:lineRule="auto"/>
        <w:contextualSpacing/>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lastRenderedPageBreak/>
        <w:t>נציג אגף תקציבים במשרד האוצר – חבר</w:t>
      </w:r>
    </w:p>
    <w:p w:rsidR="00F56AAC" w:rsidRPr="00F56AAC" w:rsidRDefault="00F56AAC" w:rsidP="00F56AAC">
      <w:pPr>
        <w:numPr>
          <w:ilvl w:val="2"/>
          <w:numId w:val="52"/>
        </w:numPr>
        <w:spacing w:after="120" w:line="360" w:lineRule="auto"/>
        <w:contextualSpacing/>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שני נציגי ציבור בעלי מומחיות וניסיון של עשר שנים לפחות בתחום ניהול/שיווק לחו"ל ומתוכם חמש שנים לפחות בפעילות בשווקי חו"ל, שימונו לאחר התייעצות עם מנהל </w:t>
      </w:r>
      <w:proofErr w:type="spellStart"/>
      <w:r w:rsidRPr="00F56AAC">
        <w:rPr>
          <w:rFonts w:asciiTheme="minorBidi" w:eastAsiaTheme="minorHAnsi" w:hAnsiTheme="minorBidi" w:cstheme="minorBidi"/>
          <w:sz w:val="24"/>
          <w:szCs w:val="24"/>
          <w:rtl/>
        </w:rPr>
        <w:t>מינהל</w:t>
      </w:r>
      <w:proofErr w:type="spellEnd"/>
      <w:r w:rsidRPr="00F56AAC">
        <w:rPr>
          <w:rFonts w:asciiTheme="minorBidi" w:eastAsiaTheme="minorHAnsi" w:hAnsiTheme="minorBidi" w:cstheme="minorBidi"/>
          <w:sz w:val="24"/>
          <w:szCs w:val="24"/>
          <w:rtl/>
        </w:rPr>
        <w:t xml:space="preserve"> סחר חוץ – חברים</w:t>
      </w:r>
    </w:p>
    <w:p w:rsidR="00F56AAC" w:rsidRPr="00F56AAC" w:rsidRDefault="00F56AAC" w:rsidP="00F56AAC">
      <w:pPr>
        <w:numPr>
          <w:ilvl w:val="2"/>
          <w:numId w:val="52"/>
        </w:numPr>
        <w:spacing w:after="120" w:line="360" w:lineRule="auto"/>
        <w:contextualSpacing/>
        <w:rPr>
          <w:rFonts w:asciiTheme="minorBidi" w:hAnsiTheme="minorBidi" w:cstheme="minorBidi"/>
          <w:sz w:val="24"/>
          <w:szCs w:val="24"/>
        </w:rPr>
      </w:pPr>
      <w:r w:rsidRPr="00F56AAC">
        <w:rPr>
          <w:rFonts w:asciiTheme="minorBidi" w:hAnsiTheme="minorBidi" w:cstheme="minorBidi"/>
          <w:sz w:val="24"/>
          <w:szCs w:val="24"/>
          <w:rtl/>
        </w:rPr>
        <w:t>היועץ המשפטי במשרד או נציגו – מוזמן</w:t>
      </w:r>
    </w:p>
    <w:p w:rsidR="00F56AAC" w:rsidRPr="00F56AAC" w:rsidRDefault="00F56AAC" w:rsidP="00F56AAC">
      <w:pPr>
        <w:numPr>
          <w:ilvl w:val="2"/>
          <w:numId w:val="52"/>
        </w:numPr>
        <w:spacing w:after="120" w:line="360" w:lineRule="auto"/>
        <w:contextualSpacing/>
        <w:rPr>
          <w:rFonts w:asciiTheme="minorBidi" w:hAnsiTheme="minorBidi" w:cstheme="minorBidi"/>
          <w:sz w:val="24"/>
          <w:szCs w:val="24"/>
        </w:rPr>
      </w:pPr>
      <w:r w:rsidRPr="00F56AAC">
        <w:rPr>
          <w:rFonts w:asciiTheme="minorBidi" w:hAnsiTheme="minorBidi" w:cstheme="minorBidi"/>
          <w:sz w:val="24"/>
          <w:szCs w:val="24"/>
          <w:rtl/>
        </w:rPr>
        <w:t>נציג מכון היצוא – מוזמן</w:t>
      </w:r>
    </w:p>
    <w:p w:rsidR="00F56AAC" w:rsidRPr="00F56AAC" w:rsidRDefault="00F56AAC" w:rsidP="00F56AAC">
      <w:pPr>
        <w:numPr>
          <w:ilvl w:val="2"/>
          <w:numId w:val="52"/>
        </w:numPr>
        <w:spacing w:after="120" w:line="360" w:lineRule="auto"/>
        <w:contextualSpacing/>
        <w:rPr>
          <w:rFonts w:asciiTheme="minorBidi" w:hAnsiTheme="minorBidi" w:cstheme="minorBidi"/>
          <w:sz w:val="24"/>
          <w:szCs w:val="24"/>
        </w:rPr>
      </w:pPr>
      <w:r w:rsidRPr="00F56AAC">
        <w:rPr>
          <w:rFonts w:asciiTheme="minorBidi" w:hAnsiTheme="minorBidi" w:cstheme="minorBidi"/>
          <w:sz w:val="24"/>
          <w:szCs w:val="24"/>
          <w:rtl/>
        </w:rPr>
        <w:t xml:space="preserve">נציג התאחדות התעשיינים – מוזמן </w:t>
      </w:r>
    </w:p>
    <w:p w:rsidR="00F56AAC" w:rsidRPr="00F56AAC" w:rsidRDefault="00F56AAC" w:rsidP="00F56AAC">
      <w:pPr>
        <w:numPr>
          <w:ilvl w:val="2"/>
          <w:numId w:val="52"/>
        </w:numPr>
        <w:spacing w:after="120" w:line="360" w:lineRule="auto"/>
        <w:contextualSpacing/>
        <w:rPr>
          <w:rFonts w:asciiTheme="minorBidi" w:hAnsiTheme="minorBidi" w:cstheme="minorBidi"/>
          <w:sz w:val="24"/>
          <w:szCs w:val="24"/>
        </w:rPr>
      </w:pPr>
      <w:r w:rsidRPr="00F56AAC">
        <w:rPr>
          <w:rFonts w:asciiTheme="minorBidi" w:hAnsiTheme="minorBidi" w:cstheme="minorBidi"/>
          <w:sz w:val="24"/>
          <w:szCs w:val="24"/>
          <w:rtl/>
        </w:rPr>
        <w:t>בודק מקצועי– מוזמן</w:t>
      </w:r>
    </w:p>
    <w:p w:rsidR="00F56AAC" w:rsidRPr="00F56AAC" w:rsidRDefault="00F56AAC" w:rsidP="00F56AAC">
      <w:pPr>
        <w:numPr>
          <w:ilvl w:val="2"/>
          <w:numId w:val="52"/>
        </w:numPr>
        <w:spacing w:after="120" w:line="360" w:lineRule="auto"/>
        <w:contextualSpacing/>
        <w:rPr>
          <w:rFonts w:asciiTheme="minorBidi" w:hAnsiTheme="minorBidi" w:cstheme="minorBidi"/>
          <w:sz w:val="24"/>
          <w:szCs w:val="24"/>
        </w:rPr>
      </w:pPr>
      <w:r w:rsidRPr="00F56AAC">
        <w:rPr>
          <w:rFonts w:asciiTheme="minorBidi" w:hAnsiTheme="minorBidi" w:cstheme="minorBidi"/>
          <w:sz w:val="24"/>
          <w:szCs w:val="24"/>
          <w:rtl/>
        </w:rPr>
        <w:t xml:space="preserve">רכז התוכנית- מוזמן </w:t>
      </w:r>
    </w:p>
    <w:p w:rsidR="00F56AAC" w:rsidRPr="00F56AAC" w:rsidRDefault="00F56AAC" w:rsidP="00F56AAC">
      <w:pPr>
        <w:spacing w:line="360" w:lineRule="auto"/>
        <w:ind w:left="1361"/>
        <w:contextualSpacing/>
        <w:rPr>
          <w:rFonts w:asciiTheme="minorBidi" w:hAnsiTheme="minorBidi" w:cstheme="minorBidi"/>
        </w:rPr>
      </w:pPr>
    </w:p>
    <w:p w:rsidR="00F56AAC" w:rsidRPr="00F56AAC" w:rsidRDefault="00F56AAC" w:rsidP="00F56AAC">
      <w:pPr>
        <w:numPr>
          <w:ilvl w:val="1"/>
          <w:numId w:val="53"/>
        </w:numPr>
        <w:spacing w:after="0" w:line="360" w:lineRule="auto"/>
        <w:ind w:left="1076" w:hanging="567"/>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כל חבר ועדה שאינו חבר מתוקף תפקידו ימונה לתקופה של שלוש שנים, ובכל מקרה לא יכהן למעלה משתי תקופות כהונה רצופות. </w:t>
      </w:r>
    </w:p>
    <w:p w:rsidR="00F56AAC" w:rsidRPr="00F56AAC" w:rsidRDefault="00F56AAC" w:rsidP="00F56AAC">
      <w:pPr>
        <w:numPr>
          <w:ilvl w:val="1"/>
          <w:numId w:val="53"/>
        </w:numPr>
        <w:spacing w:after="0" w:line="360" w:lineRule="auto"/>
        <w:ind w:left="1076" w:hanging="567"/>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מניין חוקי לקיום דיון וקבלת החלטות: 4 מחברי הוועדה ובתנאי שאחד מהם יהיה יו"ר הוועדה או ממלא מקומו.</w:t>
      </w:r>
    </w:p>
    <w:p w:rsidR="00F56AAC" w:rsidRPr="00F56AAC" w:rsidRDefault="00F56AAC" w:rsidP="00F56AAC">
      <w:pPr>
        <w:numPr>
          <w:ilvl w:val="1"/>
          <w:numId w:val="53"/>
        </w:numPr>
        <w:spacing w:after="0" w:line="360" w:lineRule="auto"/>
        <w:ind w:left="1076" w:hanging="567"/>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החלטות הוועדה יתקבלו ברוב קולות. היה והקולות שקולים ישמש קול יו"ר הוועדה או ממלא מקומו כקול מכריע. עמדת היועץ המשפטי, או נציגו, תכריע בעניינים משפטיים; עמדת החשב, או נציגו, תכריע בנושאים שעניינם ביצוע התקציב.</w:t>
      </w:r>
    </w:p>
    <w:p w:rsidR="00F56AAC" w:rsidRPr="00F56AAC" w:rsidRDefault="00F56AAC" w:rsidP="00F56AAC">
      <w:pPr>
        <w:numPr>
          <w:ilvl w:val="1"/>
          <w:numId w:val="53"/>
        </w:numPr>
        <w:spacing w:after="0" w:line="360" w:lineRule="auto"/>
        <w:ind w:left="1076" w:hanging="567"/>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הוועדה תנהל פרוטוקולים של ישיבותיה. הפרוטוקולים ייחתמו על ידי יו"ר הוועדה או ממלא מקומו.</w:t>
      </w:r>
    </w:p>
    <w:p w:rsidR="00F56AAC" w:rsidRPr="00F56AAC" w:rsidRDefault="00F56AAC" w:rsidP="00F56AAC">
      <w:pPr>
        <w:spacing w:after="120" w:line="360" w:lineRule="auto"/>
        <w:ind w:left="851"/>
        <w:contextualSpacing/>
        <w:rPr>
          <w:rFonts w:asciiTheme="minorBidi" w:hAnsiTheme="minorBidi" w:cstheme="minorBidi"/>
        </w:rPr>
      </w:pPr>
    </w:p>
    <w:p w:rsidR="00F56AAC" w:rsidRPr="00F56AAC" w:rsidRDefault="00F56AAC" w:rsidP="00F56AAC">
      <w:pPr>
        <w:numPr>
          <w:ilvl w:val="0"/>
          <w:numId w:val="52"/>
        </w:numPr>
        <w:spacing w:after="120" w:line="360" w:lineRule="auto"/>
        <w:contextualSpacing/>
        <w:rPr>
          <w:rFonts w:asciiTheme="minorBidi" w:hAnsiTheme="minorBidi" w:cstheme="minorBidi"/>
        </w:rPr>
      </w:pPr>
      <w:r w:rsidRPr="00F56AAC">
        <w:rPr>
          <w:rFonts w:asciiTheme="minorBidi" w:hAnsiTheme="minorBidi" w:cstheme="minorBidi"/>
          <w:b/>
          <w:bCs/>
          <w:color w:val="008000"/>
          <w:sz w:val="20"/>
          <w:szCs w:val="28"/>
          <w:rtl/>
        </w:rPr>
        <w:t>סמכויות הוועדה</w:t>
      </w:r>
      <w:r w:rsidRPr="00F56AAC">
        <w:rPr>
          <w:rFonts w:asciiTheme="minorBidi" w:hAnsiTheme="minorBidi" w:cstheme="minorBidi"/>
          <w:rtl/>
        </w:rPr>
        <w:br/>
      </w:r>
      <w:r w:rsidRPr="00F56AAC">
        <w:rPr>
          <w:rFonts w:asciiTheme="minorBidi" w:eastAsiaTheme="minorHAnsi" w:hAnsiTheme="minorBidi" w:cstheme="minorBidi"/>
          <w:sz w:val="24"/>
          <w:szCs w:val="24"/>
          <w:rtl/>
        </w:rPr>
        <w:t>לוועדה הסמכות לקבל כל החלטה הדרושה לשם הפעלת הוראת המנכ"ל ובכלל זה:</w:t>
      </w:r>
    </w:p>
    <w:p w:rsidR="00F56AAC" w:rsidRPr="00F56AAC" w:rsidRDefault="00F56AAC" w:rsidP="00F56AAC">
      <w:pPr>
        <w:numPr>
          <w:ilvl w:val="1"/>
          <w:numId w:val="53"/>
        </w:numPr>
        <w:spacing w:after="0" w:line="360" w:lineRule="auto"/>
        <w:ind w:left="1076" w:hanging="567"/>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לבצע ההוראה ולקבוע נהלים להפעלתה.</w:t>
      </w:r>
    </w:p>
    <w:p w:rsidR="00F56AAC" w:rsidRPr="00F56AAC" w:rsidRDefault="00F56AAC" w:rsidP="00F56AAC">
      <w:pPr>
        <w:numPr>
          <w:ilvl w:val="1"/>
          <w:numId w:val="53"/>
        </w:numPr>
        <w:spacing w:after="0" w:line="360" w:lineRule="auto"/>
        <w:ind w:left="1076" w:hanging="567"/>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לקבוע סדרי קדימויות בהקצאת התקציב של הוועדה, ובין השאר בין ענפים טכנולוגיים שונים, ובין שווקי יעד שונים. סדרי קדימויות כאמור, ככל שייקבעו על ידי הוועדה, יפורסמו באתר המשרד. </w:t>
      </w:r>
    </w:p>
    <w:p w:rsidR="00F56AAC" w:rsidRPr="00F56AAC" w:rsidRDefault="00F56AAC" w:rsidP="00F56AAC">
      <w:pPr>
        <w:numPr>
          <w:ilvl w:val="1"/>
          <w:numId w:val="53"/>
        </w:numPr>
        <w:spacing w:after="0" w:line="360" w:lineRule="auto"/>
        <w:ind w:left="1076" w:hanging="567"/>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לאשר או לדחות בקשת סיוע ממאגד .</w:t>
      </w:r>
    </w:p>
    <w:p w:rsidR="00F56AAC" w:rsidRPr="00F56AAC" w:rsidRDefault="00F56AAC" w:rsidP="00F56AAC">
      <w:pPr>
        <w:numPr>
          <w:ilvl w:val="1"/>
          <w:numId w:val="53"/>
        </w:numPr>
        <w:spacing w:after="0" w:line="360" w:lineRule="auto"/>
        <w:ind w:left="1076" w:hanging="567"/>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לאשר או לדחות חבר מאגד.</w:t>
      </w:r>
    </w:p>
    <w:p w:rsidR="00F56AAC" w:rsidRPr="00F56AAC" w:rsidRDefault="00F56AAC" w:rsidP="00F56AAC">
      <w:pPr>
        <w:numPr>
          <w:ilvl w:val="1"/>
          <w:numId w:val="53"/>
        </w:numPr>
        <w:spacing w:after="0" w:line="360" w:lineRule="auto"/>
        <w:ind w:left="1076" w:hanging="567"/>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לאשר את מנהל המאגד ואת החלפתו.</w:t>
      </w:r>
    </w:p>
    <w:p w:rsidR="00F56AAC" w:rsidRPr="00F56AAC" w:rsidRDefault="00F56AAC" w:rsidP="00F56AAC">
      <w:pPr>
        <w:numPr>
          <w:ilvl w:val="1"/>
          <w:numId w:val="53"/>
        </w:numPr>
        <w:spacing w:after="0" w:line="360" w:lineRule="auto"/>
        <w:ind w:left="1076" w:hanging="567"/>
        <w:jc w:val="both"/>
        <w:rPr>
          <w:rFonts w:asciiTheme="minorBidi" w:eastAsiaTheme="minorHAnsi" w:hAnsiTheme="minorBidi" w:cstheme="minorBidi"/>
          <w:sz w:val="24"/>
          <w:szCs w:val="24"/>
          <w:rtl/>
        </w:rPr>
      </w:pPr>
      <w:r w:rsidRPr="00F56AAC">
        <w:rPr>
          <w:rFonts w:asciiTheme="minorBidi" w:eastAsiaTheme="minorHAnsi" w:hAnsiTheme="minorBidi" w:cstheme="minorBidi"/>
          <w:sz w:val="24"/>
          <w:szCs w:val="24"/>
          <w:rtl/>
        </w:rPr>
        <w:t>לבקש ממנהל המאגד הבהרות לבקשת הסיוע.</w:t>
      </w:r>
    </w:p>
    <w:p w:rsidR="00F56AAC" w:rsidRPr="00F56AAC" w:rsidRDefault="00F56AAC" w:rsidP="00F56AAC">
      <w:pPr>
        <w:numPr>
          <w:ilvl w:val="1"/>
          <w:numId w:val="53"/>
        </w:numPr>
        <w:spacing w:after="0" w:line="360" w:lineRule="auto"/>
        <w:ind w:left="1076" w:hanging="567"/>
        <w:jc w:val="both"/>
        <w:rPr>
          <w:rFonts w:asciiTheme="minorBidi" w:eastAsiaTheme="minorHAnsi" w:hAnsiTheme="minorBidi" w:cstheme="minorBidi"/>
          <w:sz w:val="24"/>
          <w:szCs w:val="24"/>
          <w:rtl/>
        </w:rPr>
      </w:pPr>
      <w:r w:rsidRPr="00F56AAC">
        <w:rPr>
          <w:rFonts w:asciiTheme="minorBidi" w:eastAsiaTheme="minorHAnsi" w:hAnsiTheme="minorBidi" w:cstheme="minorBidi"/>
          <w:sz w:val="24"/>
          <w:szCs w:val="24"/>
          <w:rtl/>
        </w:rPr>
        <w:t>לאשר או לדחות בקשה לסיוע, כולה או חלקה.</w:t>
      </w:r>
    </w:p>
    <w:p w:rsidR="00F56AAC" w:rsidRPr="00F56AAC" w:rsidRDefault="00F56AAC" w:rsidP="00F56AAC">
      <w:pPr>
        <w:numPr>
          <w:ilvl w:val="1"/>
          <w:numId w:val="53"/>
        </w:numPr>
        <w:spacing w:after="0" w:line="360" w:lineRule="auto"/>
        <w:ind w:left="1076" w:hanging="567"/>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לדון בתכנית הפעולה לאשרה או לדחותה, לרבות ההוצאות המוכרות, סכום הסיוע ותנאים לאישור הבקשה.  </w:t>
      </w:r>
    </w:p>
    <w:p w:rsidR="00F56AAC" w:rsidRPr="00F56AAC" w:rsidRDefault="00F56AAC" w:rsidP="00F56AAC">
      <w:pPr>
        <w:numPr>
          <w:ilvl w:val="1"/>
          <w:numId w:val="53"/>
        </w:numPr>
        <w:spacing w:after="0" w:line="360" w:lineRule="auto"/>
        <w:ind w:left="1076" w:hanging="567"/>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lastRenderedPageBreak/>
        <w:t>לערוך מעקב שוטף אחר ביצוע תכנית הפעולה, בהתאם ליעדים המפורטים בה.</w:t>
      </w:r>
    </w:p>
    <w:p w:rsidR="00F56AAC" w:rsidRPr="00F56AAC" w:rsidRDefault="00F56AAC" w:rsidP="00F56AAC">
      <w:pPr>
        <w:numPr>
          <w:ilvl w:val="1"/>
          <w:numId w:val="53"/>
        </w:numPr>
        <w:spacing w:after="0" w:line="360" w:lineRule="auto"/>
        <w:ind w:left="1076" w:hanging="567"/>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לקבל החלטה בדבר ביטול השתתפות של חבר מאגד בתכנית כמפורט בסעיפים  14 ו- 16 להוראה זו.</w:t>
      </w:r>
    </w:p>
    <w:p w:rsidR="00F56AAC" w:rsidRPr="00F56AAC" w:rsidRDefault="00F56AAC" w:rsidP="00F56AAC">
      <w:pPr>
        <w:numPr>
          <w:ilvl w:val="1"/>
          <w:numId w:val="53"/>
        </w:numPr>
        <w:spacing w:after="0" w:line="360" w:lineRule="auto"/>
        <w:ind w:left="1076" w:hanging="567"/>
        <w:jc w:val="both"/>
        <w:rPr>
          <w:rFonts w:asciiTheme="minorBidi" w:hAnsiTheme="minorBidi" w:cstheme="minorBidi"/>
        </w:rPr>
      </w:pPr>
      <w:r w:rsidRPr="00F56AAC">
        <w:rPr>
          <w:rFonts w:asciiTheme="minorBidi" w:eastAsiaTheme="minorHAnsi" w:hAnsiTheme="minorBidi" w:cstheme="minorBidi"/>
          <w:sz w:val="24"/>
          <w:szCs w:val="24"/>
          <w:rtl/>
        </w:rPr>
        <w:t>לקבל החלטה בדבר הפסקת סיוע לפעילות של מאגד</w:t>
      </w:r>
      <w:r w:rsidRPr="00F56AAC">
        <w:rPr>
          <w:rFonts w:asciiTheme="minorBidi" w:hAnsiTheme="minorBidi" w:cstheme="minorBidi"/>
          <w:rtl/>
        </w:rPr>
        <w:t>.</w:t>
      </w:r>
    </w:p>
    <w:p w:rsidR="00F56AAC" w:rsidRPr="00F56AAC" w:rsidRDefault="00F56AAC" w:rsidP="00F56AAC">
      <w:pPr>
        <w:numPr>
          <w:ilvl w:val="1"/>
          <w:numId w:val="53"/>
        </w:numPr>
        <w:spacing w:after="0" w:line="360" w:lineRule="auto"/>
        <w:ind w:left="1076" w:hanging="567"/>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לצורך דיון בבקשה לסיוע ובבקשה להארכת תקופת הסיוע תסתייע הוועדה בחוות דעת של הבודק הפיננסי והבודק המקצועי  והיא  רשאית להתייעץ עם נספחים מסחריים בהתאם לאופי הבקשות.</w:t>
      </w:r>
    </w:p>
    <w:p w:rsidR="00F56AAC" w:rsidRPr="00F56AAC" w:rsidRDefault="00F56AAC" w:rsidP="00F56AAC">
      <w:pPr>
        <w:numPr>
          <w:ilvl w:val="1"/>
          <w:numId w:val="53"/>
        </w:numPr>
        <w:spacing w:after="0" w:line="360" w:lineRule="auto"/>
        <w:ind w:left="1076" w:hanging="567"/>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הוועדה רשאית לאשר שינוי בהרכב חברי המאגד לפי  בקשה מנומקת של מנהל המאגד.</w:t>
      </w:r>
    </w:p>
    <w:p w:rsidR="00F56AAC" w:rsidRPr="00F56AAC" w:rsidRDefault="00F56AAC" w:rsidP="00F56AAC">
      <w:pPr>
        <w:numPr>
          <w:ilvl w:val="1"/>
          <w:numId w:val="53"/>
        </w:numPr>
        <w:spacing w:after="0" w:line="360" w:lineRule="auto"/>
        <w:ind w:left="1076" w:hanging="567"/>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הוועדה רשאית לאשר הגדלת מספר חברי מאגד, על פי בקשת המאגד . בכל מקרה של הגדלת מספר חברי המאגד לא תשתנה תקרת הסיוע על פי סעיף 8.4 להוראה . </w:t>
      </w:r>
    </w:p>
    <w:p w:rsidR="00F56AAC" w:rsidRPr="00F56AAC" w:rsidRDefault="00F56AAC" w:rsidP="00F56AAC">
      <w:pPr>
        <w:numPr>
          <w:ilvl w:val="1"/>
          <w:numId w:val="53"/>
        </w:numPr>
        <w:spacing w:after="0" w:line="360" w:lineRule="auto"/>
        <w:ind w:left="1076" w:hanging="567"/>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לאשר בקשת חבר מאגד לפרוש מהתכנית בתנאים עליהם תחליט הוועדה.</w:t>
      </w:r>
    </w:p>
    <w:p w:rsidR="00F56AAC" w:rsidRPr="00F56AAC" w:rsidRDefault="00F56AAC" w:rsidP="00F56AAC">
      <w:pPr>
        <w:numPr>
          <w:ilvl w:val="1"/>
          <w:numId w:val="53"/>
        </w:numPr>
        <w:spacing w:after="0" w:line="360" w:lineRule="auto"/>
        <w:ind w:left="1076" w:hanging="567"/>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לאשר נקיטת הליכים נגד חבר מאגד בכל הנוגע לתשלום תמלוגים כמפורט בסעיף 16 להלן וכמפורט בנהלים.</w:t>
      </w:r>
    </w:p>
    <w:p w:rsidR="00F56AAC" w:rsidRPr="00F56AAC" w:rsidRDefault="00F56AAC" w:rsidP="00F56AAC">
      <w:pPr>
        <w:numPr>
          <w:ilvl w:val="1"/>
          <w:numId w:val="53"/>
        </w:numPr>
        <w:spacing w:after="0" w:line="360" w:lineRule="auto"/>
        <w:ind w:left="1076" w:hanging="567"/>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לממש כל סמכות אחרת שניתנה לה לפי ההוראה, גם אם לא צוינה מפורשות בסעיף זה.</w:t>
      </w:r>
    </w:p>
    <w:p w:rsidR="00F56AAC" w:rsidRPr="00F56AAC" w:rsidRDefault="00F56AAC" w:rsidP="00F56AAC">
      <w:pPr>
        <w:numPr>
          <w:ilvl w:val="1"/>
          <w:numId w:val="53"/>
        </w:numPr>
        <w:spacing w:after="0" w:line="360" w:lineRule="auto"/>
        <w:ind w:left="1076" w:hanging="567"/>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לדון ולהמליץ על שינויים בהוראת מנכ"ל זו.</w:t>
      </w:r>
    </w:p>
    <w:p w:rsidR="00F56AAC" w:rsidRPr="00F56AAC" w:rsidRDefault="00F56AAC" w:rsidP="00F56AAC">
      <w:pPr>
        <w:spacing w:after="0" w:line="360" w:lineRule="auto"/>
        <w:ind w:left="1076"/>
        <w:contextualSpacing/>
        <w:rPr>
          <w:rFonts w:asciiTheme="minorBidi" w:hAnsiTheme="minorBidi" w:cstheme="minorBidi"/>
          <w:color w:val="008000"/>
          <w:sz w:val="20"/>
          <w:szCs w:val="28"/>
        </w:rPr>
      </w:pPr>
    </w:p>
    <w:p w:rsidR="00F56AAC" w:rsidRPr="00F56AAC" w:rsidRDefault="00F56AAC" w:rsidP="00F56AAC">
      <w:pPr>
        <w:numPr>
          <w:ilvl w:val="0"/>
          <w:numId w:val="52"/>
        </w:numPr>
        <w:spacing w:after="120" w:line="360" w:lineRule="auto"/>
        <w:contextualSpacing/>
        <w:jc w:val="both"/>
        <w:rPr>
          <w:rFonts w:asciiTheme="minorBidi" w:hAnsiTheme="minorBidi" w:cstheme="minorBidi"/>
          <w:b/>
          <w:bCs/>
          <w:color w:val="008000"/>
          <w:sz w:val="20"/>
          <w:szCs w:val="28"/>
        </w:rPr>
      </w:pPr>
      <w:r w:rsidRPr="00F56AAC">
        <w:rPr>
          <w:rFonts w:asciiTheme="minorBidi" w:hAnsiTheme="minorBidi" w:cstheme="minorBidi"/>
          <w:b/>
          <w:bCs/>
          <w:color w:val="008000"/>
          <w:sz w:val="20"/>
          <w:szCs w:val="28"/>
          <w:rtl/>
        </w:rPr>
        <w:t xml:space="preserve">תנאי סף להגשת בקשה </w:t>
      </w:r>
    </w:p>
    <w:p w:rsidR="00F56AAC" w:rsidRPr="00F56AAC" w:rsidRDefault="00F56AAC" w:rsidP="00F56AAC">
      <w:pPr>
        <w:numPr>
          <w:ilvl w:val="1"/>
          <w:numId w:val="53"/>
        </w:numPr>
        <w:spacing w:after="0" w:line="360" w:lineRule="auto"/>
        <w:ind w:left="1076" w:hanging="567"/>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הפונה הינו מאגד שמתקיימים בו כל התנאים שלהלן במצטבר: </w:t>
      </w:r>
    </w:p>
    <w:p w:rsidR="00F56AAC" w:rsidRPr="00F56AAC" w:rsidRDefault="00F56AAC" w:rsidP="00F56AAC">
      <w:pPr>
        <w:numPr>
          <w:ilvl w:val="1"/>
          <w:numId w:val="53"/>
        </w:numPr>
        <w:spacing w:after="0" w:line="360" w:lineRule="auto"/>
        <w:ind w:left="1076" w:hanging="567"/>
        <w:jc w:val="both"/>
        <w:rPr>
          <w:rFonts w:asciiTheme="minorBidi" w:eastAsiaTheme="minorHAnsi" w:hAnsiTheme="minorBidi" w:cstheme="minorBidi"/>
          <w:sz w:val="24"/>
          <w:szCs w:val="24"/>
          <w:rtl/>
        </w:rPr>
      </w:pPr>
      <w:r w:rsidRPr="00F56AAC">
        <w:rPr>
          <w:rFonts w:asciiTheme="minorBidi" w:eastAsiaTheme="minorHAnsi" w:hAnsiTheme="minorBidi" w:cstheme="minorBidi"/>
          <w:sz w:val="24"/>
          <w:szCs w:val="24"/>
          <w:rtl/>
        </w:rPr>
        <w:t>מוצריו או שירותיו אינם  מיועדים לגורמים צבאיים בלבד.</w:t>
      </w:r>
    </w:p>
    <w:p w:rsidR="00F56AAC" w:rsidRPr="00F56AAC" w:rsidRDefault="00F56AAC" w:rsidP="00F56AAC">
      <w:pPr>
        <w:numPr>
          <w:ilvl w:val="1"/>
          <w:numId w:val="53"/>
        </w:numPr>
        <w:spacing w:after="0" w:line="360" w:lineRule="auto"/>
        <w:ind w:left="1076" w:hanging="567"/>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הוא כולל לפחות חמישה חברים, שאינם צד קשור. צדדים קשורים ייחשבו במניין החברים כחבר אחד. </w:t>
      </w:r>
    </w:p>
    <w:p w:rsidR="00F56AAC" w:rsidRPr="00F56AAC" w:rsidRDefault="00F56AAC" w:rsidP="00F56AAC">
      <w:pPr>
        <w:numPr>
          <w:ilvl w:val="1"/>
          <w:numId w:val="53"/>
        </w:numPr>
        <w:spacing w:after="0" w:line="360" w:lineRule="auto"/>
        <w:ind w:left="1076" w:hanging="567"/>
        <w:jc w:val="both"/>
        <w:rPr>
          <w:rFonts w:asciiTheme="minorBidi" w:hAnsiTheme="minorBidi" w:cstheme="minorBidi"/>
          <w:b/>
          <w:bCs/>
        </w:rPr>
      </w:pPr>
      <w:r w:rsidRPr="00F56AAC">
        <w:rPr>
          <w:rFonts w:asciiTheme="minorBidi" w:eastAsiaTheme="minorHAnsi" w:hAnsiTheme="minorBidi" w:cstheme="minorBidi"/>
          <w:sz w:val="24"/>
          <w:szCs w:val="24"/>
          <w:rtl/>
        </w:rPr>
        <w:t>היקף יצוא שנתי</w:t>
      </w:r>
      <w:r w:rsidRPr="00F56AAC">
        <w:rPr>
          <w:rFonts w:asciiTheme="minorBidi" w:hAnsiTheme="minorBidi" w:cstheme="minorBidi"/>
        </w:rPr>
        <w:t xml:space="preserve"> :</w:t>
      </w:r>
    </w:p>
    <w:p w:rsidR="00F56AAC" w:rsidRPr="00F56AAC" w:rsidRDefault="00F56AAC" w:rsidP="00F56AAC">
      <w:pPr>
        <w:numPr>
          <w:ilvl w:val="2"/>
          <w:numId w:val="52"/>
        </w:numPr>
        <w:spacing w:after="120" w:line="360" w:lineRule="auto"/>
        <w:contextualSpacing/>
        <w:jc w:val="both"/>
        <w:rPr>
          <w:rFonts w:asciiTheme="minorBidi" w:eastAsiaTheme="minorHAnsi" w:hAnsiTheme="minorBidi" w:cstheme="minorBidi"/>
          <w:sz w:val="24"/>
          <w:szCs w:val="24"/>
          <w:rtl/>
        </w:rPr>
      </w:pPr>
      <w:r w:rsidRPr="00F56AAC">
        <w:rPr>
          <w:rFonts w:asciiTheme="minorBidi" w:eastAsiaTheme="minorHAnsi" w:hAnsiTheme="minorBidi" w:cstheme="minorBidi"/>
          <w:sz w:val="24"/>
          <w:szCs w:val="24"/>
          <w:rtl/>
        </w:rPr>
        <w:t xml:space="preserve">היקף היצוא השנתי של כל אחד מחברי המאגד באחת משתי השנים </w:t>
      </w:r>
      <w:proofErr w:type="spellStart"/>
      <w:r w:rsidRPr="00F56AAC">
        <w:rPr>
          <w:rFonts w:asciiTheme="minorBidi" w:eastAsiaTheme="minorHAnsi" w:hAnsiTheme="minorBidi" w:cstheme="minorBidi"/>
          <w:sz w:val="24"/>
          <w:szCs w:val="24"/>
          <w:rtl/>
        </w:rPr>
        <w:t>הקלנדריות</w:t>
      </w:r>
      <w:proofErr w:type="spellEnd"/>
      <w:r w:rsidRPr="00F56AAC">
        <w:rPr>
          <w:rFonts w:asciiTheme="minorBidi" w:eastAsiaTheme="minorHAnsi" w:hAnsiTheme="minorBidi" w:cstheme="minorBidi"/>
          <w:sz w:val="24"/>
          <w:szCs w:val="24"/>
          <w:rtl/>
        </w:rPr>
        <w:t xml:space="preserve"> שקדמו להגשת הבקשה הינו לפחות 100 אלף דולר ארה"ב. </w:t>
      </w:r>
    </w:p>
    <w:p w:rsidR="00F56AAC" w:rsidRPr="00F56AAC" w:rsidRDefault="00F56AAC" w:rsidP="00F56AAC">
      <w:pPr>
        <w:numPr>
          <w:ilvl w:val="2"/>
          <w:numId w:val="52"/>
        </w:numPr>
        <w:spacing w:after="120" w:line="360" w:lineRule="auto"/>
        <w:contextualSpacing/>
        <w:jc w:val="both"/>
        <w:rPr>
          <w:rFonts w:asciiTheme="minorBidi" w:hAnsiTheme="minorBidi" w:cstheme="minorBidi"/>
          <w:rtl/>
        </w:rPr>
      </w:pPr>
      <w:r w:rsidRPr="00F56AAC">
        <w:rPr>
          <w:rFonts w:asciiTheme="minorBidi" w:eastAsiaTheme="minorHAnsi" w:hAnsiTheme="minorBidi" w:cstheme="minorBidi"/>
          <w:sz w:val="24"/>
          <w:szCs w:val="24"/>
          <w:rtl/>
        </w:rPr>
        <w:t xml:space="preserve">סך היצוא השנתי של כלל חברי המאגד בשנה </w:t>
      </w:r>
      <w:proofErr w:type="spellStart"/>
      <w:r w:rsidRPr="00F56AAC">
        <w:rPr>
          <w:rFonts w:asciiTheme="minorBidi" w:eastAsiaTheme="minorHAnsi" w:hAnsiTheme="minorBidi" w:cstheme="minorBidi"/>
          <w:sz w:val="24"/>
          <w:szCs w:val="24"/>
          <w:rtl/>
        </w:rPr>
        <w:t>הקלנדרית</w:t>
      </w:r>
      <w:proofErr w:type="spellEnd"/>
      <w:r w:rsidRPr="00F56AAC">
        <w:rPr>
          <w:rFonts w:asciiTheme="minorBidi" w:eastAsiaTheme="minorHAnsi" w:hAnsiTheme="minorBidi" w:cstheme="minorBidi"/>
          <w:sz w:val="24"/>
          <w:szCs w:val="24"/>
          <w:rtl/>
        </w:rPr>
        <w:t xml:space="preserve"> הקודמת להגשת הבקשה לא יפחת מ-2 </w:t>
      </w:r>
      <w:proofErr w:type="spellStart"/>
      <w:r w:rsidRPr="00F56AAC">
        <w:rPr>
          <w:rFonts w:asciiTheme="minorBidi" w:eastAsiaTheme="minorHAnsi" w:hAnsiTheme="minorBidi" w:cstheme="minorBidi"/>
          <w:sz w:val="24"/>
          <w:szCs w:val="24"/>
          <w:rtl/>
        </w:rPr>
        <w:t>מליון</w:t>
      </w:r>
      <w:proofErr w:type="spellEnd"/>
      <w:r w:rsidRPr="00F56AAC">
        <w:rPr>
          <w:rFonts w:asciiTheme="minorBidi" w:eastAsiaTheme="minorHAnsi" w:hAnsiTheme="minorBidi" w:cstheme="minorBidi"/>
          <w:sz w:val="24"/>
          <w:szCs w:val="24"/>
          <w:rtl/>
        </w:rPr>
        <w:t xml:space="preserve"> דולר ארה"ב</w:t>
      </w:r>
      <w:r w:rsidRPr="00F56AAC">
        <w:rPr>
          <w:rFonts w:asciiTheme="minorBidi" w:hAnsiTheme="minorBidi" w:cstheme="minorBidi"/>
        </w:rPr>
        <w:t xml:space="preserve"> . </w:t>
      </w:r>
    </w:p>
    <w:p w:rsidR="00F56AAC" w:rsidRPr="00F56AAC" w:rsidRDefault="00F56AAC" w:rsidP="00F56AAC">
      <w:pPr>
        <w:numPr>
          <w:ilvl w:val="2"/>
          <w:numId w:val="52"/>
        </w:numPr>
        <w:spacing w:after="120" w:line="360" w:lineRule="auto"/>
        <w:contextualSpacing/>
        <w:jc w:val="both"/>
        <w:rPr>
          <w:rFonts w:asciiTheme="minorBidi" w:hAnsiTheme="minorBidi" w:cstheme="minorBidi"/>
          <w:rtl/>
        </w:rPr>
      </w:pPr>
      <w:r w:rsidRPr="00F56AAC">
        <w:rPr>
          <w:rFonts w:asciiTheme="minorBidi" w:eastAsiaTheme="minorHAnsi" w:hAnsiTheme="minorBidi" w:cstheme="minorBidi"/>
          <w:sz w:val="24"/>
          <w:szCs w:val="24"/>
          <w:rtl/>
        </w:rPr>
        <w:t xml:space="preserve">על אף האמור לעיל, למאגד נתונה האפשרות לשלב עד 30%   חברים  במאגד שהיקף היצוא השנתי של כל אחד מהם נמוך מ-100 אלף דולר ארה"ב בשתי השנים </w:t>
      </w:r>
      <w:proofErr w:type="spellStart"/>
      <w:r w:rsidRPr="00F56AAC">
        <w:rPr>
          <w:rFonts w:asciiTheme="minorBidi" w:eastAsiaTheme="minorHAnsi" w:hAnsiTheme="minorBidi" w:cstheme="minorBidi"/>
          <w:sz w:val="24"/>
          <w:szCs w:val="24"/>
          <w:rtl/>
        </w:rPr>
        <w:t>הקלנדריות</w:t>
      </w:r>
      <w:proofErr w:type="spellEnd"/>
      <w:r w:rsidRPr="00F56AAC">
        <w:rPr>
          <w:rFonts w:asciiTheme="minorBidi" w:eastAsiaTheme="minorHAnsi" w:hAnsiTheme="minorBidi" w:cstheme="minorBidi"/>
          <w:sz w:val="24"/>
          <w:szCs w:val="24"/>
          <w:rtl/>
        </w:rPr>
        <w:t xml:space="preserve"> שקדמו להגשת הבקשה, ובלבד שסך הייצוא השנתי </w:t>
      </w:r>
      <w:r w:rsidRPr="00F56AAC">
        <w:rPr>
          <w:rFonts w:asciiTheme="minorBidi" w:eastAsiaTheme="minorHAnsi" w:hAnsiTheme="minorBidi" w:cstheme="minorBidi"/>
          <w:sz w:val="24"/>
          <w:szCs w:val="24"/>
          <w:rtl/>
        </w:rPr>
        <w:lastRenderedPageBreak/>
        <w:t xml:space="preserve">של כלל חברי המאגד בשנה </w:t>
      </w:r>
      <w:proofErr w:type="spellStart"/>
      <w:r w:rsidRPr="00F56AAC">
        <w:rPr>
          <w:rFonts w:asciiTheme="minorBidi" w:eastAsiaTheme="minorHAnsi" w:hAnsiTheme="minorBidi" w:cstheme="minorBidi"/>
          <w:sz w:val="24"/>
          <w:szCs w:val="24"/>
          <w:rtl/>
        </w:rPr>
        <w:t>הקלנדרית</w:t>
      </w:r>
      <w:proofErr w:type="spellEnd"/>
      <w:r w:rsidRPr="00F56AAC">
        <w:rPr>
          <w:rFonts w:asciiTheme="minorBidi" w:eastAsiaTheme="minorHAnsi" w:hAnsiTheme="minorBidi" w:cstheme="minorBidi"/>
          <w:sz w:val="24"/>
          <w:szCs w:val="24"/>
          <w:rtl/>
        </w:rPr>
        <w:t xml:space="preserve"> הקודמת להגשת הבקשה לא יפחת מ- 2 מיליון דולר </w:t>
      </w:r>
      <w:proofErr w:type="spellStart"/>
      <w:r w:rsidRPr="00F56AAC">
        <w:rPr>
          <w:rFonts w:asciiTheme="minorBidi" w:eastAsiaTheme="minorHAnsi" w:hAnsiTheme="minorBidi" w:cstheme="minorBidi"/>
          <w:sz w:val="24"/>
          <w:szCs w:val="24"/>
          <w:rtl/>
        </w:rPr>
        <w:t>ארה''ב</w:t>
      </w:r>
      <w:proofErr w:type="spellEnd"/>
      <w:r w:rsidRPr="00F56AAC">
        <w:rPr>
          <w:rFonts w:asciiTheme="minorBidi" w:hAnsiTheme="minorBidi" w:cstheme="minorBidi"/>
        </w:rPr>
        <w:t>.</w:t>
      </w:r>
    </w:p>
    <w:p w:rsidR="00F56AAC" w:rsidRPr="00F56AAC" w:rsidRDefault="00F56AAC" w:rsidP="00F56AAC">
      <w:pPr>
        <w:numPr>
          <w:ilvl w:val="1"/>
          <w:numId w:val="53"/>
        </w:numPr>
        <w:spacing w:after="0" w:line="360" w:lineRule="auto"/>
        <w:ind w:left="1076" w:hanging="567"/>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כל חברי  המאגד אינם בעל  חשבון מוגבל ואינם בתהליך כינוס נכסים, הקפאת הליכים או פירוק</w:t>
      </w:r>
      <w:r w:rsidRPr="00F56AAC">
        <w:rPr>
          <w:rFonts w:asciiTheme="minorBidi" w:eastAsiaTheme="minorHAnsi" w:hAnsiTheme="minorBidi" w:cstheme="minorBidi"/>
          <w:sz w:val="24"/>
          <w:szCs w:val="24"/>
        </w:rPr>
        <w:t>.</w:t>
      </w:r>
    </w:p>
    <w:p w:rsidR="00F56AAC" w:rsidRPr="00F56AAC" w:rsidRDefault="00F56AAC" w:rsidP="00F56AAC">
      <w:pPr>
        <w:numPr>
          <w:ilvl w:val="1"/>
          <w:numId w:val="53"/>
        </w:numPr>
        <w:spacing w:after="0" w:line="360" w:lineRule="auto"/>
        <w:ind w:left="1076" w:hanging="567"/>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לכל חברי  המאגד אין חובות בלתי מוסדרים למשרד הכלכלה</w:t>
      </w:r>
      <w:r w:rsidRPr="00F56AAC">
        <w:rPr>
          <w:rFonts w:asciiTheme="minorBidi" w:eastAsiaTheme="minorHAnsi" w:hAnsiTheme="minorBidi" w:cstheme="minorBidi"/>
          <w:sz w:val="24"/>
          <w:szCs w:val="24"/>
        </w:rPr>
        <w:t>.</w:t>
      </w:r>
    </w:p>
    <w:p w:rsidR="00F56AAC" w:rsidRPr="00F56AAC" w:rsidRDefault="00F56AAC" w:rsidP="00F56AAC">
      <w:pPr>
        <w:numPr>
          <w:ilvl w:val="1"/>
          <w:numId w:val="53"/>
        </w:numPr>
        <w:spacing w:after="0" w:line="360" w:lineRule="auto"/>
        <w:ind w:left="1076" w:hanging="567"/>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כל חברי  המאגד אינם מקבלים  תמיכה נוספת מהממשלה בגין ההוצאות המוכרות</w:t>
      </w:r>
      <w:r w:rsidRPr="00F56AAC">
        <w:rPr>
          <w:rFonts w:asciiTheme="minorBidi" w:eastAsiaTheme="minorHAnsi" w:hAnsiTheme="minorBidi" w:cstheme="minorBidi"/>
          <w:sz w:val="24"/>
          <w:szCs w:val="24"/>
        </w:rPr>
        <w:t>.</w:t>
      </w:r>
    </w:p>
    <w:p w:rsidR="00F56AAC" w:rsidRPr="00F56AAC" w:rsidRDefault="00F56AAC" w:rsidP="00F56AAC">
      <w:pPr>
        <w:numPr>
          <w:ilvl w:val="1"/>
          <w:numId w:val="53"/>
        </w:numPr>
        <w:spacing w:after="0" w:line="360" w:lineRule="auto"/>
        <w:ind w:left="1076" w:hanging="567"/>
        <w:jc w:val="both"/>
        <w:rPr>
          <w:rFonts w:asciiTheme="minorBidi" w:eastAsiaTheme="minorHAnsi" w:hAnsiTheme="minorBidi" w:cstheme="minorBidi"/>
          <w:sz w:val="24"/>
          <w:szCs w:val="24"/>
          <w:rtl/>
        </w:rPr>
      </w:pPr>
      <w:r w:rsidRPr="00F56AAC">
        <w:rPr>
          <w:rFonts w:asciiTheme="minorBidi" w:eastAsiaTheme="minorHAnsi" w:hAnsiTheme="minorBidi" w:cstheme="minorBidi"/>
          <w:sz w:val="24"/>
          <w:szCs w:val="24"/>
          <w:rtl/>
        </w:rPr>
        <w:t>חבר  מאגד המבקש  לשווק מוצרים שעל פי דין נדרש לקבל אישור כדי לשווקם לשוק היעד יצורף אישור/ רישיון/ היתר המשרד הממשלתי הממונה על תחום זה</w:t>
      </w:r>
      <w:r w:rsidRPr="00F56AAC">
        <w:rPr>
          <w:rFonts w:asciiTheme="minorBidi" w:eastAsiaTheme="minorHAnsi" w:hAnsiTheme="minorBidi" w:cstheme="minorBidi"/>
          <w:sz w:val="24"/>
          <w:szCs w:val="24"/>
        </w:rPr>
        <w:t>.</w:t>
      </w:r>
    </w:p>
    <w:p w:rsidR="00F56AAC" w:rsidRPr="00F56AAC" w:rsidRDefault="00F56AAC" w:rsidP="00F56AAC">
      <w:pPr>
        <w:numPr>
          <w:ilvl w:val="1"/>
          <w:numId w:val="53"/>
        </w:numPr>
        <w:spacing w:after="0" w:line="360" w:lineRule="auto"/>
        <w:ind w:left="1076" w:hanging="567"/>
        <w:jc w:val="both"/>
        <w:rPr>
          <w:rFonts w:asciiTheme="minorBidi" w:hAnsiTheme="minorBidi" w:cstheme="minorBidi"/>
          <w:b/>
          <w:bCs/>
        </w:rPr>
      </w:pPr>
      <w:r w:rsidRPr="00F56AAC">
        <w:rPr>
          <w:rFonts w:asciiTheme="minorBidi" w:eastAsiaTheme="minorHAnsi" w:hAnsiTheme="minorBidi" w:cstheme="minorBidi"/>
          <w:sz w:val="24"/>
          <w:szCs w:val="24"/>
          <w:rtl/>
        </w:rPr>
        <w:t>כל חברי  המאגד ובעלי השליטה בהם ממלאים   אחר תנאי הוראת מנכ"ל משרד הכלכלה 0.4 בנושא "התניית סיוע בקיום אחריות חברתית" (להלן: "הוראת אחריות</w:t>
      </w:r>
      <w:r w:rsidRPr="00F56AAC">
        <w:rPr>
          <w:rFonts w:asciiTheme="minorBidi" w:hAnsiTheme="minorBidi" w:cstheme="minorBidi"/>
          <w:rtl/>
        </w:rPr>
        <w:t xml:space="preserve"> </w:t>
      </w:r>
      <w:r w:rsidRPr="00F56AAC">
        <w:rPr>
          <w:rFonts w:asciiTheme="minorBidi" w:eastAsiaTheme="minorHAnsi" w:hAnsiTheme="minorBidi" w:cstheme="minorBidi"/>
          <w:sz w:val="24"/>
          <w:szCs w:val="24"/>
          <w:rtl/>
        </w:rPr>
        <w:t>חברתית") ולבקשת הסיוע תצורף הצהרה בהתאם להוראה זו (ההצהרה מצורפת בטופס הבקשה).</w:t>
      </w:r>
    </w:p>
    <w:p w:rsidR="00F56AAC" w:rsidRPr="00F56AAC" w:rsidRDefault="00F56AAC" w:rsidP="00F56AAC">
      <w:pPr>
        <w:spacing w:after="0" w:line="360" w:lineRule="auto"/>
        <w:ind w:left="1362"/>
        <w:contextualSpacing/>
        <w:jc w:val="both"/>
        <w:rPr>
          <w:rFonts w:asciiTheme="minorBidi" w:hAnsiTheme="minorBidi" w:cstheme="minorBidi"/>
          <w:b/>
          <w:bCs/>
        </w:rPr>
      </w:pPr>
    </w:p>
    <w:p w:rsidR="00F56AAC" w:rsidRPr="00F56AAC" w:rsidRDefault="00F56AAC" w:rsidP="00F56AAC">
      <w:pPr>
        <w:numPr>
          <w:ilvl w:val="0"/>
          <w:numId w:val="52"/>
        </w:numPr>
        <w:spacing w:after="120" w:line="360" w:lineRule="auto"/>
        <w:contextualSpacing/>
        <w:jc w:val="both"/>
        <w:rPr>
          <w:rFonts w:asciiTheme="minorBidi" w:hAnsiTheme="minorBidi" w:cstheme="minorBidi"/>
          <w:b/>
          <w:bCs/>
          <w:color w:val="008000"/>
          <w:sz w:val="20"/>
          <w:szCs w:val="28"/>
        </w:rPr>
      </w:pPr>
      <w:r w:rsidRPr="00F56AAC">
        <w:rPr>
          <w:rFonts w:asciiTheme="minorBidi" w:hAnsiTheme="minorBidi" w:cstheme="minorBidi"/>
          <w:b/>
          <w:bCs/>
          <w:color w:val="008000"/>
          <w:sz w:val="20"/>
          <w:szCs w:val="28"/>
          <w:rtl/>
        </w:rPr>
        <w:t xml:space="preserve">מסמכים הנדרשים לצורך הגשת הבקשה </w:t>
      </w:r>
    </w:p>
    <w:p w:rsidR="00F56AAC" w:rsidRPr="00F56AAC" w:rsidRDefault="00F56AAC" w:rsidP="00F56AAC">
      <w:pPr>
        <w:spacing w:after="0" w:line="360" w:lineRule="auto"/>
        <w:ind w:left="1076" w:hanging="567"/>
        <w:contextualSpacing/>
        <w:jc w:val="both"/>
        <w:rPr>
          <w:rFonts w:asciiTheme="minorBidi" w:hAnsiTheme="minorBidi" w:cstheme="minorBidi"/>
          <w:color w:val="000000"/>
          <w:rtl/>
        </w:rPr>
      </w:pPr>
      <w:r w:rsidRPr="00F56AAC">
        <w:rPr>
          <w:rFonts w:asciiTheme="minorBidi" w:hAnsiTheme="minorBidi" w:cstheme="minorBidi"/>
          <w:color w:val="000000"/>
          <w:rtl/>
        </w:rPr>
        <w:t xml:space="preserve">    </w:t>
      </w:r>
      <w:r w:rsidRPr="00F56AAC">
        <w:rPr>
          <w:rFonts w:asciiTheme="minorBidi" w:eastAsiaTheme="minorHAnsi" w:hAnsiTheme="minorBidi" w:cstheme="minorBidi"/>
          <w:sz w:val="24"/>
          <w:szCs w:val="24"/>
          <w:rtl/>
        </w:rPr>
        <w:t>מנהל המאגד יגיש לרכז התכנית את המסמכים הבאים:</w:t>
      </w:r>
    </w:p>
    <w:p w:rsidR="00F56AAC" w:rsidRPr="00F56AAC" w:rsidRDefault="00F56AAC" w:rsidP="00F56AAC">
      <w:pPr>
        <w:numPr>
          <w:ilvl w:val="1"/>
          <w:numId w:val="53"/>
        </w:numPr>
        <w:spacing w:after="0" w:line="360" w:lineRule="auto"/>
        <w:ind w:left="1076" w:hanging="567"/>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טופס הגשת בקשה לסיוע (נספח 2 להוראה).</w:t>
      </w:r>
    </w:p>
    <w:p w:rsidR="00F56AAC" w:rsidRPr="00F56AAC" w:rsidRDefault="00F56AAC" w:rsidP="00F56AAC">
      <w:pPr>
        <w:numPr>
          <w:ilvl w:val="1"/>
          <w:numId w:val="53"/>
        </w:numPr>
        <w:spacing w:after="0" w:line="360" w:lineRule="auto"/>
        <w:ind w:left="1076" w:hanging="567"/>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תכנית פעולה (נספח  3 ונספח 3א' להוראה)  הכוללת פירוט בגין כל חבר מאגד ובגין ההיבטים הכוללים של המאגד.</w:t>
      </w:r>
    </w:p>
    <w:p w:rsidR="00F56AAC" w:rsidRPr="00F56AAC" w:rsidRDefault="00F56AAC" w:rsidP="00F56AAC">
      <w:pPr>
        <w:numPr>
          <w:ilvl w:val="1"/>
          <w:numId w:val="53"/>
        </w:numPr>
        <w:spacing w:after="0" w:line="360" w:lineRule="auto"/>
        <w:ind w:left="1076" w:hanging="567"/>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הסכם</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שיתוף</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פעולה</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חתום</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בין</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חברי</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המאגד</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לבין</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עצמם</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ובינם</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לבין</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מנהל</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המאגד</w:t>
      </w:r>
      <w:r w:rsidRPr="00F56AAC">
        <w:rPr>
          <w:rFonts w:asciiTheme="minorBidi" w:eastAsiaTheme="minorHAnsi" w:hAnsiTheme="minorBidi" w:cstheme="minorBidi"/>
          <w:sz w:val="24"/>
          <w:szCs w:val="24"/>
          <w:rtl/>
        </w:rPr>
        <w:t xml:space="preserve"> (נספח 4 להוראה).</w:t>
      </w:r>
    </w:p>
    <w:p w:rsidR="00F56AAC" w:rsidRPr="00F56AAC" w:rsidRDefault="00F56AAC" w:rsidP="00F56AAC">
      <w:pPr>
        <w:numPr>
          <w:ilvl w:val="1"/>
          <w:numId w:val="53"/>
        </w:numPr>
        <w:spacing w:after="0" w:line="360" w:lineRule="auto"/>
        <w:ind w:left="1076" w:hanging="567"/>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טופס הצהרות והתחייבויות חתום על ידי </w:t>
      </w:r>
      <w:proofErr w:type="spellStart"/>
      <w:r w:rsidRPr="00F56AAC">
        <w:rPr>
          <w:rFonts w:asciiTheme="minorBidi" w:eastAsiaTheme="minorHAnsi" w:hAnsiTheme="minorBidi" w:cstheme="minorBidi"/>
          <w:sz w:val="24"/>
          <w:szCs w:val="24"/>
          <w:rtl/>
        </w:rPr>
        <w:t>מורשי</w:t>
      </w:r>
      <w:proofErr w:type="spellEnd"/>
      <w:r w:rsidRPr="00F56AAC">
        <w:rPr>
          <w:rFonts w:asciiTheme="minorBidi" w:eastAsiaTheme="minorHAnsi" w:hAnsiTheme="minorBidi" w:cstheme="minorBidi"/>
          <w:sz w:val="24"/>
          <w:szCs w:val="24"/>
          <w:rtl/>
        </w:rPr>
        <w:t xml:space="preserve"> החתימה בכל חבר מאגד (נספח </w:t>
      </w:r>
      <w:r w:rsidRPr="00F56AAC">
        <w:rPr>
          <w:rFonts w:asciiTheme="minorBidi" w:eastAsiaTheme="minorHAnsi" w:hAnsiTheme="minorBidi" w:cstheme="minorBidi" w:hint="cs"/>
          <w:sz w:val="24"/>
          <w:szCs w:val="24"/>
          <w:rtl/>
        </w:rPr>
        <w:t>5</w:t>
      </w:r>
      <w:r w:rsidRPr="00F56AAC">
        <w:rPr>
          <w:rFonts w:asciiTheme="minorBidi" w:eastAsiaTheme="minorHAnsi" w:hAnsiTheme="minorBidi" w:cstheme="minorBidi"/>
          <w:sz w:val="24"/>
          <w:szCs w:val="24"/>
          <w:rtl/>
        </w:rPr>
        <w:t xml:space="preserve"> להוראה).</w:t>
      </w:r>
    </w:p>
    <w:p w:rsidR="00F56AAC" w:rsidRPr="00F56AAC" w:rsidRDefault="00F56AAC" w:rsidP="00F56AAC">
      <w:pPr>
        <w:numPr>
          <w:ilvl w:val="1"/>
          <w:numId w:val="53"/>
        </w:numPr>
        <w:spacing w:after="0" w:line="360" w:lineRule="auto"/>
        <w:ind w:left="1076" w:hanging="567"/>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טופס פרטי מוטב אשר ימולא  על ידי כל אחד מחברי המאגד (נספח </w:t>
      </w:r>
      <w:r w:rsidRPr="00F56AAC">
        <w:rPr>
          <w:rFonts w:asciiTheme="minorBidi" w:eastAsiaTheme="minorHAnsi" w:hAnsiTheme="minorBidi" w:cstheme="minorBidi" w:hint="cs"/>
          <w:sz w:val="24"/>
          <w:szCs w:val="24"/>
          <w:rtl/>
        </w:rPr>
        <w:t>6</w:t>
      </w:r>
      <w:r w:rsidRPr="00F56AAC">
        <w:rPr>
          <w:rFonts w:asciiTheme="minorBidi" w:eastAsiaTheme="minorHAnsi" w:hAnsiTheme="minorBidi" w:cstheme="minorBidi"/>
          <w:sz w:val="24"/>
          <w:szCs w:val="24"/>
          <w:rtl/>
        </w:rPr>
        <w:t xml:space="preserve"> להוראה).</w:t>
      </w:r>
    </w:p>
    <w:p w:rsidR="00F56AAC" w:rsidRPr="00F56AAC" w:rsidRDefault="00F56AAC" w:rsidP="00F56AAC">
      <w:pPr>
        <w:numPr>
          <w:ilvl w:val="1"/>
          <w:numId w:val="53"/>
        </w:numPr>
        <w:spacing w:after="0" w:line="360" w:lineRule="auto"/>
        <w:ind w:left="1076" w:hanging="567"/>
        <w:jc w:val="both"/>
        <w:rPr>
          <w:rFonts w:asciiTheme="minorBidi" w:hAnsiTheme="minorBidi" w:cstheme="minorBidi"/>
          <w:color w:val="000000"/>
        </w:rPr>
      </w:pPr>
      <w:r w:rsidRPr="00F56AAC">
        <w:rPr>
          <w:rFonts w:asciiTheme="minorBidi" w:eastAsiaTheme="minorHAnsi" w:hAnsiTheme="minorBidi" w:cstheme="minorBidi"/>
          <w:sz w:val="24"/>
          <w:szCs w:val="24"/>
          <w:rtl/>
        </w:rPr>
        <w:t>דוחות כספיים של כל חבר מאגד מאושרים על-ידי רו"ח, עבור השנתיים הקודמות לתאריך הגשת הבקשה</w:t>
      </w:r>
      <w:r w:rsidRPr="00F56AAC">
        <w:rPr>
          <w:rFonts w:asciiTheme="minorBidi" w:hAnsiTheme="minorBidi" w:cstheme="minorBidi"/>
          <w:color w:val="000000"/>
          <w:rtl/>
        </w:rPr>
        <w:t>.</w:t>
      </w:r>
    </w:p>
    <w:p w:rsidR="00F56AAC" w:rsidRPr="00F56AAC" w:rsidRDefault="00F56AAC" w:rsidP="00F56AAC">
      <w:pPr>
        <w:spacing w:after="0" w:line="360" w:lineRule="auto"/>
        <w:ind w:left="1076"/>
        <w:contextualSpacing/>
        <w:jc w:val="both"/>
        <w:rPr>
          <w:rFonts w:asciiTheme="minorBidi" w:hAnsiTheme="minorBidi" w:cstheme="minorBidi"/>
          <w:color w:val="000000"/>
        </w:rPr>
      </w:pPr>
    </w:p>
    <w:p w:rsidR="00F56AAC" w:rsidRPr="00F56AAC" w:rsidRDefault="00F56AAC" w:rsidP="00F56AAC">
      <w:pPr>
        <w:numPr>
          <w:ilvl w:val="0"/>
          <w:numId w:val="53"/>
        </w:numPr>
        <w:spacing w:after="0" w:line="360" w:lineRule="auto"/>
        <w:jc w:val="both"/>
        <w:rPr>
          <w:rFonts w:asciiTheme="minorBidi" w:hAnsiTheme="minorBidi" w:cstheme="minorBidi"/>
          <w:color w:val="008000"/>
        </w:rPr>
      </w:pPr>
      <w:r w:rsidRPr="00F56AAC">
        <w:rPr>
          <w:rFonts w:asciiTheme="minorBidi" w:hAnsiTheme="minorBidi" w:cstheme="minorBidi"/>
          <w:b/>
          <w:bCs/>
          <w:color w:val="008000"/>
          <w:sz w:val="20"/>
          <w:szCs w:val="28"/>
          <w:rtl/>
        </w:rPr>
        <w:t xml:space="preserve">הליך בחינת הבקשות </w:t>
      </w:r>
      <w:r w:rsidRPr="00F56AAC">
        <w:rPr>
          <w:rFonts w:asciiTheme="minorBidi" w:hAnsiTheme="minorBidi" w:cstheme="minorBidi"/>
          <w:color w:val="008000"/>
          <w:sz w:val="20"/>
          <w:szCs w:val="28"/>
          <w:rtl/>
        </w:rPr>
        <w:t xml:space="preserve"> </w:t>
      </w:r>
    </w:p>
    <w:p w:rsidR="00F56AAC" w:rsidRPr="00F56AAC" w:rsidRDefault="00F56AAC" w:rsidP="00F56AAC">
      <w:pPr>
        <w:numPr>
          <w:ilvl w:val="1"/>
          <w:numId w:val="53"/>
        </w:numPr>
        <w:spacing w:after="0" w:line="360" w:lineRule="auto"/>
        <w:ind w:left="1076" w:hanging="567"/>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מאגד המבקש להשתתף בתכנית יגיש באמצעות מנהל המאגד בקשה להשתתפות בהתאם לקבוע בהוראה ובנהלים. </w:t>
      </w:r>
    </w:p>
    <w:p w:rsidR="00F56AAC" w:rsidRPr="00F56AAC" w:rsidRDefault="00F56AAC" w:rsidP="00F56AAC">
      <w:pPr>
        <w:numPr>
          <w:ilvl w:val="1"/>
          <w:numId w:val="53"/>
        </w:numPr>
        <w:spacing w:after="0" w:line="360" w:lineRule="auto"/>
        <w:ind w:left="1076" w:hanging="567"/>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בקשות שאינן עומדות בתנאי הסף יפסלו על ידי הוועדה.</w:t>
      </w:r>
    </w:p>
    <w:p w:rsidR="00F56AAC" w:rsidRPr="00F56AAC" w:rsidRDefault="00F56AAC" w:rsidP="00F56AAC">
      <w:pPr>
        <w:numPr>
          <w:ilvl w:val="1"/>
          <w:numId w:val="53"/>
        </w:numPr>
        <w:spacing w:after="0" w:line="360" w:lineRule="auto"/>
        <w:ind w:left="1076" w:hanging="567"/>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בקשה אשר עומדת בתנאי הסף תועבר לבחינת בודק פיננסי ובודק מקצועי לצורך מתן חוות דעת לוועדה על עמידת הבקשה באמות המידה המפורטות </w:t>
      </w:r>
      <w:r w:rsidRPr="00F56AAC">
        <w:rPr>
          <w:rFonts w:asciiTheme="minorBidi" w:eastAsiaTheme="minorHAnsi" w:hAnsiTheme="minorBidi" w:cstheme="minorBidi"/>
          <w:sz w:val="24"/>
          <w:szCs w:val="24"/>
          <w:rtl/>
        </w:rPr>
        <w:lastRenderedPageBreak/>
        <w:t>להלן. הבודק הפיננסי והבודק המקצועי רשאים לפנות אל מנהל המאגד וחברי המאגד לקבלת כל חומר משלים אשר נדרש לצורך עריכת חוות הדעת ובחינת הבקשה.</w:t>
      </w:r>
    </w:p>
    <w:p w:rsidR="00F56AAC" w:rsidRPr="00F56AAC" w:rsidRDefault="00F56AAC" w:rsidP="00F56AAC">
      <w:pPr>
        <w:numPr>
          <w:ilvl w:val="1"/>
          <w:numId w:val="53"/>
        </w:numPr>
        <w:spacing w:after="0" w:line="360" w:lineRule="auto"/>
        <w:ind w:left="1076" w:hanging="567"/>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בקשת המאגד תועבר לקבלת עמדת הנספח המסחרי הרלבנטי.</w:t>
      </w:r>
    </w:p>
    <w:p w:rsidR="00F56AAC" w:rsidRPr="00F56AAC" w:rsidRDefault="00F56AAC" w:rsidP="00F56AAC">
      <w:pPr>
        <w:numPr>
          <w:ilvl w:val="1"/>
          <w:numId w:val="53"/>
        </w:numPr>
        <w:spacing w:after="0" w:line="360" w:lineRule="auto"/>
        <w:ind w:left="1076" w:hanging="567"/>
        <w:jc w:val="both"/>
        <w:rPr>
          <w:rFonts w:asciiTheme="minorBidi" w:hAnsiTheme="minorBidi" w:cstheme="minorBidi"/>
          <w:color w:val="000000"/>
        </w:rPr>
      </w:pPr>
      <w:r w:rsidRPr="00F56AAC">
        <w:rPr>
          <w:rFonts w:asciiTheme="minorBidi" w:eastAsiaTheme="minorHAnsi" w:hAnsiTheme="minorBidi" w:cstheme="minorBidi"/>
          <w:sz w:val="24"/>
          <w:szCs w:val="24"/>
          <w:rtl/>
        </w:rPr>
        <w:t>הועדה תבחן רק בקשות שעמדו בתנאי הסף ותדרגן בהתאם לאמות המידה כדלהלן</w:t>
      </w:r>
      <w:r w:rsidRPr="00F56AAC">
        <w:rPr>
          <w:rFonts w:asciiTheme="minorBidi" w:hAnsiTheme="minorBidi" w:cstheme="minorBidi"/>
          <w:color w:val="000000"/>
          <w:rtl/>
        </w:rPr>
        <w:t xml:space="preserve">: </w:t>
      </w:r>
    </w:p>
    <w:tbl>
      <w:tblPr>
        <w:tblpPr w:leftFromText="180" w:rightFromText="180" w:vertAnchor="text" w:horzAnchor="margin" w:tblpY="888"/>
        <w:bidiVisual/>
        <w:tblW w:w="7693" w:type="dxa"/>
        <w:tblLayout w:type="fixed"/>
        <w:tblLook w:val="04A0" w:firstRow="1" w:lastRow="0" w:firstColumn="1" w:lastColumn="0" w:noHBand="0" w:noVBand="1"/>
      </w:tblPr>
      <w:tblGrid>
        <w:gridCol w:w="689"/>
        <w:gridCol w:w="6133"/>
        <w:gridCol w:w="871"/>
      </w:tblGrid>
      <w:tr w:rsidR="00F56AAC" w:rsidRPr="00F56AAC" w:rsidTr="00254D12">
        <w:trPr>
          <w:trHeight w:val="300"/>
        </w:trPr>
        <w:tc>
          <w:tcPr>
            <w:tcW w:w="689" w:type="dxa"/>
            <w:tcBorders>
              <w:top w:val="single" w:sz="8" w:space="0" w:color="auto"/>
              <w:left w:val="single" w:sz="4" w:space="0" w:color="auto"/>
              <w:bottom w:val="single" w:sz="4" w:space="0" w:color="auto"/>
              <w:right w:val="single" w:sz="4" w:space="0" w:color="000000"/>
            </w:tcBorders>
            <w:shd w:val="clear" w:color="auto" w:fill="BFBFBF"/>
            <w:vAlign w:val="center"/>
            <w:hideMark/>
          </w:tcPr>
          <w:p w:rsidR="00F56AAC" w:rsidRPr="00F56AAC" w:rsidRDefault="00F56AAC" w:rsidP="00F56AAC">
            <w:pPr>
              <w:spacing w:after="0" w:line="360" w:lineRule="auto"/>
              <w:rPr>
                <w:rFonts w:asciiTheme="minorBidi" w:hAnsiTheme="minorBidi"/>
                <w:color w:val="000000"/>
              </w:rPr>
            </w:pPr>
            <w:r w:rsidRPr="00F56AAC">
              <w:rPr>
                <w:rFonts w:asciiTheme="minorBidi" w:hAnsiTheme="minorBidi"/>
                <w:color w:val="000000"/>
                <w:rtl/>
              </w:rPr>
              <w:t>סעיף</w:t>
            </w:r>
          </w:p>
        </w:tc>
        <w:tc>
          <w:tcPr>
            <w:tcW w:w="6133" w:type="dxa"/>
            <w:tcBorders>
              <w:top w:val="single" w:sz="8" w:space="0" w:color="auto"/>
              <w:left w:val="single" w:sz="4" w:space="0" w:color="auto"/>
              <w:bottom w:val="single" w:sz="4" w:space="0" w:color="auto"/>
              <w:right w:val="single" w:sz="4" w:space="0" w:color="000000"/>
            </w:tcBorders>
            <w:shd w:val="clear" w:color="auto" w:fill="BFBFBF"/>
            <w:vAlign w:val="center"/>
          </w:tcPr>
          <w:p w:rsidR="00F56AAC" w:rsidRPr="00F56AAC" w:rsidRDefault="00F56AAC" w:rsidP="00F56AAC">
            <w:pPr>
              <w:spacing w:after="0" w:line="360" w:lineRule="auto"/>
              <w:rPr>
                <w:rFonts w:asciiTheme="minorBidi" w:hAnsiTheme="minorBidi"/>
                <w:color w:val="000000"/>
              </w:rPr>
            </w:pPr>
            <w:r w:rsidRPr="00F56AAC">
              <w:rPr>
                <w:rFonts w:asciiTheme="minorBidi" w:hAnsiTheme="minorBidi"/>
                <w:color w:val="000000"/>
                <w:rtl/>
              </w:rPr>
              <w:t>אמת מידה</w:t>
            </w:r>
          </w:p>
        </w:tc>
        <w:tc>
          <w:tcPr>
            <w:tcW w:w="871" w:type="dxa"/>
            <w:tcBorders>
              <w:top w:val="single" w:sz="8" w:space="0" w:color="auto"/>
              <w:left w:val="single" w:sz="4" w:space="0" w:color="000000"/>
              <w:bottom w:val="single" w:sz="4" w:space="0" w:color="000000"/>
              <w:right w:val="single" w:sz="8" w:space="0" w:color="auto"/>
            </w:tcBorders>
            <w:shd w:val="clear" w:color="auto" w:fill="BFBFBF"/>
            <w:vAlign w:val="center"/>
            <w:hideMark/>
          </w:tcPr>
          <w:p w:rsidR="00F56AAC" w:rsidRPr="00F56AAC" w:rsidRDefault="00F56AAC" w:rsidP="00F56AAC">
            <w:pPr>
              <w:spacing w:after="0" w:line="360" w:lineRule="auto"/>
              <w:rPr>
                <w:rFonts w:asciiTheme="minorBidi" w:hAnsiTheme="minorBidi"/>
                <w:color w:val="000000"/>
              </w:rPr>
            </w:pPr>
            <w:r w:rsidRPr="00F56AAC">
              <w:rPr>
                <w:rFonts w:asciiTheme="minorBidi" w:hAnsiTheme="minorBidi"/>
                <w:color w:val="000000"/>
                <w:rtl/>
              </w:rPr>
              <w:t>משקל</w:t>
            </w:r>
          </w:p>
        </w:tc>
      </w:tr>
      <w:tr w:rsidR="00F56AAC" w:rsidRPr="00F56AAC" w:rsidTr="00254D12">
        <w:trPr>
          <w:trHeight w:val="569"/>
        </w:trPr>
        <w:tc>
          <w:tcPr>
            <w:tcW w:w="689" w:type="dxa"/>
            <w:tcBorders>
              <w:top w:val="nil"/>
              <w:left w:val="single" w:sz="8" w:space="0" w:color="auto"/>
              <w:bottom w:val="single" w:sz="4" w:space="0" w:color="000000"/>
              <w:right w:val="single" w:sz="4" w:space="0" w:color="000000"/>
            </w:tcBorders>
            <w:shd w:val="clear" w:color="auto" w:fill="auto"/>
            <w:vAlign w:val="center"/>
          </w:tcPr>
          <w:p w:rsidR="00F56AAC" w:rsidRPr="00F56AAC" w:rsidRDefault="00F56AAC" w:rsidP="00F56AAC">
            <w:pPr>
              <w:spacing w:after="0" w:line="360" w:lineRule="auto"/>
              <w:ind w:left="93" w:right="401" w:hanging="93"/>
              <w:rPr>
                <w:rFonts w:asciiTheme="minorBidi" w:hAnsiTheme="minorBidi"/>
                <w:color w:val="000000"/>
              </w:rPr>
            </w:pPr>
            <w:r w:rsidRPr="00F56AAC">
              <w:rPr>
                <w:rFonts w:asciiTheme="minorBidi" w:hAnsiTheme="minorBidi"/>
                <w:color w:val="000000"/>
                <w:rtl/>
              </w:rPr>
              <w:t>1</w:t>
            </w:r>
          </w:p>
        </w:tc>
        <w:tc>
          <w:tcPr>
            <w:tcW w:w="6133" w:type="dxa"/>
            <w:tcBorders>
              <w:top w:val="nil"/>
              <w:left w:val="single" w:sz="4" w:space="0" w:color="000000"/>
              <w:bottom w:val="single" w:sz="4" w:space="0" w:color="000000"/>
              <w:right w:val="single" w:sz="4" w:space="0" w:color="000000"/>
            </w:tcBorders>
            <w:shd w:val="clear" w:color="auto" w:fill="FFFFFF"/>
            <w:vAlign w:val="center"/>
            <w:hideMark/>
          </w:tcPr>
          <w:p w:rsidR="00F56AAC" w:rsidRPr="00F56AAC" w:rsidRDefault="00F56AAC" w:rsidP="00F56AAC">
            <w:pPr>
              <w:spacing w:after="0" w:line="360" w:lineRule="auto"/>
              <w:rPr>
                <w:rFonts w:asciiTheme="minorBidi" w:hAnsiTheme="minorBidi"/>
                <w:color w:val="000000"/>
              </w:rPr>
            </w:pPr>
            <w:r w:rsidRPr="00F56AAC">
              <w:rPr>
                <w:rFonts w:asciiTheme="minorBidi" w:hAnsiTheme="minorBidi"/>
                <w:color w:val="000000"/>
                <w:rtl/>
              </w:rPr>
              <w:t xml:space="preserve">היכולת  לייצא או להגדיל את הייצוא בשוק היעד ובשווקים סמוכים- יבחן ניסיון בפעילות בינלאומית , יכולת תצוגה ,שיווק וניסיון בעבודה בשווקי </w:t>
            </w:r>
            <w:proofErr w:type="spellStart"/>
            <w:r w:rsidRPr="00F56AAC">
              <w:rPr>
                <w:rFonts w:asciiTheme="minorBidi" w:hAnsiTheme="minorBidi"/>
                <w:color w:val="000000"/>
                <w:rtl/>
              </w:rPr>
              <w:t>חו</w:t>
            </w:r>
            <w:proofErr w:type="spellEnd"/>
            <w:r w:rsidRPr="00F56AAC">
              <w:rPr>
                <w:rFonts w:asciiTheme="minorBidi" w:hAnsiTheme="minorBidi"/>
                <w:color w:val="000000"/>
                <w:rtl/>
              </w:rPr>
              <w:t xml:space="preserve">''ל של חברי המאגד ושל מנהל המאגד . </w:t>
            </w:r>
          </w:p>
        </w:tc>
        <w:tc>
          <w:tcPr>
            <w:tcW w:w="871" w:type="dxa"/>
            <w:tcBorders>
              <w:top w:val="nil"/>
              <w:left w:val="single" w:sz="4" w:space="0" w:color="000000"/>
              <w:bottom w:val="single" w:sz="4" w:space="0" w:color="000000"/>
              <w:right w:val="single" w:sz="8" w:space="0" w:color="auto"/>
            </w:tcBorders>
            <w:shd w:val="clear" w:color="auto" w:fill="auto"/>
            <w:vAlign w:val="center"/>
            <w:hideMark/>
          </w:tcPr>
          <w:p w:rsidR="00F56AAC" w:rsidRPr="00F56AAC" w:rsidRDefault="00F56AAC" w:rsidP="00F56AAC">
            <w:pPr>
              <w:spacing w:after="0" w:line="360" w:lineRule="auto"/>
              <w:rPr>
                <w:rFonts w:asciiTheme="minorBidi" w:hAnsiTheme="minorBidi"/>
                <w:color w:val="000000"/>
              </w:rPr>
            </w:pPr>
            <w:r w:rsidRPr="00F56AAC">
              <w:rPr>
                <w:rFonts w:asciiTheme="minorBidi" w:hAnsiTheme="minorBidi"/>
                <w:color w:val="000000"/>
                <w:rtl/>
              </w:rPr>
              <w:t>30</w:t>
            </w:r>
          </w:p>
        </w:tc>
      </w:tr>
      <w:tr w:rsidR="00F56AAC" w:rsidRPr="00F56AAC" w:rsidTr="00254D12">
        <w:trPr>
          <w:trHeight w:val="569"/>
        </w:trPr>
        <w:tc>
          <w:tcPr>
            <w:tcW w:w="689" w:type="dxa"/>
            <w:tcBorders>
              <w:top w:val="nil"/>
              <w:left w:val="single" w:sz="8" w:space="0" w:color="auto"/>
              <w:bottom w:val="single" w:sz="4" w:space="0" w:color="000000"/>
              <w:right w:val="single" w:sz="4" w:space="0" w:color="000000"/>
            </w:tcBorders>
            <w:shd w:val="clear" w:color="auto" w:fill="auto"/>
            <w:vAlign w:val="center"/>
          </w:tcPr>
          <w:p w:rsidR="00F56AAC" w:rsidRPr="00F56AAC" w:rsidRDefault="00F56AAC" w:rsidP="00F56AAC">
            <w:pPr>
              <w:spacing w:after="0" w:line="360" w:lineRule="auto"/>
              <w:rPr>
                <w:rFonts w:asciiTheme="minorBidi" w:hAnsiTheme="minorBidi"/>
                <w:color w:val="000000"/>
                <w:rtl/>
              </w:rPr>
            </w:pPr>
            <w:r w:rsidRPr="00F56AAC">
              <w:rPr>
                <w:rFonts w:asciiTheme="minorBidi" w:hAnsiTheme="minorBidi"/>
                <w:color w:val="000000"/>
                <w:rtl/>
              </w:rPr>
              <w:t>2.</w:t>
            </w:r>
          </w:p>
        </w:tc>
        <w:tc>
          <w:tcPr>
            <w:tcW w:w="6133" w:type="dxa"/>
            <w:tcBorders>
              <w:top w:val="nil"/>
              <w:left w:val="single" w:sz="4" w:space="0" w:color="000000"/>
              <w:bottom w:val="single" w:sz="4" w:space="0" w:color="000000"/>
              <w:right w:val="single" w:sz="4" w:space="0" w:color="000000"/>
            </w:tcBorders>
            <w:shd w:val="clear" w:color="auto" w:fill="FFFFFF"/>
            <w:vAlign w:val="center"/>
            <w:hideMark/>
          </w:tcPr>
          <w:p w:rsidR="00F56AAC" w:rsidRPr="00F56AAC" w:rsidRDefault="00F56AAC" w:rsidP="00F56AAC">
            <w:pPr>
              <w:spacing w:after="0" w:line="360" w:lineRule="auto"/>
              <w:rPr>
                <w:rFonts w:asciiTheme="minorBidi" w:hAnsiTheme="minorBidi"/>
                <w:color w:val="000000"/>
              </w:rPr>
            </w:pPr>
            <w:r w:rsidRPr="00F56AAC">
              <w:rPr>
                <w:rFonts w:asciiTheme="minorBidi" w:hAnsiTheme="minorBidi"/>
                <w:color w:val="000000"/>
                <w:rtl/>
              </w:rPr>
              <w:t xml:space="preserve">איכות תכנית הפעולה - ייבחן מתקן ההדגמה המתוכנן לשוק היעד, התרשמות מהתכנית התפעולית (קיום שותף אסטרטגי מקומי, הקצאת קרקע, </w:t>
            </w:r>
            <w:proofErr w:type="spellStart"/>
            <w:r w:rsidRPr="00F56AAC">
              <w:rPr>
                <w:rFonts w:asciiTheme="minorBidi" w:hAnsiTheme="minorBidi"/>
                <w:color w:val="000000"/>
                <w:rtl/>
              </w:rPr>
              <w:t>לו''ז</w:t>
            </w:r>
            <w:proofErr w:type="spellEnd"/>
            <w:r w:rsidRPr="00F56AAC">
              <w:rPr>
                <w:rFonts w:asciiTheme="minorBidi" w:hAnsiTheme="minorBidi"/>
                <w:color w:val="000000"/>
                <w:rtl/>
              </w:rPr>
              <w:t xml:space="preserve">). </w:t>
            </w:r>
          </w:p>
        </w:tc>
        <w:tc>
          <w:tcPr>
            <w:tcW w:w="871" w:type="dxa"/>
            <w:tcBorders>
              <w:top w:val="nil"/>
              <w:left w:val="single" w:sz="4" w:space="0" w:color="000000"/>
              <w:bottom w:val="single" w:sz="4" w:space="0" w:color="000000"/>
              <w:right w:val="single" w:sz="8" w:space="0" w:color="auto"/>
            </w:tcBorders>
            <w:shd w:val="clear" w:color="auto" w:fill="auto"/>
            <w:vAlign w:val="center"/>
            <w:hideMark/>
          </w:tcPr>
          <w:p w:rsidR="00F56AAC" w:rsidRPr="00F56AAC" w:rsidRDefault="00F56AAC" w:rsidP="00F56AAC">
            <w:pPr>
              <w:spacing w:after="0" w:line="360" w:lineRule="auto"/>
              <w:rPr>
                <w:rFonts w:asciiTheme="minorBidi" w:hAnsiTheme="minorBidi"/>
                <w:color w:val="000000"/>
              </w:rPr>
            </w:pPr>
            <w:r w:rsidRPr="00F56AAC">
              <w:rPr>
                <w:rFonts w:asciiTheme="minorBidi" w:hAnsiTheme="minorBidi"/>
                <w:color w:val="000000"/>
                <w:rtl/>
              </w:rPr>
              <w:t>20</w:t>
            </w:r>
          </w:p>
        </w:tc>
      </w:tr>
      <w:tr w:rsidR="00F56AAC" w:rsidRPr="00F56AAC" w:rsidTr="00254D12">
        <w:trPr>
          <w:trHeight w:val="426"/>
        </w:trPr>
        <w:tc>
          <w:tcPr>
            <w:tcW w:w="689" w:type="dxa"/>
            <w:tcBorders>
              <w:top w:val="nil"/>
              <w:left w:val="single" w:sz="8" w:space="0" w:color="auto"/>
              <w:bottom w:val="single" w:sz="4" w:space="0" w:color="000000"/>
              <w:right w:val="single" w:sz="4" w:space="0" w:color="000000"/>
            </w:tcBorders>
            <w:shd w:val="clear" w:color="auto" w:fill="auto"/>
            <w:vAlign w:val="center"/>
          </w:tcPr>
          <w:p w:rsidR="00F56AAC" w:rsidRPr="00F56AAC" w:rsidRDefault="00F56AAC" w:rsidP="00F56AAC">
            <w:pPr>
              <w:spacing w:after="0" w:line="360" w:lineRule="auto"/>
              <w:rPr>
                <w:rFonts w:asciiTheme="minorBidi" w:hAnsiTheme="minorBidi"/>
                <w:color w:val="000000"/>
              </w:rPr>
            </w:pPr>
            <w:r w:rsidRPr="00F56AAC">
              <w:rPr>
                <w:rFonts w:asciiTheme="minorBidi" w:hAnsiTheme="minorBidi"/>
                <w:color w:val="000000"/>
                <w:rtl/>
              </w:rPr>
              <w:t>3.</w:t>
            </w:r>
          </w:p>
        </w:tc>
        <w:tc>
          <w:tcPr>
            <w:tcW w:w="6133" w:type="dxa"/>
            <w:tcBorders>
              <w:top w:val="nil"/>
              <w:left w:val="single" w:sz="4" w:space="0" w:color="000000"/>
              <w:bottom w:val="single" w:sz="4" w:space="0" w:color="000000"/>
              <w:right w:val="single" w:sz="4" w:space="0" w:color="000000"/>
            </w:tcBorders>
            <w:shd w:val="clear" w:color="auto" w:fill="FFFFFF"/>
            <w:vAlign w:val="center"/>
            <w:hideMark/>
          </w:tcPr>
          <w:p w:rsidR="00F56AAC" w:rsidRPr="00F56AAC" w:rsidRDefault="00F56AAC" w:rsidP="00F56AAC">
            <w:pPr>
              <w:spacing w:after="0" w:line="360" w:lineRule="auto"/>
              <w:rPr>
                <w:rFonts w:asciiTheme="minorBidi" w:hAnsiTheme="minorBidi"/>
                <w:color w:val="000000"/>
              </w:rPr>
            </w:pPr>
            <w:r w:rsidRPr="00F56AAC">
              <w:rPr>
                <w:rFonts w:asciiTheme="minorBidi" w:hAnsiTheme="minorBidi"/>
                <w:color w:val="000000"/>
                <w:rtl/>
              </w:rPr>
              <w:t xml:space="preserve">עסקים משלימים - יינתן ניקוד גבוה יותר למאגד בו המוצרים או השירותים או המוצרים ושירותים של חברי המאגד משלימים אחד את השני מבחינה שיווקית. </w:t>
            </w:r>
          </w:p>
        </w:tc>
        <w:tc>
          <w:tcPr>
            <w:tcW w:w="871" w:type="dxa"/>
            <w:tcBorders>
              <w:top w:val="nil"/>
              <w:left w:val="single" w:sz="4" w:space="0" w:color="000000"/>
              <w:bottom w:val="single" w:sz="4" w:space="0" w:color="000000"/>
              <w:right w:val="single" w:sz="8" w:space="0" w:color="auto"/>
            </w:tcBorders>
            <w:shd w:val="clear" w:color="auto" w:fill="auto"/>
            <w:vAlign w:val="center"/>
            <w:hideMark/>
          </w:tcPr>
          <w:p w:rsidR="00F56AAC" w:rsidRPr="00F56AAC" w:rsidRDefault="00F56AAC" w:rsidP="00F56AAC">
            <w:pPr>
              <w:spacing w:after="0" w:line="360" w:lineRule="auto"/>
              <w:rPr>
                <w:rFonts w:asciiTheme="minorBidi" w:hAnsiTheme="minorBidi"/>
                <w:color w:val="000000"/>
              </w:rPr>
            </w:pPr>
            <w:r w:rsidRPr="00F56AAC">
              <w:rPr>
                <w:rFonts w:asciiTheme="minorBidi" w:hAnsiTheme="minorBidi"/>
                <w:color w:val="000000"/>
                <w:rtl/>
              </w:rPr>
              <w:t>20</w:t>
            </w:r>
          </w:p>
        </w:tc>
      </w:tr>
      <w:tr w:rsidR="00F56AAC" w:rsidRPr="00F56AAC" w:rsidTr="00254D12">
        <w:trPr>
          <w:trHeight w:val="854"/>
        </w:trPr>
        <w:tc>
          <w:tcPr>
            <w:tcW w:w="689" w:type="dxa"/>
            <w:tcBorders>
              <w:top w:val="nil"/>
              <w:left w:val="single" w:sz="8" w:space="0" w:color="auto"/>
              <w:bottom w:val="single" w:sz="4" w:space="0" w:color="000000"/>
              <w:right w:val="single" w:sz="4" w:space="0" w:color="000000"/>
            </w:tcBorders>
            <w:shd w:val="clear" w:color="auto" w:fill="auto"/>
            <w:vAlign w:val="center"/>
          </w:tcPr>
          <w:p w:rsidR="00F56AAC" w:rsidRPr="00F56AAC" w:rsidRDefault="00F56AAC" w:rsidP="00F56AAC">
            <w:pPr>
              <w:spacing w:after="0" w:line="360" w:lineRule="auto"/>
              <w:rPr>
                <w:rFonts w:asciiTheme="minorBidi" w:hAnsiTheme="minorBidi"/>
                <w:color w:val="000000"/>
              </w:rPr>
            </w:pPr>
            <w:r w:rsidRPr="00F56AAC">
              <w:rPr>
                <w:rFonts w:asciiTheme="minorBidi" w:hAnsiTheme="minorBidi"/>
                <w:color w:val="000000"/>
                <w:rtl/>
              </w:rPr>
              <w:t>4.</w:t>
            </w:r>
          </w:p>
        </w:tc>
        <w:tc>
          <w:tcPr>
            <w:tcW w:w="6133" w:type="dxa"/>
            <w:tcBorders>
              <w:top w:val="nil"/>
              <w:left w:val="single" w:sz="4" w:space="0" w:color="000000"/>
              <w:bottom w:val="single" w:sz="4" w:space="0" w:color="000000"/>
              <w:right w:val="single" w:sz="4" w:space="0" w:color="000000"/>
            </w:tcBorders>
            <w:shd w:val="clear" w:color="auto" w:fill="FFFFFF"/>
            <w:vAlign w:val="center"/>
            <w:hideMark/>
          </w:tcPr>
          <w:p w:rsidR="00F56AAC" w:rsidRPr="00F56AAC" w:rsidRDefault="00F56AAC" w:rsidP="00F56AAC">
            <w:pPr>
              <w:spacing w:after="0" w:line="360" w:lineRule="auto"/>
              <w:rPr>
                <w:rFonts w:asciiTheme="minorBidi" w:hAnsiTheme="minorBidi"/>
                <w:color w:val="000000"/>
                <w:rtl/>
              </w:rPr>
            </w:pPr>
            <w:r w:rsidRPr="00F56AAC">
              <w:rPr>
                <w:rFonts w:asciiTheme="minorBidi" w:hAnsiTheme="minorBidi"/>
                <w:color w:val="000000"/>
                <w:rtl/>
              </w:rPr>
              <w:t xml:space="preserve">היקף היצוא השנתי של כלל חברי המאגד </w:t>
            </w:r>
            <w:r w:rsidRPr="00F56AAC">
              <w:rPr>
                <w:rFonts w:asciiTheme="minorBidi" w:hAnsiTheme="minorBidi"/>
                <w:color w:val="000000"/>
                <w:rtl/>
              </w:rPr>
              <w:br/>
              <w:t>הניקוד יחושב באופן הבא:</w:t>
            </w:r>
          </w:p>
          <w:p w:rsidR="00F56AAC" w:rsidRPr="00F56AAC" w:rsidRDefault="00F56AAC" w:rsidP="00F56AAC">
            <w:pPr>
              <w:spacing w:after="0" w:line="360" w:lineRule="auto"/>
              <w:rPr>
                <w:rFonts w:asciiTheme="minorBidi" w:hAnsiTheme="minorBidi"/>
                <w:color w:val="000000"/>
                <w:rtl/>
              </w:rPr>
            </w:pPr>
            <w:r w:rsidRPr="00F56AAC">
              <w:rPr>
                <w:rFonts w:asciiTheme="minorBidi" w:hAnsiTheme="minorBidi"/>
                <w:color w:val="000000"/>
                <w:rtl/>
              </w:rPr>
              <w:t>• היקף היצוא מצטבר במאגד 2 עד 3 מ' דולר ארה"ב(לא כולל),-20</w:t>
            </w:r>
            <w:r w:rsidRPr="00F56AAC">
              <w:rPr>
                <w:rFonts w:asciiTheme="minorBidi" w:hAnsiTheme="minorBidi" w:hint="cs"/>
                <w:color w:val="000000"/>
                <w:rtl/>
              </w:rPr>
              <w:t xml:space="preserve"> </w:t>
            </w:r>
            <w:r w:rsidRPr="00F56AAC">
              <w:rPr>
                <w:rFonts w:asciiTheme="minorBidi" w:hAnsiTheme="minorBidi"/>
                <w:color w:val="000000"/>
                <w:rtl/>
              </w:rPr>
              <w:t xml:space="preserve">נק' </w:t>
            </w:r>
          </w:p>
          <w:p w:rsidR="00F56AAC" w:rsidRPr="00F56AAC" w:rsidRDefault="00F56AAC" w:rsidP="00F56AAC">
            <w:pPr>
              <w:spacing w:after="0" w:line="360" w:lineRule="auto"/>
              <w:rPr>
                <w:rFonts w:asciiTheme="minorBidi" w:hAnsiTheme="minorBidi"/>
                <w:color w:val="000000"/>
                <w:rtl/>
              </w:rPr>
            </w:pPr>
            <w:r w:rsidRPr="00F56AAC">
              <w:rPr>
                <w:rFonts w:asciiTheme="minorBidi" w:hAnsiTheme="minorBidi"/>
                <w:color w:val="000000"/>
                <w:rtl/>
              </w:rPr>
              <w:t>• היקף היצוא מצטבר במאגד 3 עד 7 מ'  דולר ארה"ב(לא כולל),-15נק'</w:t>
            </w:r>
          </w:p>
          <w:p w:rsidR="00F56AAC" w:rsidRPr="00F56AAC" w:rsidRDefault="00F56AAC" w:rsidP="00F56AAC">
            <w:pPr>
              <w:spacing w:after="0" w:line="360" w:lineRule="auto"/>
              <w:rPr>
                <w:rFonts w:asciiTheme="minorBidi" w:hAnsiTheme="minorBidi"/>
                <w:color w:val="000000"/>
                <w:rtl/>
              </w:rPr>
            </w:pPr>
            <w:r w:rsidRPr="00F56AAC">
              <w:rPr>
                <w:rFonts w:asciiTheme="minorBidi" w:hAnsiTheme="minorBidi"/>
                <w:color w:val="000000"/>
                <w:rtl/>
              </w:rPr>
              <w:t>• היקף היצוא מצטבר במאגד 7 עד 15 מ'  דולר ארה"ב(לא כולל)-10נק'</w:t>
            </w:r>
          </w:p>
          <w:p w:rsidR="00F56AAC" w:rsidRPr="00F56AAC" w:rsidRDefault="00F56AAC" w:rsidP="00F56AAC">
            <w:pPr>
              <w:spacing w:after="0" w:line="360" w:lineRule="auto"/>
              <w:rPr>
                <w:rFonts w:asciiTheme="minorBidi" w:hAnsiTheme="minorBidi"/>
                <w:color w:val="000000"/>
                <w:rtl/>
              </w:rPr>
            </w:pPr>
            <w:r w:rsidRPr="00F56AAC">
              <w:rPr>
                <w:rFonts w:asciiTheme="minorBidi" w:hAnsiTheme="minorBidi"/>
                <w:color w:val="000000"/>
                <w:rtl/>
              </w:rPr>
              <w:t>• היקף היצוא מצטבר במאגד 15 עד 25 מ' דולר ארה"ב(לא כולל)-5 נק'</w:t>
            </w:r>
          </w:p>
          <w:p w:rsidR="00F56AAC" w:rsidRPr="00F56AAC" w:rsidRDefault="00F56AAC" w:rsidP="00F56AAC">
            <w:pPr>
              <w:spacing w:after="0" w:line="360" w:lineRule="auto"/>
              <w:rPr>
                <w:rFonts w:asciiTheme="minorBidi" w:hAnsiTheme="minorBidi"/>
                <w:color w:val="000000"/>
                <w:rtl/>
              </w:rPr>
            </w:pPr>
            <w:r w:rsidRPr="00F56AAC">
              <w:rPr>
                <w:rFonts w:asciiTheme="minorBidi" w:hAnsiTheme="minorBidi"/>
                <w:color w:val="000000"/>
                <w:rtl/>
              </w:rPr>
              <w:t xml:space="preserve">• היקף היצוא מצטבר במאגד מעל 25    מ' דולר ארה"ב, </w:t>
            </w:r>
            <w:r w:rsidRPr="00F56AAC">
              <w:rPr>
                <w:rFonts w:asciiTheme="minorBidi" w:hAnsiTheme="minorBidi"/>
                <w:color w:val="000000"/>
              </w:rPr>
              <w:t xml:space="preserve"> - 0</w:t>
            </w:r>
            <w:r w:rsidRPr="00F56AAC">
              <w:rPr>
                <w:rFonts w:asciiTheme="minorBidi" w:hAnsiTheme="minorBidi"/>
                <w:color w:val="000000"/>
                <w:rtl/>
              </w:rPr>
              <w:t xml:space="preserve"> נק'</w:t>
            </w:r>
          </w:p>
        </w:tc>
        <w:tc>
          <w:tcPr>
            <w:tcW w:w="871" w:type="dxa"/>
            <w:tcBorders>
              <w:top w:val="nil"/>
              <w:left w:val="single" w:sz="4" w:space="0" w:color="000000"/>
              <w:bottom w:val="single" w:sz="4" w:space="0" w:color="000000"/>
              <w:right w:val="single" w:sz="8" w:space="0" w:color="auto"/>
            </w:tcBorders>
            <w:shd w:val="clear" w:color="auto" w:fill="auto"/>
            <w:vAlign w:val="center"/>
            <w:hideMark/>
          </w:tcPr>
          <w:p w:rsidR="00F56AAC" w:rsidRPr="00F56AAC" w:rsidRDefault="00F56AAC" w:rsidP="00F56AAC">
            <w:pPr>
              <w:spacing w:after="0" w:line="360" w:lineRule="auto"/>
              <w:rPr>
                <w:rFonts w:asciiTheme="minorBidi" w:hAnsiTheme="minorBidi"/>
                <w:color w:val="000000"/>
              </w:rPr>
            </w:pPr>
            <w:r w:rsidRPr="00F56AAC">
              <w:rPr>
                <w:rFonts w:asciiTheme="minorBidi" w:hAnsiTheme="minorBidi"/>
                <w:color w:val="000000"/>
                <w:rtl/>
              </w:rPr>
              <w:t>20</w:t>
            </w:r>
          </w:p>
        </w:tc>
      </w:tr>
      <w:tr w:rsidR="00F56AAC" w:rsidRPr="00F56AAC" w:rsidTr="00254D12">
        <w:trPr>
          <w:trHeight w:val="584"/>
        </w:trPr>
        <w:tc>
          <w:tcPr>
            <w:tcW w:w="689" w:type="dxa"/>
            <w:tcBorders>
              <w:top w:val="single" w:sz="4" w:space="0" w:color="000000"/>
              <w:left w:val="single" w:sz="8" w:space="0" w:color="auto"/>
              <w:bottom w:val="single" w:sz="4" w:space="0" w:color="auto"/>
              <w:right w:val="single" w:sz="4" w:space="0" w:color="000000"/>
            </w:tcBorders>
            <w:shd w:val="clear" w:color="auto" w:fill="auto"/>
            <w:vAlign w:val="center"/>
          </w:tcPr>
          <w:p w:rsidR="00F56AAC" w:rsidRPr="00F56AAC" w:rsidRDefault="00F56AAC" w:rsidP="00F56AAC">
            <w:pPr>
              <w:spacing w:after="0" w:line="360" w:lineRule="auto"/>
              <w:rPr>
                <w:rFonts w:asciiTheme="minorBidi" w:hAnsiTheme="minorBidi"/>
                <w:color w:val="000000"/>
              </w:rPr>
            </w:pPr>
            <w:r w:rsidRPr="00F56AAC">
              <w:rPr>
                <w:rFonts w:asciiTheme="minorBidi" w:hAnsiTheme="minorBidi"/>
                <w:color w:val="000000"/>
                <w:rtl/>
              </w:rPr>
              <w:t>5.</w:t>
            </w:r>
          </w:p>
        </w:tc>
        <w:tc>
          <w:tcPr>
            <w:tcW w:w="6133" w:type="dxa"/>
            <w:tcBorders>
              <w:top w:val="single" w:sz="4" w:space="0" w:color="000000"/>
              <w:left w:val="single" w:sz="4" w:space="0" w:color="000000"/>
              <w:bottom w:val="single" w:sz="4" w:space="0" w:color="auto"/>
              <w:right w:val="single" w:sz="4" w:space="0" w:color="000000"/>
            </w:tcBorders>
            <w:shd w:val="clear" w:color="auto" w:fill="FFFFFF"/>
            <w:vAlign w:val="center"/>
            <w:hideMark/>
          </w:tcPr>
          <w:p w:rsidR="00F56AAC" w:rsidRPr="00F56AAC" w:rsidRDefault="00F56AAC" w:rsidP="00F56AAC">
            <w:pPr>
              <w:spacing w:after="0" w:line="360" w:lineRule="auto"/>
              <w:rPr>
                <w:rFonts w:asciiTheme="minorBidi" w:hAnsiTheme="minorBidi"/>
                <w:color w:val="000000"/>
                <w:rtl/>
              </w:rPr>
            </w:pPr>
            <w:r w:rsidRPr="00F56AAC">
              <w:rPr>
                <w:rFonts w:asciiTheme="minorBidi" w:hAnsiTheme="minorBidi"/>
                <w:color w:val="000000"/>
                <w:rtl/>
              </w:rPr>
              <w:t>התרשמות כללית - בדגש על פוטנציאל מימוש התכנית כמאגד ולגבי כל חבר מאגד בנפרד</w:t>
            </w:r>
          </w:p>
          <w:p w:rsidR="00F56AAC" w:rsidRPr="00F56AAC" w:rsidRDefault="00F56AAC" w:rsidP="00F56AAC">
            <w:pPr>
              <w:spacing w:after="0" w:line="360" w:lineRule="auto"/>
              <w:rPr>
                <w:rFonts w:asciiTheme="minorBidi" w:hAnsiTheme="minorBidi"/>
                <w:color w:val="000000"/>
              </w:rPr>
            </w:pPr>
          </w:p>
        </w:tc>
        <w:tc>
          <w:tcPr>
            <w:tcW w:w="871" w:type="dxa"/>
            <w:tcBorders>
              <w:top w:val="single" w:sz="4" w:space="0" w:color="000000"/>
              <w:left w:val="single" w:sz="4" w:space="0" w:color="000000"/>
              <w:bottom w:val="single" w:sz="4" w:space="0" w:color="auto"/>
              <w:right w:val="single" w:sz="8" w:space="0" w:color="auto"/>
            </w:tcBorders>
            <w:shd w:val="clear" w:color="auto" w:fill="auto"/>
            <w:vAlign w:val="center"/>
            <w:hideMark/>
          </w:tcPr>
          <w:p w:rsidR="00F56AAC" w:rsidRPr="00F56AAC" w:rsidRDefault="00F56AAC" w:rsidP="00F56AAC">
            <w:pPr>
              <w:spacing w:after="0" w:line="360" w:lineRule="auto"/>
              <w:rPr>
                <w:rFonts w:asciiTheme="minorBidi" w:hAnsiTheme="minorBidi"/>
                <w:color w:val="000000"/>
              </w:rPr>
            </w:pPr>
            <w:r w:rsidRPr="00F56AAC">
              <w:rPr>
                <w:rFonts w:asciiTheme="minorBidi" w:hAnsiTheme="minorBidi"/>
                <w:color w:val="000000"/>
                <w:rtl/>
              </w:rPr>
              <w:t>10</w:t>
            </w:r>
          </w:p>
        </w:tc>
      </w:tr>
    </w:tbl>
    <w:p w:rsidR="00F56AAC" w:rsidRPr="00F56AAC" w:rsidRDefault="00F56AAC" w:rsidP="00F56AAC">
      <w:pPr>
        <w:rPr>
          <w:rFonts w:asciiTheme="minorBidi" w:hAnsiTheme="minorBidi"/>
          <w:rtl/>
        </w:rPr>
      </w:pPr>
    </w:p>
    <w:p w:rsidR="00F56AAC" w:rsidRPr="00F56AAC" w:rsidRDefault="00F56AAC" w:rsidP="00F56AAC">
      <w:pPr>
        <w:spacing w:after="0" w:line="360" w:lineRule="auto"/>
        <w:ind w:left="991"/>
        <w:contextualSpacing/>
        <w:rPr>
          <w:rFonts w:asciiTheme="minorBidi" w:hAnsiTheme="minorBidi" w:cstheme="minorBidi"/>
          <w:color w:val="000000"/>
          <w:rtl/>
        </w:rPr>
      </w:pPr>
    </w:p>
    <w:p w:rsidR="00F56AAC" w:rsidRPr="00F56AAC" w:rsidRDefault="00F56AAC" w:rsidP="00F56AAC">
      <w:pPr>
        <w:spacing w:after="0" w:line="360" w:lineRule="auto"/>
        <w:ind w:left="991"/>
        <w:contextualSpacing/>
        <w:rPr>
          <w:rFonts w:asciiTheme="minorBidi" w:hAnsiTheme="minorBidi" w:cstheme="minorBidi"/>
          <w:color w:val="000000"/>
          <w:rtl/>
        </w:rPr>
      </w:pPr>
    </w:p>
    <w:p w:rsidR="00F56AAC" w:rsidRPr="00F56AAC" w:rsidRDefault="00F56AAC" w:rsidP="00F56AAC">
      <w:pPr>
        <w:spacing w:after="0" w:line="360" w:lineRule="auto"/>
        <w:ind w:left="991"/>
        <w:contextualSpacing/>
        <w:rPr>
          <w:rFonts w:asciiTheme="minorBidi" w:hAnsiTheme="minorBidi" w:cstheme="minorBidi"/>
          <w:color w:val="000000"/>
          <w:rtl/>
        </w:rPr>
      </w:pPr>
    </w:p>
    <w:p w:rsidR="00F56AAC" w:rsidRPr="00F56AAC" w:rsidRDefault="00F56AAC" w:rsidP="00F56AAC">
      <w:pPr>
        <w:spacing w:after="0" w:line="360" w:lineRule="auto"/>
        <w:ind w:left="991"/>
        <w:contextualSpacing/>
        <w:rPr>
          <w:rFonts w:asciiTheme="minorBidi" w:hAnsiTheme="minorBidi" w:cstheme="minorBidi"/>
          <w:color w:val="000000"/>
          <w:rtl/>
        </w:rPr>
      </w:pPr>
    </w:p>
    <w:p w:rsidR="00F56AAC" w:rsidRPr="00F56AAC" w:rsidRDefault="00F56AAC" w:rsidP="00F56AAC">
      <w:pPr>
        <w:spacing w:after="0" w:line="360" w:lineRule="auto"/>
        <w:ind w:left="991"/>
        <w:contextualSpacing/>
        <w:rPr>
          <w:rFonts w:asciiTheme="minorBidi" w:hAnsiTheme="minorBidi" w:cstheme="minorBidi"/>
          <w:color w:val="000000"/>
          <w:rtl/>
        </w:rPr>
      </w:pPr>
    </w:p>
    <w:p w:rsidR="00F56AAC" w:rsidRPr="00F56AAC" w:rsidRDefault="00F56AAC" w:rsidP="00F56AAC">
      <w:pPr>
        <w:spacing w:after="0" w:line="360" w:lineRule="auto"/>
        <w:ind w:left="991"/>
        <w:contextualSpacing/>
        <w:rPr>
          <w:rFonts w:asciiTheme="minorBidi" w:hAnsiTheme="minorBidi" w:cstheme="minorBidi"/>
          <w:color w:val="000000"/>
          <w:rtl/>
        </w:rPr>
      </w:pPr>
    </w:p>
    <w:p w:rsidR="00F56AAC" w:rsidRPr="00F56AAC" w:rsidRDefault="00F56AAC" w:rsidP="00F56AAC">
      <w:pPr>
        <w:spacing w:after="0" w:line="360" w:lineRule="auto"/>
        <w:ind w:left="991"/>
        <w:contextualSpacing/>
        <w:rPr>
          <w:rFonts w:asciiTheme="minorBidi" w:hAnsiTheme="minorBidi" w:cstheme="minorBidi"/>
          <w:color w:val="000000"/>
          <w:rtl/>
        </w:rPr>
      </w:pPr>
    </w:p>
    <w:p w:rsidR="00F56AAC" w:rsidRPr="00F56AAC" w:rsidRDefault="00F56AAC" w:rsidP="00F56AAC">
      <w:pPr>
        <w:spacing w:after="0" w:line="360" w:lineRule="auto"/>
        <w:ind w:left="991"/>
        <w:contextualSpacing/>
        <w:rPr>
          <w:rFonts w:asciiTheme="minorBidi" w:hAnsiTheme="minorBidi" w:cstheme="minorBidi"/>
          <w:color w:val="000000"/>
          <w:rtl/>
        </w:rPr>
      </w:pPr>
    </w:p>
    <w:p w:rsidR="00F56AAC" w:rsidRPr="00F56AAC" w:rsidRDefault="00F56AAC" w:rsidP="00F56AAC">
      <w:pPr>
        <w:spacing w:after="0" w:line="360" w:lineRule="auto"/>
        <w:ind w:left="991"/>
        <w:contextualSpacing/>
        <w:rPr>
          <w:rFonts w:asciiTheme="minorBidi" w:hAnsiTheme="minorBidi" w:cstheme="minorBidi"/>
          <w:color w:val="000000"/>
          <w:rtl/>
        </w:rPr>
      </w:pPr>
    </w:p>
    <w:p w:rsidR="00F56AAC" w:rsidRPr="00F56AAC" w:rsidRDefault="00F56AAC" w:rsidP="00F56AAC">
      <w:pPr>
        <w:spacing w:after="0" w:line="360" w:lineRule="auto"/>
        <w:ind w:left="991"/>
        <w:contextualSpacing/>
        <w:rPr>
          <w:rFonts w:asciiTheme="minorBidi" w:hAnsiTheme="minorBidi" w:cstheme="minorBidi"/>
          <w:color w:val="000000"/>
          <w:rtl/>
        </w:rPr>
      </w:pPr>
    </w:p>
    <w:p w:rsidR="00F56AAC" w:rsidRPr="00F56AAC" w:rsidRDefault="00F56AAC" w:rsidP="00F56AAC">
      <w:pPr>
        <w:spacing w:after="0" w:line="360" w:lineRule="auto"/>
        <w:ind w:left="991"/>
        <w:contextualSpacing/>
        <w:rPr>
          <w:rFonts w:asciiTheme="minorBidi" w:hAnsiTheme="minorBidi" w:cstheme="minorBidi"/>
          <w:color w:val="000000"/>
          <w:rtl/>
        </w:rPr>
      </w:pPr>
    </w:p>
    <w:p w:rsidR="00F56AAC" w:rsidRPr="00F56AAC" w:rsidRDefault="00F56AAC" w:rsidP="00F56AAC">
      <w:pPr>
        <w:spacing w:after="0" w:line="360" w:lineRule="auto"/>
        <w:ind w:left="991"/>
        <w:contextualSpacing/>
        <w:rPr>
          <w:rFonts w:asciiTheme="minorBidi" w:hAnsiTheme="minorBidi" w:cstheme="minorBidi"/>
          <w:color w:val="000000"/>
          <w:rtl/>
        </w:rPr>
      </w:pPr>
    </w:p>
    <w:p w:rsidR="00F56AAC" w:rsidRPr="00F56AAC" w:rsidRDefault="00F56AAC" w:rsidP="00F56AAC">
      <w:pPr>
        <w:spacing w:after="0" w:line="360" w:lineRule="auto"/>
        <w:ind w:left="991"/>
        <w:contextualSpacing/>
        <w:rPr>
          <w:rFonts w:asciiTheme="minorBidi" w:hAnsiTheme="minorBidi" w:cstheme="minorBidi"/>
          <w:color w:val="000000"/>
          <w:rtl/>
        </w:rPr>
      </w:pPr>
    </w:p>
    <w:p w:rsidR="00F56AAC" w:rsidRPr="00F56AAC" w:rsidRDefault="00F56AAC" w:rsidP="00F56AAC">
      <w:pPr>
        <w:spacing w:after="0" w:line="360" w:lineRule="auto"/>
        <w:ind w:left="991"/>
        <w:contextualSpacing/>
        <w:rPr>
          <w:rFonts w:asciiTheme="minorBidi" w:eastAsiaTheme="minorHAnsi" w:hAnsiTheme="minorBidi" w:cstheme="minorBidi"/>
          <w:sz w:val="24"/>
          <w:szCs w:val="24"/>
          <w:rtl/>
        </w:rPr>
      </w:pPr>
      <w:r w:rsidRPr="00F56AAC">
        <w:rPr>
          <w:rFonts w:asciiTheme="minorBidi" w:eastAsiaTheme="minorHAnsi" w:hAnsiTheme="minorBidi" w:cstheme="minorBidi"/>
          <w:sz w:val="24"/>
          <w:szCs w:val="24"/>
          <w:rtl/>
        </w:rPr>
        <w:t xml:space="preserve">ציון הסף הנדרש לקבלת כתב אישור להשתתפות בתכנית הוא 60 נקודות. </w:t>
      </w:r>
    </w:p>
    <w:p w:rsidR="00F56AAC" w:rsidRPr="00F56AAC" w:rsidRDefault="00F56AAC" w:rsidP="00F56AAC">
      <w:pPr>
        <w:spacing w:after="0" w:line="360" w:lineRule="auto"/>
        <w:ind w:left="991"/>
        <w:contextualSpacing/>
        <w:jc w:val="both"/>
        <w:rPr>
          <w:rFonts w:asciiTheme="minorBidi" w:hAnsiTheme="minorBidi" w:cstheme="minorBidi"/>
          <w:color w:val="000000"/>
          <w:rtl/>
        </w:rPr>
      </w:pPr>
      <w:r w:rsidRPr="00F56AAC">
        <w:rPr>
          <w:rFonts w:asciiTheme="minorBidi" w:eastAsiaTheme="minorHAnsi" w:hAnsiTheme="minorBidi" w:cstheme="minorBidi"/>
          <w:sz w:val="24"/>
          <w:szCs w:val="24"/>
          <w:rtl/>
        </w:rPr>
        <w:t>הוועדה תתכנס במועדים שיקבע יו"ר הוועדה. באותו מועד, יובאו בפני הוועדה כל הבקשות שנבדקו עד המועד הקובע שיפורסם מראש והן ייבחנו זו מול זו. הוועדה תבחר את הבקשות שקיבלו את הניקוד הגבוה ביותר להשתתפות בתכנית, בהתאם לתקציב שהוקצה לכך במועד התכנסות הוועדה</w:t>
      </w:r>
      <w:r w:rsidRPr="00F56AAC">
        <w:rPr>
          <w:rFonts w:asciiTheme="minorBidi" w:hAnsiTheme="minorBidi" w:cstheme="minorBidi"/>
          <w:color w:val="000000"/>
          <w:rtl/>
        </w:rPr>
        <w:t>.</w:t>
      </w:r>
    </w:p>
    <w:p w:rsidR="00F56AAC" w:rsidRPr="00F56AAC" w:rsidRDefault="00F56AAC" w:rsidP="00F56AAC">
      <w:pPr>
        <w:spacing w:after="0" w:line="360" w:lineRule="auto"/>
        <w:ind w:left="991"/>
        <w:contextualSpacing/>
        <w:jc w:val="both"/>
        <w:rPr>
          <w:rFonts w:asciiTheme="minorBidi" w:hAnsiTheme="minorBidi" w:cstheme="minorBidi"/>
          <w:color w:val="000000"/>
        </w:rPr>
      </w:pPr>
    </w:p>
    <w:p w:rsidR="00F56AAC" w:rsidRPr="00F56AAC" w:rsidRDefault="00F56AAC" w:rsidP="00F56AAC">
      <w:pPr>
        <w:numPr>
          <w:ilvl w:val="0"/>
          <w:numId w:val="53"/>
        </w:numPr>
        <w:spacing w:after="0" w:line="360" w:lineRule="auto"/>
        <w:jc w:val="both"/>
        <w:rPr>
          <w:rFonts w:asciiTheme="minorBidi" w:hAnsiTheme="minorBidi" w:cstheme="minorBidi"/>
          <w:color w:val="008000"/>
          <w:sz w:val="20"/>
          <w:szCs w:val="28"/>
        </w:rPr>
      </w:pPr>
      <w:r w:rsidRPr="00F56AAC">
        <w:rPr>
          <w:rFonts w:asciiTheme="minorBidi" w:hAnsiTheme="minorBidi" w:cstheme="minorBidi"/>
          <w:b/>
          <w:bCs/>
          <w:color w:val="008000"/>
          <w:sz w:val="20"/>
          <w:szCs w:val="28"/>
          <w:rtl/>
        </w:rPr>
        <w:lastRenderedPageBreak/>
        <w:t>אישור תכנית הפעולה והתקציב</w:t>
      </w:r>
    </w:p>
    <w:p w:rsidR="00F56AAC" w:rsidRPr="00F56AAC" w:rsidRDefault="00F56AAC" w:rsidP="00F56AAC">
      <w:pPr>
        <w:numPr>
          <w:ilvl w:val="1"/>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כל מאגד שתוכנית  הפעולה שלו אושרה ונקבעה השתתפות המשרד במימון ההוצאות המוכרות המאושרות וחלוקתם בין חברי המאגד, יקבל כתב אישור   אשר ייחתם על ידי יו"ר הוועדה ונציג </w:t>
      </w:r>
      <w:proofErr w:type="spellStart"/>
      <w:r w:rsidRPr="00F56AAC">
        <w:rPr>
          <w:rFonts w:asciiTheme="minorBidi" w:eastAsiaTheme="minorHAnsi" w:hAnsiTheme="minorBidi" w:cstheme="minorBidi"/>
          <w:sz w:val="24"/>
          <w:szCs w:val="24"/>
          <w:rtl/>
        </w:rPr>
        <w:t>החשבות</w:t>
      </w:r>
      <w:proofErr w:type="spellEnd"/>
      <w:r w:rsidRPr="00F56AAC">
        <w:rPr>
          <w:rFonts w:asciiTheme="minorBidi" w:eastAsiaTheme="minorHAnsi" w:hAnsiTheme="minorBidi" w:cstheme="minorBidi"/>
          <w:sz w:val="24"/>
          <w:szCs w:val="24"/>
          <w:rtl/>
        </w:rPr>
        <w:t xml:space="preserve"> וישלח למנהל המאגד. </w:t>
      </w:r>
    </w:p>
    <w:p w:rsidR="00F56AAC" w:rsidRPr="00F56AAC" w:rsidRDefault="00F56AAC" w:rsidP="00F56AAC">
      <w:pPr>
        <w:numPr>
          <w:ilvl w:val="1"/>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לכתב האישור יצורפו  כתבי התחייבות לחתימת חברי המאגד שיוחזרו באמצעות מנהל המאגד לרכז התכנית בתוך 15 יום מיום קבלת כתב האישור. </w:t>
      </w:r>
    </w:p>
    <w:p w:rsidR="00F56AAC" w:rsidRPr="00F56AAC" w:rsidRDefault="00F56AAC" w:rsidP="00F56AAC">
      <w:pPr>
        <w:numPr>
          <w:ilvl w:val="1"/>
          <w:numId w:val="53"/>
        </w:numPr>
        <w:spacing w:after="0" w:line="360" w:lineRule="auto"/>
        <w:jc w:val="both"/>
        <w:rPr>
          <w:rFonts w:asciiTheme="minorBidi" w:hAnsiTheme="minorBidi" w:cstheme="minorBidi"/>
          <w:color w:val="000000"/>
          <w:rtl/>
        </w:rPr>
      </w:pPr>
      <w:r w:rsidRPr="00F56AAC">
        <w:rPr>
          <w:rFonts w:asciiTheme="minorBidi" w:eastAsiaTheme="minorHAnsi" w:hAnsiTheme="minorBidi" w:cstheme="minorBidi"/>
          <w:sz w:val="24"/>
          <w:szCs w:val="24"/>
          <w:rtl/>
        </w:rPr>
        <w:t>גובה השתתפות המשרד במימון ההוצאות המוכרות למאגד יעמוד על עד 50%  מסך ההוצאות המוכרות המאושרות עבור התכנית העסקית, בשנת התכנית</w:t>
      </w:r>
      <w:r w:rsidRPr="00F56AAC">
        <w:rPr>
          <w:rFonts w:asciiTheme="minorBidi" w:hAnsiTheme="minorBidi" w:cstheme="minorBidi"/>
          <w:color w:val="000000"/>
          <w:rtl/>
        </w:rPr>
        <w:t>.</w:t>
      </w:r>
    </w:p>
    <w:p w:rsidR="00F56AAC" w:rsidRPr="00F56AAC" w:rsidRDefault="00F56AAC" w:rsidP="00F56AAC">
      <w:pPr>
        <w:numPr>
          <w:ilvl w:val="1"/>
          <w:numId w:val="53"/>
        </w:numPr>
        <w:spacing w:after="0" w:line="360" w:lineRule="auto"/>
        <w:jc w:val="both"/>
        <w:rPr>
          <w:rFonts w:asciiTheme="minorBidi" w:hAnsiTheme="minorBidi" w:cstheme="minorBidi"/>
          <w:color w:val="000000"/>
        </w:rPr>
      </w:pPr>
      <w:r w:rsidRPr="00F56AAC">
        <w:rPr>
          <w:rFonts w:asciiTheme="minorBidi" w:eastAsiaTheme="minorHAnsi" w:hAnsiTheme="minorBidi" w:cstheme="minorBidi"/>
          <w:sz w:val="24"/>
          <w:szCs w:val="24"/>
          <w:rtl/>
        </w:rPr>
        <w:t>הסיוע המקסימלי שיינתן למאגד יהא</w:t>
      </w:r>
      <w:r w:rsidRPr="00F56AAC">
        <w:rPr>
          <w:rFonts w:asciiTheme="minorBidi" w:hAnsiTheme="minorBidi" w:cstheme="minorBidi"/>
          <w:color w:val="000000"/>
        </w:rPr>
        <w:t>:</w:t>
      </w:r>
    </w:p>
    <w:p w:rsidR="00F56AAC" w:rsidRPr="00F56AAC" w:rsidRDefault="00F56AAC" w:rsidP="00F56AAC">
      <w:pPr>
        <w:numPr>
          <w:ilvl w:val="2"/>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עד 5 מיליון ₪  לשנת הפעילות הראשונה</w:t>
      </w:r>
      <w:r w:rsidRPr="00F56AAC">
        <w:rPr>
          <w:rFonts w:asciiTheme="minorBidi" w:eastAsiaTheme="minorHAnsi" w:hAnsiTheme="minorBidi" w:cstheme="minorBidi"/>
          <w:sz w:val="24"/>
          <w:szCs w:val="24"/>
        </w:rPr>
        <w:t>.</w:t>
      </w:r>
    </w:p>
    <w:p w:rsidR="00F56AAC" w:rsidRPr="00F56AAC" w:rsidRDefault="00F56AAC" w:rsidP="00F56AAC">
      <w:pPr>
        <w:numPr>
          <w:ilvl w:val="2"/>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עד 3 מיליון ₪  בתקופת הארכת תקופת הסיוע, עבור שנת  הפעילות  השנייה</w:t>
      </w:r>
      <w:r w:rsidRPr="00F56AAC">
        <w:rPr>
          <w:rFonts w:asciiTheme="minorBidi" w:eastAsiaTheme="minorHAnsi" w:hAnsiTheme="minorBidi" w:cstheme="minorBidi"/>
          <w:sz w:val="24"/>
          <w:szCs w:val="24"/>
        </w:rPr>
        <w:t>.</w:t>
      </w:r>
    </w:p>
    <w:p w:rsidR="00F56AAC" w:rsidRPr="00F56AAC" w:rsidRDefault="00F56AAC" w:rsidP="00F56AAC">
      <w:pPr>
        <w:numPr>
          <w:ilvl w:val="2"/>
          <w:numId w:val="53"/>
        </w:numPr>
        <w:spacing w:after="0" w:line="360" w:lineRule="auto"/>
        <w:jc w:val="both"/>
        <w:rPr>
          <w:rFonts w:asciiTheme="minorBidi" w:hAnsiTheme="minorBidi" w:cstheme="minorBidi"/>
          <w:color w:val="000000"/>
        </w:rPr>
      </w:pPr>
      <w:r w:rsidRPr="00F56AAC">
        <w:rPr>
          <w:rFonts w:asciiTheme="minorBidi" w:eastAsiaTheme="minorHAnsi" w:hAnsiTheme="minorBidi" w:cstheme="minorBidi"/>
          <w:sz w:val="24"/>
          <w:szCs w:val="24"/>
          <w:rtl/>
        </w:rPr>
        <w:t xml:space="preserve">עד 2 מיליון ₪  בתקופת הארכת תקופת </w:t>
      </w:r>
      <w:proofErr w:type="spellStart"/>
      <w:r w:rsidRPr="00F56AAC">
        <w:rPr>
          <w:rFonts w:asciiTheme="minorBidi" w:eastAsiaTheme="minorHAnsi" w:hAnsiTheme="minorBidi" w:cstheme="minorBidi"/>
          <w:sz w:val="24"/>
          <w:szCs w:val="24"/>
          <w:rtl/>
        </w:rPr>
        <w:t>הסיוע,עבור</w:t>
      </w:r>
      <w:proofErr w:type="spellEnd"/>
      <w:r w:rsidRPr="00F56AAC">
        <w:rPr>
          <w:rFonts w:asciiTheme="minorBidi" w:eastAsiaTheme="minorHAnsi" w:hAnsiTheme="minorBidi" w:cstheme="minorBidi"/>
          <w:sz w:val="24"/>
          <w:szCs w:val="24"/>
          <w:rtl/>
        </w:rPr>
        <w:t xml:space="preserve"> שנת  הפעילות  השלישית</w:t>
      </w:r>
      <w:r w:rsidRPr="00F56AAC">
        <w:rPr>
          <w:rFonts w:asciiTheme="minorBidi" w:hAnsiTheme="minorBidi" w:cstheme="minorBidi"/>
          <w:color w:val="000000"/>
          <w:rtl/>
        </w:rPr>
        <w:t>.</w:t>
      </w:r>
    </w:p>
    <w:p w:rsidR="00F56AAC" w:rsidRPr="00F56AAC" w:rsidRDefault="00F56AAC" w:rsidP="00F56AAC">
      <w:pPr>
        <w:spacing w:after="120" w:line="360" w:lineRule="auto"/>
        <w:ind w:left="720"/>
        <w:jc w:val="both"/>
        <w:rPr>
          <w:rFonts w:asciiTheme="minorBidi" w:hAnsiTheme="minorBidi"/>
          <w:color w:val="000000"/>
          <w:rtl/>
        </w:rPr>
      </w:pPr>
    </w:p>
    <w:p w:rsidR="00F56AAC" w:rsidRPr="00F56AAC" w:rsidRDefault="00F56AAC" w:rsidP="00F56AAC">
      <w:pPr>
        <w:numPr>
          <w:ilvl w:val="1"/>
          <w:numId w:val="53"/>
        </w:numPr>
        <w:spacing w:after="0" w:line="360" w:lineRule="auto"/>
        <w:rPr>
          <w:rFonts w:asciiTheme="minorBidi" w:hAnsiTheme="minorBidi" w:cstheme="minorBidi"/>
          <w:color w:val="000000"/>
          <w:rtl/>
        </w:rPr>
      </w:pPr>
      <w:r w:rsidRPr="00F56AAC">
        <w:rPr>
          <w:rFonts w:asciiTheme="minorBidi" w:eastAsiaTheme="minorHAnsi" w:hAnsiTheme="minorBidi" w:cstheme="minorBidi"/>
          <w:sz w:val="24"/>
          <w:szCs w:val="24"/>
          <w:rtl/>
        </w:rPr>
        <w:t>בכתב האישור יפורט החלק היחסי באחוזים של הסיוע הכספי שיוקצה לכל אחד מחברי המאגד בהתאם להחלטת הוועדה בבקשה</w:t>
      </w:r>
      <w:r w:rsidRPr="00F56AAC">
        <w:rPr>
          <w:rFonts w:asciiTheme="minorBidi" w:hAnsiTheme="minorBidi" w:cstheme="minorBidi"/>
          <w:color w:val="000000"/>
          <w:rtl/>
        </w:rPr>
        <w:t xml:space="preserve">. </w:t>
      </w:r>
    </w:p>
    <w:p w:rsidR="00F56AAC" w:rsidRPr="00F56AAC" w:rsidRDefault="00F56AAC" w:rsidP="00F56AAC">
      <w:pPr>
        <w:numPr>
          <w:ilvl w:val="1"/>
          <w:numId w:val="53"/>
        </w:numPr>
        <w:spacing w:after="0" w:line="360" w:lineRule="auto"/>
        <w:jc w:val="both"/>
        <w:rPr>
          <w:rFonts w:asciiTheme="minorBidi" w:hAnsiTheme="minorBidi" w:cstheme="minorBidi"/>
          <w:color w:val="000000"/>
        </w:rPr>
      </w:pPr>
      <w:r w:rsidRPr="00F56AAC">
        <w:rPr>
          <w:rFonts w:asciiTheme="minorBidi" w:eastAsiaTheme="minorHAnsi" w:hAnsiTheme="minorBidi" w:cstheme="minorBidi"/>
          <w:sz w:val="24"/>
          <w:szCs w:val="24"/>
          <w:rtl/>
        </w:rPr>
        <w:t xml:space="preserve">הסיוע הכספי שיוקצה לחבר מאגד שמחזור המכירות שלו עולה על 100 מיליון </w:t>
      </w:r>
      <w:proofErr w:type="spellStart"/>
      <w:r w:rsidRPr="00F56AAC">
        <w:rPr>
          <w:rFonts w:asciiTheme="minorBidi" w:eastAsiaTheme="minorHAnsi" w:hAnsiTheme="minorBidi" w:cstheme="minorBidi"/>
          <w:sz w:val="24"/>
          <w:szCs w:val="24"/>
          <w:rtl/>
        </w:rPr>
        <w:t>ש''ח</w:t>
      </w:r>
      <w:proofErr w:type="spellEnd"/>
      <w:r w:rsidRPr="00F56AAC">
        <w:rPr>
          <w:rFonts w:asciiTheme="minorBidi" w:eastAsiaTheme="minorHAnsi" w:hAnsiTheme="minorBidi" w:cstheme="minorBidi"/>
          <w:sz w:val="24"/>
          <w:szCs w:val="24"/>
          <w:rtl/>
        </w:rPr>
        <w:t xml:space="preserve"> בשתי השנים </w:t>
      </w:r>
      <w:proofErr w:type="spellStart"/>
      <w:r w:rsidRPr="00F56AAC">
        <w:rPr>
          <w:rFonts w:asciiTheme="minorBidi" w:eastAsiaTheme="minorHAnsi" w:hAnsiTheme="minorBidi" w:cstheme="minorBidi"/>
          <w:sz w:val="24"/>
          <w:szCs w:val="24"/>
          <w:rtl/>
        </w:rPr>
        <w:t>הקלנדריות</w:t>
      </w:r>
      <w:proofErr w:type="spellEnd"/>
      <w:r w:rsidRPr="00F56AAC">
        <w:rPr>
          <w:rFonts w:asciiTheme="minorBidi" w:eastAsiaTheme="minorHAnsi" w:hAnsiTheme="minorBidi" w:cstheme="minorBidi"/>
          <w:sz w:val="24"/>
          <w:szCs w:val="24"/>
          <w:rtl/>
        </w:rPr>
        <w:t xml:space="preserve"> הקודמות להגשת הבקשה לא יעלה על חמישית מסך הסיוע הכספי שאושר למאגד</w:t>
      </w:r>
      <w:r w:rsidRPr="00F56AAC">
        <w:rPr>
          <w:rFonts w:asciiTheme="minorBidi" w:hAnsiTheme="minorBidi" w:cstheme="minorBidi"/>
          <w:color w:val="000000"/>
          <w:rtl/>
        </w:rPr>
        <w:t>.</w:t>
      </w:r>
    </w:p>
    <w:p w:rsidR="00F56AAC" w:rsidRPr="00F56AAC" w:rsidRDefault="00F56AAC" w:rsidP="00F56AAC">
      <w:pPr>
        <w:numPr>
          <w:ilvl w:val="1"/>
          <w:numId w:val="53"/>
        </w:numPr>
        <w:spacing w:after="0" w:line="360" w:lineRule="auto"/>
        <w:jc w:val="both"/>
        <w:rPr>
          <w:rFonts w:asciiTheme="minorBidi" w:hAnsiTheme="minorBidi" w:cstheme="minorBidi"/>
          <w:color w:val="000000"/>
        </w:rPr>
      </w:pPr>
      <w:r w:rsidRPr="00F56AAC">
        <w:rPr>
          <w:rFonts w:asciiTheme="minorBidi" w:eastAsiaTheme="minorHAnsi" w:hAnsiTheme="minorBidi" w:cstheme="minorBidi"/>
          <w:sz w:val="24"/>
          <w:szCs w:val="24"/>
          <w:rtl/>
        </w:rPr>
        <w:t xml:space="preserve">הוצאות המאגד יוכרו ממועד הגשת הבקשה או ממועד תחילת פעילות המאגד כפי </w:t>
      </w:r>
      <w:proofErr w:type="spellStart"/>
      <w:r w:rsidRPr="00F56AAC">
        <w:rPr>
          <w:rFonts w:asciiTheme="minorBidi" w:eastAsiaTheme="minorHAnsi" w:hAnsiTheme="minorBidi" w:cstheme="minorBidi"/>
          <w:sz w:val="24"/>
          <w:szCs w:val="24"/>
          <w:rtl/>
        </w:rPr>
        <w:t>שצויין</w:t>
      </w:r>
      <w:proofErr w:type="spellEnd"/>
      <w:r w:rsidRPr="00F56AAC">
        <w:rPr>
          <w:rFonts w:asciiTheme="minorBidi" w:eastAsiaTheme="minorHAnsi" w:hAnsiTheme="minorBidi" w:cstheme="minorBidi"/>
          <w:sz w:val="24"/>
          <w:szCs w:val="24"/>
          <w:rtl/>
        </w:rPr>
        <w:t xml:space="preserve"> בבקשה, על פי החלטת הוועדה בהתאם לשיקולים תקציביים</w:t>
      </w:r>
      <w:r w:rsidRPr="00F56AAC">
        <w:rPr>
          <w:rFonts w:asciiTheme="minorBidi" w:hAnsiTheme="minorBidi" w:cstheme="minorBidi"/>
          <w:color w:val="000000"/>
          <w:rtl/>
        </w:rPr>
        <w:t xml:space="preserve">. </w:t>
      </w:r>
    </w:p>
    <w:p w:rsidR="00F56AAC" w:rsidRPr="00F56AAC" w:rsidRDefault="00F56AAC" w:rsidP="00F56AAC">
      <w:pPr>
        <w:numPr>
          <w:ilvl w:val="1"/>
          <w:numId w:val="53"/>
        </w:numPr>
        <w:spacing w:after="0" w:line="360" w:lineRule="auto"/>
        <w:jc w:val="both"/>
        <w:rPr>
          <w:rFonts w:asciiTheme="minorBidi" w:hAnsiTheme="minorBidi" w:cstheme="minorBidi"/>
          <w:color w:val="000000"/>
        </w:rPr>
      </w:pPr>
      <w:proofErr w:type="spellStart"/>
      <w:r w:rsidRPr="00F56AAC">
        <w:rPr>
          <w:rFonts w:asciiTheme="minorBidi" w:eastAsiaTheme="minorHAnsi" w:hAnsiTheme="minorBidi" w:cstheme="minorBidi"/>
          <w:sz w:val="24"/>
          <w:szCs w:val="24"/>
          <w:rtl/>
        </w:rPr>
        <w:t>יו''ר</w:t>
      </w:r>
      <w:proofErr w:type="spellEnd"/>
      <w:r w:rsidRPr="00F56AAC">
        <w:rPr>
          <w:rFonts w:asciiTheme="minorBidi" w:eastAsiaTheme="minorHAnsi" w:hAnsiTheme="minorBidi" w:cstheme="minorBidi"/>
          <w:sz w:val="24"/>
          <w:szCs w:val="24"/>
          <w:rtl/>
        </w:rPr>
        <w:t xml:space="preserve"> הוועדה או ממלא מקומו יהיה רשאי להאריך את תקופת מימוש הסיוע לכל שנת פעילות , ללא תוספת תקציב עד  12 חודשים נוספים , בהתאם לבקשה מפורטת שתוגש ע"י מנהל המאגד. את הבקשה  יש להגיש לא יאוחר מחודשיים לפני תום שנת הפעילות</w:t>
      </w:r>
      <w:r w:rsidRPr="00F56AAC">
        <w:rPr>
          <w:rFonts w:asciiTheme="minorBidi" w:hAnsiTheme="minorBidi" w:cstheme="minorBidi"/>
          <w:color w:val="000000"/>
          <w:rtl/>
        </w:rPr>
        <w:t xml:space="preserve">. </w:t>
      </w:r>
    </w:p>
    <w:p w:rsidR="00F56AAC" w:rsidRPr="00F56AAC" w:rsidRDefault="00F56AAC" w:rsidP="00F56AAC">
      <w:pPr>
        <w:spacing w:after="120" w:line="360" w:lineRule="auto"/>
        <w:ind w:left="1361"/>
        <w:contextualSpacing/>
        <w:rPr>
          <w:rFonts w:asciiTheme="minorBidi" w:hAnsiTheme="minorBidi" w:cstheme="minorBidi"/>
          <w:color w:val="000000"/>
        </w:rPr>
      </w:pPr>
    </w:p>
    <w:p w:rsidR="00F56AAC" w:rsidRPr="00F56AAC" w:rsidRDefault="00F56AAC" w:rsidP="00F56AAC">
      <w:pPr>
        <w:numPr>
          <w:ilvl w:val="0"/>
          <w:numId w:val="53"/>
        </w:numPr>
        <w:spacing w:after="0" w:line="360" w:lineRule="auto"/>
        <w:rPr>
          <w:rFonts w:asciiTheme="minorBidi" w:hAnsiTheme="minorBidi" w:cstheme="minorBidi"/>
          <w:b/>
          <w:bCs/>
          <w:color w:val="008000"/>
          <w:sz w:val="20"/>
          <w:szCs w:val="28"/>
        </w:rPr>
      </w:pPr>
      <w:r w:rsidRPr="00F56AAC">
        <w:rPr>
          <w:rFonts w:asciiTheme="minorBidi" w:hAnsiTheme="minorBidi" w:cstheme="minorBidi"/>
          <w:b/>
          <w:bCs/>
          <w:color w:val="008000"/>
          <w:sz w:val="20"/>
          <w:szCs w:val="28"/>
          <w:rtl/>
        </w:rPr>
        <w:t xml:space="preserve">הארכת תקופת הסיוע עבור שנת פעילות שניה ושלישית </w:t>
      </w:r>
    </w:p>
    <w:p w:rsidR="00F56AAC" w:rsidRPr="00F56AAC" w:rsidRDefault="00F56AAC" w:rsidP="00F56AAC">
      <w:pPr>
        <w:numPr>
          <w:ilvl w:val="1"/>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לצורך דיון בבקשה להארכת תקופת הסיוע בתכנית ל-שנת פעילות שניה ושלישית, יגיש מנהל המאגד בקשה מנומקת עד חודשיים לפני תום תקופת שנת , הפעילות ובה יפורטו הסיבות לבקשה. </w:t>
      </w:r>
    </w:p>
    <w:p w:rsidR="00F56AAC" w:rsidRPr="00F56AAC" w:rsidRDefault="00F56AAC" w:rsidP="00F56AAC">
      <w:pPr>
        <w:numPr>
          <w:ilvl w:val="1"/>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בקשת המאגד להארכת תקופת הסיוע תיבחן על ידי הוועדה בהתאם לתנאים הבאים:  </w:t>
      </w:r>
    </w:p>
    <w:p w:rsidR="00F56AAC" w:rsidRPr="00F56AAC" w:rsidRDefault="00F56AAC" w:rsidP="00F56AAC">
      <w:pPr>
        <w:numPr>
          <w:ilvl w:val="2"/>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lastRenderedPageBreak/>
        <w:t>עמידה ביעדי תכנית הפעולה המאושרת בשנה החולפת.</w:t>
      </w:r>
    </w:p>
    <w:p w:rsidR="00F56AAC" w:rsidRPr="00F56AAC" w:rsidRDefault="00F56AAC" w:rsidP="00F56AAC">
      <w:pPr>
        <w:numPr>
          <w:ilvl w:val="2"/>
          <w:numId w:val="53"/>
        </w:numPr>
        <w:spacing w:after="0" w:line="360" w:lineRule="auto"/>
        <w:jc w:val="both"/>
        <w:rPr>
          <w:rFonts w:asciiTheme="minorBidi" w:eastAsia="Calibri" w:hAnsiTheme="minorBidi" w:cstheme="minorBidi"/>
        </w:rPr>
      </w:pPr>
      <w:r w:rsidRPr="00F56AAC">
        <w:rPr>
          <w:rFonts w:asciiTheme="minorBidi" w:eastAsiaTheme="minorHAnsi" w:hAnsiTheme="minorBidi" w:cstheme="minorBidi"/>
          <w:sz w:val="24"/>
          <w:szCs w:val="24"/>
          <w:rtl/>
        </w:rPr>
        <w:t>הצהרת מנהל המאגד על הוצאות עבור ביצוע של 70% לפחות מהתקציב במסגרת תכנית הפעולה המאושרת בשנת הפעילות החולפת</w:t>
      </w:r>
      <w:r w:rsidRPr="00F56AAC">
        <w:rPr>
          <w:rFonts w:asciiTheme="minorBidi" w:eastAsia="Calibri" w:hAnsiTheme="minorBidi" w:cstheme="minorBidi"/>
          <w:rtl/>
        </w:rPr>
        <w:t>.</w:t>
      </w:r>
    </w:p>
    <w:p w:rsidR="00F56AAC" w:rsidRPr="00F56AAC" w:rsidRDefault="00F56AAC" w:rsidP="00F56AAC">
      <w:pPr>
        <w:numPr>
          <w:ilvl w:val="2"/>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נשמרה יציבות בהרכב חברי המאגד במהלך תקופת התכנית כך שלכל היותר הוחלפו 25% מחברי המאגד בכל תקופת הסיוע.</w:t>
      </w:r>
    </w:p>
    <w:p w:rsidR="00F56AAC" w:rsidRPr="00F56AAC" w:rsidRDefault="00F56AAC" w:rsidP="00F56AAC">
      <w:pPr>
        <w:numPr>
          <w:ilvl w:val="2"/>
          <w:numId w:val="53"/>
        </w:numPr>
        <w:spacing w:after="0" w:line="360" w:lineRule="auto"/>
        <w:jc w:val="both"/>
        <w:rPr>
          <w:rFonts w:asciiTheme="minorBidi" w:eastAsia="Calibri" w:hAnsiTheme="minorBidi" w:cstheme="minorBidi"/>
        </w:rPr>
      </w:pPr>
      <w:r w:rsidRPr="00F56AAC">
        <w:rPr>
          <w:rFonts w:asciiTheme="minorBidi" w:eastAsiaTheme="minorHAnsi" w:hAnsiTheme="minorBidi" w:cstheme="minorBidi"/>
          <w:sz w:val="24"/>
          <w:szCs w:val="24"/>
          <w:rtl/>
        </w:rPr>
        <w:t>מספר חברי המאגד אינו נופל מארבעה</w:t>
      </w:r>
      <w:r w:rsidRPr="00F56AAC">
        <w:rPr>
          <w:rFonts w:asciiTheme="minorBidi" w:eastAsia="Calibri" w:hAnsiTheme="minorBidi" w:cstheme="minorBidi"/>
          <w:rtl/>
        </w:rPr>
        <w:t xml:space="preserve">. </w:t>
      </w:r>
    </w:p>
    <w:p w:rsidR="00F56AAC" w:rsidRPr="00F56AAC" w:rsidRDefault="00F56AAC" w:rsidP="00F56AAC">
      <w:pPr>
        <w:numPr>
          <w:ilvl w:val="2"/>
          <w:numId w:val="53"/>
        </w:numPr>
        <w:spacing w:after="0" w:line="360" w:lineRule="auto"/>
        <w:jc w:val="both"/>
        <w:rPr>
          <w:rFonts w:asciiTheme="minorBidi" w:eastAsia="Calibri" w:hAnsiTheme="minorBidi" w:cstheme="minorBidi"/>
        </w:rPr>
      </w:pPr>
      <w:r w:rsidRPr="00F56AAC">
        <w:rPr>
          <w:rFonts w:asciiTheme="minorBidi" w:eastAsiaTheme="minorHAnsi" w:hAnsiTheme="minorBidi" w:cstheme="minorBidi"/>
          <w:sz w:val="24"/>
          <w:szCs w:val="24"/>
          <w:rtl/>
        </w:rPr>
        <w:t>נוצרו שיתופי פעולה בין חברי המאגד</w:t>
      </w:r>
      <w:r w:rsidRPr="00F56AAC">
        <w:rPr>
          <w:rFonts w:asciiTheme="minorBidi" w:eastAsia="Calibri" w:hAnsiTheme="minorBidi" w:cstheme="minorBidi"/>
          <w:rtl/>
        </w:rPr>
        <w:t>.</w:t>
      </w:r>
    </w:p>
    <w:p w:rsidR="00F56AAC" w:rsidRPr="00F56AAC" w:rsidRDefault="00F56AAC" w:rsidP="00F56AAC">
      <w:pPr>
        <w:numPr>
          <w:ilvl w:val="1"/>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לצורך דיון בבקשות להארכת תקופת הסיוע תכונס הוועדה באופן תקופתי ותדון בכל הבקשות אשר הוגשו לקרן עד למועד הדיון בוועדה .</w:t>
      </w:r>
    </w:p>
    <w:p w:rsidR="00F56AAC" w:rsidRPr="00F56AAC" w:rsidRDefault="00F56AAC" w:rsidP="00F56AAC">
      <w:pPr>
        <w:numPr>
          <w:ilvl w:val="1"/>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תשלום הסיוע עבור 12 חודשים נוספים יינתן למאגד רק לאחר בדיקה ואישור הקרן לדיווחים הנדרשים כמפורט בסעיף 14.</w:t>
      </w:r>
      <w:r w:rsidRPr="00F56AAC">
        <w:rPr>
          <w:rFonts w:asciiTheme="minorBidi" w:eastAsiaTheme="minorHAnsi" w:hAnsiTheme="minorBidi" w:cstheme="minorBidi"/>
          <w:sz w:val="24"/>
          <w:szCs w:val="24"/>
        </w:rPr>
        <w:t xml:space="preserve"> </w:t>
      </w:r>
    </w:p>
    <w:p w:rsidR="00F56AAC" w:rsidRPr="00F56AAC" w:rsidRDefault="00F56AAC" w:rsidP="00F56AAC">
      <w:pPr>
        <w:tabs>
          <w:tab w:val="num" w:pos="1361"/>
        </w:tabs>
        <w:spacing w:after="120" w:line="360" w:lineRule="auto"/>
        <w:ind w:left="1361" w:hanging="624"/>
        <w:rPr>
          <w:rFonts w:asciiTheme="minorBidi" w:hAnsiTheme="minorBidi"/>
          <w:color w:val="000000"/>
          <w:rtl/>
        </w:rPr>
      </w:pPr>
    </w:p>
    <w:p w:rsidR="00F56AAC" w:rsidRPr="00F56AAC" w:rsidRDefault="00F56AAC" w:rsidP="00F56AAC">
      <w:pPr>
        <w:numPr>
          <w:ilvl w:val="0"/>
          <w:numId w:val="53"/>
        </w:numPr>
        <w:spacing w:after="0" w:line="360" w:lineRule="auto"/>
        <w:rPr>
          <w:rFonts w:asciiTheme="minorBidi" w:hAnsiTheme="minorBidi" w:cstheme="minorBidi"/>
          <w:b/>
          <w:bCs/>
          <w:color w:val="008000"/>
          <w:sz w:val="20"/>
          <w:szCs w:val="28"/>
        </w:rPr>
      </w:pPr>
      <w:r w:rsidRPr="00F56AAC">
        <w:rPr>
          <w:rFonts w:asciiTheme="minorBidi" w:hAnsiTheme="minorBidi" w:cstheme="minorBidi"/>
          <w:b/>
          <w:bCs/>
          <w:color w:val="008000"/>
          <w:sz w:val="20"/>
          <w:szCs w:val="28"/>
          <w:rtl/>
        </w:rPr>
        <w:t>מנהל המאגד</w:t>
      </w:r>
    </w:p>
    <w:p w:rsidR="00F56AAC" w:rsidRPr="00F56AAC" w:rsidRDefault="00F56AAC" w:rsidP="00F56AAC">
      <w:pPr>
        <w:numPr>
          <w:ilvl w:val="1"/>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מנהל המאגד יבחר על ידי חברי המאגד והוא שיגיש את בקשת המאגד להצטרף לתוכנית.</w:t>
      </w:r>
    </w:p>
    <w:p w:rsidR="00F56AAC" w:rsidRPr="00F56AAC" w:rsidRDefault="00F56AAC" w:rsidP="00F56AAC">
      <w:pPr>
        <w:numPr>
          <w:ilvl w:val="1"/>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מנהל המאגד יהיה בעל ניסיון של  לפחות 5 שנים בניהול  של מערכי יצוא.</w:t>
      </w:r>
    </w:p>
    <w:p w:rsidR="00F56AAC" w:rsidRPr="00F56AAC" w:rsidRDefault="00F56AAC" w:rsidP="00F56AAC">
      <w:pPr>
        <w:numPr>
          <w:ilvl w:val="1"/>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עבודת מנהל המאגד תהא, בין היתר, כמפורט להלן:</w:t>
      </w:r>
    </w:p>
    <w:p w:rsidR="00F56AAC" w:rsidRPr="00F56AAC" w:rsidRDefault="00F56AAC" w:rsidP="00F56AAC">
      <w:pPr>
        <w:numPr>
          <w:ilvl w:val="2"/>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הכנת תכניות עסקיות במסגרת המאגד ולכל חבר מאגד.</w:t>
      </w:r>
    </w:p>
    <w:p w:rsidR="00F56AAC" w:rsidRPr="00F56AAC" w:rsidRDefault="00F56AAC" w:rsidP="00F56AAC">
      <w:pPr>
        <w:numPr>
          <w:ilvl w:val="2"/>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הכנת וריכוז המסמכים לצורך פעילות המאגד, לרבות בכל הנוגע לניהול ענייני המאגד מול הקרן.</w:t>
      </w:r>
    </w:p>
    <w:p w:rsidR="00F56AAC" w:rsidRPr="00F56AAC" w:rsidRDefault="00F56AAC" w:rsidP="00F56AAC">
      <w:pPr>
        <w:numPr>
          <w:ilvl w:val="2"/>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ביקורת על  פעילות המאגד על בסיס תכנית הפעולה המאושרת, כהגדרתה בנספח 1 להוראה.</w:t>
      </w:r>
    </w:p>
    <w:p w:rsidR="00F56AAC" w:rsidRPr="00F56AAC" w:rsidRDefault="00F56AAC" w:rsidP="00F56AAC">
      <w:pPr>
        <w:numPr>
          <w:ilvl w:val="2"/>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הגשת בקשת הסיוע בשם המאגד, וכל הדיווחים הנדרשים בהתאם להוראה, לידי רכז התכנית.</w:t>
      </w:r>
    </w:p>
    <w:p w:rsidR="00F56AAC" w:rsidRPr="00F56AAC" w:rsidRDefault="00F56AAC" w:rsidP="00F56AAC">
      <w:pPr>
        <w:numPr>
          <w:ilvl w:val="2"/>
          <w:numId w:val="53"/>
        </w:numPr>
        <w:spacing w:after="0" w:line="360" w:lineRule="auto"/>
        <w:jc w:val="both"/>
        <w:rPr>
          <w:rFonts w:asciiTheme="minorBidi" w:hAnsiTheme="minorBidi" w:cstheme="minorBidi"/>
          <w:color w:val="000000"/>
        </w:rPr>
      </w:pPr>
      <w:r w:rsidRPr="00F56AAC">
        <w:rPr>
          <w:rFonts w:asciiTheme="minorBidi" w:eastAsiaTheme="minorHAnsi" w:hAnsiTheme="minorBidi" w:cstheme="minorBidi"/>
          <w:sz w:val="24"/>
          <w:szCs w:val="24"/>
          <w:rtl/>
        </w:rPr>
        <w:t xml:space="preserve">מנהל המאגד נדרש לוודא את התקדמות תכנית הפעולה של המאגד, לשמור על  </w:t>
      </w:r>
      <w:proofErr w:type="spellStart"/>
      <w:r w:rsidRPr="00F56AAC">
        <w:rPr>
          <w:rFonts w:asciiTheme="minorBidi" w:eastAsiaTheme="minorHAnsi" w:hAnsiTheme="minorBidi" w:cstheme="minorBidi"/>
          <w:sz w:val="24"/>
          <w:szCs w:val="24"/>
          <w:rtl/>
        </w:rPr>
        <w:t>המימשק</w:t>
      </w:r>
      <w:proofErr w:type="spellEnd"/>
      <w:r w:rsidRPr="00F56AAC">
        <w:rPr>
          <w:rFonts w:asciiTheme="minorBidi" w:eastAsiaTheme="minorHAnsi" w:hAnsiTheme="minorBidi" w:cstheme="minorBidi"/>
          <w:sz w:val="24"/>
          <w:szCs w:val="24"/>
          <w:rtl/>
        </w:rPr>
        <w:t xml:space="preserve"> עם הגורמים המקומיים ולהנחות את הנציג המקומי (כמפורט בסעיף 11). על מנהל המאגד לבקר במתקן ההדגמה המסחרי בהקמה או הקיים בתדירות של אחת לחודשיים לכל הפחות</w:t>
      </w:r>
      <w:r w:rsidRPr="00F56AAC">
        <w:rPr>
          <w:rFonts w:asciiTheme="minorBidi" w:hAnsiTheme="minorBidi" w:cstheme="minorBidi"/>
          <w:color w:val="000000"/>
          <w:rtl/>
        </w:rPr>
        <w:t>.</w:t>
      </w:r>
    </w:p>
    <w:p w:rsidR="00F56AAC" w:rsidRPr="00F56AAC" w:rsidRDefault="00F56AAC" w:rsidP="00F56AAC">
      <w:pPr>
        <w:numPr>
          <w:ilvl w:val="2"/>
          <w:numId w:val="53"/>
        </w:numPr>
        <w:spacing w:after="0" w:line="360" w:lineRule="auto"/>
        <w:jc w:val="both"/>
        <w:rPr>
          <w:rFonts w:asciiTheme="minorBidi" w:hAnsiTheme="minorBidi" w:cstheme="minorBidi"/>
          <w:color w:val="000000"/>
        </w:rPr>
      </w:pPr>
      <w:r w:rsidRPr="00F56AAC">
        <w:rPr>
          <w:rFonts w:asciiTheme="minorBidi" w:eastAsiaTheme="minorHAnsi" w:hAnsiTheme="minorBidi" w:cstheme="minorBidi"/>
          <w:sz w:val="24"/>
          <w:szCs w:val="24"/>
          <w:rtl/>
        </w:rPr>
        <w:t xml:space="preserve">ניהול ההתקשרות עם גורמי החוץ מהן </w:t>
      </w:r>
      <w:proofErr w:type="spellStart"/>
      <w:r w:rsidRPr="00F56AAC">
        <w:rPr>
          <w:rFonts w:asciiTheme="minorBidi" w:eastAsiaTheme="minorHAnsi" w:hAnsiTheme="minorBidi" w:cstheme="minorBidi"/>
          <w:sz w:val="24"/>
          <w:szCs w:val="24"/>
          <w:rtl/>
        </w:rPr>
        <w:t>נישכרים</w:t>
      </w:r>
      <w:proofErr w:type="spellEnd"/>
      <w:r w:rsidRPr="00F56AAC">
        <w:rPr>
          <w:rFonts w:asciiTheme="minorBidi" w:eastAsiaTheme="minorHAnsi" w:hAnsiTheme="minorBidi" w:cstheme="minorBidi"/>
          <w:sz w:val="24"/>
          <w:szCs w:val="24"/>
          <w:rtl/>
        </w:rPr>
        <w:t xml:space="preserve"> שירותים לטובת המאגד</w:t>
      </w:r>
      <w:r w:rsidRPr="00F56AAC">
        <w:rPr>
          <w:rFonts w:asciiTheme="minorBidi" w:hAnsiTheme="minorBidi" w:cstheme="minorBidi"/>
          <w:color w:val="000000"/>
          <w:rtl/>
        </w:rPr>
        <w:t>.</w:t>
      </w:r>
    </w:p>
    <w:p w:rsidR="00F56AAC" w:rsidRPr="00F56AAC" w:rsidRDefault="00F56AAC" w:rsidP="00F56AAC">
      <w:pPr>
        <w:spacing w:after="120" w:line="360" w:lineRule="auto"/>
        <w:ind w:left="1710"/>
        <w:contextualSpacing/>
        <w:jc w:val="both"/>
        <w:rPr>
          <w:rFonts w:asciiTheme="minorBidi" w:hAnsiTheme="minorBidi" w:cstheme="minorBidi"/>
          <w:color w:val="000000"/>
          <w:rtl/>
        </w:rPr>
      </w:pPr>
    </w:p>
    <w:p w:rsidR="00F56AAC" w:rsidRPr="00F56AAC" w:rsidRDefault="00F56AAC" w:rsidP="00F56AAC">
      <w:pPr>
        <w:numPr>
          <w:ilvl w:val="0"/>
          <w:numId w:val="53"/>
        </w:numPr>
        <w:spacing w:after="0" w:line="360" w:lineRule="auto"/>
        <w:jc w:val="both"/>
        <w:rPr>
          <w:rFonts w:asciiTheme="minorBidi" w:eastAsia="Calibri" w:hAnsiTheme="minorBidi" w:cstheme="minorBidi"/>
          <w:b/>
          <w:bCs/>
          <w:color w:val="008000"/>
          <w:sz w:val="20"/>
          <w:szCs w:val="28"/>
        </w:rPr>
      </w:pPr>
      <w:r w:rsidRPr="00F56AAC">
        <w:rPr>
          <w:rFonts w:asciiTheme="minorBidi" w:eastAsiaTheme="minorBidi" w:hAnsiTheme="minorBidi" w:cstheme="minorBidi"/>
          <w:b/>
          <w:bCs/>
          <w:color w:val="008000"/>
          <w:sz w:val="20"/>
          <w:szCs w:val="28"/>
          <w:rtl/>
        </w:rPr>
        <w:t>נציג מקומי למאגד</w:t>
      </w:r>
    </w:p>
    <w:p w:rsidR="00F56AAC" w:rsidRPr="00F56AAC" w:rsidRDefault="00F56AAC" w:rsidP="00F56AAC">
      <w:pPr>
        <w:numPr>
          <w:ilvl w:val="1"/>
          <w:numId w:val="53"/>
        </w:numPr>
        <w:spacing w:after="0" w:line="360" w:lineRule="auto"/>
        <w:jc w:val="both"/>
        <w:rPr>
          <w:rFonts w:asciiTheme="minorBidi" w:eastAsiaTheme="minorHAnsi" w:hAnsiTheme="minorBidi" w:cstheme="minorBidi"/>
          <w:sz w:val="24"/>
          <w:szCs w:val="24"/>
          <w:rtl/>
        </w:rPr>
      </w:pPr>
      <w:r w:rsidRPr="00F56AAC">
        <w:rPr>
          <w:rFonts w:asciiTheme="minorBidi" w:eastAsiaTheme="minorHAnsi" w:hAnsiTheme="minorBidi" w:cstheme="minorBidi"/>
          <w:sz w:val="24"/>
          <w:szCs w:val="24"/>
          <w:rtl/>
        </w:rPr>
        <w:lastRenderedPageBreak/>
        <w:t>על מנת להבטיח כי מתקן ההדגמה המסחרי פועל כראוי וממלא את ייעודו, ימנה מנהל המאגד נציג מקומי מטעמו אשר יהיה כפוף למנהל המאגד ומקום משכנו הקבוע בשוק היעד.</w:t>
      </w:r>
    </w:p>
    <w:p w:rsidR="00F56AAC" w:rsidRPr="00F56AAC" w:rsidRDefault="00F56AAC" w:rsidP="00F56AAC">
      <w:pPr>
        <w:numPr>
          <w:ilvl w:val="1"/>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על הנציג המקומי לתפעל את מתקן ההדגמה באופן שוטף ולהתריע בפני מנהל המאגד על קשיים המעכבים את פעילותו של מתקן ההדגמה וכן להוות גורם מתווך בין המאגד, חבריו, לשותף מקומי ולעובדים המקומיים. </w:t>
      </w:r>
    </w:p>
    <w:p w:rsidR="00F56AAC" w:rsidRPr="00F56AAC" w:rsidRDefault="00F56AAC" w:rsidP="00F56AAC">
      <w:pPr>
        <w:numPr>
          <w:ilvl w:val="1"/>
          <w:numId w:val="53"/>
        </w:numPr>
        <w:spacing w:after="0" w:line="360" w:lineRule="auto"/>
        <w:jc w:val="both"/>
        <w:rPr>
          <w:rFonts w:asciiTheme="minorBidi" w:eastAsia="Calibri" w:hAnsiTheme="minorBidi" w:cstheme="minorBidi"/>
        </w:rPr>
      </w:pPr>
      <w:r w:rsidRPr="00F56AAC">
        <w:rPr>
          <w:rFonts w:asciiTheme="minorBidi" w:eastAsiaTheme="minorHAnsi" w:hAnsiTheme="minorBidi" w:cstheme="minorBidi"/>
          <w:sz w:val="24"/>
          <w:szCs w:val="24"/>
          <w:rtl/>
        </w:rPr>
        <w:t>הנציג המקומי יפעל ליישום תכנית הפעולה של המאגד והחברים הפועלים במסגרתו</w:t>
      </w:r>
      <w:r w:rsidRPr="00F56AAC">
        <w:rPr>
          <w:rFonts w:asciiTheme="minorBidi" w:eastAsia="Calibri" w:hAnsiTheme="minorBidi" w:cstheme="minorBidi"/>
          <w:rtl/>
        </w:rPr>
        <w:t>.</w:t>
      </w:r>
    </w:p>
    <w:p w:rsidR="00F56AAC" w:rsidRPr="00F56AAC" w:rsidRDefault="00F56AAC" w:rsidP="00F56AAC">
      <w:pPr>
        <w:numPr>
          <w:ilvl w:val="1"/>
          <w:numId w:val="53"/>
        </w:numPr>
        <w:spacing w:after="0" w:line="360" w:lineRule="auto"/>
        <w:jc w:val="both"/>
        <w:rPr>
          <w:rFonts w:asciiTheme="minorBidi" w:eastAsia="Calibri" w:hAnsiTheme="minorBidi" w:cstheme="minorBidi"/>
        </w:rPr>
      </w:pPr>
      <w:r w:rsidRPr="00F56AAC">
        <w:rPr>
          <w:rFonts w:asciiTheme="minorBidi" w:eastAsiaTheme="minorHAnsi" w:hAnsiTheme="minorBidi" w:cstheme="minorBidi"/>
          <w:sz w:val="24"/>
          <w:szCs w:val="24"/>
          <w:rtl/>
        </w:rPr>
        <w:t>הנציג המקומי ישמש כאיש קשר לגורמים עסקיים ולנספחים המסחריים אשר יפעלו להבאת מבקרים במתקן ההדגמה המסחרי כדי שיחשפו למוצרים ולשירותים המוצגים בו</w:t>
      </w:r>
      <w:r w:rsidRPr="00F56AAC">
        <w:rPr>
          <w:rFonts w:asciiTheme="minorBidi" w:eastAsia="Calibri" w:hAnsiTheme="minorBidi" w:cstheme="minorBidi"/>
          <w:rtl/>
        </w:rPr>
        <w:t xml:space="preserve">.  </w:t>
      </w:r>
    </w:p>
    <w:p w:rsidR="00F56AAC" w:rsidRPr="00F56AAC" w:rsidRDefault="00F56AAC" w:rsidP="00F56AAC">
      <w:pPr>
        <w:spacing w:after="120" w:line="360" w:lineRule="auto"/>
        <w:ind w:left="1304"/>
        <w:contextualSpacing/>
        <w:jc w:val="both"/>
        <w:rPr>
          <w:rFonts w:asciiTheme="minorBidi" w:eastAsia="Calibri" w:hAnsiTheme="minorBidi" w:cstheme="minorBidi"/>
        </w:rPr>
      </w:pPr>
    </w:p>
    <w:p w:rsidR="00F56AAC" w:rsidRPr="00F56AAC" w:rsidRDefault="00F56AAC" w:rsidP="00F56AAC">
      <w:pPr>
        <w:numPr>
          <w:ilvl w:val="0"/>
          <w:numId w:val="53"/>
        </w:numPr>
        <w:spacing w:after="0" w:line="360" w:lineRule="auto"/>
        <w:jc w:val="both"/>
        <w:rPr>
          <w:rFonts w:asciiTheme="minorBidi" w:eastAsia="Calibri" w:hAnsiTheme="minorBidi" w:cstheme="minorBidi"/>
          <w:b/>
          <w:bCs/>
          <w:color w:val="008000"/>
          <w:sz w:val="20"/>
          <w:szCs w:val="28"/>
        </w:rPr>
      </w:pPr>
      <w:r w:rsidRPr="00F56AAC">
        <w:rPr>
          <w:rFonts w:asciiTheme="minorBidi" w:eastAsia="Calibri" w:hAnsiTheme="minorBidi" w:cstheme="minorBidi"/>
          <w:b/>
          <w:bCs/>
          <w:color w:val="008000"/>
          <w:sz w:val="20"/>
          <w:szCs w:val="28"/>
          <w:rtl/>
        </w:rPr>
        <w:t>סוגי ההוצאות המוכרות</w:t>
      </w:r>
    </w:p>
    <w:p w:rsidR="00F56AAC" w:rsidRPr="00F56AAC" w:rsidRDefault="00F56AAC" w:rsidP="00F56AAC">
      <w:pPr>
        <w:numPr>
          <w:ilvl w:val="1"/>
          <w:numId w:val="53"/>
        </w:numPr>
        <w:spacing w:after="0" w:line="360" w:lineRule="auto"/>
        <w:jc w:val="both"/>
        <w:rPr>
          <w:rFonts w:asciiTheme="minorBidi" w:eastAsia="Calibri" w:hAnsiTheme="minorBidi" w:cstheme="minorBidi"/>
        </w:rPr>
      </w:pPr>
      <w:r w:rsidRPr="00F56AAC">
        <w:rPr>
          <w:rFonts w:asciiTheme="minorBidi" w:eastAsiaTheme="minorHAnsi" w:hAnsiTheme="minorBidi" w:cstheme="minorBidi"/>
          <w:sz w:val="24"/>
          <w:szCs w:val="24"/>
          <w:u w:val="single"/>
          <w:rtl/>
        </w:rPr>
        <w:t>הוצאות בגין הקמה, הפעלה ושיווק מתקן ההדגמה</w:t>
      </w:r>
      <w:r w:rsidRPr="00F56AAC">
        <w:rPr>
          <w:rFonts w:asciiTheme="minorBidi" w:eastAsia="Calibri" w:hAnsiTheme="minorBidi" w:cstheme="minorBidi"/>
          <w:rtl/>
        </w:rPr>
        <w:t>:</w:t>
      </w:r>
    </w:p>
    <w:p w:rsidR="00F56AAC" w:rsidRPr="00F56AAC" w:rsidRDefault="00F56AAC" w:rsidP="00F56AAC">
      <w:pPr>
        <w:numPr>
          <w:ilvl w:val="2"/>
          <w:numId w:val="53"/>
        </w:numPr>
        <w:spacing w:after="0" w:line="360" w:lineRule="auto"/>
        <w:jc w:val="both"/>
        <w:rPr>
          <w:rFonts w:asciiTheme="minorBidi" w:eastAsiaTheme="minorHAnsi" w:hAnsiTheme="minorBidi" w:cstheme="minorBidi"/>
          <w:sz w:val="24"/>
          <w:szCs w:val="24"/>
          <w:rtl/>
        </w:rPr>
      </w:pPr>
      <w:r w:rsidRPr="00F56AAC">
        <w:rPr>
          <w:rFonts w:asciiTheme="minorBidi" w:eastAsiaTheme="minorHAnsi" w:hAnsiTheme="minorBidi" w:cstheme="minorBidi"/>
          <w:sz w:val="24"/>
          <w:szCs w:val="24"/>
          <w:rtl/>
        </w:rPr>
        <w:t xml:space="preserve">הובלה ושינוע של מרכיבי מרכז ההדגמה לשוק היעד כולל ביטוח; </w:t>
      </w:r>
    </w:p>
    <w:p w:rsidR="00F56AAC" w:rsidRPr="00F56AAC" w:rsidRDefault="00F56AAC" w:rsidP="00F56AAC">
      <w:pPr>
        <w:numPr>
          <w:ilvl w:val="2"/>
          <w:numId w:val="53"/>
        </w:numPr>
        <w:spacing w:after="0" w:line="360" w:lineRule="auto"/>
        <w:jc w:val="both"/>
        <w:rPr>
          <w:rFonts w:asciiTheme="minorBidi" w:eastAsiaTheme="minorHAnsi" w:hAnsiTheme="minorBidi" w:cstheme="minorBidi"/>
          <w:sz w:val="24"/>
          <w:szCs w:val="24"/>
          <w:rtl/>
        </w:rPr>
      </w:pPr>
      <w:r w:rsidRPr="00F56AAC">
        <w:rPr>
          <w:rFonts w:asciiTheme="minorBidi" w:eastAsiaTheme="minorHAnsi" w:hAnsiTheme="minorBidi" w:cstheme="minorBidi"/>
          <w:sz w:val="24"/>
          <w:szCs w:val="24"/>
          <w:rtl/>
        </w:rPr>
        <w:t>עלויות תכנון הנדסי של מרכז ההדגמה;</w:t>
      </w:r>
    </w:p>
    <w:p w:rsidR="00F56AAC" w:rsidRPr="00F56AAC" w:rsidRDefault="00F56AAC" w:rsidP="00F56AAC">
      <w:pPr>
        <w:numPr>
          <w:ilvl w:val="2"/>
          <w:numId w:val="53"/>
        </w:numPr>
        <w:spacing w:after="0" w:line="360" w:lineRule="auto"/>
        <w:jc w:val="both"/>
        <w:rPr>
          <w:rFonts w:asciiTheme="minorBidi" w:eastAsiaTheme="minorHAnsi" w:hAnsiTheme="minorBidi" w:cstheme="minorBidi"/>
          <w:sz w:val="24"/>
          <w:szCs w:val="24"/>
          <w:rtl/>
        </w:rPr>
      </w:pPr>
      <w:r w:rsidRPr="00F56AAC">
        <w:rPr>
          <w:rFonts w:asciiTheme="minorBidi" w:eastAsiaTheme="minorHAnsi" w:hAnsiTheme="minorBidi" w:cstheme="minorBidi"/>
          <w:sz w:val="24"/>
          <w:szCs w:val="24"/>
          <w:rtl/>
        </w:rPr>
        <w:t xml:space="preserve">עלויות חומרים וציוד להקמת מתקן ההדגמה והפעלתו בשוק היעד ; </w:t>
      </w:r>
    </w:p>
    <w:p w:rsidR="00F56AAC" w:rsidRPr="00F56AAC" w:rsidRDefault="00F56AAC" w:rsidP="00F56AAC">
      <w:pPr>
        <w:numPr>
          <w:ilvl w:val="2"/>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שכר עבודה לטובת הקמה והפעלה של מתקן ההדגמה במדינת היעד;</w:t>
      </w:r>
    </w:p>
    <w:p w:rsidR="00F56AAC" w:rsidRPr="00F56AAC" w:rsidRDefault="00F56AAC" w:rsidP="00F56AAC">
      <w:pPr>
        <w:numPr>
          <w:ilvl w:val="2"/>
          <w:numId w:val="53"/>
        </w:numPr>
        <w:spacing w:after="0" w:line="360" w:lineRule="auto"/>
        <w:jc w:val="both"/>
        <w:rPr>
          <w:rFonts w:asciiTheme="minorBidi" w:eastAsia="Calibri" w:hAnsiTheme="minorBidi" w:cstheme="minorBidi"/>
          <w:rtl/>
        </w:rPr>
      </w:pPr>
      <w:r w:rsidRPr="00F56AAC">
        <w:rPr>
          <w:rFonts w:asciiTheme="minorBidi" w:eastAsiaTheme="minorHAnsi" w:hAnsiTheme="minorBidi" w:cstheme="minorBidi"/>
          <w:sz w:val="24"/>
          <w:szCs w:val="24"/>
          <w:rtl/>
        </w:rPr>
        <w:t>טיסות חבר מאגד לשוק היעד</w:t>
      </w:r>
      <w:r w:rsidRPr="00F56AAC">
        <w:rPr>
          <w:rFonts w:asciiTheme="minorBidi" w:hAnsiTheme="minorBidi" w:cstheme="minorBidi"/>
          <w:color w:val="000000"/>
          <w:rtl/>
        </w:rPr>
        <w:t>-</w:t>
      </w:r>
    </w:p>
    <w:p w:rsidR="00F56AAC" w:rsidRPr="00F56AAC" w:rsidRDefault="00F56AAC" w:rsidP="00F56AAC">
      <w:pPr>
        <w:numPr>
          <w:ilvl w:val="3"/>
          <w:numId w:val="53"/>
        </w:numPr>
        <w:spacing w:after="0" w:line="360" w:lineRule="auto"/>
        <w:jc w:val="both"/>
        <w:rPr>
          <w:rFonts w:asciiTheme="minorBidi" w:eastAsiaTheme="minorHAnsi" w:hAnsiTheme="minorBidi" w:cstheme="minorBidi"/>
          <w:sz w:val="24"/>
          <w:szCs w:val="24"/>
          <w:rtl/>
        </w:rPr>
      </w:pPr>
      <w:r w:rsidRPr="00F56AAC">
        <w:rPr>
          <w:rFonts w:asciiTheme="minorBidi" w:eastAsiaTheme="minorHAnsi" w:hAnsiTheme="minorBidi" w:cstheme="minorBidi"/>
          <w:sz w:val="24"/>
          <w:szCs w:val="24"/>
          <w:rtl/>
        </w:rPr>
        <w:t>עד 10 טיסות לכל חבר מאגד בתקופת הסיוע עבור שנת הפעילות הראשונה</w:t>
      </w:r>
    </w:p>
    <w:p w:rsidR="00F56AAC" w:rsidRPr="00F56AAC" w:rsidRDefault="00F56AAC" w:rsidP="00F56AAC">
      <w:pPr>
        <w:numPr>
          <w:ilvl w:val="3"/>
          <w:numId w:val="53"/>
        </w:numPr>
        <w:spacing w:after="0" w:line="360" w:lineRule="auto"/>
        <w:jc w:val="both"/>
        <w:rPr>
          <w:rFonts w:asciiTheme="minorBidi" w:eastAsiaTheme="minorHAnsi" w:hAnsiTheme="minorBidi" w:cstheme="minorBidi"/>
          <w:sz w:val="24"/>
          <w:szCs w:val="24"/>
          <w:rtl/>
        </w:rPr>
      </w:pPr>
      <w:r w:rsidRPr="00F56AAC">
        <w:rPr>
          <w:rFonts w:asciiTheme="minorBidi" w:eastAsiaTheme="minorHAnsi" w:hAnsiTheme="minorBidi" w:cstheme="minorBidi"/>
          <w:sz w:val="24"/>
          <w:szCs w:val="24"/>
          <w:rtl/>
        </w:rPr>
        <w:t xml:space="preserve">עד 6 טיסות בתקופת הסיוע עבור שנת  פעילות  שנייה; </w:t>
      </w:r>
    </w:p>
    <w:p w:rsidR="00F56AAC" w:rsidRPr="00F56AAC" w:rsidRDefault="00F56AAC" w:rsidP="00F56AAC">
      <w:pPr>
        <w:numPr>
          <w:ilvl w:val="3"/>
          <w:numId w:val="53"/>
        </w:numPr>
        <w:spacing w:after="0" w:line="360" w:lineRule="auto"/>
        <w:jc w:val="both"/>
        <w:rPr>
          <w:rFonts w:asciiTheme="minorBidi" w:eastAsiaTheme="minorHAnsi" w:hAnsiTheme="minorBidi" w:cstheme="minorBidi"/>
          <w:sz w:val="24"/>
          <w:szCs w:val="24"/>
          <w:rtl/>
        </w:rPr>
      </w:pPr>
      <w:r w:rsidRPr="00F56AAC">
        <w:rPr>
          <w:rFonts w:asciiTheme="minorBidi" w:eastAsiaTheme="minorHAnsi" w:hAnsiTheme="minorBidi" w:cstheme="minorBidi"/>
          <w:sz w:val="24"/>
          <w:szCs w:val="24"/>
          <w:rtl/>
        </w:rPr>
        <w:t xml:space="preserve">עד 6 טיסות בתקופת הסיוע עבור שנת פעילות שלישית. </w:t>
      </w:r>
    </w:p>
    <w:p w:rsidR="00F56AAC" w:rsidRPr="00F56AAC" w:rsidRDefault="00F56AAC" w:rsidP="00F56AAC">
      <w:pPr>
        <w:numPr>
          <w:ilvl w:val="3"/>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 ההוצאות עבור טיסות הן  עבור כרטיסי טיסה במחלקת תיירים בלבד (לא יוכרו הוצאות אש"ל או כל הוצאה אחרת הקשורה בטיסה).</w:t>
      </w:r>
    </w:p>
    <w:p w:rsidR="00F56AAC" w:rsidRPr="00F56AAC" w:rsidRDefault="00F56AAC" w:rsidP="00F56AAC">
      <w:pPr>
        <w:numPr>
          <w:ilvl w:val="2"/>
          <w:numId w:val="53"/>
        </w:numPr>
        <w:spacing w:after="0" w:line="360" w:lineRule="auto"/>
        <w:jc w:val="both"/>
        <w:rPr>
          <w:rFonts w:asciiTheme="minorBidi" w:eastAsia="Calibri" w:hAnsiTheme="minorBidi" w:cstheme="minorBidi"/>
        </w:rPr>
      </w:pPr>
      <w:r w:rsidRPr="00F56AAC">
        <w:rPr>
          <w:rFonts w:asciiTheme="minorBidi" w:hAnsiTheme="minorBidi" w:cstheme="minorBidi"/>
          <w:color w:val="000000"/>
          <w:rtl/>
        </w:rPr>
        <w:t>שירותי יועץ בשוק היעד במהלך הפעלת מתקן ההדגמה,</w:t>
      </w:r>
      <w:r w:rsidRPr="00F56AAC">
        <w:rPr>
          <w:rFonts w:asciiTheme="minorBidi" w:eastAsia="Calibri" w:hAnsiTheme="minorBidi" w:cstheme="minorBidi"/>
          <w:rtl/>
        </w:rPr>
        <w:t xml:space="preserve"> לטובת פיתוח עסקי, התאמת מוצרים ורגולציה;</w:t>
      </w:r>
    </w:p>
    <w:p w:rsidR="00F56AAC" w:rsidRPr="00F56AAC" w:rsidRDefault="00F56AAC" w:rsidP="00F56AAC">
      <w:pPr>
        <w:numPr>
          <w:ilvl w:val="2"/>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פרסום ושיווק מתקן ההדגמה בשוק היעד; בניית </w:t>
      </w:r>
      <w:proofErr w:type="spellStart"/>
      <w:r w:rsidRPr="00F56AAC">
        <w:rPr>
          <w:rFonts w:asciiTheme="minorBidi" w:eastAsiaTheme="minorHAnsi" w:hAnsiTheme="minorBidi" w:cstheme="minorBidi"/>
          <w:sz w:val="24"/>
          <w:szCs w:val="24"/>
          <w:rtl/>
        </w:rPr>
        <w:t>תוכנית</w:t>
      </w:r>
      <w:proofErr w:type="spellEnd"/>
      <w:r w:rsidRPr="00F56AAC">
        <w:rPr>
          <w:rFonts w:asciiTheme="minorBidi" w:eastAsiaTheme="minorHAnsi" w:hAnsiTheme="minorBidi" w:cstheme="minorBidi"/>
          <w:sz w:val="24"/>
          <w:szCs w:val="24"/>
          <w:rtl/>
        </w:rPr>
        <w:t xml:space="preserve"> שיווקית לחבר  המאגד, לצורך חשיפה בפני כלי תקשורת, מקבלי החלטות בדרגי </w:t>
      </w:r>
      <w:proofErr w:type="spellStart"/>
      <w:r w:rsidRPr="00F56AAC">
        <w:rPr>
          <w:rFonts w:asciiTheme="minorBidi" w:eastAsiaTheme="minorHAnsi" w:hAnsiTheme="minorBidi" w:cstheme="minorBidi"/>
          <w:sz w:val="24"/>
          <w:szCs w:val="24"/>
          <w:rtl/>
        </w:rPr>
        <w:t>המימשל</w:t>
      </w:r>
      <w:proofErr w:type="spellEnd"/>
      <w:r w:rsidRPr="00F56AAC">
        <w:rPr>
          <w:rFonts w:asciiTheme="minorBidi" w:eastAsiaTheme="minorHAnsi" w:hAnsiTheme="minorBidi" w:cstheme="minorBidi"/>
          <w:sz w:val="24"/>
          <w:szCs w:val="24"/>
          <w:rtl/>
        </w:rPr>
        <w:t xml:space="preserve"> השונים ובקרב חברות מקומיות; בניית מסע פרסומי למאגד;</w:t>
      </w:r>
    </w:p>
    <w:p w:rsidR="00F56AAC" w:rsidRPr="00F56AAC" w:rsidRDefault="00F56AAC" w:rsidP="00F56AAC">
      <w:pPr>
        <w:numPr>
          <w:ilvl w:val="2"/>
          <w:numId w:val="53"/>
        </w:numPr>
        <w:spacing w:after="0" w:line="360" w:lineRule="auto"/>
        <w:jc w:val="both"/>
        <w:rPr>
          <w:rFonts w:asciiTheme="minorBidi" w:eastAsia="Calibri" w:hAnsiTheme="minorBidi" w:cstheme="minorBidi"/>
        </w:rPr>
      </w:pPr>
      <w:r w:rsidRPr="00F56AAC">
        <w:rPr>
          <w:rFonts w:asciiTheme="minorBidi" w:eastAsiaTheme="minorHAnsi" w:hAnsiTheme="minorBidi" w:cstheme="minorBidi"/>
          <w:sz w:val="24"/>
          <w:szCs w:val="24"/>
          <w:rtl/>
        </w:rPr>
        <w:t xml:space="preserve">עלויות משפטיות, ביטוחים, אגרות </w:t>
      </w:r>
      <w:proofErr w:type="spellStart"/>
      <w:r w:rsidRPr="00F56AAC">
        <w:rPr>
          <w:rFonts w:asciiTheme="minorBidi" w:eastAsiaTheme="minorHAnsi" w:hAnsiTheme="minorBidi" w:cstheme="minorBidi"/>
          <w:sz w:val="24"/>
          <w:szCs w:val="24"/>
          <w:rtl/>
        </w:rPr>
        <w:t>ורשיונות</w:t>
      </w:r>
      <w:proofErr w:type="spellEnd"/>
      <w:r w:rsidRPr="00F56AAC">
        <w:rPr>
          <w:rFonts w:asciiTheme="minorBidi" w:eastAsiaTheme="minorHAnsi" w:hAnsiTheme="minorBidi" w:cstheme="minorBidi"/>
          <w:sz w:val="24"/>
          <w:szCs w:val="24"/>
          <w:rtl/>
        </w:rPr>
        <w:t xml:space="preserve"> הנדרשים להקמת מתקן ההדגמה בשוק היעד</w:t>
      </w:r>
      <w:r w:rsidRPr="00F56AAC">
        <w:rPr>
          <w:rFonts w:asciiTheme="minorBidi" w:eastAsia="Calibri" w:hAnsiTheme="minorBidi" w:cstheme="minorBidi"/>
          <w:rtl/>
        </w:rPr>
        <w:t>.</w:t>
      </w:r>
    </w:p>
    <w:p w:rsidR="00F56AAC" w:rsidRPr="00F56AAC" w:rsidRDefault="00F56AAC" w:rsidP="00F56AAC">
      <w:pPr>
        <w:numPr>
          <w:ilvl w:val="1"/>
          <w:numId w:val="53"/>
        </w:numPr>
        <w:spacing w:after="0" w:line="360" w:lineRule="auto"/>
        <w:jc w:val="both"/>
        <w:rPr>
          <w:rFonts w:asciiTheme="minorBidi" w:eastAsia="Calibri" w:hAnsiTheme="minorBidi" w:cstheme="minorBidi"/>
          <w:u w:val="single"/>
        </w:rPr>
      </w:pPr>
      <w:r w:rsidRPr="00F56AAC">
        <w:rPr>
          <w:rFonts w:asciiTheme="minorBidi" w:eastAsiaTheme="minorHAnsi" w:hAnsiTheme="minorBidi" w:cstheme="minorBidi"/>
          <w:sz w:val="24"/>
          <w:szCs w:val="24"/>
          <w:u w:val="single"/>
          <w:rtl/>
        </w:rPr>
        <w:t>הוצאות ניהול המאגד יכללו</w:t>
      </w:r>
      <w:r w:rsidRPr="00F56AAC">
        <w:rPr>
          <w:rFonts w:asciiTheme="minorBidi" w:eastAsia="Calibri" w:hAnsiTheme="minorBidi" w:cstheme="minorBidi"/>
          <w:u w:val="single"/>
          <w:rtl/>
        </w:rPr>
        <w:t xml:space="preserve"> :</w:t>
      </w:r>
    </w:p>
    <w:p w:rsidR="00F56AAC" w:rsidRPr="00F56AAC" w:rsidRDefault="00F56AAC" w:rsidP="00F56AAC">
      <w:pPr>
        <w:numPr>
          <w:ilvl w:val="2"/>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שכר מנהל המאגד  -</w:t>
      </w:r>
    </w:p>
    <w:p w:rsidR="00F56AAC" w:rsidRPr="00F56AAC" w:rsidRDefault="00F56AAC" w:rsidP="00F56AAC">
      <w:pPr>
        <w:numPr>
          <w:ilvl w:val="3"/>
          <w:numId w:val="53"/>
        </w:numPr>
        <w:spacing w:after="0" w:line="360" w:lineRule="auto"/>
        <w:jc w:val="both"/>
        <w:rPr>
          <w:rFonts w:asciiTheme="minorBidi" w:eastAsiaTheme="minorHAnsi" w:hAnsiTheme="minorBidi" w:cstheme="minorBidi"/>
          <w:sz w:val="24"/>
          <w:szCs w:val="24"/>
        </w:rPr>
      </w:pPr>
      <w:proofErr w:type="spellStart"/>
      <w:r w:rsidRPr="00F56AAC">
        <w:rPr>
          <w:rFonts w:asciiTheme="minorBidi" w:eastAsiaTheme="minorHAnsi" w:hAnsiTheme="minorBidi" w:cstheme="minorBidi"/>
          <w:sz w:val="24"/>
          <w:szCs w:val="24"/>
          <w:rtl/>
        </w:rPr>
        <w:lastRenderedPageBreak/>
        <w:t>תיקרת</w:t>
      </w:r>
      <w:proofErr w:type="spellEnd"/>
      <w:r w:rsidRPr="00F56AAC">
        <w:rPr>
          <w:rFonts w:asciiTheme="minorBidi" w:eastAsiaTheme="minorHAnsi" w:hAnsiTheme="minorBidi" w:cstheme="minorBidi"/>
          <w:sz w:val="24"/>
          <w:szCs w:val="24"/>
          <w:rtl/>
        </w:rPr>
        <w:t xml:space="preserve"> שכר מנהל מאגד לא תעלה על 150 שעות ייעוץ בחודש לפי תעריף החשב הכללי (בהתאם לנתוני מנהל המאגד). </w:t>
      </w:r>
    </w:p>
    <w:p w:rsidR="00F56AAC" w:rsidRPr="00F56AAC" w:rsidRDefault="00F56AAC" w:rsidP="00F56AAC">
      <w:pPr>
        <w:numPr>
          <w:ilvl w:val="3"/>
          <w:numId w:val="53"/>
        </w:numPr>
        <w:spacing w:after="0" w:line="360" w:lineRule="auto"/>
        <w:jc w:val="both"/>
        <w:rPr>
          <w:rFonts w:asciiTheme="minorBidi" w:eastAsiaTheme="minorHAnsi" w:hAnsiTheme="minorBidi" w:cstheme="minorBidi"/>
          <w:sz w:val="24"/>
          <w:szCs w:val="24"/>
        </w:rPr>
      </w:pPr>
      <w:proofErr w:type="spellStart"/>
      <w:r w:rsidRPr="00F56AAC">
        <w:rPr>
          <w:rFonts w:asciiTheme="minorBidi" w:eastAsiaTheme="minorHAnsi" w:hAnsiTheme="minorBidi" w:cstheme="minorBidi"/>
          <w:sz w:val="24"/>
          <w:szCs w:val="24"/>
          <w:rtl/>
        </w:rPr>
        <w:t>תיקרת</w:t>
      </w:r>
      <w:proofErr w:type="spellEnd"/>
      <w:r w:rsidRPr="00F56AAC">
        <w:rPr>
          <w:rFonts w:asciiTheme="minorBidi" w:eastAsiaTheme="minorHAnsi" w:hAnsiTheme="minorBidi" w:cstheme="minorBidi"/>
          <w:sz w:val="24"/>
          <w:szCs w:val="24"/>
          <w:rtl/>
        </w:rPr>
        <w:t xml:space="preserve"> התשלום למנהל מאגד שמשמש כמנהל במס' מאגדים לא תעלה על 300 שעות ייעוץ בחודש לפי תעריפי </w:t>
      </w:r>
      <w:proofErr w:type="spellStart"/>
      <w:r w:rsidRPr="00F56AAC">
        <w:rPr>
          <w:rFonts w:asciiTheme="minorBidi" w:eastAsiaTheme="minorHAnsi" w:hAnsiTheme="minorBidi" w:cstheme="minorBidi"/>
          <w:sz w:val="24"/>
          <w:szCs w:val="24"/>
          <w:rtl/>
        </w:rPr>
        <w:t>חשכ"ל</w:t>
      </w:r>
      <w:proofErr w:type="spellEnd"/>
      <w:r w:rsidRPr="00F56AAC">
        <w:rPr>
          <w:rFonts w:asciiTheme="minorBidi" w:eastAsiaTheme="minorHAnsi" w:hAnsiTheme="minorBidi" w:cstheme="minorBidi"/>
          <w:sz w:val="24"/>
          <w:szCs w:val="24"/>
          <w:rtl/>
        </w:rPr>
        <w:t>. התשלום בגין כל מאגד יבוצע בנפרד במאגד בו הוא פועל.</w:t>
      </w:r>
    </w:p>
    <w:p w:rsidR="00F56AAC" w:rsidRPr="00F56AAC" w:rsidRDefault="00F56AAC" w:rsidP="00F56AAC">
      <w:pPr>
        <w:numPr>
          <w:ilvl w:val="3"/>
          <w:numId w:val="53"/>
        </w:numPr>
        <w:spacing w:after="0" w:line="360" w:lineRule="auto"/>
        <w:jc w:val="both"/>
        <w:rPr>
          <w:rFonts w:asciiTheme="minorBidi" w:hAnsiTheme="minorBidi" w:cstheme="minorBidi"/>
          <w:color w:val="000000"/>
        </w:rPr>
      </w:pPr>
      <w:r w:rsidRPr="00F56AAC">
        <w:rPr>
          <w:rFonts w:asciiTheme="minorBidi" w:hAnsiTheme="minorBidi" w:cstheme="minorBidi" w:hint="cs"/>
          <w:color w:val="000000"/>
          <w:rtl/>
        </w:rPr>
        <w:t xml:space="preserve"> </w:t>
      </w:r>
      <w:r w:rsidRPr="00F56AAC">
        <w:rPr>
          <w:rFonts w:asciiTheme="minorBidi" w:eastAsiaTheme="minorHAnsi" w:hAnsiTheme="minorBidi" w:cstheme="minorBidi" w:hint="cs"/>
          <w:sz w:val="24"/>
          <w:szCs w:val="24"/>
          <w:rtl/>
        </w:rPr>
        <w:t xml:space="preserve">במידה ומנהל שני מאגדים ומעלה הינו יחיד, השתתפות התוכנית בשכרו לא תעלה על 200 שעות ייעוץ בחודש לפי תעריפי </w:t>
      </w:r>
      <w:proofErr w:type="spellStart"/>
      <w:r w:rsidRPr="00F56AAC">
        <w:rPr>
          <w:rFonts w:asciiTheme="minorBidi" w:eastAsiaTheme="minorHAnsi" w:hAnsiTheme="minorBidi" w:cstheme="minorBidi" w:hint="cs"/>
          <w:sz w:val="24"/>
          <w:szCs w:val="24"/>
          <w:rtl/>
        </w:rPr>
        <w:t>חשכ"ל</w:t>
      </w:r>
      <w:proofErr w:type="spellEnd"/>
      <w:r w:rsidRPr="00F56AAC">
        <w:rPr>
          <w:rFonts w:asciiTheme="minorBidi" w:hAnsiTheme="minorBidi" w:cstheme="minorBidi" w:hint="cs"/>
          <w:color w:val="000000"/>
          <w:rtl/>
        </w:rPr>
        <w:t>.</w:t>
      </w:r>
    </w:p>
    <w:p w:rsidR="00F56AAC" w:rsidRPr="00F56AAC" w:rsidRDefault="00F56AAC" w:rsidP="00F56AAC">
      <w:pPr>
        <w:numPr>
          <w:ilvl w:val="2"/>
          <w:numId w:val="53"/>
        </w:numPr>
        <w:spacing w:after="0" w:line="360" w:lineRule="auto"/>
        <w:jc w:val="both"/>
        <w:rPr>
          <w:rFonts w:asciiTheme="minorBidi" w:eastAsia="Calibri" w:hAnsiTheme="minorBidi" w:cstheme="minorBidi"/>
        </w:rPr>
      </w:pPr>
      <w:r w:rsidRPr="00F56AAC">
        <w:rPr>
          <w:rFonts w:asciiTheme="minorBidi" w:eastAsia="Calibri" w:hAnsiTheme="minorBidi" w:cstheme="minorBidi"/>
          <w:rtl/>
        </w:rPr>
        <w:t xml:space="preserve"> </w:t>
      </w:r>
      <w:r w:rsidRPr="00F56AAC">
        <w:rPr>
          <w:rFonts w:asciiTheme="minorBidi" w:eastAsiaTheme="minorHAnsi" w:hAnsiTheme="minorBidi" w:cstheme="minorBidi"/>
          <w:sz w:val="24"/>
          <w:szCs w:val="24"/>
          <w:rtl/>
        </w:rPr>
        <w:t>טיסות מנהל המאגד אל שוק היעד:</w:t>
      </w:r>
      <w:r w:rsidRPr="00F56AAC">
        <w:rPr>
          <w:rFonts w:asciiTheme="minorBidi" w:eastAsia="Calibri" w:hAnsiTheme="minorBidi" w:cstheme="minorBidi"/>
          <w:rtl/>
        </w:rPr>
        <w:t xml:space="preserve"> </w:t>
      </w:r>
    </w:p>
    <w:p w:rsidR="00F56AAC" w:rsidRPr="00F56AAC" w:rsidRDefault="00F56AAC" w:rsidP="00F56AAC">
      <w:pPr>
        <w:numPr>
          <w:ilvl w:val="3"/>
          <w:numId w:val="53"/>
        </w:numPr>
        <w:spacing w:after="0" w:line="360" w:lineRule="auto"/>
        <w:jc w:val="both"/>
        <w:rPr>
          <w:rFonts w:asciiTheme="minorBidi" w:eastAsiaTheme="minorHAnsi" w:hAnsiTheme="minorBidi" w:cstheme="minorBidi"/>
          <w:sz w:val="24"/>
          <w:szCs w:val="24"/>
          <w:rtl/>
        </w:rPr>
      </w:pPr>
      <w:r w:rsidRPr="00F56AAC">
        <w:rPr>
          <w:rFonts w:asciiTheme="minorBidi" w:eastAsiaTheme="minorHAnsi" w:hAnsiTheme="minorBidi" w:cstheme="minorBidi"/>
          <w:sz w:val="24"/>
          <w:szCs w:val="24"/>
          <w:rtl/>
        </w:rPr>
        <w:t>עד 10 טיסות למנהל המאגד בתקופת הסיוע עבור שנת הפעילות הראשונה.</w:t>
      </w:r>
    </w:p>
    <w:p w:rsidR="00F56AAC" w:rsidRPr="00F56AAC" w:rsidRDefault="00F56AAC" w:rsidP="00F56AAC">
      <w:pPr>
        <w:numPr>
          <w:ilvl w:val="3"/>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עד 6 טיסות בתקופת הסיוע עבור שנת פעילות שנייה. </w:t>
      </w:r>
    </w:p>
    <w:p w:rsidR="00F56AAC" w:rsidRPr="00F56AAC" w:rsidRDefault="00F56AAC" w:rsidP="00F56AAC">
      <w:pPr>
        <w:numPr>
          <w:ilvl w:val="3"/>
          <w:numId w:val="53"/>
        </w:numPr>
        <w:spacing w:after="0" w:line="360" w:lineRule="auto"/>
        <w:jc w:val="both"/>
        <w:rPr>
          <w:rFonts w:asciiTheme="minorBidi" w:eastAsiaTheme="minorHAnsi" w:hAnsiTheme="minorBidi" w:cstheme="minorBidi"/>
          <w:sz w:val="24"/>
          <w:szCs w:val="24"/>
          <w:rtl/>
        </w:rPr>
      </w:pPr>
      <w:r w:rsidRPr="00F56AAC">
        <w:rPr>
          <w:rFonts w:asciiTheme="minorBidi" w:eastAsiaTheme="minorHAnsi" w:hAnsiTheme="minorBidi" w:cstheme="minorBidi"/>
          <w:sz w:val="24"/>
          <w:szCs w:val="24"/>
          <w:rtl/>
        </w:rPr>
        <w:t>עד 6 טיסות בתקופת הסיוע עבור שנת פעילות שלישית.</w:t>
      </w:r>
    </w:p>
    <w:p w:rsidR="00F56AAC" w:rsidRPr="00F56AAC" w:rsidRDefault="00F56AAC" w:rsidP="00F56AAC">
      <w:pPr>
        <w:numPr>
          <w:ilvl w:val="2"/>
          <w:numId w:val="53"/>
        </w:numPr>
        <w:spacing w:after="0" w:line="360" w:lineRule="auto"/>
        <w:jc w:val="both"/>
        <w:rPr>
          <w:rFonts w:asciiTheme="minorBidi" w:eastAsia="Calibri" w:hAnsiTheme="minorBidi" w:cstheme="minorBidi"/>
        </w:rPr>
      </w:pPr>
      <w:r w:rsidRPr="00F56AAC">
        <w:rPr>
          <w:rFonts w:asciiTheme="minorBidi" w:eastAsiaTheme="minorHAnsi" w:hAnsiTheme="minorBidi" w:cstheme="minorBidi"/>
          <w:sz w:val="24"/>
          <w:szCs w:val="24"/>
          <w:rtl/>
        </w:rPr>
        <w:t xml:space="preserve">הוצאות </w:t>
      </w:r>
      <w:proofErr w:type="spellStart"/>
      <w:r w:rsidRPr="00F56AAC">
        <w:rPr>
          <w:rFonts w:asciiTheme="minorBidi" w:eastAsiaTheme="minorHAnsi" w:hAnsiTheme="minorBidi" w:cstheme="minorBidi"/>
          <w:sz w:val="24"/>
          <w:szCs w:val="24"/>
          <w:rtl/>
        </w:rPr>
        <w:t>אש''ל</w:t>
      </w:r>
      <w:proofErr w:type="spellEnd"/>
      <w:r w:rsidRPr="00F56AAC">
        <w:rPr>
          <w:rFonts w:asciiTheme="minorBidi" w:eastAsiaTheme="minorHAnsi" w:hAnsiTheme="minorBidi" w:cstheme="minorBidi"/>
          <w:sz w:val="24"/>
          <w:szCs w:val="24"/>
          <w:rtl/>
        </w:rPr>
        <w:t xml:space="preserve"> והוצאות נסיעה של מנהל המאגד.</w:t>
      </w:r>
      <w:r w:rsidRPr="00F56AAC">
        <w:rPr>
          <w:rFonts w:asciiTheme="minorBidi" w:eastAsiaTheme="minorHAnsi" w:hAnsiTheme="minorBidi" w:cstheme="minorBidi" w:hint="cs"/>
          <w:sz w:val="24"/>
          <w:szCs w:val="24"/>
          <w:rtl/>
        </w:rPr>
        <w:t xml:space="preserve"> ההוצאות</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ישולמו על פי התקרות הנקובות בהוראת חשב כללי מס' 13.10.2 "תעריפי</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קצובות</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שהייה</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ולינה</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בחוץ</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לארץ" כתוקפה מעת לעת</w:t>
      </w:r>
      <w:r w:rsidRPr="00F56AAC">
        <w:rPr>
          <w:rFonts w:asciiTheme="minorBidi" w:eastAsia="Calibri" w:hAnsiTheme="minorBidi" w:cstheme="minorBidi" w:hint="cs"/>
          <w:rtl/>
        </w:rPr>
        <w:t>.</w:t>
      </w:r>
    </w:p>
    <w:p w:rsidR="00F56AAC" w:rsidRPr="00F56AAC" w:rsidRDefault="00F56AAC" w:rsidP="00F56AAC">
      <w:pPr>
        <w:numPr>
          <w:ilvl w:val="2"/>
          <w:numId w:val="53"/>
        </w:numPr>
        <w:spacing w:after="0" w:line="360" w:lineRule="auto"/>
        <w:jc w:val="both"/>
        <w:rPr>
          <w:rFonts w:asciiTheme="minorBidi" w:eastAsia="Calibri" w:hAnsiTheme="minorBidi" w:cstheme="minorBidi"/>
        </w:rPr>
      </w:pPr>
      <w:r w:rsidRPr="00F56AAC">
        <w:rPr>
          <w:rFonts w:asciiTheme="minorBidi" w:eastAsia="Calibri" w:hAnsiTheme="minorBidi" w:cstheme="minorBidi"/>
          <w:rtl/>
        </w:rPr>
        <w:t>שכר נציג מקומי:</w:t>
      </w:r>
    </w:p>
    <w:p w:rsidR="00F56AAC" w:rsidRPr="00F56AAC" w:rsidRDefault="00F56AAC" w:rsidP="00F56AAC">
      <w:pPr>
        <w:numPr>
          <w:ilvl w:val="3"/>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תקרת שכרו של הנציג המקומי תהיה עד 75% משכר מנהל מאגד בו הוא פועל.</w:t>
      </w:r>
    </w:p>
    <w:p w:rsidR="00F56AAC" w:rsidRPr="00F56AAC" w:rsidRDefault="00F56AAC" w:rsidP="00F56AAC">
      <w:pPr>
        <w:numPr>
          <w:ilvl w:val="2"/>
          <w:numId w:val="53"/>
        </w:numPr>
        <w:spacing w:after="0" w:line="360" w:lineRule="auto"/>
        <w:jc w:val="both"/>
        <w:rPr>
          <w:rFonts w:asciiTheme="minorBidi" w:eastAsia="Calibri" w:hAnsiTheme="minorBidi" w:cstheme="minorBidi"/>
          <w:rtl/>
        </w:rPr>
      </w:pPr>
      <w:r w:rsidRPr="00F56AAC">
        <w:rPr>
          <w:rFonts w:asciiTheme="minorBidi" w:eastAsiaTheme="minorHAnsi" w:hAnsiTheme="minorBidi" w:cstheme="minorBidi"/>
          <w:sz w:val="24"/>
          <w:szCs w:val="24"/>
          <w:rtl/>
        </w:rPr>
        <w:t>הוצאות בהתאם לסעיף 12.1 לעיל המשרתות את כלל המאגד</w:t>
      </w:r>
      <w:r w:rsidRPr="00F56AAC">
        <w:rPr>
          <w:rFonts w:asciiTheme="minorBidi" w:eastAsia="Calibri" w:hAnsiTheme="minorBidi" w:cstheme="minorBidi"/>
          <w:rtl/>
        </w:rPr>
        <w:t>.</w:t>
      </w:r>
    </w:p>
    <w:p w:rsidR="00F56AAC" w:rsidRPr="00F56AAC" w:rsidRDefault="00F56AAC" w:rsidP="00F56AAC">
      <w:pPr>
        <w:spacing w:after="120" w:line="360" w:lineRule="auto"/>
        <w:ind w:left="1710"/>
        <w:contextualSpacing/>
        <w:jc w:val="both"/>
        <w:rPr>
          <w:rFonts w:asciiTheme="minorBidi" w:eastAsia="Calibri" w:hAnsiTheme="minorBidi" w:cstheme="minorBidi"/>
        </w:rPr>
      </w:pPr>
      <w:r w:rsidRPr="00F56AAC">
        <w:rPr>
          <w:rFonts w:asciiTheme="minorBidi" w:eastAsia="Calibri" w:hAnsiTheme="minorBidi" w:cstheme="minorBidi"/>
          <w:rtl/>
        </w:rPr>
        <w:t xml:space="preserve"> </w:t>
      </w:r>
    </w:p>
    <w:p w:rsidR="00F56AAC" w:rsidRPr="00F56AAC" w:rsidRDefault="00F56AAC" w:rsidP="00F56AAC">
      <w:pPr>
        <w:numPr>
          <w:ilvl w:val="0"/>
          <w:numId w:val="53"/>
        </w:numPr>
        <w:spacing w:after="0" w:line="360" w:lineRule="auto"/>
        <w:jc w:val="both"/>
        <w:rPr>
          <w:rFonts w:asciiTheme="minorBidi" w:hAnsiTheme="minorBidi" w:cstheme="minorBidi"/>
          <w:b/>
          <w:bCs/>
          <w:color w:val="008000"/>
          <w:sz w:val="20"/>
          <w:szCs w:val="28"/>
        </w:rPr>
      </w:pPr>
      <w:r w:rsidRPr="00F56AAC">
        <w:rPr>
          <w:rFonts w:asciiTheme="minorBidi" w:hAnsiTheme="minorBidi" w:cstheme="minorBidi"/>
          <w:b/>
          <w:bCs/>
          <w:color w:val="008000"/>
          <w:sz w:val="20"/>
          <w:szCs w:val="28"/>
          <w:rtl/>
        </w:rPr>
        <w:t>תשלום כספי הסיוע</w:t>
      </w:r>
      <w:bookmarkStart w:id="15" w:name="a12"/>
    </w:p>
    <w:p w:rsidR="00F56AAC" w:rsidRPr="00F56AAC" w:rsidRDefault="00F56AAC" w:rsidP="00F56AAC">
      <w:pPr>
        <w:numPr>
          <w:ilvl w:val="1"/>
          <w:numId w:val="53"/>
        </w:numPr>
        <w:spacing w:after="0" w:line="360" w:lineRule="auto"/>
        <w:jc w:val="both"/>
        <w:rPr>
          <w:rFonts w:asciiTheme="minorBidi" w:hAnsiTheme="minorBidi" w:cstheme="minorBidi"/>
        </w:rPr>
      </w:pPr>
      <w:r w:rsidRPr="00F56AAC">
        <w:rPr>
          <w:rFonts w:asciiTheme="minorBidi" w:eastAsiaTheme="minorHAnsi" w:hAnsiTheme="minorBidi" w:cstheme="minorBidi"/>
          <w:sz w:val="24"/>
          <w:szCs w:val="24"/>
          <w:rtl/>
        </w:rPr>
        <w:t>כתב האישור ינוסח בשקלים</w:t>
      </w:r>
      <w:r w:rsidRPr="00F56AAC">
        <w:rPr>
          <w:rFonts w:asciiTheme="minorBidi" w:hAnsiTheme="minorBidi" w:cstheme="minorBidi"/>
          <w:rtl/>
        </w:rPr>
        <w:t>.</w:t>
      </w:r>
    </w:p>
    <w:p w:rsidR="00F56AAC" w:rsidRPr="00F56AAC" w:rsidRDefault="00F56AAC" w:rsidP="00F56AAC">
      <w:pPr>
        <w:numPr>
          <w:ilvl w:val="1"/>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תשלום כספי הסיוע יהיה  עבור הוצאות שהוצאו בפועל ויבוצע בשקלים לפי שער הדולר היציג (שמפרסם בנק ישראל) </w:t>
      </w:r>
      <w:bookmarkEnd w:id="15"/>
      <w:r w:rsidRPr="00F56AAC">
        <w:rPr>
          <w:rFonts w:asciiTheme="minorBidi" w:eastAsiaTheme="minorHAnsi" w:hAnsiTheme="minorBidi" w:cstheme="minorBidi" w:hint="cs"/>
          <w:sz w:val="24"/>
          <w:szCs w:val="24"/>
          <w:rtl/>
        </w:rPr>
        <w:t>ביום ההוצאה</w:t>
      </w:r>
      <w:r w:rsidRPr="00F56AAC">
        <w:rPr>
          <w:rFonts w:asciiTheme="minorBidi" w:eastAsiaTheme="minorHAnsi" w:hAnsiTheme="minorBidi" w:cstheme="minorBidi"/>
          <w:sz w:val="24"/>
          <w:szCs w:val="24"/>
          <w:rtl/>
        </w:rPr>
        <w:t>.</w:t>
      </w:r>
    </w:p>
    <w:p w:rsidR="00F56AAC" w:rsidRPr="00F56AAC" w:rsidRDefault="00F56AAC" w:rsidP="00F56AAC">
      <w:pPr>
        <w:spacing w:after="120" w:line="360" w:lineRule="auto"/>
        <w:ind w:left="855"/>
        <w:contextualSpacing/>
        <w:jc w:val="both"/>
        <w:rPr>
          <w:rFonts w:asciiTheme="minorBidi" w:hAnsiTheme="minorBidi" w:cstheme="minorBidi"/>
          <w:color w:val="000000"/>
        </w:rPr>
      </w:pPr>
    </w:p>
    <w:p w:rsidR="00F56AAC" w:rsidRPr="00F56AAC" w:rsidRDefault="00F56AAC" w:rsidP="00F56AAC">
      <w:pPr>
        <w:numPr>
          <w:ilvl w:val="0"/>
          <w:numId w:val="53"/>
        </w:numPr>
        <w:spacing w:after="0" w:line="360" w:lineRule="auto"/>
        <w:jc w:val="both"/>
        <w:rPr>
          <w:rFonts w:asciiTheme="minorBidi" w:hAnsiTheme="minorBidi" w:cstheme="minorBidi"/>
          <w:b/>
          <w:bCs/>
          <w:color w:val="008000"/>
          <w:sz w:val="20"/>
          <w:szCs w:val="28"/>
        </w:rPr>
      </w:pPr>
      <w:r w:rsidRPr="00F56AAC">
        <w:rPr>
          <w:rFonts w:asciiTheme="minorBidi" w:hAnsiTheme="minorBidi" w:cstheme="minorBidi"/>
          <w:b/>
          <w:bCs/>
          <w:color w:val="008000"/>
          <w:sz w:val="20"/>
          <w:szCs w:val="28"/>
          <w:rtl/>
        </w:rPr>
        <w:t>פקוח ובקרה</w:t>
      </w:r>
    </w:p>
    <w:p w:rsidR="00F56AAC" w:rsidRPr="00F56AAC" w:rsidRDefault="00F56AAC" w:rsidP="00F56AAC">
      <w:pPr>
        <w:spacing w:after="120" w:line="360" w:lineRule="auto"/>
        <w:ind w:left="360"/>
        <w:contextualSpacing/>
        <w:jc w:val="both"/>
        <w:rPr>
          <w:rFonts w:asciiTheme="minorBidi" w:hAnsiTheme="minorBidi" w:cstheme="minorBidi"/>
          <w:color w:val="000000"/>
          <w:rtl/>
        </w:rPr>
      </w:pPr>
      <w:r w:rsidRPr="00F56AAC">
        <w:rPr>
          <w:rFonts w:asciiTheme="minorBidi" w:eastAsiaTheme="minorHAnsi" w:hAnsiTheme="minorBidi" w:cstheme="minorBidi"/>
          <w:sz w:val="24"/>
          <w:szCs w:val="24"/>
          <w:rtl/>
        </w:rPr>
        <w:t>החזר הוצאות המאגד יעשה מול רכז התוכנית  באמצעות מנהל המאגד על פי הכללים המפורטים להלן</w:t>
      </w:r>
      <w:r w:rsidRPr="00F56AAC">
        <w:rPr>
          <w:rFonts w:asciiTheme="minorBidi" w:hAnsiTheme="minorBidi" w:cstheme="minorBidi"/>
          <w:color w:val="000000"/>
          <w:rtl/>
        </w:rPr>
        <w:t>:</w:t>
      </w:r>
    </w:p>
    <w:p w:rsidR="00F56AAC" w:rsidRPr="00F56AAC" w:rsidRDefault="00F56AAC" w:rsidP="00F56AAC">
      <w:pPr>
        <w:spacing w:after="0" w:line="240" w:lineRule="auto"/>
        <w:ind w:left="357"/>
        <w:contextualSpacing/>
        <w:jc w:val="both"/>
        <w:rPr>
          <w:rFonts w:asciiTheme="minorBidi" w:hAnsiTheme="minorBidi" w:cstheme="minorBidi"/>
          <w:color w:val="000000"/>
        </w:rPr>
      </w:pPr>
    </w:p>
    <w:p w:rsidR="00F56AAC" w:rsidRPr="00F56AAC" w:rsidRDefault="00F56AAC" w:rsidP="00F56AAC">
      <w:pPr>
        <w:numPr>
          <w:ilvl w:val="1"/>
          <w:numId w:val="53"/>
        </w:numPr>
        <w:spacing w:after="0" w:line="360" w:lineRule="auto"/>
        <w:jc w:val="both"/>
        <w:rPr>
          <w:rFonts w:asciiTheme="minorBidi" w:hAnsiTheme="minorBidi" w:cstheme="minorBidi"/>
          <w:color w:val="000000"/>
        </w:rPr>
      </w:pPr>
      <w:r w:rsidRPr="00F56AAC">
        <w:rPr>
          <w:rFonts w:asciiTheme="minorBidi" w:eastAsiaTheme="minorHAnsi" w:hAnsiTheme="minorBidi" w:cstheme="minorBidi"/>
          <w:sz w:val="24"/>
          <w:szCs w:val="24"/>
          <w:rtl/>
        </w:rPr>
        <w:t>מנהל המאגד יגיש לרכז התוכנית עד שלושה דו"חות ביצוע מדי שנה, כמפורט בסעיף 14.2 להלן</w:t>
      </w:r>
      <w:r w:rsidRPr="00F56AAC">
        <w:rPr>
          <w:rFonts w:asciiTheme="minorBidi" w:hAnsiTheme="minorBidi" w:cstheme="minorBidi"/>
          <w:color w:val="000000"/>
          <w:rtl/>
        </w:rPr>
        <w:t xml:space="preserve">. </w:t>
      </w:r>
    </w:p>
    <w:p w:rsidR="00F56AAC" w:rsidRPr="00F56AAC" w:rsidRDefault="00F56AAC" w:rsidP="00F56AAC">
      <w:pPr>
        <w:numPr>
          <w:ilvl w:val="1"/>
          <w:numId w:val="53"/>
        </w:numPr>
        <w:spacing w:after="0" w:line="360" w:lineRule="auto"/>
        <w:jc w:val="both"/>
        <w:rPr>
          <w:rFonts w:asciiTheme="minorBidi" w:hAnsiTheme="minorBidi" w:cstheme="minorBidi"/>
          <w:color w:val="000000"/>
        </w:rPr>
      </w:pPr>
      <w:r w:rsidRPr="00F56AAC">
        <w:rPr>
          <w:rFonts w:asciiTheme="minorBidi" w:eastAsiaTheme="minorHAnsi" w:hAnsiTheme="minorBidi" w:cstheme="minorBidi"/>
          <w:sz w:val="24"/>
          <w:szCs w:val="24"/>
          <w:rtl/>
        </w:rPr>
        <w:t>דוחות הביצוע יוגשו לרכז התוכנית בגיליון אקסל (אשר יסופק על ידי הקרן) ובו יפורטו הוצאות המאגד בהתאם ליעדים ולביצוע. מנהל המאגד יצרף לדוח הביצוע דוח כספי של כל חבר מאגד ודו"ח פעילות מרוכז של  המאגד וחבריו יחד כדלקמן</w:t>
      </w:r>
      <w:r w:rsidRPr="00F56AAC">
        <w:rPr>
          <w:rFonts w:asciiTheme="minorBidi" w:hAnsiTheme="minorBidi" w:cstheme="minorBidi"/>
          <w:color w:val="000000"/>
          <w:rtl/>
        </w:rPr>
        <w:t xml:space="preserve">: </w:t>
      </w:r>
    </w:p>
    <w:p w:rsidR="00F56AAC" w:rsidRPr="00F56AAC" w:rsidRDefault="00F56AAC" w:rsidP="00F56AAC">
      <w:pPr>
        <w:numPr>
          <w:ilvl w:val="2"/>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lastRenderedPageBreak/>
        <w:t>בתום שלושה חודשים מתאריך תחילת הפעילות על פי כתב האישור ניתן להגיש דיווח בגין ההוצאות שהוצאו בפועל.</w:t>
      </w:r>
    </w:p>
    <w:p w:rsidR="00F56AAC" w:rsidRPr="00F56AAC" w:rsidRDefault="00F56AAC" w:rsidP="00F56AAC">
      <w:pPr>
        <w:numPr>
          <w:ilvl w:val="2"/>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בתום ששה חודשים ראשונים לפעילות המאגד ניתן להגיש דיווח בגין ההוצאות שהוצאו בפועל.</w:t>
      </w:r>
    </w:p>
    <w:p w:rsidR="00F56AAC" w:rsidRPr="00F56AAC" w:rsidRDefault="00F56AAC" w:rsidP="00F56AAC">
      <w:pPr>
        <w:numPr>
          <w:ilvl w:val="2"/>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לא יאוחר מ- 60 יום מתום שנת תכנית יוגש על ידי מנהל המאגד דו"ח סופי בגיליון אקסל (אשר יסופק על ידי הקרן)המפרט את ההוצאות שהוצאו בפועל, על ידי המאגד וחברי המאגד, מאושר ע"י רו"ח. לדו"ח הסופי יצורף דוח שנתי על המכירות בשווקי היעד של חברי המאגד.</w:t>
      </w:r>
    </w:p>
    <w:p w:rsidR="00F56AAC" w:rsidRPr="00F56AAC" w:rsidRDefault="00F56AAC" w:rsidP="00F56AAC">
      <w:pPr>
        <w:numPr>
          <w:ilvl w:val="2"/>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דו"חות הביצוע והדוחות הכספיים ייבדקו על ידי רכז התוכנית. הדו"ח הסופי ייבדק גם על ידי רו"ח הקרן.</w:t>
      </w:r>
    </w:p>
    <w:p w:rsidR="00F56AAC" w:rsidRPr="00F56AAC" w:rsidRDefault="00F56AAC" w:rsidP="00F56AAC">
      <w:pPr>
        <w:numPr>
          <w:ilvl w:val="2"/>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עם המצאת אישור רו"ח הקרן, כאמור בסעיף 14.2.4לעיל, תבוצע על ידי רכז התוכנית ההתחשבנות הסופית עם המאגד.</w:t>
      </w:r>
    </w:p>
    <w:p w:rsidR="00F56AAC" w:rsidRPr="00F56AAC" w:rsidRDefault="00F56AAC" w:rsidP="00F56AAC">
      <w:pPr>
        <w:numPr>
          <w:ilvl w:val="2"/>
          <w:numId w:val="53"/>
        </w:numPr>
        <w:spacing w:after="0" w:line="360" w:lineRule="auto"/>
        <w:jc w:val="both"/>
        <w:rPr>
          <w:rFonts w:asciiTheme="minorBidi" w:hAnsiTheme="minorBidi" w:cstheme="minorBidi"/>
          <w:color w:val="000000"/>
        </w:rPr>
      </w:pPr>
      <w:r w:rsidRPr="00F56AAC">
        <w:rPr>
          <w:rFonts w:asciiTheme="minorBidi" w:eastAsiaTheme="minorHAnsi" w:hAnsiTheme="minorBidi" w:cstheme="minorBidi"/>
          <w:sz w:val="24"/>
          <w:szCs w:val="24"/>
          <w:rtl/>
        </w:rPr>
        <w:t>הגשת דוחות מלאים, כמפורט לעיל, תהווה תנאי לדיון בבקשה להארכת תקופת הסיוע למאגד</w:t>
      </w:r>
      <w:r w:rsidRPr="00F56AAC">
        <w:rPr>
          <w:rFonts w:asciiTheme="minorBidi" w:hAnsiTheme="minorBidi" w:cstheme="minorBidi"/>
          <w:color w:val="000000"/>
          <w:rtl/>
        </w:rPr>
        <w:t xml:space="preserve">.  </w:t>
      </w:r>
    </w:p>
    <w:p w:rsidR="00F56AAC" w:rsidRPr="00F56AAC" w:rsidRDefault="00F56AAC" w:rsidP="00F56AAC">
      <w:pPr>
        <w:ind w:left="927"/>
        <w:contextualSpacing/>
        <w:jc w:val="both"/>
        <w:rPr>
          <w:rFonts w:asciiTheme="minorBidi" w:eastAsiaTheme="minorHAnsi" w:hAnsiTheme="minorBidi" w:cstheme="minorBidi"/>
          <w:sz w:val="24"/>
          <w:szCs w:val="24"/>
          <w:rtl/>
        </w:rPr>
      </w:pPr>
      <w:r w:rsidRPr="00F56AAC">
        <w:rPr>
          <w:rFonts w:asciiTheme="minorBidi" w:eastAsiaTheme="minorHAnsi" w:hAnsiTheme="minorBidi" w:cstheme="minorBidi"/>
          <w:sz w:val="24"/>
          <w:szCs w:val="24"/>
          <w:rtl/>
        </w:rPr>
        <w:t>על המאגד לדווח על כל שינוי שחל במעמד המשפטי של חבר מאגד לאחר הגשת הבקשה או לאחר קבלת כתב האישור.</w:t>
      </w:r>
    </w:p>
    <w:p w:rsidR="00F56AAC" w:rsidRPr="00F56AAC" w:rsidRDefault="00F56AAC" w:rsidP="00F56AAC">
      <w:pPr>
        <w:ind w:left="927"/>
        <w:contextualSpacing/>
        <w:jc w:val="both"/>
        <w:rPr>
          <w:rFonts w:asciiTheme="minorBidi" w:hAnsiTheme="minorBidi" w:cstheme="minorBidi"/>
          <w:color w:val="000000"/>
          <w:rtl/>
        </w:rPr>
      </w:pPr>
    </w:p>
    <w:p w:rsidR="00F56AAC" w:rsidRPr="00F56AAC" w:rsidRDefault="00F56AAC" w:rsidP="00F56AAC">
      <w:pPr>
        <w:numPr>
          <w:ilvl w:val="0"/>
          <w:numId w:val="53"/>
        </w:numPr>
        <w:spacing w:after="0" w:line="360" w:lineRule="auto"/>
        <w:rPr>
          <w:rFonts w:asciiTheme="minorBidi" w:hAnsiTheme="minorBidi" w:cstheme="minorBidi"/>
          <w:b/>
          <w:bCs/>
          <w:color w:val="008000"/>
          <w:sz w:val="20"/>
          <w:szCs w:val="28"/>
        </w:rPr>
      </w:pPr>
      <w:r w:rsidRPr="00F56AAC">
        <w:rPr>
          <w:rFonts w:asciiTheme="minorBidi" w:hAnsiTheme="minorBidi" w:cstheme="minorBidi"/>
          <w:b/>
          <w:bCs/>
          <w:color w:val="008000"/>
          <w:sz w:val="20"/>
          <w:szCs w:val="28"/>
          <w:rtl/>
        </w:rPr>
        <w:t>ביקורת</w:t>
      </w:r>
    </w:p>
    <w:p w:rsidR="00F56AAC" w:rsidRPr="00F56AAC" w:rsidRDefault="00F56AAC" w:rsidP="00F56AAC">
      <w:pPr>
        <w:numPr>
          <w:ilvl w:val="1"/>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הוועדה רשאית להורות על ביצוע בדיקות וביקורות לגבי פעילות של מאגד וחבר מאגד שמקבל סיוע בהתאם להוראה לפי שיקול דעתה ובכל עת. בכלל זה, רשאית הוועדה לדרוש ידיעות, מסמכים וראיות אחרות בקשר לפעילות המאגד. </w:t>
      </w:r>
    </w:p>
    <w:p w:rsidR="00F56AAC" w:rsidRPr="00F56AAC" w:rsidRDefault="00F56AAC" w:rsidP="00F56AAC">
      <w:pPr>
        <w:numPr>
          <w:ilvl w:val="1"/>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ab/>
      </w:r>
    </w:p>
    <w:p w:rsidR="00F56AAC" w:rsidRPr="00F56AAC" w:rsidRDefault="00F56AAC" w:rsidP="00F56AAC">
      <w:pPr>
        <w:numPr>
          <w:ilvl w:val="1"/>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מנהל המאגד וחברי המאגד מתחייבים לאפשר בכל עת למשרד או מי מטעמו, לרבות גורמים חיצוניים מטעמו, לבקר את פעולותיו, לפקח על פעילות המאגד ולפעול על פי הנחיות המשרד, כפי שיינתנו מעת לעת. </w:t>
      </w:r>
    </w:p>
    <w:p w:rsidR="00F56AAC" w:rsidRPr="00F56AAC" w:rsidRDefault="00F56AAC" w:rsidP="00F56AAC">
      <w:pPr>
        <w:contextualSpacing/>
        <w:jc w:val="both"/>
        <w:rPr>
          <w:rFonts w:asciiTheme="minorBidi" w:hAnsiTheme="minorBidi"/>
          <w:color w:val="000000"/>
        </w:rPr>
      </w:pPr>
    </w:p>
    <w:p w:rsidR="00F56AAC" w:rsidRPr="00F56AAC" w:rsidRDefault="00F56AAC" w:rsidP="00F56AAC">
      <w:pPr>
        <w:numPr>
          <w:ilvl w:val="1"/>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חבר מאגד שלא ישתף פעולה עם רכז התוכנית ולא יעביר, באמצעות מנהל המאגד, דיווח בהתאם להוראה זו ובמועד הנדרש להעברת דיווח, יחשב כבעלת חוב בלתי מוסדר למשרד הכלכלה.</w:t>
      </w:r>
    </w:p>
    <w:p w:rsidR="00F56AAC" w:rsidRPr="00F56AAC" w:rsidRDefault="00F56AAC" w:rsidP="00F56AAC">
      <w:pPr>
        <w:spacing w:after="120" w:line="360" w:lineRule="auto"/>
        <w:ind w:left="1418"/>
        <w:contextualSpacing/>
        <w:rPr>
          <w:rFonts w:asciiTheme="minorBidi" w:hAnsiTheme="minorBidi" w:cstheme="minorBidi"/>
          <w:b/>
          <w:bCs/>
          <w:color w:val="000000"/>
        </w:rPr>
      </w:pPr>
    </w:p>
    <w:p w:rsidR="00F56AAC" w:rsidRPr="00F56AAC" w:rsidRDefault="00F56AAC" w:rsidP="00F56AAC">
      <w:pPr>
        <w:numPr>
          <w:ilvl w:val="0"/>
          <w:numId w:val="53"/>
        </w:numPr>
        <w:spacing w:after="0" w:line="360" w:lineRule="auto"/>
        <w:rPr>
          <w:rFonts w:asciiTheme="minorBidi" w:hAnsiTheme="minorBidi" w:cstheme="minorBidi"/>
          <w:b/>
          <w:bCs/>
          <w:color w:val="008000"/>
          <w:sz w:val="20"/>
          <w:szCs w:val="28"/>
        </w:rPr>
      </w:pPr>
      <w:r w:rsidRPr="00F56AAC">
        <w:rPr>
          <w:rFonts w:asciiTheme="minorBidi" w:hAnsiTheme="minorBidi" w:cstheme="minorBidi"/>
          <w:b/>
          <w:bCs/>
          <w:color w:val="008000"/>
          <w:sz w:val="20"/>
          <w:szCs w:val="28"/>
          <w:rtl/>
        </w:rPr>
        <w:t>תמלוגים</w:t>
      </w:r>
    </w:p>
    <w:p w:rsidR="00F56AAC" w:rsidRPr="00F56AAC" w:rsidRDefault="00F56AAC" w:rsidP="00F56AAC">
      <w:pPr>
        <w:numPr>
          <w:ilvl w:val="1"/>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חבר מאגד שקיבל  סיוע והיקף היצוא שלו בשוק היעד שהוגדר בתוכנית הפעולה  גדל,</w:t>
      </w:r>
      <w:r w:rsidRPr="00F56AAC" w:rsidDel="00B94D2B">
        <w:rPr>
          <w:rFonts w:asciiTheme="minorBidi" w:eastAsiaTheme="minorHAnsi" w:hAnsiTheme="minorBidi" w:cstheme="minorBidi"/>
          <w:sz w:val="24"/>
          <w:szCs w:val="24"/>
          <w:rtl/>
        </w:rPr>
        <w:t xml:space="preserve"> </w:t>
      </w:r>
      <w:r w:rsidRPr="00F56AAC">
        <w:rPr>
          <w:rFonts w:asciiTheme="minorBidi" w:eastAsiaTheme="minorHAnsi" w:hAnsiTheme="minorBidi" w:cstheme="minorBidi"/>
          <w:sz w:val="24"/>
          <w:szCs w:val="24"/>
          <w:rtl/>
        </w:rPr>
        <w:t xml:space="preserve">ביחס לשנת הבסיס, יהא חייב  בתשלום תמלוגים לקרן, עד להחזר מלוא </w:t>
      </w:r>
      <w:r w:rsidRPr="00F56AAC">
        <w:rPr>
          <w:rFonts w:asciiTheme="minorBidi" w:eastAsiaTheme="minorHAnsi" w:hAnsiTheme="minorBidi" w:cstheme="minorBidi"/>
          <w:sz w:val="24"/>
          <w:szCs w:val="24"/>
          <w:rtl/>
        </w:rPr>
        <w:lastRenderedPageBreak/>
        <w:t>המימון שהתקבל עבור הפעילות בשוק היעד בו היה גידול ביצוא כאמור, כשהוא צמוד למדד המחירים לצרכן (</w:t>
      </w:r>
      <w:proofErr w:type="spellStart"/>
      <w:r w:rsidRPr="00F56AAC">
        <w:rPr>
          <w:rFonts w:asciiTheme="minorBidi" w:eastAsiaTheme="minorHAnsi" w:hAnsiTheme="minorBidi" w:cstheme="minorBidi"/>
          <w:sz w:val="24"/>
          <w:szCs w:val="24"/>
          <w:rtl/>
        </w:rPr>
        <w:t>להלן:"המדד</w:t>
      </w:r>
      <w:proofErr w:type="spellEnd"/>
      <w:r w:rsidRPr="00F56AAC">
        <w:rPr>
          <w:rFonts w:asciiTheme="minorBidi" w:eastAsiaTheme="minorHAnsi" w:hAnsiTheme="minorBidi" w:cstheme="minorBidi"/>
          <w:sz w:val="24"/>
          <w:szCs w:val="24"/>
          <w:rtl/>
        </w:rPr>
        <w:t xml:space="preserve">"). </w:t>
      </w:r>
    </w:p>
    <w:p w:rsidR="00F56AAC" w:rsidRPr="00F56AAC" w:rsidRDefault="00F56AAC" w:rsidP="00F56AAC">
      <w:pPr>
        <w:numPr>
          <w:ilvl w:val="1"/>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תשלום התמלוגים יבוצע מדי שנה, החל מהשנה </w:t>
      </w:r>
      <w:proofErr w:type="spellStart"/>
      <w:r w:rsidRPr="00F56AAC">
        <w:rPr>
          <w:rFonts w:asciiTheme="minorBidi" w:eastAsiaTheme="minorHAnsi" w:hAnsiTheme="minorBidi" w:cstheme="minorBidi"/>
          <w:sz w:val="24"/>
          <w:szCs w:val="24"/>
          <w:rtl/>
        </w:rPr>
        <w:t>הקלנדרית</w:t>
      </w:r>
      <w:proofErr w:type="spellEnd"/>
      <w:r w:rsidRPr="00F56AAC">
        <w:rPr>
          <w:rFonts w:asciiTheme="minorBidi" w:eastAsiaTheme="minorHAnsi" w:hAnsiTheme="minorBidi" w:cstheme="minorBidi"/>
          <w:sz w:val="24"/>
          <w:szCs w:val="24"/>
          <w:rtl/>
        </w:rPr>
        <w:t xml:space="preserve"> הראשונה שבה לא יהיה זכאי  חבר  מאגד להחזר הוצאות במסגרת התוכנית ויתפרס לתקופה של עד 5 שנים או עד להחזר סכום הסיוע שניתן לחבר מאגד לרבות הצמדה (כמפורט בסעיף 16.1) לאורך כל תקופת חברותו במאגד, לפי המוקדם.</w:t>
      </w:r>
    </w:p>
    <w:p w:rsidR="00F56AAC" w:rsidRPr="00F56AAC" w:rsidRDefault="00F56AAC" w:rsidP="00F56AAC">
      <w:pPr>
        <w:numPr>
          <w:ilvl w:val="1"/>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גובה התמלוגים לקרן יהיה בשיעור של שלושה אחוזים (3%) מגידול היקף היצוא בשוק היעד ביחס לשנת הבסיס (למען הסר ספק, "היקף יצוא" כהגדרתו בנספח 1 ו"שנת הבסיס" כהגדרתה בנספח 1) בין אם ההכנסה נוצרה אצל חבר המאגד ובין אם אצל צד קשור.</w:t>
      </w:r>
    </w:p>
    <w:p w:rsidR="00F56AAC" w:rsidRPr="00F56AAC" w:rsidRDefault="00F56AAC" w:rsidP="00F56AAC">
      <w:pPr>
        <w:numPr>
          <w:ilvl w:val="1"/>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ההצמדה תהיה לכלל הסכומים שהועברו ע"י המשרד לחבר המאגד מיום קבלתם ועד לסילוקם המלא</w:t>
      </w:r>
      <w:r w:rsidRPr="00F56AAC" w:rsidDel="007357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sz w:val="24"/>
          <w:szCs w:val="24"/>
          <w:rtl/>
        </w:rPr>
        <w:t>.</w:t>
      </w:r>
    </w:p>
    <w:p w:rsidR="00F56AAC" w:rsidRPr="00F56AAC" w:rsidRDefault="00F56AAC" w:rsidP="00F56AAC">
      <w:pPr>
        <w:numPr>
          <w:ilvl w:val="1"/>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בתוך 90 יום מסוף כל שנה </w:t>
      </w:r>
      <w:proofErr w:type="spellStart"/>
      <w:r w:rsidRPr="00F56AAC">
        <w:rPr>
          <w:rFonts w:asciiTheme="minorBidi" w:eastAsiaTheme="minorHAnsi" w:hAnsiTheme="minorBidi" w:cstheme="minorBidi"/>
          <w:sz w:val="24"/>
          <w:szCs w:val="24"/>
          <w:rtl/>
        </w:rPr>
        <w:t>קלנדרית</w:t>
      </w:r>
      <w:proofErr w:type="spellEnd"/>
      <w:r w:rsidRPr="00F56AAC">
        <w:rPr>
          <w:rFonts w:asciiTheme="minorBidi" w:eastAsiaTheme="minorHAnsi" w:hAnsiTheme="minorBidi" w:cstheme="minorBidi"/>
          <w:sz w:val="24"/>
          <w:szCs w:val="24"/>
          <w:rtl/>
        </w:rPr>
        <w:t>, יגיש כל אחד מחברי המאגד לרכז התוכנית דו"ח שנתי על היקף היצוא בשוק היעד וכמפורט בנהלי ההוראה. לדו"ח יצורף העתק תשלום התמלוגים החל ממועד חובת תשלום התמלוגים כמוגדר בסעיף 16.2.</w:t>
      </w:r>
    </w:p>
    <w:p w:rsidR="00F56AAC" w:rsidRPr="00F56AAC" w:rsidRDefault="00F56AAC" w:rsidP="00F56AAC">
      <w:pPr>
        <w:numPr>
          <w:ilvl w:val="1"/>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בנוסף לאמור לעיל, חובת תשלום התמלוגים תחול גם במקרים הבאים:</w:t>
      </w:r>
    </w:p>
    <w:p w:rsidR="00F56AAC" w:rsidRPr="00F56AAC" w:rsidRDefault="00F56AAC" w:rsidP="00F56AAC">
      <w:pPr>
        <w:numPr>
          <w:ilvl w:val="2"/>
          <w:numId w:val="53"/>
        </w:numPr>
        <w:spacing w:after="0" w:line="360" w:lineRule="auto"/>
        <w:jc w:val="both"/>
        <w:rPr>
          <w:rFonts w:asciiTheme="minorBidi" w:hAnsiTheme="minorBidi" w:cstheme="minorBidi"/>
        </w:rPr>
      </w:pPr>
      <w:r w:rsidRPr="00F56AAC">
        <w:rPr>
          <w:rFonts w:asciiTheme="minorBidi" w:eastAsiaTheme="minorHAnsi" w:hAnsiTheme="minorBidi" w:cstheme="minorBidi"/>
          <w:sz w:val="24"/>
          <w:szCs w:val="24"/>
          <w:rtl/>
        </w:rPr>
        <w:t xml:space="preserve">אם חבר מאגד אשר קיבל סיוע וצריך לשלם תמלוגים מוזג עם חברה אחרת , תחול חובת  התשלומים על החברה הקולטת (כהגדרתה בחוק החברות, </w:t>
      </w:r>
      <w:proofErr w:type="spellStart"/>
      <w:r w:rsidRPr="00F56AAC">
        <w:rPr>
          <w:rFonts w:asciiTheme="minorBidi" w:eastAsiaTheme="minorHAnsi" w:hAnsiTheme="minorBidi" w:cstheme="minorBidi"/>
          <w:sz w:val="24"/>
          <w:szCs w:val="24"/>
          <w:rtl/>
        </w:rPr>
        <w:t>התשנ"ט</w:t>
      </w:r>
      <w:proofErr w:type="spellEnd"/>
      <w:r w:rsidRPr="00F56AAC">
        <w:rPr>
          <w:rFonts w:asciiTheme="minorBidi" w:eastAsiaTheme="minorHAnsi" w:hAnsiTheme="minorBidi" w:cstheme="minorBidi"/>
          <w:sz w:val="24"/>
          <w:szCs w:val="24"/>
          <w:rtl/>
        </w:rPr>
        <w:t xml:space="preserve"> – 1999).</w:t>
      </w:r>
    </w:p>
    <w:p w:rsidR="00F56AAC" w:rsidRPr="00F56AAC" w:rsidRDefault="00F56AAC" w:rsidP="00F56AAC">
      <w:pPr>
        <w:numPr>
          <w:ilvl w:val="2"/>
          <w:numId w:val="53"/>
        </w:numPr>
        <w:spacing w:after="0" w:line="360" w:lineRule="auto"/>
        <w:jc w:val="both"/>
        <w:rPr>
          <w:rFonts w:asciiTheme="minorBidi" w:hAnsiTheme="minorBidi" w:cstheme="minorBidi"/>
        </w:rPr>
      </w:pPr>
      <w:r w:rsidRPr="00F56AAC">
        <w:rPr>
          <w:rFonts w:asciiTheme="minorBidi" w:eastAsiaTheme="minorHAnsi" w:hAnsiTheme="minorBidi" w:cstheme="minorBidi"/>
          <w:sz w:val="24"/>
          <w:szCs w:val="24"/>
          <w:rtl/>
        </w:rPr>
        <w:t>אם חבר מאגד אשר קיבל סיוע וצריך לשלם תמלוגים  נמכר לחברה אחרת , תחול חובת  תשלום התמלוגים על החברה הרוכשת</w:t>
      </w:r>
      <w:r w:rsidRPr="00F56AAC">
        <w:rPr>
          <w:rFonts w:asciiTheme="minorBidi" w:hAnsiTheme="minorBidi" w:cstheme="minorBidi"/>
          <w:rtl/>
        </w:rPr>
        <w:t>.</w:t>
      </w:r>
    </w:p>
    <w:p w:rsidR="00F56AAC" w:rsidRPr="00F56AAC" w:rsidRDefault="00F56AAC" w:rsidP="00F56AAC">
      <w:pPr>
        <w:numPr>
          <w:ilvl w:val="2"/>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אם פעילות חבר מאגד  שעבורו התקבל סיוע, נמכר כולו, תחול חובת תשלום התמלוגים על החברה הרוכשת.</w:t>
      </w:r>
    </w:p>
    <w:p w:rsidR="00F56AAC" w:rsidRPr="00F56AAC" w:rsidRDefault="00F56AAC" w:rsidP="00F56AAC">
      <w:pPr>
        <w:numPr>
          <w:ilvl w:val="1"/>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על סכום תמלוגים שלא שולם במועדו או על חסר בתשלום תמלוגים, יתווספו ריבית והפרשי הצמדה, כמשמעותם בחוק פסיקת ריבית והצמדה, תשכ"א-1961, החל ממועד תשלום התמלוגים כמוגדר בנהלים.</w:t>
      </w:r>
    </w:p>
    <w:p w:rsidR="00F56AAC" w:rsidRPr="00F56AAC" w:rsidRDefault="00F56AAC" w:rsidP="00F56AAC">
      <w:pPr>
        <w:numPr>
          <w:ilvl w:val="1"/>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חבר מאגד  אשר לא הגדיל  את היקף היצוא שלו בשוק היעד כמפורט בסעיף 16.1 במהלך התקופה המוגדרת בסעיף 16.2 לעיל, לא יהיה חייב  בתשלום תמלוגים, אך יהיה חייב  בחובת דיווח כמפורט בסעיף 16.5.</w:t>
      </w:r>
    </w:p>
    <w:p w:rsidR="00F56AAC" w:rsidRPr="00F56AAC" w:rsidRDefault="00F56AAC" w:rsidP="00F56AAC">
      <w:pPr>
        <w:numPr>
          <w:ilvl w:val="1"/>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החזר התמלוגים ייגבה על-ידי המשרד בדרך שגובים מס, ופקודת המיסים (גביה) תחול כאילו היו התמלוגים מס כמשמעותו באותה פקודה.</w:t>
      </w:r>
    </w:p>
    <w:p w:rsidR="00F56AAC" w:rsidRPr="00F56AAC" w:rsidRDefault="00F56AAC" w:rsidP="00F56AAC">
      <w:pPr>
        <w:numPr>
          <w:ilvl w:val="1"/>
          <w:numId w:val="53"/>
        </w:numPr>
        <w:spacing w:after="0" w:line="360" w:lineRule="auto"/>
        <w:jc w:val="both"/>
        <w:rPr>
          <w:rFonts w:asciiTheme="minorBidi" w:hAnsiTheme="minorBidi" w:cstheme="minorBidi"/>
          <w:color w:val="000000"/>
        </w:rPr>
      </w:pPr>
      <w:r w:rsidRPr="00F56AAC">
        <w:rPr>
          <w:rFonts w:asciiTheme="minorBidi" w:hAnsiTheme="minorBidi" w:cstheme="minorBidi"/>
          <w:rtl/>
        </w:rPr>
        <w:t xml:space="preserve">חבר מאגד  אשר לא יעביר לרכז התכנית את הדיווחים לצורך תשלום תמלוגים כאמור בהוראה ובנהלים או שלא יעביר לתוכנית את מלוא תשלום התמלוגים בגין הסיוע </w:t>
      </w:r>
      <w:r w:rsidRPr="00F56AAC">
        <w:rPr>
          <w:rFonts w:asciiTheme="minorBidi" w:hAnsiTheme="minorBidi" w:cstheme="minorBidi"/>
          <w:rtl/>
        </w:rPr>
        <w:lastRenderedPageBreak/>
        <w:t xml:space="preserve">שקיבלה לפי ההוראה ובהתאם לאמור בה ובנהלים, רשאי המשרד לדרוש ממנו החזר חלקי או מלוא כספי הסיוע כשהוא נושא ריבית והפרשי הצמדה כמשמעותם בחוק פסיקת </w:t>
      </w:r>
      <w:r w:rsidRPr="00F56AAC">
        <w:rPr>
          <w:rFonts w:asciiTheme="minorBidi" w:eastAsiaTheme="minorHAnsi" w:hAnsiTheme="minorBidi" w:cstheme="minorBidi"/>
          <w:sz w:val="24"/>
          <w:szCs w:val="24"/>
          <w:rtl/>
        </w:rPr>
        <w:t>ריבית והצמדה, תשכ"א 1961, החל ממועד התשלום ועד לסילוקו המלא ולא יינתן לו סיוע נוסף, לרבות מקרנות/תכניות אחרות של המשרד. בהתאם לאמור לעיל תהיה הוועדה רשאית להחליט על ביטול כתב האישור אף באמצע תקופת הסיוע.</w:t>
      </w:r>
    </w:p>
    <w:p w:rsidR="00F56AAC" w:rsidRPr="00F56AAC" w:rsidRDefault="00F56AAC" w:rsidP="00F56AAC">
      <w:pPr>
        <w:numPr>
          <w:ilvl w:val="1"/>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למען הסר ספק, חבר מאגד אשר הפסיק את חברותו במאגד או שחברותו בוטלה, יהיה חייב בתשלום תמלוגים כמפורט בהוראה זו.</w:t>
      </w:r>
    </w:p>
    <w:p w:rsidR="00F56AAC" w:rsidRPr="00F56AAC" w:rsidRDefault="00F56AAC" w:rsidP="00F56AAC">
      <w:pPr>
        <w:numPr>
          <w:ilvl w:val="0"/>
          <w:numId w:val="53"/>
        </w:numPr>
        <w:spacing w:after="0" w:line="360" w:lineRule="auto"/>
        <w:rPr>
          <w:rFonts w:asciiTheme="minorBidi" w:hAnsiTheme="minorBidi" w:cstheme="minorBidi"/>
          <w:color w:val="008000"/>
          <w:sz w:val="20"/>
          <w:szCs w:val="28"/>
        </w:rPr>
      </w:pPr>
      <w:bookmarkStart w:id="16" w:name="a15"/>
      <w:r w:rsidRPr="00F56AAC">
        <w:rPr>
          <w:rFonts w:asciiTheme="minorBidi" w:hAnsiTheme="minorBidi" w:cstheme="minorBidi"/>
          <w:b/>
          <w:bCs/>
          <w:color w:val="008000"/>
          <w:sz w:val="20"/>
          <w:szCs w:val="28"/>
          <w:rtl/>
        </w:rPr>
        <w:t xml:space="preserve">ביצוע שינויים בתכנית </w:t>
      </w:r>
      <w:bookmarkEnd w:id="16"/>
      <w:r w:rsidRPr="00F56AAC">
        <w:rPr>
          <w:rFonts w:asciiTheme="minorBidi" w:hAnsiTheme="minorBidi" w:cstheme="minorBidi"/>
          <w:b/>
          <w:bCs/>
          <w:color w:val="008000"/>
          <w:sz w:val="20"/>
          <w:szCs w:val="28"/>
          <w:rtl/>
        </w:rPr>
        <w:t>הפעולה</w:t>
      </w:r>
    </w:p>
    <w:p w:rsidR="00F56AAC" w:rsidRPr="00F56AAC" w:rsidRDefault="00F56AAC" w:rsidP="00F56AAC">
      <w:pPr>
        <w:numPr>
          <w:ilvl w:val="1"/>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שינויים בתכנית הפעולה המאושרת יובאו לאישור הוועדה עד מחצית שנת התכנית, למעט שינוי בהרכב חברי המאגד אשר יובא לאישור הוועדה עד חודשיים מתאריך הוצאת כתב האישור.</w:t>
      </w:r>
    </w:p>
    <w:p w:rsidR="00F56AAC" w:rsidRPr="00F56AAC" w:rsidRDefault="00F56AAC" w:rsidP="00F56AAC">
      <w:pPr>
        <w:numPr>
          <w:ilvl w:val="1"/>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בשלב הגשת הדו"ח הסופי בגין כל שנת פעילות שהסתיימה  זכאי המאגד לשנות ללא אישור הוועדה את שיעורי ההוצאות המוכרות בתכנית הפעולה המאושרת, מקבוצת הוצאות </w:t>
      </w:r>
      <w:proofErr w:type="spellStart"/>
      <w:r w:rsidRPr="00F56AAC">
        <w:rPr>
          <w:rFonts w:asciiTheme="minorBidi" w:eastAsiaTheme="minorHAnsi" w:hAnsiTheme="minorBidi" w:cstheme="minorBidi"/>
          <w:sz w:val="24"/>
          <w:szCs w:val="24"/>
          <w:rtl/>
        </w:rPr>
        <w:t>מסויימת</w:t>
      </w:r>
      <w:proofErr w:type="spellEnd"/>
      <w:r w:rsidRPr="00F56AAC">
        <w:rPr>
          <w:rFonts w:asciiTheme="minorBidi" w:eastAsiaTheme="minorHAnsi" w:hAnsiTheme="minorBidi" w:cstheme="minorBidi"/>
          <w:sz w:val="24"/>
          <w:szCs w:val="24"/>
          <w:rtl/>
        </w:rPr>
        <w:t xml:space="preserve"> לטובת קבוצת הוצאות אחרת עד לשיעור של 20% מהוצאות. למעט שכר מנהל המאגד </w:t>
      </w:r>
      <w:proofErr w:type="spellStart"/>
      <w:r w:rsidRPr="00F56AAC">
        <w:rPr>
          <w:rFonts w:asciiTheme="minorBidi" w:eastAsiaTheme="minorHAnsi" w:hAnsiTheme="minorBidi" w:cstheme="minorBidi"/>
          <w:sz w:val="24"/>
          <w:szCs w:val="24"/>
          <w:rtl/>
        </w:rPr>
        <w:t>שישאר</w:t>
      </w:r>
      <w:proofErr w:type="spellEnd"/>
      <w:r w:rsidRPr="00F56AAC">
        <w:rPr>
          <w:rFonts w:asciiTheme="minorBidi" w:eastAsiaTheme="minorHAnsi" w:hAnsiTheme="minorBidi" w:cstheme="minorBidi"/>
          <w:sz w:val="24"/>
          <w:szCs w:val="24"/>
          <w:rtl/>
        </w:rPr>
        <w:t xml:space="preserve"> בהתאם לקבוע בסעיף 12.2.1 להוראה. </w:t>
      </w:r>
    </w:p>
    <w:p w:rsidR="00F56AAC" w:rsidRPr="00F56AAC" w:rsidRDefault="00F56AAC" w:rsidP="00F56AAC">
      <w:pPr>
        <w:spacing w:after="0" w:line="360" w:lineRule="auto"/>
        <w:ind w:left="991"/>
        <w:contextualSpacing/>
        <w:jc w:val="both"/>
        <w:rPr>
          <w:rFonts w:asciiTheme="minorBidi" w:hAnsiTheme="minorBidi" w:cstheme="minorBidi"/>
        </w:rPr>
      </w:pPr>
      <w:r w:rsidRPr="00F56AAC">
        <w:rPr>
          <w:rFonts w:asciiTheme="minorBidi" w:hAnsiTheme="minorBidi" w:cstheme="minorBidi"/>
          <w:rtl/>
        </w:rPr>
        <w:t>  </w:t>
      </w:r>
    </w:p>
    <w:p w:rsidR="00F56AAC" w:rsidRPr="00F56AAC" w:rsidRDefault="00F56AAC" w:rsidP="00F56AAC">
      <w:pPr>
        <w:numPr>
          <w:ilvl w:val="0"/>
          <w:numId w:val="53"/>
        </w:numPr>
        <w:spacing w:after="0" w:line="360" w:lineRule="auto"/>
        <w:rPr>
          <w:rFonts w:asciiTheme="minorBidi" w:hAnsiTheme="minorBidi" w:cstheme="minorBidi"/>
          <w:color w:val="008000"/>
          <w:sz w:val="20"/>
          <w:szCs w:val="28"/>
        </w:rPr>
      </w:pPr>
      <w:r w:rsidRPr="00F56AAC">
        <w:rPr>
          <w:rFonts w:asciiTheme="minorBidi" w:hAnsiTheme="minorBidi" w:cstheme="minorBidi"/>
          <w:b/>
          <w:bCs/>
          <w:color w:val="008000"/>
          <w:sz w:val="20"/>
          <w:szCs w:val="28"/>
          <w:rtl/>
        </w:rPr>
        <w:t>      ביטול, התליה, הפסקת פעילות והחזרת תמיכה, אי עמידה בתנאי ההוראה:</w:t>
      </w:r>
    </w:p>
    <w:p w:rsidR="00F56AAC" w:rsidRPr="00F56AAC" w:rsidRDefault="00F56AAC" w:rsidP="00F56AAC">
      <w:pPr>
        <w:numPr>
          <w:ilvl w:val="1"/>
          <w:numId w:val="53"/>
        </w:numPr>
        <w:spacing w:after="0" w:line="360" w:lineRule="auto"/>
        <w:jc w:val="both"/>
        <w:rPr>
          <w:rFonts w:asciiTheme="minorBidi" w:eastAsiaTheme="minorHAnsi" w:hAnsiTheme="minorBidi" w:cstheme="minorBidi"/>
          <w:sz w:val="24"/>
          <w:szCs w:val="24"/>
          <w:rtl/>
        </w:rPr>
      </w:pPr>
      <w:r w:rsidRPr="00F56AAC">
        <w:rPr>
          <w:rFonts w:asciiTheme="minorBidi" w:eastAsiaTheme="minorHAnsi" w:hAnsiTheme="minorBidi" w:cstheme="minorBidi"/>
          <w:sz w:val="24"/>
          <w:szCs w:val="24"/>
          <w:rtl/>
        </w:rPr>
        <w:t>ראה רכז התוכנית כי חבר מאגד לא מקיים הוראה מהוראות ההוראה על נספחיה או הוראות מהוראת מנכ"ל לאחריות חברתית או הוראה מהוראות הנהלים או כי הסיוע אינו משמש למטרה שלשמה ניתן, רשאית הוועדה לשלוח לחבר המאגד הודעה על כוונתה לדון בהתליית כתב האישור או בביטולו, לעתיד או למפרע, תוך דרישה לתקן את הפגם בתוך 60 ימים, מיום משלוח ההודעה.</w:t>
      </w:r>
    </w:p>
    <w:p w:rsidR="00F56AAC" w:rsidRPr="00F56AAC" w:rsidRDefault="00F56AAC" w:rsidP="00F56AAC">
      <w:pPr>
        <w:numPr>
          <w:ilvl w:val="1"/>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נמסרה הודעה כאמור בסעיף 18.1 לעיל ולא תוקן הפגם בתוך המועד האמור, רשאית הוועדה לשנות את כתב האישור </w:t>
      </w:r>
      <w:proofErr w:type="spellStart"/>
      <w:r w:rsidRPr="00F56AAC">
        <w:rPr>
          <w:rFonts w:asciiTheme="minorBidi" w:eastAsiaTheme="minorHAnsi" w:hAnsiTheme="minorBidi" w:cstheme="minorBidi"/>
          <w:sz w:val="24"/>
          <w:szCs w:val="24"/>
          <w:rtl/>
        </w:rPr>
        <w:t>מיידית</w:t>
      </w:r>
      <w:proofErr w:type="spellEnd"/>
      <w:r w:rsidRPr="00F56AAC">
        <w:rPr>
          <w:rFonts w:asciiTheme="minorBidi" w:eastAsiaTheme="minorHAnsi" w:hAnsiTheme="minorBidi" w:cstheme="minorBidi"/>
          <w:sz w:val="24"/>
          <w:szCs w:val="24"/>
          <w:rtl/>
        </w:rPr>
        <w:t>, לפי העניין, ללא הארכה נוספת, כדלקמן:</w:t>
      </w:r>
    </w:p>
    <w:p w:rsidR="00F56AAC" w:rsidRPr="00F56AAC" w:rsidRDefault="00F56AAC" w:rsidP="00F56AAC">
      <w:pPr>
        <w:numPr>
          <w:ilvl w:val="2"/>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לאשר את המשך ביצוע הסיוע, בתנאים שייקבעו.</w:t>
      </w:r>
    </w:p>
    <w:p w:rsidR="00F56AAC" w:rsidRPr="00F56AAC" w:rsidRDefault="00F56AAC" w:rsidP="00F56AAC">
      <w:pPr>
        <w:numPr>
          <w:ilvl w:val="2"/>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להתלות את כתב האישור או לבטלו, לעתיד או למפרע.</w:t>
      </w:r>
    </w:p>
    <w:p w:rsidR="00F56AAC" w:rsidRPr="00F56AAC" w:rsidRDefault="00F56AAC" w:rsidP="00F56AAC">
      <w:pPr>
        <w:numPr>
          <w:ilvl w:val="2"/>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לעכב סיוע עד לבירור נוסף.</w:t>
      </w:r>
    </w:p>
    <w:p w:rsidR="00F56AAC" w:rsidRPr="00F56AAC" w:rsidRDefault="00F56AAC" w:rsidP="00F56AAC">
      <w:pPr>
        <w:numPr>
          <w:ilvl w:val="2"/>
          <w:numId w:val="53"/>
        </w:numPr>
        <w:spacing w:after="0" w:line="360" w:lineRule="auto"/>
        <w:jc w:val="both"/>
        <w:rPr>
          <w:rFonts w:asciiTheme="minorBidi" w:eastAsiaTheme="minorHAnsi" w:hAnsiTheme="minorBidi" w:cstheme="minorBidi"/>
          <w:sz w:val="24"/>
          <w:szCs w:val="24"/>
          <w:rtl/>
        </w:rPr>
      </w:pPr>
      <w:r w:rsidRPr="00F56AAC">
        <w:rPr>
          <w:rFonts w:asciiTheme="minorBidi" w:eastAsiaTheme="minorHAnsi" w:hAnsiTheme="minorBidi" w:cstheme="minorBidi"/>
          <w:sz w:val="24"/>
          <w:szCs w:val="24"/>
          <w:rtl/>
        </w:rPr>
        <w:lastRenderedPageBreak/>
        <w:t xml:space="preserve">לדרוש את החזר הסיוע שניתן במסגרת ההוראה בתוספת ריבית והפרשי               </w:t>
      </w:r>
      <w:r w:rsidRPr="00F56AAC">
        <w:rPr>
          <w:rFonts w:asciiTheme="minorBidi" w:eastAsiaTheme="minorHAnsi" w:hAnsiTheme="minorBidi" w:cstheme="minorBidi"/>
          <w:sz w:val="24"/>
          <w:szCs w:val="24"/>
          <w:rtl/>
        </w:rPr>
        <w:br/>
        <w:t>הצמדה, כמשמעותם בחוק פסיקת ריבית והצמדה, תשכ"א-1961, מיום תשלומם ועד יום החזרתם בפועל, לפי הכללים הקבועים בנהלים</w:t>
      </w:r>
    </w:p>
    <w:p w:rsidR="00F56AAC" w:rsidRPr="00F56AAC" w:rsidRDefault="00F56AAC" w:rsidP="00F56AAC">
      <w:pPr>
        <w:numPr>
          <w:ilvl w:val="1"/>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הפסקת פעילות בגין הודעה כוזבת או אי עמידה ביעדים:  </w:t>
      </w:r>
    </w:p>
    <w:p w:rsidR="00F56AAC" w:rsidRPr="00F56AAC" w:rsidRDefault="00F56AAC" w:rsidP="00F56AAC">
      <w:pPr>
        <w:numPr>
          <w:ilvl w:val="2"/>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מצאה הוועדה כי האישור לתכנית הושג על יסוד הודעות כוזבות או מטעות ביודעין, תבטלו למפרע מיום נתינתו. הוועדה אף רשאית לדרוש את החזר הסיוע שניתן במסגרת ההוראה בתוספת ריבית והפרשי הצמדה, כמשמעותם בחוק פסיקת ריבית והצמדה, תשכ"א-1961, מיום תשלומם ועד יום החזרתם בפועל, לפי הכללים הקבועים בנהלים.</w:t>
      </w:r>
    </w:p>
    <w:p w:rsidR="00F56AAC" w:rsidRPr="00F56AAC" w:rsidRDefault="00F56AAC" w:rsidP="00F56AAC">
      <w:pPr>
        <w:numPr>
          <w:ilvl w:val="2"/>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הוועדה רשאית להחליט, בעקבות בקשה מנומקת בכתב של רכז התכנית על ביטול השתתפות חבר מאגד בתוכנית בגין אי עמידה בלפחות 70%  היעדים הקבועים בתוכנית הפעולה עבור תקופת הפעלת התוכנית וזאת לאחר קבלת עמדת מנהל המאגד וחבר המאגד. </w:t>
      </w:r>
    </w:p>
    <w:p w:rsidR="00F56AAC" w:rsidRPr="00F56AAC" w:rsidRDefault="00F56AAC" w:rsidP="00F56AAC">
      <w:pPr>
        <w:numPr>
          <w:ilvl w:val="1"/>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  אישרה הוועדה ביטול השתתפות של חבר מאגד בתוכנית מכל סיבה שהיא, לא יינתן לו סיוע בגין הוצאות מוכרות שהוצאו לאחר קבלת ההחלטה והוועדה תהיה רשאית לדרוש ממנו השבת העלויות שינבעו מהביטול בצירוף ריבית והפרשי הצמדה כחוק, ובכלל זה השבת עלות הכנת </w:t>
      </w:r>
      <w:proofErr w:type="spellStart"/>
      <w:r w:rsidRPr="00F56AAC">
        <w:rPr>
          <w:rFonts w:asciiTheme="minorBidi" w:eastAsiaTheme="minorHAnsi" w:hAnsiTheme="minorBidi" w:cstheme="minorBidi"/>
          <w:sz w:val="24"/>
          <w:szCs w:val="24"/>
          <w:rtl/>
        </w:rPr>
        <w:t>תוכנית</w:t>
      </w:r>
      <w:proofErr w:type="spellEnd"/>
      <w:r w:rsidRPr="00F56AAC">
        <w:rPr>
          <w:rFonts w:asciiTheme="minorBidi" w:eastAsiaTheme="minorHAnsi" w:hAnsiTheme="minorBidi" w:cstheme="minorBidi"/>
          <w:sz w:val="24"/>
          <w:szCs w:val="24"/>
          <w:rtl/>
        </w:rPr>
        <w:t xml:space="preserve"> הפעולה והדו"ח התקציבי בהתאם לאומדן שייעשה על ידי המשרד באותה העת.</w:t>
      </w:r>
    </w:p>
    <w:p w:rsidR="00F56AAC" w:rsidRPr="00F56AAC" w:rsidRDefault="00F56AAC" w:rsidP="00F56AAC">
      <w:pPr>
        <w:numPr>
          <w:ilvl w:val="1"/>
          <w:numId w:val="53"/>
        </w:numPr>
        <w:spacing w:after="0" w:line="360" w:lineRule="auto"/>
        <w:jc w:val="both"/>
        <w:rPr>
          <w:rFonts w:asciiTheme="minorBidi" w:hAnsiTheme="minorBidi" w:cstheme="minorBidi"/>
          <w:color w:val="000000"/>
        </w:rPr>
      </w:pPr>
      <w:r w:rsidRPr="00F56AAC">
        <w:rPr>
          <w:rFonts w:asciiTheme="minorBidi" w:eastAsiaTheme="minorHAnsi" w:hAnsiTheme="minorBidi" w:cstheme="minorBidi"/>
          <w:sz w:val="24"/>
          <w:szCs w:val="24"/>
          <w:rtl/>
        </w:rPr>
        <w:t>כל סכום המגיע לאוצר המדינה בשל החזרת הסיוע ייגבה בדרך שגובים מס, ופקודת המסים (גביה) תחול כאילו היו סכומים אלה מס כמשמעותו באותה פקודה</w:t>
      </w:r>
      <w:r w:rsidRPr="00F56AAC">
        <w:rPr>
          <w:rFonts w:asciiTheme="minorBidi" w:hAnsiTheme="minorBidi" w:cstheme="minorBidi"/>
          <w:snapToGrid w:val="0"/>
          <w:rtl/>
        </w:rPr>
        <w:t>.</w:t>
      </w:r>
    </w:p>
    <w:p w:rsidR="00F56AAC" w:rsidRPr="00F56AAC" w:rsidRDefault="00F56AAC" w:rsidP="00F56AAC">
      <w:pPr>
        <w:spacing w:after="0" w:line="360" w:lineRule="auto"/>
        <w:ind w:left="991"/>
        <w:contextualSpacing/>
        <w:rPr>
          <w:rFonts w:asciiTheme="minorBidi" w:hAnsiTheme="minorBidi" w:cstheme="minorBidi"/>
          <w:color w:val="000000"/>
        </w:rPr>
      </w:pPr>
    </w:p>
    <w:p w:rsidR="00F56AAC" w:rsidRPr="00F56AAC" w:rsidRDefault="00F56AAC" w:rsidP="00F56AAC">
      <w:pPr>
        <w:numPr>
          <w:ilvl w:val="0"/>
          <w:numId w:val="53"/>
        </w:numPr>
        <w:spacing w:after="0" w:line="360" w:lineRule="auto"/>
        <w:rPr>
          <w:rFonts w:asciiTheme="minorBidi" w:hAnsiTheme="minorBidi" w:cstheme="minorBidi"/>
          <w:snapToGrid w:val="0"/>
          <w:color w:val="0000FF"/>
          <w:sz w:val="24"/>
          <w:szCs w:val="24"/>
        </w:rPr>
      </w:pPr>
      <w:r w:rsidRPr="00F56AAC">
        <w:rPr>
          <w:rFonts w:asciiTheme="minorBidi" w:hAnsiTheme="minorBidi" w:cstheme="minorBidi"/>
          <w:b/>
          <w:bCs/>
          <w:color w:val="008000"/>
          <w:sz w:val="24"/>
          <w:szCs w:val="24"/>
          <w:u w:val="single"/>
          <w:rtl/>
        </w:rPr>
        <w:t>הוראות כלליות</w:t>
      </w:r>
    </w:p>
    <w:p w:rsidR="00F56AAC" w:rsidRPr="00F56AAC" w:rsidRDefault="00F56AAC" w:rsidP="00F56AAC">
      <w:pPr>
        <w:numPr>
          <w:ilvl w:val="1"/>
          <w:numId w:val="53"/>
        </w:numPr>
        <w:spacing w:after="0" w:line="360" w:lineRule="auto"/>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פעילות הקרן נקבעת על-פי המסגרת התקציבית העומדת לרשותה.</w:t>
      </w:r>
    </w:p>
    <w:p w:rsidR="00F56AAC" w:rsidRPr="00F56AAC" w:rsidRDefault="00F56AAC" w:rsidP="00F56AAC">
      <w:pPr>
        <w:numPr>
          <w:ilvl w:val="1"/>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ההוראה אינה מהווה התחייבות מטעם המשרד לתשלום כלשהו</w:t>
      </w:r>
    </w:p>
    <w:p w:rsidR="00F56AAC" w:rsidRPr="00F56AAC" w:rsidRDefault="00F56AAC" w:rsidP="00F56AAC">
      <w:pPr>
        <w:numPr>
          <w:ilvl w:val="1"/>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תשלום כספי הסיוע יבוצע בהתאם לדו"חות הביצוע והחשבונות אשר יוגשו לרכז התכנית וזאת בהתאם למפורט בנהלים.</w:t>
      </w:r>
    </w:p>
    <w:p w:rsidR="00F56AAC" w:rsidRPr="00F56AAC" w:rsidRDefault="00F56AAC" w:rsidP="00F56AAC">
      <w:pPr>
        <w:numPr>
          <w:ilvl w:val="1"/>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הסיוע יינתן עבור פעילויות שבוצעו בפועל.</w:t>
      </w:r>
    </w:p>
    <w:p w:rsidR="00F56AAC" w:rsidRPr="00F56AAC" w:rsidRDefault="00F56AAC" w:rsidP="00F56AAC">
      <w:pPr>
        <w:numPr>
          <w:ilvl w:val="1"/>
          <w:numId w:val="53"/>
        </w:numPr>
        <w:spacing w:after="0" w:line="360" w:lineRule="auto"/>
        <w:jc w:val="both"/>
        <w:rPr>
          <w:rFonts w:asciiTheme="minorBidi" w:eastAsiaTheme="minorHAnsi" w:hAnsiTheme="minorBidi" w:cstheme="minorBidi"/>
          <w:sz w:val="24"/>
          <w:szCs w:val="24"/>
        </w:rPr>
      </w:pPr>
      <w:proofErr w:type="spellStart"/>
      <w:r w:rsidRPr="00F56AAC">
        <w:rPr>
          <w:rFonts w:asciiTheme="minorBidi" w:eastAsiaTheme="minorHAnsi" w:hAnsiTheme="minorBidi" w:cstheme="minorBidi"/>
          <w:sz w:val="24"/>
          <w:szCs w:val="24"/>
          <w:rtl/>
        </w:rPr>
        <w:t>מינהל</w:t>
      </w:r>
      <w:proofErr w:type="spellEnd"/>
      <w:r w:rsidRPr="00F56AAC">
        <w:rPr>
          <w:rFonts w:asciiTheme="minorBidi" w:eastAsiaTheme="minorHAnsi" w:hAnsiTheme="minorBidi" w:cstheme="minorBidi"/>
          <w:sz w:val="24"/>
          <w:szCs w:val="24"/>
          <w:rtl/>
        </w:rPr>
        <w:t xml:space="preserve"> סחר חוץ רשאי לעשות שימוש בפרטי חברי המאגד , לרבות באמצעות מי מטעמו, לצורך מחקרים, סקרים, בחינת יעילות התכנית  או כל צורך אחר של </w:t>
      </w:r>
      <w:proofErr w:type="spellStart"/>
      <w:r w:rsidRPr="00F56AAC">
        <w:rPr>
          <w:rFonts w:asciiTheme="minorBidi" w:eastAsiaTheme="minorHAnsi" w:hAnsiTheme="minorBidi" w:cstheme="minorBidi"/>
          <w:sz w:val="24"/>
          <w:szCs w:val="24"/>
          <w:rtl/>
        </w:rPr>
        <w:t>המינהל</w:t>
      </w:r>
      <w:proofErr w:type="spellEnd"/>
      <w:r w:rsidRPr="00F56AAC">
        <w:rPr>
          <w:rFonts w:asciiTheme="minorBidi" w:eastAsiaTheme="minorHAnsi" w:hAnsiTheme="minorBidi" w:cstheme="minorBidi"/>
          <w:sz w:val="24"/>
          <w:szCs w:val="24"/>
          <w:rtl/>
        </w:rPr>
        <w:t xml:space="preserve"> ולפי שיקול דעתו הבלעדי.</w:t>
      </w:r>
    </w:p>
    <w:p w:rsidR="00F56AAC" w:rsidRPr="00F56AAC" w:rsidRDefault="00F56AAC" w:rsidP="00F56AAC">
      <w:pPr>
        <w:numPr>
          <w:ilvl w:val="1"/>
          <w:numId w:val="53"/>
        </w:num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מנהל </w:t>
      </w:r>
      <w:proofErr w:type="spellStart"/>
      <w:r w:rsidRPr="00F56AAC">
        <w:rPr>
          <w:rFonts w:asciiTheme="minorBidi" w:eastAsiaTheme="minorHAnsi" w:hAnsiTheme="minorBidi" w:cstheme="minorBidi"/>
          <w:sz w:val="24"/>
          <w:szCs w:val="24"/>
          <w:rtl/>
        </w:rPr>
        <w:t>המינהל</w:t>
      </w:r>
      <w:proofErr w:type="spellEnd"/>
      <w:r w:rsidRPr="00F56AAC">
        <w:rPr>
          <w:rFonts w:asciiTheme="minorBidi" w:eastAsiaTheme="minorHAnsi" w:hAnsiTheme="minorBidi" w:cstheme="minorBidi"/>
          <w:sz w:val="24"/>
          <w:szCs w:val="24"/>
          <w:rtl/>
        </w:rPr>
        <w:t xml:space="preserve"> יהיה רשאי לפרסם את שמות חברי המאגד ואת מספרן המזהה (במקרה של חברה), אשר בקשתם לקבלת סיוע אושרה, וכן את ההוצאות </w:t>
      </w:r>
      <w:r w:rsidRPr="00F56AAC">
        <w:rPr>
          <w:rFonts w:asciiTheme="minorBidi" w:eastAsiaTheme="minorHAnsi" w:hAnsiTheme="minorBidi" w:cstheme="minorBidi"/>
          <w:sz w:val="24"/>
          <w:szCs w:val="24"/>
          <w:rtl/>
        </w:rPr>
        <w:lastRenderedPageBreak/>
        <w:t xml:space="preserve">המוכרות שאושרו לכל חבר. הודעת מנהל </w:t>
      </w:r>
      <w:proofErr w:type="spellStart"/>
      <w:r w:rsidRPr="00F56AAC">
        <w:rPr>
          <w:rFonts w:asciiTheme="minorBidi" w:eastAsiaTheme="minorHAnsi" w:hAnsiTheme="minorBidi" w:cstheme="minorBidi"/>
          <w:sz w:val="24"/>
          <w:szCs w:val="24"/>
          <w:rtl/>
        </w:rPr>
        <w:t>המינהל</w:t>
      </w:r>
      <w:proofErr w:type="spellEnd"/>
      <w:r w:rsidRPr="00F56AAC">
        <w:rPr>
          <w:rFonts w:asciiTheme="minorBidi" w:eastAsiaTheme="minorHAnsi" w:hAnsiTheme="minorBidi" w:cstheme="minorBidi"/>
          <w:sz w:val="24"/>
          <w:szCs w:val="24"/>
          <w:rtl/>
        </w:rPr>
        <w:t xml:space="preserve"> תפורסם באתר האינטרנט של המשרד.</w:t>
      </w:r>
    </w:p>
    <w:p w:rsidR="00F56AAC" w:rsidRPr="00F56AAC" w:rsidRDefault="00F56AAC" w:rsidP="00F56AAC">
      <w:pPr>
        <w:numPr>
          <w:ilvl w:val="1"/>
          <w:numId w:val="53"/>
        </w:numPr>
        <w:spacing w:after="0" w:line="360" w:lineRule="auto"/>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פעילות התוכנית כפופה למגבלות הסכמי הסחר עליהם חתומה מדינת ישראל. המאגד וכל חבר בו מתחייבים לשמור על דיני הקניין הרוחני כפי שינהגו מעת לעת במדינת ישראל. </w:t>
      </w:r>
      <w:r w:rsidRPr="00F56AAC">
        <w:rPr>
          <w:rFonts w:asciiTheme="minorBidi" w:eastAsiaTheme="minorHAnsi" w:hAnsiTheme="minorBidi" w:cstheme="minorBidi"/>
          <w:sz w:val="24"/>
          <w:szCs w:val="24"/>
          <w:rtl/>
        </w:rPr>
        <w:br/>
        <w:t>אם יורשע מקבל הסיוע על-פי ההוראה בעבירה על דיני הקניין הרוחני של מדינת ישראל בפסק דין סופי וחלוט בבית משפט בישראל, יהיה המשרד רשאי לבטל למפרע כל הטבה שהתקבלה מהמשרד, לרבות סיוע, מענק, הלוואה, הטבת מס או יתרון כספי אחר, כולם או חלקם, ולדרוש את החזרתם בצירוף ריבית והפרשי הצמדה כחוק, על פי הנוסח בנספח 8 להוראה.</w:t>
      </w:r>
    </w:p>
    <w:p w:rsidR="00F56AAC" w:rsidRPr="00F56AAC" w:rsidRDefault="00F56AAC" w:rsidP="00F56AAC">
      <w:pPr>
        <w:spacing w:after="0" w:line="360" w:lineRule="auto"/>
        <w:ind w:left="991"/>
        <w:contextualSpacing/>
        <w:jc w:val="both"/>
        <w:rPr>
          <w:rFonts w:asciiTheme="minorBidi" w:hAnsiTheme="minorBidi" w:cstheme="minorBidi"/>
          <w:snapToGrid w:val="0"/>
        </w:rPr>
      </w:pPr>
    </w:p>
    <w:p w:rsidR="00F56AAC" w:rsidRPr="00F56AAC" w:rsidRDefault="00F56AAC" w:rsidP="00F56AAC">
      <w:pPr>
        <w:numPr>
          <w:ilvl w:val="0"/>
          <w:numId w:val="53"/>
        </w:numPr>
        <w:spacing w:after="0" w:line="360" w:lineRule="auto"/>
        <w:rPr>
          <w:rFonts w:asciiTheme="minorBidi" w:hAnsiTheme="minorBidi" w:cstheme="minorBidi"/>
          <w:color w:val="008000"/>
          <w:sz w:val="20"/>
          <w:szCs w:val="28"/>
        </w:rPr>
      </w:pPr>
      <w:r w:rsidRPr="00F56AAC">
        <w:rPr>
          <w:rFonts w:asciiTheme="minorBidi" w:hAnsiTheme="minorBidi" w:cstheme="minorBidi"/>
          <w:b/>
          <w:bCs/>
          <w:snapToGrid w:val="0"/>
          <w:color w:val="008000"/>
          <w:sz w:val="20"/>
          <w:szCs w:val="28"/>
          <w:u w:val="single"/>
          <w:rtl/>
        </w:rPr>
        <w:t>דיון חוזר</w:t>
      </w:r>
    </w:p>
    <w:p w:rsidR="00F56AAC" w:rsidRPr="00F56AAC" w:rsidRDefault="00F56AAC" w:rsidP="00F56AAC">
      <w:pPr>
        <w:tabs>
          <w:tab w:val="num" w:pos="0"/>
        </w:tabs>
        <w:spacing w:after="0" w:line="360" w:lineRule="auto"/>
        <w:ind w:left="360"/>
        <w:contextualSpacing/>
        <w:jc w:val="both"/>
        <w:rPr>
          <w:rFonts w:asciiTheme="minorBidi" w:eastAsiaTheme="minorHAnsi" w:hAnsiTheme="minorBidi" w:cstheme="minorBidi"/>
          <w:sz w:val="24"/>
          <w:szCs w:val="24"/>
          <w:rtl/>
        </w:rPr>
      </w:pPr>
      <w:r w:rsidRPr="00F56AAC">
        <w:rPr>
          <w:rFonts w:asciiTheme="minorBidi" w:eastAsiaTheme="minorHAnsi" w:hAnsiTheme="minorBidi" w:cstheme="minorBidi"/>
          <w:sz w:val="24"/>
          <w:szCs w:val="24"/>
          <w:rtl/>
        </w:rPr>
        <w:t>הרואה עצמו נפגע מהחלטת הועדה, כולה או מקצתה, רשאי להגיש באמצעות מנהל המאגד בקשה לדיון חוזר בהתאם לקבוע בנהלים. דחתה הוועדה בקשה, כולה או מקצתה, רשאית היא לקיים דיון חוזר בבקשה. במסגרת  הדיון החוזר תתחשב הועדה, בין היתר, באם עובדות שהיו קיימות בעת שקיבלה הוועדה את החלטתה לא הוצגו בפניה כראוי. לא תתאפשר הצגת נתונים חדשים שלא הוצגו בפני הוועדה בעת מתן החלטתה.</w:t>
      </w:r>
    </w:p>
    <w:p w:rsidR="00F56AAC" w:rsidRPr="00F56AAC" w:rsidRDefault="00F56AAC" w:rsidP="00F56AAC">
      <w:pPr>
        <w:numPr>
          <w:ilvl w:val="0"/>
          <w:numId w:val="53"/>
        </w:numPr>
        <w:spacing w:after="0" w:line="360" w:lineRule="auto"/>
        <w:rPr>
          <w:rFonts w:asciiTheme="minorBidi" w:hAnsiTheme="minorBidi" w:cstheme="minorBidi"/>
          <w:b/>
          <w:bCs/>
          <w:color w:val="008000"/>
          <w:sz w:val="24"/>
          <w:szCs w:val="24"/>
          <w:u w:val="single"/>
        </w:rPr>
      </w:pPr>
      <w:r w:rsidRPr="00F56AAC">
        <w:rPr>
          <w:rFonts w:asciiTheme="minorBidi" w:hAnsiTheme="minorBidi" w:cstheme="minorBidi"/>
          <w:b/>
          <w:bCs/>
          <w:color w:val="008000"/>
          <w:sz w:val="24"/>
          <w:szCs w:val="24"/>
          <w:u w:val="single"/>
          <w:rtl/>
        </w:rPr>
        <w:t>פרסום</w:t>
      </w:r>
    </w:p>
    <w:p w:rsidR="00F56AAC" w:rsidRPr="00F56AAC" w:rsidRDefault="00F56AAC" w:rsidP="00F56AAC">
      <w:pPr>
        <w:spacing w:before="120"/>
        <w:ind w:left="624"/>
        <w:jc w:val="both"/>
        <w:rPr>
          <w:rFonts w:asciiTheme="minorBidi" w:hAnsiTheme="minorBidi"/>
        </w:rPr>
      </w:pPr>
      <w:r w:rsidRPr="00F56AAC">
        <w:rPr>
          <w:rFonts w:asciiTheme="minorBidi" w:eastAsiaTheme="minorHAnsi" w:hAnsiTheme="minorBidi" w:cstheme="minorBidi"/>
          <w:sz w:val="24"/>
          <w:szCs w:val="24"/>
          <w:rtl/>
        </w:rPr>
        <w:t>ההוראה וכל הטפסים הנחוצים להפעלתה יפורסמו באתר האינטרנט של המשרד</w:t>
      </w:r>
      <w:r w:rsidRPr="00F56AAC">
        <w:rPr>
          <w:rFonts w:asciiTheme="minorBidi" w:hAnsiTheme="minorBidi"/>
          <w:rtl/>
        </w:rPr>
        <w:t xml:space="preserve"> </w:t>
      </w:r>
      <w:hyperlink r:id="rId42" w:history="1">
        <w:r w:rsidRPr="00F56AAC">
          <w:rPr>
            <w:rFonts w:asciiTheme="minorBidi" w:hAnsiTheme="minorBidi" w:cs="Times New Roman"/>
            <w:color w:val="0000FF"/>
            <w:u w:val="single"/>
          </w:rPr>
          <w:t>www.economy.gov.il</w:t>
        </w:r>
      </w:hyperlink>
      <w:r w:rsidRPr="00F56AAC">
        <w:rPr>
          <w:rFonts w:asciiTheme="minorBidi" w:hAnsiTheme="minorBidi"/>
        </w:rPr>
        <w:t xml:space="preserve"> </w:t>
      </w:r>
    </w:p>
    <w:p w:rsidR="00F56AAC" w:rsidRPr="00F56AAC" w:rsidRDefault="00F56AAC" w:rsidP="00F56AAC">
      <w:pPr>
        <w:numPr>
          <w:ilvl w:val="0"/>
          <w:numId w:val="53"/>
        </w:numPr>
        <w:spacing w:after="0" w:line="360" w:lineRule="auto"/>
        <w:rPr>
          <w:rFonts w:asciiTheme="minorBidi" w:hAnsiTheme="minorBidi" w:cstheme="minorBidi"/>
          <w:b/>
          <w:bCs/>
          <w:color w:val="008000"/>
          <w:sz w:val="24"/>
          <w:szCs w:val="24"/>
          <w:u w:val="single"/>
        </w:rPr>
      </w:pPr>
      <w:r w:rsidRPr="00F56AAC">
        <w:rPr>
          <w:rFonts w:asciiTheme="minorBidi" w:hAnsiTheme="minorBidi" w:cstheme="minorBidi"/>
          <w:b/>
          <w:bCs/>
          <w:color w:val="008000"/>
          <w:sz w:val="24"/>
          <w:szCs w:val="24"/>
          <w:u w:val="single"/>
          <w:rtl/>
        </w:rPr>
        <w:t>תחולה</w:t>
      </w:r>
    </w:p>
    <w:p w:rsidR="00F56AAC" w:rsidRPr="00F56AAC" w:rsidRDefault="00F56AAC" w:rsidP="00F56AAC">
      <w:pPr>
        <w:spacing w:before="120" w:after="0" w:line="240" w:lineRule="auto"/>
        <w:ind w:left="360"/>
        <w:contextualSpacing/>
        <w:rPr>
          <w:rFonts w:asciiTheme="minorBidi" w:hAnsiTheme="minorBidi" w:cstheme="minorBidi"/>
          <w:rtl/>
        </w:rPr>
      </w:pPr>
      <w:r w:rsidRPr="00F56AAC">
        <w:rPr>
          <w:rFonts w:asciiTheme="minorBidi" w:eastAsiaTheme="minorHAnsi" w:hAnsiTheme="minorBidi" w:cstheme="minorBidi"/>
          <w:sz w:val="24"/>
          <w:szCs w:val="24"/>
          <w:rtl/>
        </w:rPr>
        <w:t>תוקף הוראה זו מיום חתימתה</w:t>
      </w:r>
      <w:r w:rsidRPr="00F56AAC">
        <w:rPr>
          <w:rFonts w:asciiTheme="minorBidi" w:hAnsiTheme="minorBidi" w:cstheme="minorBidi" w:hint="cs"/>
          <w:rtl/>
        </w:rPr>
        <w:t>.</w:t>
      </w:r>
      <w:r w:rsidRPr="00F56AAC">
        <w:rPr>
          <w:rFonts w:asciiTheme="minorBidi" w:hAnsiTheme="minorBidi" w:cstheme="minorBidi" w:hint="cs"/>
          <w:rtl/>
        </w:rPr>
        <w:br/>
      </w:r>
    </w:p>
    <w:p w:rsidR="00F56AAC" w:rsidRPr="00F56AAC" w:rsidRDefault="00F56AAC" w:rsidP="00F56AAC">
      <w:pPr>
        <w:numPr>
          <w:ilvl w:val="0"/>
          <w:numId w:val="53"/>
        </w:numPr>
        <w:spacing w:after="0" w:line="360" w:lineRule="auto"/>
        <w:rPr>
          <w:rFonts w:asciiTheme="minorBidi" w:hAnsiTheme="minorBidi" w:cstheme="minorBidi"/>
          <w:b/>
          <w:bCs/>
          <w:color w:val="008000"/>
          <w:sz w:val="24"/>
          <w:szCs w:val="24"/>
          <w:u w:val="single"/>
        </w:rPr>
      </w:pPr>
      <w:r w:rsidRPr="00F56AAC">
        <w:rPr>
          <w:rFonts w:asciiTheme="minorBidi" w:hAnsiTheme="minorBidi" w:cstheme="minorBidi"/>
          <w:b/>
          <w:bCs/>
          <w:color w:val="008000"/>
          <w:sz w:val="24"/>
          <w:szCs w:val="24"/>
          <w:u w:val="single"/>
          <w:rtl/>
        </w:rPr>
        <w:t>נספחים</w:t>
      </w:r>
      <w:r w:rsidRPr="00F56AAC">
        <w:rPr>
          <w:rFonts w:asciiTheme="minorBidi" w:hAnsiTheme="minorBidi" w:cstheme="minorBidi" w:hint="cs"/>
          <w:b/>
          <w:bCs/>
          <w:color w:val="008000"/>
          <w:sz w:val="24"/>
          <w:szCs w:val="24"/>
          <w:u w:val="single"/>
          <w:rtl/>
        </w:rPr>
        <w:t xml:space="preserve"> (של התכנית)</w:t>
      </w:r>
    </w:p>
    <w:p w:rsidR="00F56AAC" w:rsidRPr="00F56AAC" w:rsidRDefault="00F56AAC" w:rsidP="00F56AAC">
      <w:pPr>
        <w:spacing w:after="0" w:line="360" w:lineRule="auto"/>
        <w:rPr>
          <w:rFonts w:asciiTheme="minorBidi" w:eastAsiaTheme="minorHAnsi" w:hAnsiTheme="minorBidi" w:cstheme="minorBidi"/>
          <w:sz w:val="24"/>
          <w:szCs w:val="24"/>
          <w:rtl/>
        </w:rPr>
      </w:pPr>
      <w:r w:rsidRPr="00F56AAC">
        <w:rPr>
          <w:rFonts w:asciiTheme="minorBidi" w:eastAsiaTheme="minorHAnsi" w:hAnsiTheme="minorBidi" w:cstheme="minorBidi"/>
          <w:sz w:val="24"/>
          <w:szCs w:val="24"/>
          <w:rtl/>
        </w:rPr>
        <w:t>הנספחים המצורפים להוראה מהווים חלק בלתי נפרד ממנה :</w:t>
      </w:r>
    </w:p>
    <w:p w:rsidR="00F56AAC" w:rsidRPr="00F56AAC" w:rsidRDefault="00F56AAC" w:rsidP="00F56AAC">
      <w:pPr>
        <w:spacing w:after="0" w:line="360" w:lineRule="auto"/>
        <w:rPr>
          <w:rFonts w:asciiTheme="minorBidi" w:eastAsiaTheme="minorHAnsi" w:hAnsiTheme="minorBidi" w:cstheme="minorBidi"/>
          <w:sz w:val="24"/>
          <w:szCs w:val="24"/>
          <w:rtl/>
        </w:rPr>
      </w:pPr>
      <w:r w:rsidRPr="00F56AAC">
        <w:rPr>
          <w:rFonts w:asciiTheme="minorBidi" w:eastAsiaTheme="minorHAnsi" w:hAnsiTheme="minorBidi" w:cstheme="minorBidi"/>
          <w:sz w:val="24"/>
          <w:szCs w:val="24"/>
          <w:rtl/>
        </w:rPr>
        <w:t>נספח 1- הגדרות</w:t>
      </w:r>
    </w:p>
    <w:p w:rsidR="00F56AAC" w:rsidRPr="00F56AAC" w:rsidRDefault="00F56AAC" w:rsidP="00F56AAC">
      <w:pPr>
        <w:spacing w:after="0" w:line="360" w:lineRule="auto"/>
        <w:rPr>
          <w:rFonts w:asciiTheme="minorBidi" w:eastAsiaTheme="minorHAnsi" w:hAnsiTheme="minorBidi" w:cstheme="minorBidi"/>
          <w:sz w:val="24"/>
          <w:szCs w:val="24"/>
          <w:rtl/>
        </w:rPr>
      </w:pPr>
      <w:r w:rsidRPr="00F56AAC">
        <w:rPr>
          <w:rFonts w:asciiTheme="minorBidi" w:eastAsiaTheme="minorHAnsi" w:hAnsiTheme="minorBidi" w:cstheme="minorBidi"/>
          <w:sz w:val="24"/>
          <w:szCs w:val="24"/>
          <w:rtl/>
        </w:rPr>
        <w:t>נספח 2-טופס הגשת בקשה</w:t>
      </w:r>
    </w:p>
    <w:p w:rsidR="00F56AAC" w:rsidRPr="00F56AAC" w:rsidRDefault="00F56AAC" w:rsidP="00F56AAC">
      <w:pPr>
        <w:spacing w:after="0" w:line="360" w:lineRule="auto"/>
        <w:rPr>
          <w:rFonts w:asciiTheme="minorBidi" w:eastAsiaTheme="minorHAnsi" w:hAnsiTheme="minorBidi" w:cstheme="minorBidi"/>
          <w:sz w:val="24"/>
          <w:szCs w:val="24"/>
          <w:rtl/>
        </w:rPr>
      </w:pPr>
      <w:r w:rsidRPr="00F56AAC">
        <w:rPr>
          <w:rFonts w:asciiTheme="minorBidi" w:eastAsiaTheme="minorHAnsi" w:hAnsiTheme="minorBidi" w:cstheme="minorBidi"/>
          <w:sz w:val="24"/>
          <w:szCs w:val="24"/>
          <w:rtl/>
        </w:rPr>
        <w:t xml:space="preserve">נספח 3- </w:t>
      </w:r>
      <w:proofErr w:type="spellStart"/>
      <w:r w:rsidRPr="00F56AAC">
        <w:rPr>
          <w:rFonts w:asciiTheme="minorBidi" w:eastAsiaTheme="minorHAnsi" w:hAnsiTheme="minorBidi" w:cstheme="minorBidi"/>
          <w:sz w:val="24"/>
          <w:szCs w:val="24"/>
          <w:rtl/>
        </w:rPr>
        <w:t>תוכנית</w:t>
      </w:r>
      <w:proofErr w:type="spellEnd"/>
      <w:r w:rsidRPr="00F56AAC">
        <w:rPr>
          <w:rFonts w:asciiTheme="minorBidi" w:eastAsiaTheme="minorHAnsi" w:hAnsiTheme="minorBidi" w:cstheme="minorBidi"/>
          <w:sz w:val="24"/>
          <w:szCs w:val="24"/>
          <w:rtl/>
        </w:rPr>
        <w:t xml:space="preserve"> פעולה למאגד </w:t>
      </w:r>
      <w:r w:rsidRPr="00F56AAC">
        <w:rPr>
          <w:rFonts w:asciiTheme="minorBidi" w:eastAsiaTheme="minorHAnsi" w:hAnsiTheme="minorBidi" w:cstheme="minorBidi"/>
          <w:sz w:val="24"/>
          <w:szCs w:val="24"/>
          <w:rtl/>
        </w:rPr>
        <w:br/>
        <w:t xml:space="preserve">נספח 3א' – </w:t>
      </w:r>
      <w:proofErr w:type="spellStart"/>
      <w:r w:rsidRPr="00F56AAC">
        <w:rPr>
          <w:rFonts w:asciiTheme="minorBidi" w:eastAsiaTheme="minorHAnsi" w:hAnsiTheme="minorBidi" w:cstheme="minorBidi"/>
          <w:sz w:val="24"/>
          <w:szCs w:val="24"/>
          <w:rtl/>
        </w:rPr>
        <w:t>תוכנית</w:t>
      </w:r>
      <w:proofErr w:type="spellEnd"/>
      <w:r w:rsidRPr="00F56AAC">
        <w:rPr>
          <w:rFonts w:asciiTheme="minorBidi" w:eastAsiaTheme="minorHAnsi" w:hAnsiTheme="minorBidi" w:cstheme="minorBidi"/>
          <w:sz w:val="24"/>
          <w:szCs w:val="24"/>
          <w:rtl/>
        </w:rPr>
        <w:t xml:space="preserve"> תקציב </w:t>
      </w:r>
    </w:p>
    <w:p w:rsidR="00F56AAC" w:rsidRPr="00F56AAC" w:rsidRDefault="00F56AAC" w:rsidP="00F56AAC">
      <w:pPr>
        <w:spacing w:after="0" w:line="360" w:lineRule="auto"/>
        <w:rPr>
          <w:rFonts w:asciiTheme="minorBidi" w:eastAsiaTheme="minorHAnsi" w:hAnsiTheme="minorBidi" w:cstheme="minorBidi"/>
          <w:sz w:val="24"/>
          <w:szCs w:val="24"/>
          <w:rtl/>
        </w:rPr>
      </w:pPr>
      <w:r w:rsidRPr="00F56AAC">
        <w:rPr>
          <w:rFonts w:asciiTheme="minorBidi" w:eastAsiaTheme="minorHAnsi" w:hAnsiTheme="minorBidi" w:cstheme="minorBidi"/>
          <w:sz w:val="24"/>
          <w:szCs w:val="24"/>
          <w:rtl/>
        </w:rPr>
        <w:t xml:space="preserve">נספח 4- הסכם שיתוף פעולה </w:t>
      </w:r>
      <w:r w:rsidRPr="00F56AAC">
        <w:rPr>
          <w:rFonts w:asciiTheme="minorBidi" w:eastAsiaTheme="minorHAnsi" w:hAnsiTheme="minorBidi" w:cstheme="minorBidi" w:hint="cs"/>
          <w:sz w:val="24"/>
          <w:szCs w:val="24"/>
          <w:rtl/>
        </w:rPr>
        <w:t>חתום</w:t>
      </w:r>
      <w:r w:rsidRPr="00F56AAC">
        <w:rPr>
          <w:rFonts w:asciiTheme="minorBidi" w:eastAsiaTheme="minorHAnsi" w:hAnsiTheme="minorBidi" w:cstheme="minorBidi"/>
          <w:sz w:val="24"/>
          <w:szCs w:val="24"/>
          <w:rtl/>
        </w:rPr>
        <w:t xml:space="preserve"> בין חברי המאגד לבין עצמם ובינם לבין </w:t>
      </w:r>
      <w:r w:rsidRPr="00F56AAC">
        <w:rPr>
          <w:rFonts w:asciiTheme="minorBidi" w:eastAsiaTheme="minorHAnsi" w:hAnsiTheme="minorBidi" w:cstheme="minorBidi" w:hint="cs"/>
          <w:sz w:val="24"/>
          <w:szCs w:val="24"/>
          <w:rtl/>
        </w:rPr>
        <w:t>מנהל</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המאגד</w:t>
      </w:r>
    </w:p>
    <w:p w:rsidR="00F56AAC" w:rsidRPr="00F56AAC" w:rsidRDefault="00F56AAC" w:rsidP="00F56AAC">
      <w:pPr>
        <w:spacing w:after="0" w:line="360" w:lineRule="auto"/>
        <w:rPr>
          <w:rFonts w:asciiTheme="minorBidi" w:eastAsiaTheme="minorHAnsi" w:hAnsiTheme="minorBidi" w:cstheme="minorBidi"/>
          <w:sz w:val="24"/>
          <w:szCs w:val="24"/>
          <w:rtl/>
        </w:rPr>
      </w:pPr>
      <w:r w:rsidRPr="00F56AAC">
        <w:rPr>
          <w:rFonts w:asciiTheme="minorBidi" w:eastAsiaTheme="minorHAnsi" w:hAnsiTheme="minorBidi" w:cstheme="minorBidi"/>
          <w:sz w:val="24"/>
          <w:szCs w:val="24"/>
          <w:rtl/>
        </w:rPr>
        <w:t xml:space="preserve">נספח </w:t>
      </w:r>
      <w:r w:rsidRPr="00F56AAC">
        <w:rPr>
          <w:rFonts w:asciiTheme="minorBidi" w:eastAsiaTheme="minorHAnsi" w:hAnsiTheme="minorBidi" w:cstheme="minorBidi" w:hint="cs"/>
          <w:sz w:val="24"/>
          <w:szCs w:val="24"/>
          <w:rtl/>
        </w:rPr>
        <w:t>5</w:t>
      </w:r>
      <w:r w:rsidRPr="00F56AAC">
        <w:rPr>
          <w:rFonts w:asciiTheme="minorBidi" w:eastAsiaTheme="minorHAnsi" w:hAnsiTheme="minorBidi" w:cstheme="minorBidi"/>
          <w:sz w:val="24"/>
          <w:szCs w:val="24"/>
          <w:rtl/>
        </w:rPr>
        <w:t>- הצהרות והתחייבויות</w:t>
      </w:r>
      <w:r w:rsidRPr="00F56AAC">
        <w:rPr>
          <w:rFonts w:asciiTheme="minorBidi" w:eastAsiaTheme="minorHAnsi" w:hAnsiTheme="minorBidi" w:cstheme="minorBidi" w:hint="cs"/>
          <w:sz w:val="24"/>
          <w:szCs w:val="24"/>
          <w:rtl/>
        </w:rPr>
        <w:br/>
      </w:r>
      <w:r w:rsidRPr="00F56AAC">
        <w:rPr>
          <w:rFonts w:asciiTheme="minorBidi" w:eastAsiaTheme="minorHAnsi" w:hAnsiTheme="minorBidi" w:cstheme="minorBidi" w:hint="cs"/>
          <w:sz w:val="24"/>
          <w:szCs w:val="24"/>
          <w:rtl/>
        </w:rPr>
        <w:br/>
      </w:r>
    </w:p>
    <w:p w:rsidR="00F56AAC" w:rsidRPr="00F56AAC" w:rsidRDefault="00F56AAC" w:rsidP="00F56AAC">
      <w:pPr>
        <w:spacing w:after="0" w:line="360" w:lineRule="auto"/>
        <w:rPr>
          <w:rFonts w:asciiTheme="minorBidi" w:eastAsiaTheme="minorHAnsi" w:hAnsiTheme="minorBidi" w:cstheme="minorBidi"/>
          <w:sz w:val="24"/>
          <w:szCs w:val="24"/>
          <w:rtl/>
        </w:rPr>
      </w:pPr>
      <w:r w:rsidRPr="00F56AAC">
        <w:rPr>
          <w:rFonts w:asciiTheme="minorBidi" w:eastAsiaTheme="minorHAnsi" w:hAnsiTheme="minorBidi" w:cstheme="minorBidi"/>
          <w:sz w:val="24"/>
          <w:szCs w:val="24"/>
          <w:rtl/>
        </w:rPr>
        <w:lastRenderedPageBreak/>
        <w:t xml:space="preserve">נספח </w:t>
      </w:r>
      <w:r w:rsidRPr="00F56AAC">
        <w:rPr>
          <w:rFonts w:asciiTheme="minorBidi" w:eastAsiaTheme="minorHAnsi" w:hAnsiTheme="minorBidi" w:cstheme="minorBidi" w:hint="cs"/>
          <w:sz w:val="24"/>
          <w:szCs w:val="24"/>
          <w:rtl/>
        </w:rPr>
        <w:t>6</w:t>
      </w:r>
      <w:r w:rsidRPr="00F56AAC">
        <w:rPr>
          <w:rFonts w:asciiTheme="minorBidi" w:eastAsiaTheme="minorHAnsi" w:hAnsiTheme="minorBidi" w:cstheme="minorBidi"/>
          <w:sz w:val="24"/>
          <w:szCs w:val="24"/>
          <w:rtl/>
        </w:rPr>
        <w:t>- פרטי מוטב</w:t>
      </w:r>
    </w:p>
    <w:p w:rsidR="00F56AAC" w:rsidRPr="00F56AAC" w:rsidRDefault="00F56AAC" w:rsidP="00F56AAC">
      <w:pPr>
        <w:spacing w:after="0" w:line="360" w:lineRule="auto"/>
        <w:rPr>
          <w:rFonts w:asciiTheme="minorBidi" w:eastAsiaTheme="minorHAnsi" w:hAnsiTheme="minorBidi" w:cstheme="minorBidi"/>
          <w:sz w:val="24"/>
          <w:szCs w:val="24"/>
          <w:rtl/>
        </w:rPr>
      </w:pPr>
      <w:r w:rsidRPr="00F56AAC">
        <w:rPr>
          <w:rFonts w:asciiTheme="minorBidi" w:eastAsiaTheme="minorHAnsi" w:hAnsiTheme="minorBidi" w:cstheme="minorBidi"/>
          <w:sz w:val="24"/>
          <w:szCs w:val="24"/>
          <w:rtl/>
        </w:rPr>
        <w:t xml:space="preserve">נספח </w:t>
      </w:r>
      <w:r w:rsidRPr="00F56AAC">
        <w:rPr>
          <w:rFonts w:asciiTheme="minorBidi" w:eastAsiaTheme="minorHAnsi" w:hAnsiTheme="minorBidi" w:cstheme="minorBidi" w:hint="cs"/>
          <w:sz w:val="24"/>
          <w:szCs w:val="24"/>
          <w:rtl/>
        </w:rPr>
        <w:t>7</w:t>
      </w:r>
      <w:r w:rsidRPr="00F56AAC">
        <w:rPr>
          <w:rFonts w:asciiTheme="minorBidi" w:eastAsiaTheme="minorHAnsi" w:hAnsiTheme="minorBidi" w:cstheme="minorBidi"/>
          <w:sz w:val="24"/>
          <w:szCs w:val="24"/>
          <w:rtl/>
        </w:rPr>
        <w:t>- התחייבות לשמירה על דיני קניין רוחני</w:t>
      </w:r>
    </w:p>
    <w:p w:rsidR="00F56AAC" w:rsidRPr="00F56AAC" w:rsidRDefault="00F56AAC" w:rsidP="00F56AAC">
      <w:pPr>
        <w:spacing w:after="0" w:line="360" w:lineRule="auto"/>
        <w:rPr>
          <w:rFonts w:asciiTheme="minorBidi" w:hAnsiTheme="minorBidi"/>
          <w:rtl/>
        </w:rPr>
      </w:pPr>
    </w:p>
    <w:p w:rsidR="00F56AAC" w:rsidRPr="00F56AAC" w:rsidRDefault="00F56AAC" w:rsidP="00F56AAC">
      <w:pPr>
        <w:tabs>
          <w:tab w:val="left" w:pos="368"/>
        </w:tabs>
        <w:spacing w:after="0" w:line="360" w:lineRule="auto"/>
        <w:ind w:left="720"/>
        <w:contextualSpacing/>
        <w:rPr>
          <w:rFonts w:ascii="Arial" w:hAnsi="Arial" w:cs="David"/>
          <w:b/>
          <w:bCs/>
          <w:sz w:val="20"/>
          <w:szCs w:val="28"/>
          <w:rtl/>
        </w:rPr>
      </w:pPr>
    </w:p>
    <w:p w:rsidR="00F56AAC" w:rsidRPr="00F56AAC" w:rsidRDefault="00F56AAC" w:rsidP="00F56AAC">
      <w:pPr>
        <w:spacing w:line="240" w:lineRule="auto"/>
        <w:jc w:val="right"/>
        <w:rPr>
          <w:rFonts w:cs="David"/>
          <w:b/>
          <w:bCs/>
          <w:sz w:val="24"/>
          <w:szCs w:val="24"/>
          <w:u w:val="single"/>
          <w:rtl/>
        </w:rPr>
      </w:pPr>
    </w:p>
    <w:p w:rsidR="00F56AAC" w:rsidRPr="00F56AAC" w:rsidRDefault="00F56AAC" w:rsidP="00F56AAC">
      <w:pPr>
        <w:spacing w:line="240" w:lineRule="auto"/>
        <w:jc w:val="right"/>
        <w:rPr>
          <w:rFonts w:cs="David"/>
          <w:b/>
          <w:bCs/>
          <w:sz w:val="24"/>
          <w:szCs w:val="24"/>
          <w:u w:val="single"/>
          <w:rtl/>
        </w:rPr>
      </w:pPr>
    </w:p>
    <w:p w:rsidR="00F56AAC" w:rsidRPr="00F56AAC" w:rsidRDefault="00F56AAC" w:rsidP="00F56AAC">
      <w:pPr>
        <w:spacing w:after="120"/>
        <w:ind w:left="5040"/>
        <w:jc w:val="center"/>
        <w:rPr>
          <w:rFonts w:ascii="Arial" w:hAnsi="Arial"/>
          <w:sz w:val="24"/>
          <w:szCs w:val="24"/>
          <w:rtl/>
          <w:lang w:eastAsia="he-IL"/>
        </w:rPr>
      </w:pPr>
      <w:r w:rsidRPr="00F56AAC">
        <w:rPr>
          <w:rFonts w:ascii="Arial" w:hAnsi="Arial" w:hint="cs"/>
          <w:sz w:val="24"/>
          <w:szCs w:val="24"/>
          <w:rtl/>
          <w:lang w:eastAsia="he-IL"/>
        </w:rPr>
        <w:t>עמית לנג</w:t>
      </w:r>
    </w:p>
    <w:p w:rsidR="00F56AAC" w:rsidRPr="00F56AAC" w:rsidRDefault="00F56AAC" w:rsidP="00F56AAC">
      <w:pPr>
        <w:spacing w:after="120"/>
        <w:ind w:left="5040"/>
        <w:jc w:val="center"/>
        <w:rPr>
          <w:rFonts w:ascii="Arial" w:hAnsi="Arial"/>
          <w:sz w:val="24"/>
          <w:szCs w:val="24"/>
          <w:rtl/>
          <w:lang w:eastAsia="he-IL"/>
        </w:rPr>
      </w:pPr>
    </w:p>
    <w:p w:rsidR="00F56AAC" w:rsidRPr="00F56AAC" w:rsidRDefault="00F56AAC" w:rsidP="00F56AAC">
      <w:pPr>
        <w:spacing w:after="120"/>
        <w:ind w:left="5040"/>
        <w:jc w:val="center"/>
        <w:rPr>
          <w:rFonts w:ascii="Arial" w:hAnsi="Arial"/>
          <w:sz w:val="24"/>
          <w:szCs w:val="24"/>
          <w:rtl/>
          <w:lang w:eastAsia="he-IL"/>
        </w:rPr>
      </w:pPr>
      <w:r w:rsidRPr="00F56AAC">
        <w:rPr>
          <w:rFonts w:ascii="Arial" w:hAnsi="Arial" w:hint="cs"/>
          <w:sz w:val="24"/>
          <w:szCs w:val="24"/>
          <w:rtl/>
          <w:lang w:eastAsia="he-IL"/>
        </w:rPr>
        <w:t>המנהל הכללי</w:t>
      </w:r>
    </w:p>
    <w:p w:rsidR="00F56AAC" w:rsidRPr="00F56AAC" w:rsidRDefault="00F56AAC" w:rsidP="00F56AAC">
      <w:pPr>
        <w:spacing w:after="120"/>
        <w:ind w:left="436"/>
        <w:jc w:val="both"/>
        <w:rPr>
          <w:rFonts w:ascii="Arial" w:hAnsi="Arial"/>
          <w:sz w:val="24"/>
          <w:szCs w:val="24"/>
          <w:rtl/>
          <w:lang w:eastAsia="he-IL"/>
        </w:rPr>
      </w:pPr>
    </w:p>
    <w:p w:rsidR="00F56AAC" w:rsidRPr="00F56AAC" w:rsidRDefault="00F56AAC" w:rsidP="00F56AAC">
      <w:pPr>
        <w:spacing w:after="120"/>
        <w:ind w:left="436"/>
        <w:jc w:val="both"/>
        <w:rPr>
          <w:rFonts w:ascii="Arial" w:hAnsi="Arial"/>
          <w:sz w:val="24"/>
          <w:szCs w:val="24"/>
          <w:rtl/>
          <w:lang w:eastAsia="he-IL"/>
        </w:rPr>
      </w:pPr>
      <w:r w:rsidRPr="00F56AAC">
        <w:rPr>
          <w:rFonts w:ascii="Arial" w:hAnsi="Arial" w:hint="cs"/>
          <w:sz w:val="24"/>
          <w:szCs w:val="24"/>
          <w:rtl/>
          <w:lang w:eastAsia="he-IL"/>
        </w:rPr>
        <w:t xml:space="preserve">ירושלים, </w:t>
      </w:r>
      <w:r w:rsidRPr="00F56AAC">
        <w:rPr>
          <w:rFonts w:ascii="Arial" w:hAnsi="Arial" w:hint="eastAsia"/>
          <w:sz w:val="24"/>
          <w:szCs w:val="24"/>
          <w:rtl/>
          <w:lang w:eastAsia="he-IL"/>
        </w:rPr>
        <w:t>‏‏‏</w:t>
      </w:r>
      <w:r w:rsidRPr="00F56AAC">
        <w:rPr>
          <w:rFonts w:ascii="Arial" w:hAnsi="Arial" w:hint="cs"/>
          <w:sz w:val="24"/>
          <w:szCs w:val="24"/>
          <w:rtl/>
          <w:lang w:eastAsia="he-IL"/>
        </w:rPr>
        <w:t>ט</w:t>
      </w:r>
      <w:r w:rsidRPr="00F56AAC">
        <w:rPr>
          <w:rFonts w:ascii="Arial" w:hAnsi="Arial"/>
          <w:sz w:val="24"/>
          <w:szCs w:val="24"/>
          <w:rtl/>
          <w:lang w:eastAsia="he-IL"/>
        </w:rPr>
        <w:t>"</w:t>
      </w:r>
      <w:r w:rsidRPr="00F56AAC">
        <w:rPr>
          <w:rFonts w:ascii="Arial" w:hAnsi="Arial" w:hint="cs"/>
          <w:sz w:val="24"/>
          <w:szCs w:val="24"/>
          <w:rtl/>
          <w:lang w:eastAsia="he-IL"/>
        </w:rPr>
        <w:t>ז</w:t>
      </w:r>
      <w:r w:rsidRPr="00F56AAC">
        <w:rPr>
          <w:rFonts w:ascii="Arial" w:hAnsi="Arial"/>
          <w:sz w:val="24"/>
          <w:szCs w:val="24"/>
          <w:rtl/>
          <w:lang w:eastAsia="he-IL"/>
        </w:rPr>
        <w:t xml:space="preserve"> </w:t>
      </w:r>
      <w:r w:rsidRPr="00F56AAC">
        <w:rPr>
          <w:rFonts w:ascii="Arial" w:hAnsi="Arial" w:hint="cs"/>
          <w:sz w:val="24"/>
          <w:szCs w:val="24"/>
          <w:rtl/>
          <w:lang w:eastAsia="he-IL"/>
        </w:rPr>
        <w:t>חשון</w:t>
      </w:r>
      <w:r w:rsidRPr="00F56AAC">
        <w:rPr>
          <w:rFonts w:ascii="Arial" w:hAnsi="Arial"/>
          <w:sz w:val="24"/>
          <w:szCs w:val="24"/>
          <w:rtl/>
          <w:lang w:eastAsia="he-IL"/>
        </w:rPr>
        <w:t xml:space="preserve"> ב תשע"</w:t>
      </w:r>
      <w:r w:rsidRPr="00F56AAC">
        <w:rPr>
          <w:rFonts w:ascii="Arial" w:hAnsi="Arial" w:hint="cs"/>
          <w:sz w:val="24"/>
          <w:szCs w:val="24"/>
          <w:rtl/>
          <w:lang w:eastAsia="he-IL"/>
        </w:rPr>
        <w:t>ה</w:t>
      </w:r>
    </w:p>
    <w:p w:rsidR="00F56AAC" w:rsidRPr="00F56AAC" w:rsidRDefault="00F56AAC" w:rsidP="00F56AAC">
      <w:pPr>
        <w:spacing w:after="120"/>
        <w:ind w:left="436"/>
        <w:jc w:val="both"/>
        <w:rPr>
          <w:rFonts w:ascii="Arial" w:hAnsi="Arial" w:cs="David"/>
          <w:color w:val="000000"/>
          <w:rtl/>
        </w:rPr>
      </w:pPr>
      <w:r w:rsidRPr="00F56AAC">
        <w:rPr>
          <w:rFonts w:ascii="Arial" w:hAnsi="Arial" w:hint="eastAsia"/>
          <w:color w:val="000000"/>
          <w:rtl/>
        </w:rPr>
        <w:t>‏</w:t>
      </w:r>
      <w:r w:rsidRPr="00F56AAC">
        <w:rPr>
          <w:rFonts w:ascii="Arial" w:hAnsi="Arial" w:hint="cs"/>
          <w:color w:val="000000"/>
          <w:rtl/>
        </w:rPr>
        <w:t xml:space="preserve">            </w:t>
      </w:r>
      <w:r w:rsidRPr="00F56AAC">
        <w:rPr>
          <w:rFonts w:ascii="Arial" w:hAnsi="Arial" w:hint="eastAsia"/>
          <w:color w:val="000000"/>
          <w:rtl/>
        </w:rPr>
        <w:t>‏</w:t>
      </w:r>
      <w:r w:rsidRPr="00F56AAC">
        <w:rPr>
          <w:rFonts w:ascii="Arial" w:hAnsi="Arial" w:hint="cs"/>
          <w:sz w:val="24"/>
          <w:szCs w:val="24"/>
          <w:rtl/>
          <w:lang w:eastAsia="he-IL"/>
        </w:rPr>
        <w:t>09</w:t>
      </w:r>
      <w:r w:rsidRPr="00F56AAC">
        <w:rPr>
          <w:rFonts w:ascii="Arial" w:hAnsi="Arial"/>
          <w:sz w:val="24"/>
          <w:szCs w:val="24"/>
          <w:rtl/>
          <w:lang w:eastAsia="he-IL"/>
        </w:rPr>
        <w:t xml:space="preserve"> </w:t>
      </w:r>
      <w:r w:rsidRPr="00F56AAC">
        <w:rPr>
          <w:rFonts w:ascii="Arial" w:hAnsi="Arial" w:hint="cs"/>
          <w:sz w:val="24"/>
          <w:szCs w:val="24"/>
          <w:rtl/>
          <w:lang w:eastAsia="he-IL"/>
        </w:rPr>
        <w:t>בנובמבר</w:t>
      </w:r>
      <w:r w:rsidRPr="00F56AAC">
        <w:rPr>
          <w:rFonts w:ascii="Arial" w:hAnsi="Arial"/>
          <w:sz w:val="24"/>
          <w:szCs w:val="24"/>
          <w:rtl/>
          <w:lang w:eastAsia="he-IL"/>
        </w:rPr>
        <w:t xml:space="preserve"> 201</w:t>
      </w:r>
      <w:r w:rsidRPr="00F56AAC">
        <w:rPr>
          <w:rFonts w:ascii="Arial" w:hAnsi="Arial" w:hint="cs"/>
          <w:sz w:val="24"/>
          <w:szCs w:val="24"/>
          <w:rtl/>
          <w:lang w:eastAsia="he-IL"/>
        </w:rPr>
        <w:t>5</w:t>
      </w:r>
    </w:p>
    <w:p w:rsidR="00F56AAC" w:rsidRPr="00F56AAC" w:rsidRDefault="00F56AAC" w:rsidP="00F56AAC">
      <w:pPr>
        <w:bidi w:val="0"/>
        <w:rPr>
          <w:rFonts w:ascii="Arial" w:hAnsi="Arial" w:cs="David"/>
          <w:color w:val="000000"/>
          <w:rtl/>
        </w:rPr>
      </w:pPr>
      <w:r w:rsidRPr="00F56AAC">
        <w:rPr>
          <w:rFonts w:ascii="Arial" w:hAnsi="Arial" w:cs="David"/>
          <w:color w:val="000000"/>
          <w:rtl/>
        </w:rPr>
        <w:br w:type="page"/>
      </w:r>
    </w:p>
    <w:p w:rsidR="00F56AAC" w:rsidRPr="00F56AAC" w:rsidRDefault="00F56AAC" w:rsidP="00F56AAC">
      <w:pPr>
        <w:spacing w:after="120"/>
        <w:ind w:left="436"/>
        <w:jc w:val="both"/>
        <w:rPr>
          <w:rFonts w:ascii="Arial" w:hAnsi="Arial" w:cs="David"/>
          <w:color w:val="000000"/>
          <w:rtl/>
        </w:rPr>
      </w:pPr>
    </w:p>
    <w:p w:rsidR="00F56AAC" w:rsidRPr="00F56AAC" w:rsidRDefault="00F56AAC" w:rsidP="00F56AAC">
      <w:pPr>
        <w:shd w:val="clear" w:color="auto" w:fill="D9D9D9" w:themeFill="background1" w:themeFillShade="D9"/>
        <w:bidi w:val="0"/>
        <w:spacing w:after="0" w:line="360" w:lineRule="auto"/>
        <w:jc w:val="center"/>
        <w:rPr>
          <w:rFonts w:cs="David"/>
          <w:b/>
          <w:bCs/>
          <w:sz w:val="24"/>
          <w:szCs w:val="24"/>
          <w:u w:val="single"/>
          <w:rtl/>
        </w:rPr>
      </w:pPr>
    </w:p>
    <w:p w:rsidR="00F56AAC" w:rsidRPr="00F56AAC" w:rsidRDefault="00F56AAC" w:rsidP="00F56AAC">
      <w:pPr>
        <w:shd w:val="clear" w:color="auto" w:fill="D9D9D9" w:themeFill="background1" w:themeFillShade="D9"/>
        <w:bidi w:val="0"/>
        <w:spacing w:after="0" w:line="360" w:lineRule="auto"/>
        <w:jc w:val="center"/>
        <w:rPr>
          <w:rFonts w:asciiTheme="minorBidi" w:eastAsiaTheme="minorHAnsi" w:hAnsiTheme="minorBidi" w:cstheme="minorBidi"/>
          <w:b/>
          <w:bCs/>
          <w:sz w:val="24"/>
          <w:szCs w:val="24"/>
          <w:rtl/>
        </w:rPr>
      </w:pPr>
      <w:r w:rsidRPr="00F56AAC">
        <w:rPr>
          <w:rFonts w:asciiTheme="minorBidi" w:eastAsiaTheme="minorHAnsi" w:hAnsiTheme="minorBidi" w:cstheme="minorBidi"/>
          <w:b/>
          <w:bCs/>
          <w:sz w:val="24"/>
          <w:szCs w:val="24"/>
        </w:rPr>
        <w:tab/>
      </w:r>
      <w:r w:rsidRPr="00F56AAC">
        <w:rPr>
          <w:rFonts w:asciiTheme="minorBidi" w:eastAsiaTheme="minorHAnsi" w:hAnsiTheme="minorBidi" w:cstheme="minorBidi"/>
          <w:b/>
          <w:bCs/>
          <w:sz w:val="24"/>
          <w:szCs w:val="24"/>
          <w:rtl/>
        </w:rPr>
        <w:t xml:space="preserve">נהלי </w:t>
      </w:r>
      <w:r w:rsidRPr="00F56AAC">
        <w:rPr>
          <w:rFonts w:asciiTheme="minorBidi" w:eastAsiaTheme="minorHAnsi" w:hAnsiTheme="minorBidi" w:cstheme="minorBidi" w:hint="cs"/>
          <w:b/>
          <w:bCs/>
          <w:sz w:val="24"/>
          <w:szCs w:val="24"/>
          <w:rtl/>
        </w:rPr>
        <w:t>קרן המאגדים</w:t>
      </w:r>
      <w:r w:rsidRPr="00F56AAC">
        <w:rPr>
          <w:rFonts w:asciiTheme="minorBidi" w:eastAsiaTheme="minorHAnsi" w:hAnsiTheme="minorBidi" w:cstheme="minorBidi"/>
          <w:b/>
          <w:bCs/>
          <w:sz w:val="24"/>
          <w:szCs w:val="24"/>
          <w:rtl/>
        </w:rPr>
        <w:t xml:space="preserve"> – סיוע </w:t>
      </w:r>
      <w:r w:rsidRPr="00F56AAC">
        <w:rPr>
          <w:rFonts w:asciiTheme="minorBidi" w:eastAsiaTheme="minorHAnsi" w:hAnsiTheme="minorBidi" w:cstheme="minorBidi" w:hint="cs"/>
          <w:b/>
          <w:bCs/>
          <w:sz w:val="24"/>
          <w:szCs w:val="24"/>
          <w:rtl/>
        </w:rPr>
        <w:t>בהקמה, הפעלה ושיווק של  מתקן הדגמה</w:t>
      </w:r>
      <w:r w:rsidRPr="00F56AAC">
        <w:rPr>
          <w:rFonts w:asciiTheme="minorBidi" w:eastAsiaTheme="minorHAnsi" w:hAnsiTheme="minorBidi" w:cstheme="minorBidi"/>
          <w:b/>
          <w:bCs/>
          <w:sz w:val="24"/>
          <w:szCs w:val="24"/>
          <w:rtl/>
        </w:rPr>
        <w:t xml:space="preserve"> ב</w:t>
      </w:r>
      <w:r w:rsidRPr="00F56AAC">
        <w:rPr>
          <w:rFonts w:asciiTheme="minorBidi" w:eastAsiaTheme="minorHAnsi" w:hAnsiTheme="minorBidi" w:cstheme="minorBidi" w:hint="cs"/>
          <w:b/>
          <w:bCs/>
          <w:sz w:val="24"/>
          <w:szCs w:val="24"/>
          <w:rtl/>
        </w:rPr>
        <w:t xml:space="preserve">שוק יעד </w:t>
      </w:r>
      <w:proofErr w:type="spellStart"/>
      <w:r w:rsidRPr="00F56AAC">
        <w:rPr>
          <w:rFonts w:asciiTheme="minorBidi" w:eastAsiaTheme="minorHAnsi" w:hAnsiTheme="minorBidi" w:cstheme="minorBidi" w:hint="cs"/>
          <w:b/>
          <w:bCs/>
          <w:sz w:val="24"/>
          <w:szCs w:val="24"/>
          <w:rtl/>
        </w:rPr>
        <w:t>בינ</w:t>
      </w:r>
      <w:proofErr w:type="spellEnd"/>
      <w:r w:rsidRPr="00F56AAC">
        <w:rPr>
          <w:rFonts w:asciiTheme="minorBidi" w:eastAsiaTheme="minorHAnsi" w:hAnsiTheme="minorBidi" w:cstheme="minorBidi" w:hint="cs"/>
          <w:b/>
          <w:bCs/>
          <w:sz w:val="24"/>
          <w:szCs w:val="24"/>
          <w:rtl/>
        </w:rPr>
        <w:t>''ל</w:t>
      </w:r>
    </w:p>
    <w:p w:rsidR="00F56AAC" w:rsidRPr="00F56AAC" w:rsidRDefault="00F56AAC" w:rsidP="00F56AAC">
      <w:pPr>
        <w:spacing w:after="0" w:line="360" w:lineRule="auto"/>
        <w:jc w:val="both"/>
        <w:rPr>
          <w:rFonts w:asciiTheme="minorBidi" w:eastAsiaTheme="minorHAnsi" w:hAnsiTheme="minorBidi" w:cstheme="minorBidi"/>
          <w:b/>
          <w:bCs/>
          <w:sz w:val="24"/>
          <w:szCs w:val="24"/>
          <w:rtl/>
        </w:rPr>
      </w:pPr>
    </w:p>
    <w:p w:rsidR="00F56AAC" w:rsidRPr="00F56AAC" w:rsidRDefault="00F56AAC" w:rsidP="00F56AAC">
      <w:pPr>
        <w:bidi w:val="0"/>
        <w:spacing w:after="0" w:line="360" w:lineRule="auto"/>
        <w:jc w:val="both"/>
        <w:rPr>
          <w:rFonts w:asciiTheme="minorBidi" w:eastAsiaTheme="minorHAnsi" w:hAnsiTheme="minorBidi" w:cstheme="minorBidi"/>
          <w:sz w:val="24"/>
          <w:szCs w:val="24"/>
        </w:rPr>
      </w:pPr>
    </w:p>
    <w:p w:rsidR="00F56AAC" w:rsidRPr="00F56AAC" w:rsidRDefault="00F56AAC" w:rsidP="00F56AAC">
      <w:pPr>
        <w:numPr>
          <w:ilvl w:val="0"/>
          <w:numId w:val="40"/>
        </w:numPr>
        <w:shd w:val="clear" w:color="auto" w:fill="D9D9D9" w:themeFill="background1" w:themeFillShade="D9"/>
        <w:spacing w:after="0" w:line="360" w:lineRule="auto"/>
        <w:contextualSpacing/>
        <w:jc w:val="both"/>
        <w:rPr>
          <w:rFonts w:asciiTheme="minorBidi" w:eastAsiaTheme="minorHAnsi" w:hAnsiTheme="minorBidi" w:cstheme="minorBidi"/>
          <w:b/>
          <w:bCs/>
          <w:sz w:val="24"/>
          <w:szCs w:val="24"/>
        </w:rPr>
      </w:pPr>
      <w:r w:rsidRPr="00F56AAC">
        <w:rPr>
          <w:rFonts w:asciiTheme="minorBidi" w:eastAsiaTheme="minorHAnsi" w:hAnsiTheme="minorBidi" w:cstheme="minorBidi"/>
          <w:b/>
          <w:bCs/>
          <w:sz w:val="24"/>
          <w:szCs w:val="24"/>
          <w:rtl/>
        </w:rPr>
        <w:t>כללי</w:t>
      </w:r>
    </w:p>
    <w:p w:rsidR="00F56AAC" w:rsidRPr="00F56AAC" w:rsidRDefault="00F56AAC" w:rsidP="00F56AAC">
      <w:pPr>
        <w:spacing w:after="0" w:line="360" w:lineRule="auto"/>
        <w:ind w:left="720"/>
        <w:contextualSpacing/>
        <w:jc w:val="both"/>
        <w:rPr>
          <w:rFonts w:asciiTheme="minorBidi" w:eastAsiaTheme="minorHAnsi" w:hAnsiTheme="minorBidi" w:cstheme="minorBidi"/>
          <w:sz w:val="24"/>
          <w:szCs w:val="24"/>
        </w:rPr>
      </w:pPr>
    </w:p>
    <w:p w:rsidR="00F56AAC" w:rsidRPr="00F56AAC" w:rsidRDefault="00F56AAC" w:rsidP="00F56AAC">
      <w:pPr>
        <w:numPr>
          <w:ilvl w:val="1"/>
          <w:numId w:val="40"/>
        </w:numPr>
        <w:spacing w:after="0" w:line="360" w:lineRule="auto"/>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מטרת "</w:t>
      </w:r>
      <w:r w:rsidRPr="00F56AAC">
        <w:rPr>
          <w:rFonts w:asciiTheme="minorBidi" w:eastAsiaTheme="minorHAnsi" w:hAnsiTheme="minorBidi" w:hint="cs"/>
          <w:sz w:val="24"/>
          <w:szCs w:val="24"/>
          <w:rtl/>
        </w:rPr>
        <w:t>נהלי</w:t>
      </w:r>
      <w:r w:rsidRPr="00F56AAC">
        <w:rPr>
          <w:rFonts w:asciiTheme="minorBidi" w:eastAsiaTheme="minorHAnsi" w:hAnsiTheme="minorBidi"/>
          <w:sz w:val="24"/>
          <w:szCs w:val="24"/>
          <w:rtl/>
        </w:rPr>
        <w:t xml:space="preserve"> </w:t>
      </w:r>
      <w:proofErr w:type="spellStart"/>
      <w:r w:rsidRPr="00F56AAC">
        <w:rPr>
          <w:rFonts w:asciiTheme="minorBidi" w:eastAsiaTheme="minorHAnsi" w:hAnsiTheme="minorBidi" w:hint="cs"/>
          <w:sz w:val="24"/>
          <w:szCs w:val="24"/>
          <w:rtl/>
        </w:rPr>
        <w:t>תוכנית</w:t>
      </w:r>
      <w:proofErr w:type="spellEnd"/>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המאגדים</w:t>
      </w:r>
      <w:r w:rsidRPr="00F56AAC">
        <w:rPr>
          <w:rFonts w:asciiTheme="minorBidi" w:eastAsiaTheme="minorHAnsi" w:hAnsiTheme="minorBidi"/>
          <w:sz w:val="24"/>
          <w:szCs w:val="24"/>
          <w:rtl/>
        </w:rPr>
        <w:t xml:space="preserve"> – </w:t>
      </w:r>
      <w:r w:rsidRPr="00F56AAC">
        <w:rPr>
          <w:rFonts w:asciiTheme="minorBidi" w:eastAsiaTheme="minorHAnsi" w:hAnsiTheme="minorBidi" w:hint="cs"/>
          <w:sz w:val="24"/>
          <w:szCs w:val="24"/>
          <w:rtl/>
        </w:rPr>
        <w:t>סיוע</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בהקמה, הפעלה ושיווק</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מתקן</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הדגמה</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 xml:space="preserve">בשווקי יעד בינלאומיים </w:t>
      </w:r>
      <w:r w:rsidRPr="00F56AAC">
        <w:rPr>
          <w:rFonts w:asciiTheme="minorBidi" w:eastAsiaTheme="minorHAnsi" w:hAnsiTheme="minorBidi" w:cstheme="minorBidi"/>
          <w:sz w:val="24"/>
          <w:szCs w:val="24"/>
          <w:rtl/>
        </w:rPr>
        <w:t>" (להלן: "</w:t>
      </w:r>
      <w:r w:rsidRPr="00F56AAC">
        <w:rPr>
          <w:rFonts w:asciiTheme="minorBidi" w:eastAsiaTheme="minorHAnsi" w:hAnsiTheme="minorBidi" w:cstheme="minorBidi"/>
          <w:b/>
          <w:bCs/>
          <w:sz w:val="24"/>
          <w:szCs w:val="24"/>
          <w:rtl/>
        </w:rPr>
        <w:t xml:space="preserve"> הנהלים</w:t>
      </w:r>
      <w:r w:rsidRPr="00F56AAC">
        <w:rPr>
          <w:rFonts w:asciiTheme="minorBidi" w:eastAsiaTheme="minorHAnsi" w:hAnsiTheme="minorBidi" w:cstheme="minorBidi" w:hint="cs"/>
          <w:b/>
          <w:bCs/>
          <w:sz w:val="24"/>
          <w:szCs w:val="24"/>
          <w:rtl/>
        </w:rPr>
        <w:t>"</w:t>
      </w:r>
      <w:r w:rsidRPr="00F56AAC">
        <w:rPr>
          <w:rFonts w:asciiTheme="minorBidi" w:eastAsiaTheme="minorHAnsi" w:hAnsiTheme="minorBidi" w:cstheme="minorBidi"/>
          <w:b/>
          <w:bCs/>
          <w:sz w:val="24"/>
          <w:szCs w:val="24"/>
          <w:rtl/>
        </w:rPr>
        <w:t xml:space="preserve"> </w:t>
      </w:r>
      <w:r w:rsidRPr="00F56AAC">
        <w:rPr>
          <w:rFonts w:asciiTheme="minorBidi" w:eastAsiaTheme="minorHAnsi" w:hAnsiTheme="minorBidi" w:cstheme="minorBidi"/>
          <w:sz w:val="24"/>
          <w:szCs w:val="24"/>
          <w:rtl/>
        </w:rPr>
        <w:t>ו"</w:t>
      </w:r>
      <w:r w:rsidRPr="00F56AAC">
        <w:rPr>
          <w:rFonts w:asciiTheme="minorBidi" w:eastAsiaTheme="minorHAnsi" w:hAnsiTheme="minorBidi" w:cstheme="minorBidi" w:hint="cs"/>
          <w:b/>
          <w:bCs/>
          <w:sz w:val="24"/>
          <w:szCs w:val="24"/>
          <w:rtl/>
        </w:rPr>
        <w:t>התוכנית</w:t>
      </w:r>
      <w:r w:rsidRPr="00F56AAC">
        <w:rPr>
          <w:rFonts w:asciiTheme="minorBidi" w:eastAsiaTheme="minorHAnsi" w:hAnsiTheme="minorBidi" w:cstheme="minorBidi"/>
          <w:sz w:val="24"/>
          <w:szCs w:val="24"/>
          <w:rtl/>
        </w:rPr>
        <w:t>" בהתאמה), הינה להגדיר את נהלי העבודה השוטפת של ועדת התכנית ושל רכז התכנית ולקבוע מתכונת אחידה לדיונים ולאופן קבלת ההחלטות בוועדה.</w:t>
      </w:r>
    </w:p>
    <w:p w:rsidR="00F56AAC" w:rsidRPr="00F56AAC" w:rsidRDefault="00F56AAC" w:rsidP="00F56AAC">
      <w:pPr>
        <w:spacing w:after="0" w:line="360" w:lineRule="auto"/>
        <w:ind w:left="432"/>
        <w:contextualSpacing/>
        <w:jc w:val="both"/>
        <w:rPr>
          <w:rFonts w:asciiTheme="minorBidi" w:eastAsiaTheme="minorHAnsi" w:hAnsiTheme="minorBidi" w:cstheme="minorBidi"/>
          <w:sz w:val="24"/>
          <w:szCs w:val="24"/>
        </w:rPr>
      </w:pPr>
    </w:p>
    <w:p w:rsidR="00F56AAC" w:rsidRPr="00F56AAC" w:rsidRDefault="00F56AAC" w:rsidP="00F56AAC">
      <w:pPr>
        <w:numPr>
          <w:ilvl w:val="1"/>
          <w:numId w:val="40"/>
        </w:numPr>
        <w:spacing w:after="0" w:line="360" w:lineRule="auto"/>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נהלי הוועדה נועדו להשלים את הוראת מנכ"ל</w:t>
      </w:r>
      <w:r w:rsidRPr="00F56AAC">
        <w:rPr>
          <w:rFonts w:asciiTheme="minorBidi" w:eastAsiaTheme="minorHAnsi" w:hAnsiTheme="minorBidi" w:cstheme="minorBidi" w:hint="cs"/>
          <w:sz w:val="24"/>
          <w:szCs w:val="24"/>
          <w:rtl/>
        </w:rPr>
        <w:t xml:space="preserve"> 5.11,</w:t>
      </w:r>
      <w:r w:rsidRPr="00F56AAC">
        <w:rPr>
          <w:rFonts w:asciiTheme="minorBidi" w:eastAsiaTheme="minorHAnsi" w:hAnsiTheme="minorBidi" w:cstheme="minorBidi"/>
          <w:sz w:val="24"/>
          <w:szCs w:val="24"/>
          <w:rtl/>
        </w:rPr>
        <w:t xml:space="preserve"> ואין בכוחם של הנהלים כדי לגרוע מהוראותיה. בכל סתירה בין הנהלים לבין ההוראה, תגבר ההוראה. נהלים אלה מתייחסים להוראה שנחתמה בחודש </w:t>
      </w:r>
      <w:r w:rsidRPr="00F56AAC">
        <w:rPr>
          <w:rFonts w:asciiTheme="minorBidi" w:eastAsiaTheme="minorHAnsi" w:hAnsiTheme="minorBidi" w:cstheme="minorBidi" w:hint="cs"/>
          <w:sz w:val="24"/>
          <w:szCs w:val="24"/>
          <w:rtl/>
        </w:rPr>
        <w:t>נובמבר</w:t>
      </w:r>
      <w:r w:rsidRPr="00F56AAC">
        <w:rPr>
          <w:rFonts w:asciiTheme="minorBidi" w:eastAsiaTheme="minorHAnsi" w:hAnsiTheme="minorBidi" w:cstheme="minorBidi"/>
          <w:sz w:val="24"/>
          <w:szCs w:val="24"/>
          <w:rtl/>
        </w:rPr>
        <w:t xml:space="preserve"> 2014.</w:t>
      </w:r>
    </w:p>
    <w:p w:rsidR="00F56AAC" w:rsidRPr="00F56AAC" w:rsidRDefault="00F56AAC" w:rsidP="00F56AAC">
      <w:pPr>
        <w:spacing w:after="0" w:line="360" w:lineRule="auto"/>
        <w:ind w:left="360"/>
        <w:contextualSpacing/>
        <w:jc w:val="both"/>
        <w:rPr>
          <w:rFonts w:asciiTheme="minorBidi" w:eastAsiaTheme="minorHAnsi" w:hAnsiTheme="minorBidi" w:cstheme="minorBidi"/>
          <w:i/>
          <w:iCs/>
          <w:sz w:val="24"/>
          <w:szCs w:val="24"/>
        </w:rPr>
      </w:pPr>
    </w:p>
    <w:p w:rsidR="00F56AAC" w:rsidRPr="00F56AAC" w:rsidRDefault="00F56AAC" w:rsidP="00F56AAC">
      <w:pPr>
        <w:spacing w:after="0" w:line="360" w:lineRule="auto"/>
        <w:ind w:left="720"/>
        <w:contextualSpacing/>
        <w:jc w:val="both"/>
        <w:rPr>
          <w:rFonts w:asciiTheme="minorBidi" w:eastAsiaTheme="minorHAnsi" w:hAnsiTheme="minorBidi" w:cstheme="minorBidi"/>
          <w:sz w:val="24"/>
          <w:szCs w:val="24"/>
          <w:rtl/>
        </w:rPr>
      </w:pPr>
    </w:p>
    <w:p w:rsidR="00F56AAC" w:rsidRPr="00F56AAC" w:rsidRDefault="00F56AAC" w:rsidP="00F56AAC">
      <w:pPr>
        <w:numPr>
          <w:ilvl w:val="0"/>
          <w:numId w:val="40"/>
        </w:numPr>
        <w:shd w:val="clear" w:color="auto" w:fill="D9D9D9" w:themeFill="background1" w:themeFillShade="D9"/>
        <w:spacing w:after="0" w:line="360" w:lineRule="auto"/>
        <w:contextualSpacing/>
        <w:jc w:val="both"/>
        <w:rPr>
          <w:rFonts w:asciiTheme="minorBidi" w:eastAsiaTheme="minorHAnsi" w:hAnsiTheme="minorBidi" w:cstheme="minorBidi"/>
          <w:b/>
          <w:bCs/>
          <w:sz w:val="24"/>
          <w:szCs w:val="24"/>
        </w:rPr>
      </w:pPr>
      <w:r w:rsidRPr="00F56AAC">
        <w:rPr>
          <w:rFonts w:asciiTheme="minorBidi" w:eastAsiaTheme="minorHAnsi" w:hAnsiTheme="minorBidi" w:cstheme="minorBidi"/>
          <w:b/>
          <w:bCs/>
          <w:sz w:val="24"/>
          <w:szCs w:val="24"/>
          <w:rtl/>
        </w:rPr>
        <w:t>הגדרות</w:t>
      </w:r>
    </w:p>
    <w:p w:rsidR="00F56AAC" w:rsidRPr="00F56AAC" w:rsidRDefault="00F56AAC" w:rsidP="00F56AAC">
      <w:pPr>
        <w:spacing w:after="0" w:line="360" w:lineRule="auto"/>
        <w:ind w:left="360"/>
        <w:contextualSpacing/>
        <w:jc w:val="both"/>
        <w:rPr>
          <w:rFonts w:asciiTheme="minorBidi" w:eastAsiaTheme="minorHAnsi" w:hAnsiTheme="minorBidi" w:cstheme="minorBidi"/>
          <w:b/>
          <w:bCs/>
          <w:sz w:val="24"/>
          <w:szCs w:val="24"/>
        </w:rPr>
      </w:pPr>
    </w:p>
    <w:p w:rsidR="00F56AAC" w:rsidRPr="00F56AAC" w:rsidRDefault="00F56AAC" w:rsidP="00F56AAC">
      <w:pPr>
        <w:numPr>
          <w:ilvl w:val="1"/>
          <w:numId w:val="41"/>
        </w:numPr>
        <w:spacing w:after="0" w:line="360" w:lineRule="auto"/>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בנהלים אלו </w:t>
      </w:r>
      <w:r w:rsidRPr="00F56AAC">
        <w:rPr>
          <w:rFonts w:asciiTheme="minorBidi" w:eastAsiaTheme="minorHAnsi" w:hAnsiTheme="minorBidi" w:cstheme="minorBidi" w:hint="cs"/>
          <w:sz w:val="24"/>
          <w:szCs w:val="24"/>
          <w:rtl/>
        </w:rPr>
        <w:t>נעשה שימוש בהגדרות המפורטות</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בנספח 1 ל</w:t>
      </w:r>
      <w:r w:rsidRPr="00F56AAC">
        <w:rPr>
          <w:rFonts w:asciiTheme="minorBidi" w:eastAsiaTheme="minorHAnsi" w:hAnsiTheme="minorBidi" w:cstheme="minorBidi"/>
          <w:sz w:val="24"/>
          <w:szCs w:val="24"/>
          <w:rtl/>
        </w:rPr>
        <w:t>הוראה</w:t>
      </w:r>
      <w:r w:rsidRPr="00F56AAC">
        <w:rPr>
          <w:rFonts w:asciiTheme="minorBidi" w:eastAsiaTheme="minorHAnsi" w:hAnsiTheme="minorBidi" w:cstheme="minorBidi" w:hint="cs"/>
          <w:sz w:val="24"/>
          <w:szCs w:val="24"/>
          <w:rtl/>
        </w:rPr>
        <w:t>.</w:t>
      </w:r>
    </w:p>
    <w:p w:rsidR="00F56AAC" w:rsidRPr="00F56AAC" w:rsidRDefault="00F56AAC" w:rsidP="00F56AAC">
      <w:pPr>
        <w:spacing w:after="0" w:line="360" w:lineRule="auto"/>
        <w:ind w:left="360"/>
        <w:contextualSpacing/>
        <w:jc w:val="both"/>
        <w:rPr>
          <w:rFonts w:asciiTheme="minorBidi" w:eastAsiaTheme="minorHAnsi" w:hAnsiTheme="minorBidi" w:cstheme="minorBidi"/>
          <w:sz w:val="24"/>
          <w:szCs w:val="24"/>
        </w:rPr>
      </w:pPr>
    </w:p>
    <w:p w:rsidR="00F56AAC" w:rsidRPr="00F56AAC" w:rsidRDefault="00F56AAC" w:rsidP="00F56AAC">
      <w:pPr>
        <w:spacing w:after="0" w:line="360" w:lineRule="auto"/>
        <w:ind w:left="360"/>
        <w:contextualSpacing/>
        <w:jc w:val="both"/>
        <w:rPr>
          <w:rFonts w:asciiTheme="minorBidi" w:eastAsiaTheme="minorHAnsi" w:hAnsiTheme="minorBidi" w:cstheme="minorBidi"/>
          <w:sz w:val="24"/>
          <w:szCs w:val="24"/>
        </w:rPr>
      </w:pPr>
    </w:p>
    <w:p w:rsidR="00F56AAC" w:rsidRPr="00F56AAC" w:rsidRDefault="00F56AAC" w:rsidP="00F56AAC">
      <w:pPr>
        <w:numPr>
          <w:ilvl w:val="0"/>
          <w:numId w:val="40"/>
        </w:numPr>
        <w:shd w:val="clear" w:color="auto" w:fill="D9D9D9" w:themeFill="background1" w:themeFillShade="D9"/>
        <w:tabs>
          <w:tab w:val="left" w:pos="793"/>
        </w:tabs>
        <w:spacing w:after="0" w:line="360" w:lineRule="auto"/>
        <w:contextualSpacing/>
        <w:jc w:val="both"/>
        <w:rPr>
          <w:rFonts w:asciiTheme="minorBidi" w:eastAsiaTheme="minorHAnsi" w:hAnsiTheme="minorBidi" w:cstheme="minorBidi"/>
          <w:b/>
          <w:bCs/>
          <w:sz w:val="24"/>
          <w:szCs w:val="24"/>
        </w:rPr>
      </w:pPr>
      <w:r w:rsidRPr="00F56AAC">
        <w:rPr>
          <w:rFonts w:asciiTheme="minorBidi" w:eastAsiaTheme="minorHAnsi" w:hAnsiTheme="minorBidi" w:cstheme="minorBidi" w:hint="cs"/>
          <w:b/>
          <w:bCs/>
          <w:sz w:val="24"/>
          <w:szCs w:val="24"/>
          <w:rtl/>
        </w:rPr>
        <w:t xml:space="preserve">פירוט הוצאות מוכרות </w:t>
      </w:r>
    </w:p>
    <w:p w:rsidR="00F56AAC" w:rsidRPr="00F56AAC" w:rsidRDefault="00F56AAC" w:rsidP="00F56AAC">
      <w:pPr>
        <w:tabs>
          <w:tab w:val="left" w:pos="793"/>
        </w:tabs>
        <w:spacing w:after="0" w:line="360" w:lineRule="auto"/>
        <w:ind w:left="360"/>
        <w:contextualSpacing/>
        <w:jc w:val="both"/>
        <w:rPr>
          <w:rFonts w:asciiTheme="minorBidi" w:eastAsiaTheme="minorHAnsi" w:hAnsiTheme="minorBidi" w:cstheme="minorBidi"/>
          <w:sz w:val="24"/>
          <w:szCs w:val="24"/>
        </w:rPr>
      </w:pPr>
    </w:p>
    <w:p w:rsidR="00F56AAC" w:rsidRPr="00F56AAC" w:rsidRDefault="00F56AAC" w:rsidP="00F56AAC">
      <w:pPr>
        <w:tabs>
          <w:tab w:val="left" w:pos="793"/>
        </w:tabs>
        <w:spacing w:after="0" w:line="360" w:lineRule="auto"/>
        <w:jc w:val="both"/>
        <w:rPr>
          <w:rFonts w:asciiTheme="minorBidi" w:eastAsiaTheme="minorHAnsi" w:hAnsiTheme="minorBidi" w:cstheme="minorBidi"/>
          <w:sz w:val="24"/>
          <w:szCs w:val="24"/>
          <w:rtl/>
        </w:rPr>
      </w:pPr>
      <w:r w:rsidRPr="00F56AAC">
        <w:rPr>
          <w:rFonts w:asciiTheme="minorBidi" w:eastAsiaTheme="minorHAnsi" w:hAnsiTheme="minorBidi" w:cstheme="minorBidi" w:hint="cs"/>
          <w:sz w:val="24"/>
          <w:szCs w:val="24"/>
          <w:rtl/>
        </w:rPr>
        <w:t xml:space="preserve">מתוך ההוצאות המוכרות המאושרות להלן יינתן סיוע למימון הוצאות אשר הוועדה תקבל החלטה כי יש להן תרומה משמעותית להשגת יעדי תכנית הפעולה:   </w:t>
      </w:r>
    </w:p>
    <w:p w:rsidR="00F56AAC" w:rsidRPr="00F56AAC" w:rsidRDefault="00F56AAC" w:rsidP="00F56AAC">
      <w:pPr>
        <w:tabs>
          <w:tab w:val="left" w:pos="793"/>
        </w:tabs>
        <w:spacing w:after="0" w:line="360" w:lineRule="auto"/>
        <w:ind w:left="643"/>
        <w:contextualSpacing/>
        <w:jc w:val="both"/>
        <w:rPr>
          <w:rFonts w:asciiTheme="minorBidi" w:eastAsiaTheme="minorHAnsi" w:hAnsiTheme="minorBidi" w:cstheme="minorBidi"/>
          <w:sz w:val="24"/>
          <w:szCs w:val="24"/>
          <w:rtl/>
        </w:rPr>
      </w:pPr>
    </w:p>
    <w:p w:rsidR="00F56AAC" w:rsidRPr="00F56AAC" w:rsidRDefault="00F56AAC" w:rsidP="00F56AAC">
      <w:pPr>
        <w:numPr>
          <w:ilvl w:val="1"/>
          <w:numId w:val="43"/>
        </w:numPr>
        <w:tabs>
          <w:tab w:val="left" w:pos="992"/>
        </w:tabs>
        <w:spacing w:after="0" w:line="360" w:lineRule="auto"/>
        <w:contextualSpacing/>
        <w:jc w:val="both"/>
        <w:rPr>
          <w:rFonts w:asciiTheme="minorBidi" w:eastAsiaTheme="minorHAnsi" w:hAnsiTheme="minorBidi" w:cstheme="minorBidi"/>
          <w:b/>
          <w:bCs/>
          <w:sz w:val="24"/>
          <w:szCs w:val="24"/>
        </w:rPr>
      </w:pPr>
      <w:r w:rsidRPr="00F56AAC">
        <w:rPr>
          <w:rFonts w:asciiTheme="minorBidi" w:eastAsiaTheme="minorHAnsi" w:hAnsiTheme="minorBidi" w:cstheme="minorBidi" w:hint="cs"/>
          <w:b/>
          <w:bCs/>
          <w:sz w:val="24"/>
          <w:szCs w:val="24"/>
          <w:rtl/>
        </w:rPr>
        <w:t>הובלה ושינוע של מרכיבי מתקן ההדגמה לשוק היעד</w:t>
      </w:r>
    </w:p>
    <w:p w:rsidR="00F56AAC" w:rsidRPr="00F56AAC" w:rsidRDefault="00F56AAC" w:rsidP="00F56AAC">
      <w:pPr>
        <w:tabs>
          <w:tab w:val="left" w:pos="992"/>
        </w:tabs>
        <w:spacing w:after="0" w:line="360" w:lineRule="auto"/>
        <w:ind w:left="850"/>
        <w:jc w:val="both"/>
        <w:rPr>
          <w:rFonts w:asciiTheme="minorBidi" w:eastAsiaTheme="minorHAnsi" w:hAnsiTheme="minorBidi" w:cstheme="minorBidi"/>
          <w:b/>
          <w:bCs/>
          <w:sz w:val="24"/>
          <w:szCs w:val="24"/>
        </w:rPr>
      </w:pPr>
      <w:r w:rsidRPr="00F56AAC">
        <w:rPr>
          <w:rFonts w:asciiTheme="minorBidi" w:eastAsiaTheme="minorHAnsi" w:hAnsiTheme="minorBidi" w:cstheme="minorBidi" w:hint="cs"/>
          <w:b/>
          <w:bCs/>
          <w:sz w:val="24"/>
          <w:szCs w:val="24"/>
          <w:rtl/>
        </w:rPr>
        <w:t xml:space="preserve">הובלה - </w:t>
      </w:r>
      <w:r w:rsidRPr="00F56AAC">
        <w:rPr>
          <w:rFonts w:asciiTheme="minorBidi" w:eastAsiaTheme="minorHAnsi" w:hAnsiTheme="minorBidi" w:cstheme="minorBidi" w:hint="cs"/>
          <w:sz w:val="24"/>
          <w:szCs w:val="24"/>
          <w:rtl/>
        </w:rPr>
        <w:t>עלויות הובלה של הציוד והחומרים למדינת היעד.</w:t>
      </w:r>
    </w:p>
    <w:p w:rsidR="00F56AAC" w:rsidRPr="00F56AAC" w:rsidRDefault="00F56AAC" w:rsidP="00F56AAC">
      <w:pPr>
        <w:numPr>
          <w:ilvl w:val="2"/>
          <w:numId w:val="43"/>
        </w:numPr>
        <w:tabs>
          <w:tab w:val="left" w:pos="793"/>
          <w:tab w:val="left" w:pos="1134"/>
        </w:tabs>
        <w:spacing w:after="0" w:line="360" w:lineRule="auto"/>
        <w:ind w:left="992" w:hanging="567"/>
        <w:contextualSpacing/>
        <w:jc w:val="both"/>
        <w:rPr>
          <w:rFonts w:asciiTheme="minorBidi" w:eastAsiaTheme="minorHAnsi" w:hAnsiTheme="minorBidi" w:cstheme="minorBidi"/>
          <w:b/>
          <w:bCs/>
          <w:sz w:val="24"/>
          <w:szCs w:val="24"/>
        </w:rPr>
      </w:pPr>
      <w:r w:rsidRPr="00F56AAC">
        <w:rPr>
          <w:rFonts w:asciiTheme="minorBidi" w:eastAsiaTheme="minorHAnsi" w:hAnsiTheme="minorBidi" w:cstheme="minorBidi" w:hint="cs"/>
          <w:b/>
          <w:bCs/>
          <w:sz w:val="24"/>
          <w:szCs w:val="24"/>
          <w:rtl/>
        </w:rPr>
        <w:t xml:space="preserve">שינוע - </w:t>
      </w:r>
      <w:r w:rsidRPr="00F56AAC">
        <w:rPr>
          <w:rFonts w:ascii="Arial" w:eastAsiaTheme="minorHAnsi" w:hAnsi="Arial" w:hint="cs"/>
          <w:sz w:val="24"/>
          <w:szCs w:val="24"/>
          <w:rtl/>
        </w:rPr>
        <w:t>שינוע החומרים והציוד למיקום הספציפי בשוק היעד בו יוקם המאגד.</w:t>
      </w:r>
    </w:p>
    <w:p w:rsidR="00F56AAC" w:rsidRPr="00F56AAC" w:rsidRDefault="00F56AAC" w:rsidP="00F56AAC">
      <w:pPr>
        <w:numPr>
          <w:ilvl w:val="2"/>
          <w:numId w:val="43"/>
        </w:numPr>
        <w:tabs>
          <w:tab w:val="left" w:pos="793"/>
          <w:tab w:val="left" w:pos="1134"/>
        </w:tabs>
        <w:spacing w:after="0" w:line="360" w:lineRule="auto"/>
        <w:ind w:left="992" w:hanging="567"/>
        <w:contextualSpacing/>
        <w:jc w:val="both"/>
        <w:rPr>
          <w:rFonts w:asciiTheme="minorBidi" w:eastAsiaTheme="minorHAnsi" w:hAnsiTheme="minorBidi" w:cstheme="minorBidi"/>
          <w:b/>
          <w:bCs/>
          <w:sz w:val="24"/>
          <w:szCs w:val="24"/>
        </w:rPr>
      </w:pPr>
      <w:r w:rsidRPr="00F56AAC">
        <w:rPr>
          <w:rFonts w:asciiTheme="minorBidi" w:eastAsiaTheme="minorHAnsi" w:hAnsiTheme="minorBidi" w:cstheme="minorBidi" w:hint="cs"/>
          <w:b/>
          <w:bCs/>
          <w:sz w:val="24"/>
          <w:szCs w:val="24"/>
          <w:rtl/>
        </w:rPr>
        <w:t>ביטוח</w:t>
      </w:r>
    </w:p>
    <w:p w:rsidR="00F56AAC" w:rsidRPr="00F56AAC" w:rsidRDefault="00F56AAC" w:rsidP="00F56AAC">
      <w:pPr>
        <w:numPr>
          <w:ilvl w:val="3"/>
          <w:numId w:val="43"/>
        </w:numPr>
        <w:tabs>
          <w:tab w:val="left" w:pos="1134"/>
          <w:tab w:val="left" w:pos="1701"/>
          <w:tab w:val="left" w:pos="1842"/>
          <w:tab w:val="left" w:pos="1984"/>
        </w:tabs>
        <w:spacing w:after="0" w:line="360" w:lineRule="auto"/>
        <w:ind w:left="1701" w:hanging="709"/>
        <w:contextualSpacing/>
        <w:jc w:val="both"/>
        <w:rPr>
          <w:rFonts w:asciiTheme="minorBidi" w:eastAsiaTheme="minorHAnsi" w:hAnsiTheme="minorBidi" w:cstheme="minorBidi"/>
          <w:sz w:val="24"/>
          <w:szCs w:val="24"/>
        </w:rPr>
      </w:pPr>
      <w:r w:rsidRPr="00F56AAC">
        <w:rPr>
          <w:rFonts w:ascii="Arial" w:eastAsiaTheme="minorHAnsi" w:hAnsi="Arial" w:hint="cs"/>
          <w:sz w:val="24"/>
          <w:szCs w:val="24"/>
          <w:rtl/>
        </w:rPr>
        <w:t>ביטוחי הובלה ושינוע</w:t>
      </w:r>
      <w:r w:rsidRPr="00F56AAC">
        <w:rPr>
          <w:rFonts w:ascii="Arial" w:eastAsiaTheme="minorHAnsi" w:hAnsi="Arial"/>
          <w:sz w:val="24"/>
          <w:szCs w:val="24"/>
          <w:rtl/>
        </w:rPr>
        <w:t xml:space="preserve">. </w:t>
      </w:r>
    </w:p>
    <w:p w:rsidR="00F56AAC" w:rsidRPr="00F56AAC" w:rsidRDefault="00F56AAC" w:rsidP="00F56AAC">
      <w:pPr>
        <w:numPr>
          <w:ilvl w:val="3"/>
          <w:numId w:val="43"/>
        </w:numPr>
        <w:tabs>
          <w:tab w:val="left" w:pos="1134"/>
          <w:tab w:val="left" w:pos="1701"/>
          <w:tab w:val="left" w:pos="1842"/>
          <w:tab w:val="left" w:pos="1984"/>
        </w:tabs>
        <w:spacing w:after="0" w:line="360" w:lineRule="auto"/>
        <w:ind w:left="1701" w:hanging="709"/>
        <w:contextualSpacing/>
        <w:jc w:val="both"/>
        <w:rPr>
          <w:rFonts w:asciiTheme="minorBidi" w:eastAsiaTheme="minorHAnsi" w:hAnsiTheme="minorBidi" w:cstheme="minorBidi"/>
          <w:sz w:val="24"/>
          <w:szCs w:val="24"/>
        </w:rPr>
      </w:pPr>
      <w:r w:rsidRPr="00F56AAC">
        <w:rPr>
          <w:rFonts w:ascii="Arial" w:eastAsiaTheme="minorHAnsi" w:hAnsi="Arial" w:hint="cs"/>
          <w:sz w:val="24"/>
          <w:szCs w:val="24"/>
          <w:rtl/>
        </w:rPr>
        <w:t>ביטוח הציוד והבינוי באתר בשוק היעד</w:t>
      </w:r>
      <w:r w:rsidRPr="00F56AAC">
        <w:rPr>
          <w:rFonts w:ascii="Arial" w:eastAsiaTheme="minorHAnsi" w:hAnsi="Arial"/>
          <w:sz w:val="24"/>
          <w:szCs w:val="24"/>
          <w:rtl/>
        </w:rPr>
        <w:t xml:space="preserve">. </w:t>
      </w:r>
    </w:p>
    <w:p w:rsidR="00F56AAC" w:rsidRPr="00F56AAC" w:rsidRDefault="00F56AAC" w:rsidP="00F56AAC">
      <w:pPr>
        <w:numPr>
          <w:ilvl w:val="1"/>
          <w:numId w:val="43"/>
        </w:numPr>
        <w:tabs>
          <w:tab w:val="left" w:pos="1134"/>
          <w:tab w:val="left" w:pos="1701"/>
          <w:tab w:val="left" w:pos="1842"/>
          <w:tab w:val="left" w:pos="1984"/>
        </w:tabs>
        <w:spacing w:after="0" w:line="360" w:lineRule="auto"/>
        <w:contextualSpacing/>
        <w:jc w:val="both"/>
        <w:rPr>
          <w:rFonts w:asciiTheme="minorBidi" w:eastAsiaTheme="minorHAnsi" w:hAnsiTheme="minorBidi" w:cstheme="minorBidi"/>
          <w:b/>
          <w:bCs/>
          <w:sz w:val="24"/>
          <w:szCs w:val="24"/>
        </w:rPr>
      </w:pPr>
      <w:r w:rsidRPr="00F56AAC">
        <w:rPr>
          <w:rFonts w:asciiTheme="minorBidi" w:eastAsiaTheme="minorHAnsi" w:hAnsiTheme="minorBidi" w:cstheme="minorBidi" w:hint="cs"/>
          <w:b/>
          <w:bCs/>
          <w:sz w:val="24"/>
          <w:szCs w:val="24"/>
          <w:rtl/>
        </w:rPr>
        <w:lastRenderedPageBreak/>
        <w:t>עלויות תכנון הנדסי של מתקן ההדגמה</w:t>
      </w:r>
    </w:p>
    <w:p w:rsidR="00F56AAC" w:rsidRPr="00F56AAC" w:rsidRDefault="00F56AAC" w:rsidP="00F56AAC">
      <w:pPr>
        <w:tabs>
          <w:tab w:val="left" w:pos="1134"/>
          <w:tab w:val="left" w:pos="1701"/>
          <w:tab w:val="left" w:pos="1842"/>
          <w:tab w:val="left" w:pos="1984"/>
        </w:tabs>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ab/>
        <w:t>יוכרו שעות עבודה של תכנון הנדסי של מתקן ההדגמה: מבנים שונים בתוך המתקן ולתשתיות הנדרשות לתפעולו.</w:t>
      </w:r>
    </w:p>
    <w:p w:rsidR="00F56AAC" w:rsidRPr="00F56AAC" w:rsidRDefault="00F56AAC" w:rsidP="00F56AAC">
      <w:pPr>
        <w:numPr>
          <w:ilvl w:val="1"/>
          <w:numId w:val="43"/>
        </w:numPr>
        <w:tabs>
          <w:tab w:val="left" w:pos="992"/>
        </w:tabs>
        <w:spacing w:after="0" w:line="360" w:lineRule="auto"/>
        <w:contextualSpacing/>
        <w:jc w:val="both"/>
        <w:rPr>
          <w:rFonts w:asciiTheme="minorBidi" w:eastAsiaTheme="minorHAnsi" w:hAnsiTheme="minorBidi" w:cstheme="minorBidi"/>
          <w:b/>
          <w:bCs/>
          <w:sz w:val="24"/>
          <w:szCs w:val="24"/>
        </w:rPr>
      </w:pPr>
      <w:r w:rsidRPr="00F56AAC">
        <w:rPr>
          <w:rFonts w:asciiTheme="minorBidi" w:eastAsiaTheme="minorHAnsi" w:hAnsiTheme="minorBidi" w:cstheme="minorBidi" w:hint="cs"/>
          <w:b/>
          <w:bCs/>
          <w:sz w:val="24"/>
          <w:szCs w:val="24"/>
          <w:rtl/>
        </w:rPr>
        <w:t>עלויות חומרים ציוד והתקנה</w:t>
      </w:r>
    </w:p>
    <w:p w:rsidR="00F56AAC" w:rsidRPr="00F56AAC" w:rsidRDefault="00F56AAC" w:rsidP="00F56AAC">
      <w:pPr>
        <w:numPr>
          <w:ilvl w:val="2"/>
          <w:numId w:val="43"/>
        </w:numPr>
        <w:tabs>
          <w:tab w:val="left" w:pos="793"/>
          <w:tab w:val="left" w:pos="992"/>
        </w:tabs>
        <w:spacing w:after="0" w:line="360" w:lineRule="auto"/>
        <w:ind w:hanging="295"/>
        <w:contextualSpacing/>
        <w:jc w:val="both"/>
        <w:rPr>
          <w:rFonts w:asciiTheme="minorBidi" w:eastAsiaTheme="minorHAnsi" w:hAnsiTheme="minorBidi" w:cstheme="minorBidi"/>
          <w:b/>
          <w:bCs/>
          <w:sz w:val="24"/>
          <w:szCs w:val="24"/>
        </w:rPr>
      </w:pPr>
      <w:r w:rsidRPr="00F56AAC">
        <w:rPr>
          <w:rFonts w:asciiTheme="minorBidi" w:eastAsiaTheme="minorHAnsi" w:hAnsiTheme="minorBidi" w:cstheme="minorBidi" w:hint="cs"/>
          <w:b/>
          <w:bCs/>
          <w:sz w:val="24"/>
          <w:szCs w:val="24"/>
          <w:rtl/>
        </w:rPr>
        <w:t xml:space="preserve">חומרים - </w:t>
      </w:r>
      <w:r w:rsidRPr="00F56AAC">
        <w:rPr>
          <w:rFonts w:ascii="Arial" w:eastAsiaTheme="minorHAnsi" w:hAnsi="Arial" w:hint="cs"/>
          <w:sz w:val="24"/>
          <w:szCs w:val="24"/>
          <w:rtl/>
        </w:rPr>
        <w:t>רכישת חומרים המיועדים להקמה הפעלה ושיווק של מתקן ההדגמה והמוצרים שיוצגו.</w:t>
      </w:r>
    </w:p>
    <w:p w:rsidR="00F56AAC" w:rsidRPr="00F56AAC" w:rsidRDefault="00F56AAC" w:rsidP="00F56AAC">
      <w:pPr>
        <w:numPr>
          <w:ilvl w:val="2"/>
          <w:numId w:val="43"/>
        </w:numPr>
        <w:tabs>
          <w:tab w:val="left" w:pos="793"/>
          <w:tab w:val="left" w:pos="1134"/>
        </w:tabs>
        <w:spacing w:after="0" w:line="360" w:lineRule="auto"/>
        <w:ind w:left="992" w:hanging="567"/>
        <w:contextualSpacing/>
        <w:jc w:val="both"/>
        <w:rPr>
          <w:rFonts w:asciiTheme="minorBidi" w:eastAsiaTheme="minorHAnsi" w:hAnsiTheme="minorBidi" w:cstheme="minorBidi"/>
          <w:b/>
          <w:bCs/>
          <w:sz w:val="24"/>
          <w:szCs w:val="24"/>
        </w:rPr>
      </w:pPr>
      <w:r w:rsidRPr="00F56AAC">
        <w:rPr>
          <w:rFonts w:asciiTheme="minorBidi" w:eastAsiaTheme="minorHAnsi" w:hAnsiTheme="minorBidi" w:cstheme="minorBidi" w:hint="cs"/>
          <w:b/>
          <w:bCs/>
          <w:sz w:val="24"/>
          <w:szCs w:val="24"/>
          <w:rtl/>
        </w:rPr>
        <w:t xml:space="preserve">ציוד - </w:t>
      </w:r>
      <w:r w:rsidRPr="00F56AAC">
        <w:rPr>
          <w:rFonts w:ascii="Arial" w:eastAsiaTheme="minorHAnsi" w:hAnsi="Arial" w:hint="cs"/>
          <w:sz w:val="24"/>
          <w:szCs w:val="24"/>
          <w:rtl/>
        </w:rPr>
        <w:t>ציוד בלתי מתכלה שנועד להקמה ולתפעול מתקן ההדגמה.</w:t>
      </w:r>
    </w:p>
    <w:p w:rsidR="00F56AAC" w:rsidRPr="00F56AAC" w:rsidRDefault="00F56AAC" w:rsidP="00F56AAC">
      <w:pPr>
        <w:numPr>
          <w:ilvl w:val="2"/>
          <w:numId w:val="43"/>
        </w:numPr>
        <w:tabs>
          <w:tab w:val="left" w:pos="793"/>
          <w:tab w:val="left" w:pos="1134"/>
        </w:tabs>
        <w:spacing w:after="0" w:line="360" w:lineRule="auto"/>
        <w:ind w:left="992" w:hanging="567"/>
        <w:contextualSpacing/>
        <w:jc w:val="both"/>
        <w:rPr>
          <w:rFonts w:asciiTheme="minorBidi" w:eastAsiaTheme="minorHAnsi" w:hAnsiTheme="minorBidi" w:cstheme="minorBidi"/>
          <w:b/>
          <w:bCs/>
          <w:sz w:val="24"/>
          <w:szCs w:val="24"/>
        </w:rPr>
      </w:pPr>
      <w:r w:rsidRPr="00F56AAC">
        <w:rPr>
          <w:rFonts w:asciiTheme="minorBidi" w:eastAsiaTheme="minorHAnsi" w:hAnsiTheme="minorBidi" w:cstheme="minorBidi" w:hint="cs"/>
          <w:b/>
          <w:bCs/>
          <w:sz w:val="24"/>
          <w:szCs w:val="24"/>
          <w:rtl/>
        </w:rPr>
        <w:t xml:space="preserve">התקנה- </w:t>
      </w:r>
      <w:r w:rsidRPr="00F56AAC">
        <w:rPr>
          <w:rFonts w:asciiTheme="minorBidi" w:eastAsiaTheme="minorHAnsi" w:hAnsiTheme="minorBidi" w:cstheme="minorBidi" w:hint="cs"/>
          <w:sz w:val="24"/>
          <w:szCs w:val="24"/>
          <w:rtl/>
        </w:rPr>
        <w:t>עלויות התקנת תשתיות כגון: טלפוניה, אינטרנט, חשמל, מים, גז, מיזוג וריהוט במתקן ההדגמה על ידי קבלני משנה</w:t>
      </w:r>
      <w:r w:rsidRPr="00F56AAC">
        <w:rPr>
          <w:rFonts w:asciiTheme="minorBidi" w:eastAsiaTheme="minorHAnsi" w:hAnsiTheme="minorBidi" w:cstheme="minorBidi" w:hint="cs"/>
          <w:b/>
          <w:bCs/>
          <w:sz w:val="24"/>
          <w:szCs w:val="24"/>
          <w:rtl/>
        </w:rPr>
        <w:t>.</w:t>
      </w:r>
    </w:p>
    <w:p w:rsidR="00F56AAC" w:rsidRPr="00F56AAC" w:rsidRDefault="00F56AAC" w:rsidP="00F56AAC">
      <w:pPr>
        <w:tabs>
          <w:tab w:val="left" w:pos="793"/>
          <w:tab w:val="left" w:pos="1134"/>
        </w:tabs>
        <w:spacing w:after="0" w:line="360" w:lineRule="auto"/>
        <w:ind w:left="992"/>
        <w:contextualSpacing/>
        <w:jc w:val="both"/>
        <w:rPr>
          <w:rFonts w:asciiTheme="minorBidi" w:eastAsiaTheme="minorHAnsi" w:hAnsiTheme="minorBidi" w:cstheme="minorBidi"/>
          <w:sz w:val="24"/>
          <w:szCs w:val="24"/>
        </w:rPr>
      </w:pPr>
    </w:p>
    <w:p w:rsidR="00F56AAC" w:rsidRPr="00F56AAC" w:rsidRDefault="00F56AAC" w:rsidP="00F56AAC">
      <w:pPr>
        <w:numPr>
          <w:ilvl w:val="1"/>
          <w:numId w:val="43"/>
        </w:numPr>
        <w:tabs>
          <w:tab w:val="left" w:pos="793"/>
          <w:tab w:val="left" w:pos="992"/>
        </w:tabs>
        <w:spacing w:after="0" w:line="360" w:lineRule="auto"/>
        <w:contextualSpacing/>
        <w:jc w:val="both"/>
        <w:rPr>
          <w:rFonts w:asciiTheme="minorBidi" w:eastAsiaTheme="minorHAnsi" w:hAnsiTheme="minorBidi" w:cstheme="minorBidi"/>
          <w:b/>
          <w:bCs/>
          <w:sz w:val="24"/>
          <w:szCs w:val="24"/>
        </w:rPr>
      </w:pPr>
      <w:r w:rsidRPr="00F56AAC">
        <w:rPr>
          <w:rFonts w:asciiTheme="minorBidi" w:eastAsiaTheme="minorHAnsi" w:hAnsiTheme="minorBidi" w:cstheme="minorBidi" w:hint="cs"/>
          <w:b/>
          <w:bCs/>
          <w:sz w:val="24"/>
          <w:szCs w:val="24"/>
          <w:rtl/>
        </w:rPr>
        <w:t>שכר עבודה לטובת בנייה והתקנת מתקן ההדגמה</w:t>
      </w:r>
    </w:p>
    <w:p w:rsidR="00F56AAC" w:rsidRPr="00F56AAC" w:rsidRDefault="00F56AAC" w:rsidP="00F56AAC">
      <w:pPr>
        <w:numPr>
          <w:ilvl w:val="2"/>
          <w:numId w:val="43"/>
        </w:numPr>
        <w:tabs>
          <w:tab w:val="left" w:pos="793"/>
          <w:tab w:val="left" w:pos="1701"/>
        </w:tabs>
        <w:spacing w:after="0" w:line="360" w:lineRule="auto"/>
        <w:contextualSpacing/>
        <w:jc w:val="both"/>
        <w:rPr>
          <w:rFonts w:asciiTheme="minorBidi" w:eastAsiaTheme="minorHAnsi" w:hAnsiTheme="minorBidi" w:cstheme="minorBidi"/>
          <w:sz w:val="24"/>
          <w:szCs w:val="24"/>
        </w:rPr>
      </w:pPr>
      <w:r w:rsidRPr="00F56AAC">
        <w:rPr>
          <w:rFonts w:ascii="Arial" w:eastAsiaTheme="minorHAnsi" w:hAnsi="Arial" w:hint="cs"/>
          <w:sz w:val="24"/>
          <w:szCs w:val="24"/>
          <w:rtl/>
        </w:rPr>
        <w:t>יוכרו שעות של עובדים המועסקים באופן ישיר על ידי חבר מאגד, העובדים באתר היעד</w:t>
      </w:r>
      <w:r w:rsidRPr="00F56AAC">
        <w:rPr>
          <w:rFonts w:asciiTheme="minorBidi" w:eastAsiaTheme="minorHAnsi" w:hAnsiTheme="minorBidi" w:cstheme="minorBidi" w:hint="cs"/>
          <w:sz w:val="24"/>
          <w:szCs w:val="24"/>
          <w:rtl/>
        </w:rPr>
        <w:t xml:space="preserve"> בבינוי פיקוח והתקנות</w:t>
      </w:r>
      <w:r w:rsidRPr="00F56AAC">
        <w:rPr>
          <w:rFonts w:asciiTheme="minorHAnsi" w:eastAsiaTheme="minorHAnsi" w:hAnsiTheme="minorHAnsi" w:cstheme="minorBidi" w:hint="cs"/>
          <w:sz w:val="24"/>
          <w:szCs w:val="24"/>
          <w:rtl/>
        </w:rPr>
        <w:t xml:space="preserve"> </w:t>
      </w:r>
      <w:r w:rsidRPr="00F56AAC">
        <w:rPr>
          <w:rFonts w:ascii="Arial" w:eastAsiaTheme="minorHAnsi" w:hAnsi="Arial" w:hint="cs"/>
          <w:sz w:val="24"/>
          <w:szCs w:val="24"/>
          <w:rtl/>
        </w:rPr>
        <w:t>בכפוף להגשת חשבוניות או תלוש שכר</w:t>
      </w:r>
      <w:r w:rsidRPr="00F56AAC">
        <w:rPr>
          <w:rFonts w:asciiTheme="minorBidi" w:eastAsiaTheme="minorHAnsi" w:hAnsiTheme="minorBidi" w:cstheme="minorBidi" w:hint="cs"/>
          <w:sz w:val="24"/>
          <w:szCs w:val="24"/>
          <w:rtl/>
        </w:rPr>
        <w:t>.</w:t>
      </w:r>
    </w:p>
    <w:p w:rsidR="00F56AAC" w:rsidRPr="00F56AAC" w:rsidRDefault="00F56AAC" w:rsidP="00F56AAC">
      <w:pPr>
        <w:numPr>
          <w:ilvl w:val="2"/>
          <w:numId w:val="43"/>
        </w:numPr>
        <w:tabs>
          <w:tab w:val="left" w:pos="793"/>
          <w:tab w:val="left" w:pos="1701"/>
        </w:tabs>
        <w:spacing w:after="0" w:line="360" w:lineRule="auto"/>
        <w:contextualSpacing/>
        <w:jc w:val="both"/>
        <w:rPr>
          <w:rFonts w:asciiTheme="minorBidi" w:eastAsiaTheme="minorHAnsi" w:hAnsiTheme="minorBidi" w:cstheme="minorBidi"/>
          <w:sz w:val="24"/>
          <w:szCs w:val="24"/>
        </w:rPr>
      </w:pPr>
      <w:r w:rsidRPr="00F56AAC">
        <w:rPr>
          <w:rFonts w:ascii="Arial" w:eastAsiaTheme="minorHAnsi" w:hAnsi="Arial" w:hint="cs"/>
          <w:sz w:val="24"/>
          <w:szCs w:val="24"/>
          <w:rtl/>
        </w:rPr>
        <w:t>יוכרו שעות עבודה של קבלני משנה המועסקים כ</w:t>
      </w:r>
      <w:r w:rsidRPr="00F56AAC">
        <w:rPr>
          <w:rFonts w:ascii="Arial" w:eastAsiaTheme="minorHAnsi" w:hAnsi="Arial"/>
          <w:sz w:val="24"/>
          <w:szCs w:val="24"/>
          <w:rtl/>
        </w:rPr>
        <w:t>עובדים מקומיים שאינם מועסקים ישירות על ידי חבר המאגד או המאגד</w:t>
      </w:r>
      <w:r w:rsidRPr="00F56AAC">
        <w:rPr>
          <w:rFonts w:ascii="Arial" w:eastAsiaTheme="minorHAnsi" w:hAnsi="Arial" w:hint="cs"/>
          <w:sz w:val="24"/>
          <w:szCs w:val="24"/>
          <w:rtl/>
        </w:rPr>
        <w:t xml:space="preserve"> בכפוף להגשת חשבוניות.</w:t>
      </w:r>
    </w:p>
    <w:p w:rsidR="00F56AAC" w:rsidRPr="00F56AAC" w:rsidRDefault="00F56AAC" w:rsidP="00F56AAC">
      <w:pPr>
        <w:numPr>
          <w:ilvl w:val="1"/>
          <w:numId w:val="43"/>
        </w:numPr>
        <w:tabs>
          <w:tab w:val="left" w:pos="793"/>
        </w:tabs>
        <w:spacing w:after="0" w:line="360" w:lineRule="auto"/>
        <w:contextualSpacing/>
        <w:jc w:val="both"/>
        <w:rPr>
          <w:rFonts w:asciiTheme="minorBidi" w:eastAsiaTheme="minorHAnsi" w:hAnsiTheme="minorBidi" w:cstheme="minorBidi"/>
          <w:b/>
          <w:bCs/>
          <w:sz w:val="24"/>
          <w:szCs w:val="24"/>
        </w:rPr>
      </w:pPr>
      <w:r w:rsidRPr="00F56AAC">
        <w:rPr>
          <w:rFonts w:asciiTheme="minorBidi" w:eastAsiaTheme="minorHAnsi" w:hAnsiTheme="minorBidi" w:cstheme="minorBidi" w:hint="cs"/>
          <w:b/>
          <w:bCs/>
          <w:sz w:val="24"/>
          <w:szCs w:val="24"/>
          <w:rtl/>
        </w:rPr>
        <w:t>טיסות חבר מאגד לצרכי התקנה ותפעול מתקן ההדגמה.</w:t>
      </w:r>
    </w:p>
    <w:p w:rsidR="00F56AAC" w:rsidRPr="00F56AAC" w:rsidRDefault="00F56AAC" w:rsidP="00F56AAC">
      <w:pPr>
        <w:numPr>
          <w:ilvl w:val="2"/>
          <w:numId w:val="43"/>
        </w:numPr>
        <w:tabs>
          <w:tab w:val="left" w:pos="793"/>
          <w:tab w:val="left" w:pos="1701"/>
        </w:tabs>
        <w:spacing w:after="0" w:line="360" w:lineRule="auto"/>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יוכרו עד עשר טיסות לכל חבר מאגד בשנת הפעילות הראשונה.</w:t>
      </w:r>
    </w:p>
    <w:p w:rsidR="00F56AAC" w:rsidRPr="00F56AAC" w:rsidRDefault="00F56AAC" w:rsidP="00F56AAC">
      <w:pPr>
        <w:numPr>
          <w:ilvl w:val="2"/>
          <w:numId w:val="43"/>
        </w:numPr>
        <w:tabs>
          <w:tab w:val="left" w:pos="793"/>
          <w:tab w:val="left" w:pos="1701"/>
        </w:tabs>
        <w:spacing w:after="0" w:line="360" w:lineRule="auto"/>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יוכרו עד שש טיסות לכל חבר מאגד בשנת הפעילות השנייה.</w:t>
      </w:r>
    </w:p>
    <w:p w:rsidR="00F56AAC" w:rsidRPr="00F56AAC" w:rsidRDefault="00F56AAC" w:rsidP="00F56AAC">
      <w:pPr>
        <w:numPr>
          <w:ilvl w:val="2"/>
          <w:numId w:val="43"/>
        </w:numPr>
        <w:tabs>
          <w:tab w:val="left" w:pos="793"/>
          <w:tab w:val="left" w:pos="1701"/>
        </w:tabs>
        <w:spacing w:after="0" w:line="360" w:lineRule="auto"/>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יוכרו עד שש טיסות לכל חבר מאגד בשנת הפעילות השלישית.</w:t>
      </w:r>
    </w:p>
    <w:p w:rsidR="00F56AAC" w:rsidRPr="00F56AAC" w:rsidRDefault="00F56AAC" w:rsidP="00F56AAC">
      <w:pPr>
        <w:numPr>
          <w:ilvl w:val="2"/>
          <w:numId w:val="43"/>
        </w:numPr>
        <w:tabs>
          <w:tab w:val="left" w:pos="1417"/>
          <w:tab w:val="left" w:pos="1701"/>
        </w:tabs>
        <w:spacing w:after="0" w:line="360" w:lineRule="auto"/>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מספר הנסיעות הינו ספציפי לכל חבר מאגד ואינו ניתן להעברה בין חברי המאגד.</w:t>
      </w:r>
    </w:p>
    <w:p w:rsidR="00F56AAC" w:rsidRPr="00F56AAC" w:rsidRDefault="00F56AAC" w:rsidP="00F56AAC">
      <w:pPr>
        <w:numPr>
          <w:ilvl w:val="2"/>
          <w:numId w:val="43"/>
        </w:numPr>
        <w:tabs>
          <w:tab w:val="left" w:pos="793"/>
          <w:tab w:val="left" w:pos="1701"/>
        </w:tabs>
        <w:spacing w:after="0" w:line="360" w:lineRule="auto"/>
        <w:contextualSpacing/>
        <w:jc w:val="both"/>
        <w:rPr>
          <w:rFonts w:asciiTheme="minorBidi" w:eastAsiaTheme="minorHAnsi" w:hAnsiTheme="minorBidi" w:cstheme="minorBidi"/>
          <w:sz w:val="24"/>
          <w:szCs w:val="24"/>
        </w:rPr>
      </w:pPr>
      <w:r w:rsidRPr="00F56AAC">
        <w:rPr>
          <w:rFonts w:ascii="Arial" w:eastAsiaTheme="minorHAnsi" w:hAnsi="Arial" w:hint="cs"/>
          <w:sz w:val="24"/>
          <w:szCs w:val="24"/>
          <w:rtl/>
        </w:rPr>
        <w:t>יוכרו נסיעות במחלקת תיירים בלבד</w:t>
      </w:r>
      <w:r w:rsidRPr="00F56AAC">
        <w:rPr>
          <w:rFonts w:asciiTheme="minorBidi" w:eastAsiaTheme="minorHAnsi" w:hAnsiTheme="minorBidi" w:cstheme="minorBidi" w:hint="cs"/>
          <w:sz w:val="24"/>
          <w:szCs w:val="24"/>
          <w:rtl/>
        </w:rPr>
        <w:t>.</w:t>
      </w:r>
    </w:p>
    <w:p w:rsidR="00F56AAC" w:rsidRPr="00F56AAC" w:rsidRDefault="00F56AAC" w:rsidP="00F56AAC">
      <w:pPr>
        <w:numPr>
          <w:ilvl w:val="2"/>
          <w:numId w:val="43"/>
        </w:numPr>
        <w:tabs>
          <w:tab w:val="left" w:pos="793"/>
          <w:tab w:val="left" w:pos="1701"/>
        </w:tabs>
        <w:spacing w:after="0" w:line="360" w:lineRule="auto"/>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לא יוכרו הוצאות אש"ל או כל הוצאה אחרת הקשורה בטיסה.</w:t>
      </w:r>
    </w:p>
    <w:p w:rsidR="00F56AAC" w:rsidRPr="00F56AAC" w:rsidRDefault="00F56AAC" w:rsidP="00F56AAC">
      <w:pPr>
        <w:numPr>
          <w:ilvl w:val="2"/>
          <w:numId w:val="43"/>
        </w:numPr>
        <w:tabs>
          <w:tab w:val="left" w:pos="793"/>
          <w:tab w:val="left" w:pos="1701"/>
        </w:tabs>
        <w:spacing w:after="0" w:line="360" w:lineRule="auto"/>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תחבורה בשוק היעד תוכר אל מול הסברים למטרת הנסיעה.</w:t>
      </w:r>
    </w:p>
    <w:p w:rsidR="00F56AAC" w:rsidRPr="00F56AAC" w:rsidRDefault="00F56AAC" w:rsidP="00F56AAC">
      <w:pPr>
        <w:numPr>
          <w:ilvl w:val="1"/>
          <w:numId w:val="43"/>
        </w:numPr>
        <w:tabs>
          <w:tab w:val="left" w:pos="793"/>
          <w:tab w:val="left" w:pos="1701"/>
        </w:tabs>
        <w:spacing w:after="0" w:line="360" w:lineRule="auto"/>
        <w:contextualSpacing/>
        <w:jc w:val="both"/>
        <w:rPr>
          <w:rFonts w:asciiTheme="minorBidi" w:eastAsiaTheme="minorHAnsi" w:hAnsiTheme="minorBidi" w:cstheme="minorBidi"/>
          <w:b/>
          <w:bCs/>
          <w:sz w:val="24"/>
          <w:szCs w:val="24"/>
        </w:rPr>
      </w:pPr>
      <w:r w:rsidRPr="00F56AAC">
        <w:rPr>
          <w:rFonts w:asciiTheme="minorBidi" w:eastAsiaTheme="minorHAnsi" w:hAnsiTheme="minorBidi" w:cstheme="minorBidi" w:hint="cs"/>
          <w:b/>
          <w:bCs/>
          <w:sz w:val="24"/>
          <w:szCs w:val="24"/>
          <w:rtl/>
        </w:rPr>
        <w:t>שירותי ייעוץ בשוק היעד במהלך הפעלת מתקן ההדגמה לטובת פיתוח עסקי, התאמת מוצרים ורגולציה:</w:t>
      </w:r>
    </w:p>
    <w:p w:rsidR="00F56AAC" w:rsidRPr="00F56AAC" w:rsidRDefault="00F56AAC" w:rsidP="00F56AAC">
      <w:pPr>
        <w:numPr>
          <w:ilvl w:val="2"/>
          <w:numId w:val="43"/>
        </w:numPr>
        <w:tabs>
          <w:tab w:val="left" w:pos="1701"/>
          <w:tab w:val="left" w:pos="1842"/>
        </w:tabs>
        <w:spacing w:after="0" w:line="360" w:lineRule="auto"/>
        <w:contextualSpacing/>
        <w:jc w:val="both"/>
        <w:rPr>
          <w:rFonts w:ascii="Arial" w:eastAsiaTheme="minorHAnsi" w:hAnsi="Arial"/>
          <w:sz w:val="24"/>
          <w:szCs w:val="24"/>
        </w:rPr>
      </w:pPr>
      <w:r w:rsidRPr="00F56AAC">
        <w:rPr>
          <w:rFonts w:ascii="Arial" w:eastAsiaTheme="minorHAnsi" w:hAnsi="Arial" w:hint="cs"/>
          <w:sz w:val="24"/>
          <w:szCs w:val="24"/>
          <w:rtl/>
        </w:rPr>
        <w:t>מחקרי שוק לטובת המאגד והחברים בו.</w:t>
      </w:r>
    </w:p>
    <w:p w:rsidR="00F56AAC" w:rsidRPr="00F56AAC" w:rsidRDefault="00F56AAC" w:rsidP="00F56AAC">
      <w:pPr>
        <w:numPr>
          <w:ilvl w:val="1"/>
          <w:numId w:val="43"/>
        </w:numPr>
        <w:tabs>
          <w:tab w:val="left" w:pos="1701"/>
          <w:tab w:val="left" w:pos="1842"/>
        </w:tabs>
        <w:spacing w:after="0" w:line="360" w:lineRule="auto"/>
        <w:contextualSpacing/>
        <w:jc w:val="both"/>
        <w:rPr>
          <w:rFonts w:ascii="Arial" w:eastAsiaTheme="minorHAnsi" w:hAnsi="Arial"/>
          <w:sz w:val="24"/>
          <w:szCs w:val="24"/>
        </w:rPr>
      </w:pPr>
      <w:r w:rsidRPr="00F56AAC">
        <w:rPr>
          <w:rFonts w:asciiTheme="minorBidi" w:eastAsiaTheme="minorHAnsi" w:hAnsiTheme="minorBidi" w:cstheme="minorBidi" w:hint="cs"/>
          <w:b/>
          <w:bCs/>
          <w:sz w:val="24"/>
          <w:szCs w:val="24"/>
          <w:rtl/>
        </w:rPr>
        <w:t>פרסום ושיווק מתקן ההדגמה בשוק היעד</w:t>
      </w:r>
      <w:r w:rsidRPr="00F56AAC">
        <w:rPr>
          <w:rFonts w:ascii="Arial" w:eastAsiaTheme="minorHAnsi" w:hAnsi="Arial" w:hint="cs"/>
          <w:sz w:val="24"/>
          <w:szCs w:val="24"/>
          <w:rtl/>
        </w:rPr>
        <w:t xml:space="preserve"> </w:t>
      </w:r>
    </w:p>
    <w:p w:rsidR="00F56AAC" w:rsidRPr="00F56AAC" w:rsidRDefault="00F56AAC" w:rsidP="00F56AAC">
      <w:pPr>
        <w:numPr>
          <w:ilvl w:val="2"/>
          <w:numId w:val="43"/>
        </w:numPr>
        <w:tabs>
          <w:tab w:val="left" w:pos="1701"/>
          <w:tab w:val="left" w:pos="1842"/>
        </w:tabs>
        <w:spacing w:after="0" w:line="360" w:lineRule="auto"/>
        <w:contextualSpacing/>
        <w:jc w:val="both"/>
        <w:rPr>
          <w:rFonts w:ascii="Arial" w:eastAsiaTheme="minorHAnsi" w:hAnsi="Arial"/>
          <w:sz w:val="24"/>
          <w:szCs w:val="24"/>
        </w:rPr>
      </w:pPr>
      <w:r w:rsidRPr="00F56AAC">
        <w:rPr>
          <w:rFonts w:ascii="Arial" w:eastAsiaTheme="minorHAnsi" w:hAnsi="Arial" w:hint="cs"/>
          <w:sz w:val="24"/>
          <w:szCs w:val="24"/>
          <w:rtl/>
        </w:rPr>
        <w:t xml:space="preserve">בניית </w:t>
      </w:r>
      <w:proofErr w:type="spellStart"/>
      <w:r w:rsidRPr="00F56AAC">
        <w:rPr>
          <w:rFonts w:ascii="Arial" w:eastAsiaTheme="minorHAnsi" w:hAnsi="Arial" w:hint="cs"/>
          <w:sz w:val="24"/>
          <w:szCs w:val="24"/>
          <w:rtl/>
        </w:rPr>
        <w:t>תוכנית</w:t>
      </w:r>
      <w:proofErr w:type="spellEnd"/>
      <w:r w:rsidRPr="00F56AAC">
        <w:rPr>
          <w:rFonts w:ascii="Arial" w:eastAsiaTheme="minorHAnsi" w:hAnsi="Arial" w:hint="cs"/>
          <w:sz w:val="24"/>
          <w:szCs w:val="24"/>
          <w:rtl/>
        </w:rPr>
        <w:t xml:space="preserve"> שיווקית לחבר המאגד על ידי גורם חיצוני למאגד</w:t>
      </w:r>
      <w:r w:rsidRPr="00F56AAC">
        <w:rPr>
          <w:rFonts w:ascii="Arial" w:eastAsiaTheme="minorHAnsi" w:hAnsi="Arial"/>
          <w:sz w:val="24"/>
          <w:szCs w:val="24"/>
          <w:rtl/>
        </w:rPr>
        <w:t>.</w:t>
      </w:r>
    </w:p>
    <w:p w:rsidR="00F56AAC" w:rsidRPr="00F56AAC" w:rsidRDefault="00F56AAC" w:rsidP="00F56AAC">
      <w:pPr>
        <w:numPr>
          <w:ilvl w:val="2"/>
          <w:numId w:val="43"/>
        </w:numPr>
        <w:tabs>
          <w:tab w:val="left" w:pos="1701"/>
          <w:tab w:val="left" w:pos="1842"/>
        </w:tabs>
        <w:spacing w:after="0" w:line="360" w:lineRule="auto"/>
        <w:contextualSpacing/>
        <w:jc w:val="both"/>
        <w:rPr>
          <w:rFonts w:asciiTheme="minorBidi" w:eastAsiaTheme="minorHAnsi" w:hAnsiTheme="minorBidi" w:cstheme="minorBidi"/>
          <w:sz w:val="24"/>
          <w:szCs w:val="24"/>
        </w:rPr>
      </w:pPr>
      <w:r w:rsidRPr="00F56AAC">
        <w:rPr>
          <w:rFonts w:ascii="Arial" w:eastAsiaTheme="minorHAnsi" w:hAnsi="Arial" w:hint="cs"/>
          <w:sz w:val="24"/>
          <w:szCs w:val="24"/>
          <w:rtl/>
        </w:rPr>
        <w:t xml:space="preserve">פרסום מרכז ההדגמה בשוק היעד. </w:t>
      </w:r>
    </w:p>
    <w:p w:rsidR="00F56AAC" w:rsidRPr="00F56AAC" w:rsidRDefault="00F56AAC" w:rsidP="00F56AAC">
      <w:pPr>
        <w:numPr>
          <w:ilvl w:val="2"/>
          <w:numId w:val="43"/>
        </w:numPr>
        <w:tabs>
          <w:tab w:val="left" w:pos="1701"/>
          <w:tab w:val="left" w:pos="1842"/>
        </w:tabs>
        <w:spacing w:after="0" w:line="360" w:lineRule="auto"/>
        <w:contextualSpacing/>
        <w:jc w:val="both"/>
        <w:rPr>
          <w:rFonts w:asciiTheme="minorBidi" w:eastAsiaTheme="minorHAnsi" w:hAnsiTheme="minorBidi" w:cstheme="minorBidi"/>
          <w:sz w:val="24"/>
          <w:szCs w:val="24"/>
        </w:rPr>
      </w:pPr>
      <w:r w:rsidRPr="00F56AAC">
        <w:rPr>
          <w:rFonts w:ascii="Arial" w:eastAsiaTheme="minorHAnsi" w:hAnsi="Arial" w:hint="cs"/>
          <w:sz w:val="24"/>
          <w:szCs w:val="24"/>
          <w:rtl/>
        </w:rPr>
        <w:t>בניית מסע פרסומי למאגד.</w:t>
      </w:r>
    </w:p>
    <w:p w:rsidR="00F56AAC" w:rsidRPr="00F56AAC" w:rsidRDefault="00F56AAC" w:rsidP="00F56AAC">
      <w:pPr>
        <w:numPr>
          <w:ilvl w:val="2"/>
          <w:numId w:val="43"/>
        </w:numPr>
        <w:tabs>
          <w:tab w:val="left" w:pos="1701"/>
          <w:tab w:val="left" w:pos="1842"/>
        </w:tabs>
        <w:spacing w:after="0" w:line="360" w:lineRule="auto"/>
        <w:contextualSpacing/>
        <w:jc w:val="both"/>
        <w:rPr>
          <w:rFonts w:asciiTheme="minorBidi" w:eastAsiaTheme="minorHAnsi" w:hAnsiTheme="minorBidi" w:cstheme="minorBidi"/>
          <w:b/>
          <w:bCs/>
          <w:sz w:val="24"/>
          <w:szCs w:val="24"/>
        </w:rPr>
      </w:pPr>
      <w:r w:rsidRPr="00F56AAC">
        <w:rPr>
          <w:rFonts w:asciiTheme="minorBidi" w:eastAsiaTheme="minorHAnsi" w:hAnsiTheme="minorBidi" w:cstheme="minorBidi" w:hint="cs"/>
          <w:sz w:val="24"/>
          <w:szCs w:val="24"/>
          <w:rtl/>
        </w:rPr>
        <w:t>פעילויות קידום ושיווק בקרב מקבלי החלטות בממשל בשוק היעד  ובחברות מקומיות.</w:t>
      </w:r>
    </w:p>
    <w:p w:rsidR="00F56AAC" w:rsidRPr="00F56AAC" w:rsidRDefault="00F56AAC" w:rsidP="00F56AAC">
      <w:pPr>
        <w:numPr>
          <w:ilvl w:val="2"/>
          <w:numId w:val="43"/>
        </w:numPr>
        <w:tabs>
          <w:tab w:val="left" w:pos="1701"/>
          <w:tab w:val="left" w:pos="1842"/>
        </w:tabs>
        <w:spacing w:after="0" w:line="360" w:lineRule="auto"/>
        <w:contextualSpacing/>
        <w:jc w:val="both"/>
        <w:rPr>
          <w:rFonts w:asciiTheme="minorBidi" w:eastAsiaTheme="minorHAnsi" w:hAnsiTheme="minorBidi" w:cstheme="minorBidi"/>
          <w:b/>
          <w:bCs/>
          <w:sz w:val="24"/>
          <w:szCs w:val="24"/>
        </w:rPr>
      </w:pPr>
      <w:r w:rsidRPr="00F56AAC">
        <w:rPr>
          <w:rFonts w:asciiTheme="minorBidi" w:eastAsiaTheme="minorHAnsi" w:hAnsiTheme="minorBidi" w:cstheme="minorBidi" w:hint="cs"/>
          <w:b/>
          <w:bCs/>
          <w:sz w:val="24"/>
          <w:szCs w:val="24"/>
          <w:rtl/>
        </w:rPr>
        <w:lastRenderedPageBreak/>
        <w:t xml:space="preserve">אירוח- </w:t>
      </w:r>
      <w:r w:rsidRPr="00F56AAC">
        <w:rPr>
          <w:rFonts w:ascii="Arial" w:eastAsiaTheme="minorHAnsi" w:hAnsi="Arial" w:hint="cs"/>
          <w:sz w:val="24"/>
          <w:szCs w:val="24"/>
          <w:rtl/>
        </w:rPr>
        <w:t>אירוח משלחות עסקיות במתקני המאגד.</w:t>
      </w:r>
      <w:r w:rsidRPr="00F56AAC">
        <w:rPr>
          <w:rFonts w:ascii="Arial" w:eastAsiaTheme="minorHAnsi" w:hAnsi="Arial" w:hint="cs"/>
          <w:b/>
          <w:bCs/>
          <w:sz w:val="24"/>
          <w:szCs w:val="24"/>
          <w:rtl/>
        </w:rPr>
        <w:t xml:space="preserve">  </w:t>
      </w:r>
    </w:p>
    <w:p w:rsidR="00F56AAC" w:rsidRPr="00F56AAC" w:rsidRDefault="00F56AAC" w:rsidP="00F56AAC">
      <w:pPr>
        <w:numPr>
          <w:ilvl w:val="1"/>
          <w:numId w:val="43"/>
        </w:numPr>
        <w:tabs>
          <w:tab w:val="left" w:pos="1701"/>
          <w:tab w:val="left" w:pos="1842"/>
        </w:tabs>
        <w:spacing w:after="0" w:line="360" w:lineRule="auto"/>
        <w:contextualSpacing/>
        <w:jc w:val="both"/>
        <w:rPr>
          <w:rFonts w:asciiTheme="minorBidi" w:eastAsiaTheme="minorHAnsi" w:hAnsiTheme="minorBidi" w:cstheme="minorBidi"/>
          <w:b/>
          <w:bCs/>
          <w:sz w:val="24"/>
          <w:szCs w:val="24"/>
        </w:rPr>
      </w:pPr>
      <w:r w:rsidRPr="00F56AAC">
        <w:rPr>
          <w:rFonts w:asciiTheme="minorBidi" w:eastAsiaTheme="minorHAnsi" w:hAnsiTheme="minorBidi" w:cstheme="minorBidi" w:hint="cs"/>
          <w:b/>
          <w:bCs/>
          <w:sz w:val="24"/>
          <w:szCs w:val="24"/>
          <w:rtl/>
        </w:rPr>
        <w:t>עלויות משפטיות</w:t>
      </w:r>
    </w:p>
    <w:p w:rsidR="00F56AAC" w:rsidRPr="00F56AAC" w:rsidRDefault="00F56AAC" w:rsidP="00F56AAC">
      <w:pPr>
        <w:tabs>
          <w:tab w:val="left" w:pos="1701"/>
          <w:tab w:val="left" w:pos="1842"/>
        </w:tabs>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עלויות עורך דין מקומי בשוק היעד לטובת פעילות המאגד.</w:t>
      </w:r>
    </w:p>
    <w:p w:rsidR="00F56AAC" w:rsidRPr="00F56AAC" w:rsidRDefault="00F56AAC" w:rsidP="00F56AAC">
      <w:pPr>
        <w:numPr>
          <w:ilvl w:val="1"/>
          <w:numId w:val="43"/>
        </w:numPr>
        <w:tabs>
          <w:tab w:val="left" w:pos="1701"/>
          <w:tab w:val="left" w:pos="1842"/>
        </w:tabs>
        <w:spacing w:after="0" w:line="360" w:lineRule="auto"/>
        <w:contextualSpacing/>
        <w:jc w:val="both"/>
        <w:rPr>
          <w:rFonts w:asciiTheme="minorBidi" w:eastAsiaTheme="minorHAnsi" w:hAnsiTheme="minorBidi" w:cstheme="minorBidi"/>
          <w:b/>
          <w:bCs/>
          <w:sz w:val="24"/>
          <w:szCs w:val="24"/>
        </w:rPr>
      </w:pPr>
      <w:r w:rsidRPr="00F56AAC">
        <w:rPr>
          <w:rFonts w:asciiTheme="minorBidi" w:eastAsiaTheme="minorHAnsi" w:hAnsiTheme="minorBidi" w:cstheme="minorBidi" w:hint="cs"/>
          <w:b/>
          <w:bCs/>
          <w:sz w:val="24"/>
          <w:szCs w:val="24"/>
          <w:rtl/>
        </w:rPr>
        <w:t>רישיונות ואגרות</w:t>
      </w:r>
    </w:p>
    <w:p w:rsidR="00F56AAC" w:rsidRPr="00F56AAC" w:rsidRDefault="00F56AAC" w:rsidP="00F56AAC">
      <w:pPr>
        <w:numPr>
          <w:ilvl w:val="2"/>
          <w:numId w:val="43"/>
        </w:numPr>
        <w:tabs>
          <w:tab w:val="left" w:pos="793"/>
          <w:tab w:val="left" w:pos="1701"/>
        </w:tabs>
        <w:spacing w:after="0" w:line="360" w:lineRule="auto"/>
        <w:contextualSpacing/>
        <w:jc w:val="both"/>
        <w:rPr>
          <w:rFonts w:asciiTheme="minorBidi" w:eastAsiaTheme="minorHAnsi" w:hAnsiTheme="minorBidi" w:cstheme="minorBidi"/>
          <w:sz w:val="24"/>
          <w:szCs w:val="24"/>
        </w:rPr>
      </w:pPr>
      <w:r w:rsidRPr="00F56AAC">
        <w:rPr>
          <w:rFonts w:ascii="Arial" w:eastAsiaTheme="minorHAnsi" w:hAnsi="Arial" w:hint="cs"/>
          <w:sz w:val="24"/>
          <w:szCs w:val="24"/>
          <w:rtl/>
        </w:rPr>
        <w:t>עלות רישיונות\אגרות הנדרשים להקמת מתקן ההדגמה</w:t>
      </w:r>
      <w:r w:rsidRPr="00F56AAC">
        <w:rPr>
          <w:rFonts w:ascii="Arial" w:eastAsiaTheme="minorHAnsi" w:hAnsi="Arial"/>
          <w:sz w:val="24"/>
          <w:szCs w:val="24"/>
          <w:rtl/>
        </w:rPr>
        <w:t>.</w:t>
      </w:r>
    </w:p>
    <w:p w:rsidR="00F56AAC" w:rsidRPr="00F56AAC" w:rsidRDefault="00F56AAC" w:rsidP="00F56AAC">
      <w:pPr>
        <w:numPr>
          <w:ilvl w:val="2"/>
          <w:numId w:val="43"/>
        </w:numPr>
        <w:tabs>
          <w:tab w:val="left" w:pos="793"/>
          <w:tab w:val="left" w:pos="1701"/>
        </w:tabs>
        <w:spacing w:after="0" w:line="360" w:lineRule="auto"/>
        <w:contextualSpacing/>
        <w:jc w:val="both"/>
        <w:rPr>
          <w:rFonts w:asciiTheme="minorBidi" w:eastAsiaTheme="minorHAnsi" w:hAnsiTheme="minorBidi" w:cstheme="minorBidi"/>
          <w:sz w:val="24"/>
          <w:szCs w:val="24"/>
        </w:rPr>
      </w:pPr>
      <w:r w:rsidRPr="00F56AAC">
        <w:rPr>
          <w:rFonts w:ascii="Arial" w:eastAsiaTheme="minorHAnsi" w:hAnsi="Arial" w:hint="cs"/>
          <w:sz w:val="24"/>
          <w:szCs w:val="24"/>
          <w:rtl/>
        </w:rPr>
        <w:t>עלות רישיונות\אגרות הנדרשים להעסקת העובדים המקומיים \הישראליים</w:t>
      </w:r>
    </w:p>
    <w:p w:rsidR="00F56AAC" w:rsidRPr="00F56AAC" w:rsidRDefault="00F56AAC" w:rsidP="00F56AAC">
      <w:pPr>
        <w:numPr>
          <w:ilvl w:val="2"/>
          <w:numId w:val="43"/>
        </w:numPr>
        <w:tabs>
          <w:tab w:val="left" w:pos="793"/>
          <w:tab w:val="left" w:pos="1701"/>
        </w:tabs>
        <w:spacing w:after="0" w:line="360" w:lineRule="auto"/>
        <w:contextualSpacing/>
        <w:jc w:val="both"/>
        <w:rPr>
          <w:rFonts w:asciiTheme="minorBidi" w:eastAsiaTheme="minorHAnsi" w:hAnsiTheme="minorBidi" w:cstheme="minorBidi"/>
          <w:sz w:val="24"/>
          <w:szCs w:val="24"/>
        </w:rPr>
      </w:pPr>
      <w:r w:rsidRPr="00F56AAC">
        <w:rPr>
          <w:rFonts w:ascii="Arial" w:eastAsiaTheme="minorHAnsi" w:hAnsi="Arial" w:hint="cs"/>
          <w:sz w:val="24"/>
          <w:szCs w:val="24"/>
          <w:rtl/>
        </w:rPr>
        <w:t>עלות רישיונות\אגרות הנדרשים להפעלת מתקן ההדגמה</w:t>
      </w:r>
      <w:r w:rsidRPr="00F56AAC">
        <w:rPr>
          <w:rFonts w:ascii="Arial" w:eastAsiaTheme="minorHAnsi" w:hAnsi="Arial"/>
          <w:sz w:val="24"/>
          <w:szCs w:val="24"/>
          <w:rtl/>
        </w:rPr>
        <w:t>.</w:t>
      </w:r>
    </w:p>
    <w:p w:rsidR="00F56AAC" w:rsidRPr="00F56AAC" w:rsidRDefault="00F56AAC" w:rsidP="00F56AAC">
      <w:pPr>
        <w:numPr>
          <w:ilvl w:val="1"/>
          <w:numId w:val="43"/>
        </w:numPr>
        <w:tabs>
          <w:tab w:val="left" w:pos="1701"/>
          <w:tab w:val="left" w:pos="1842"/>
        </w:tabs>
        <w:spacing w:after="0" w:line="360" w:lineRule="auto"/>
        <w:contextualSpacing/>
        <w:jc w:val="both"/>
        <w:rPr>
          <w:rFonts w:asciiTheme="minorBidi" w:eastAsiaTheme="minorHAnsi" w:hAnsiTheme="minorBidi" w:cstheme="minorBidi"/>
          <w:b/>
          <w:bCs/>
          <w:sz w:val="24"/>
          <w:szCs w:val="24"/>
        </w:rPr>
      </w:pPr>
      <w:r w:rsidRPr="00F56AAC">
        <w:rPr>
          <w:rFonts w:asciiTheme="minorBidi" w:eastAsiaTheme="minorHAnsi" w:hAnsiTheme="minorBidi" w:cstheme="minorBidi" w:hint="cs"/>
          <w:b/>
          <w:bCs/>
          <w:sz w:val="24"/>
          <w:szCs w:val="24"/>
          <w:rtl/>
        </w:rPr>
        <w:t>ביטוח</w:t>
      </w:r>
    </w:p>
    <w:p w:rsidR="00F56AAC" w:rsidRPr="00F56AAC" w:rsidRDefault="00F56AAC" w:rsidP="00F56AAC">
      <w:pPr>
        <w:numPr>
          <w:ilvl w:val="2"/>
          <w:numId w:val="43"/>
        </w:numPr>
        <w:tabs>
          <w:tab w:val="left" w:pos="793"/>
          <w:tab w:val="left" w:pos="1701"/>
        </w:tabs>
        <w:spacing w:after="0" w:line="360" w:lineRule="auto"/>
        <w:contextualSpacing/>
        <w:jc w:val="both"/>
        <w:rPr>
          <w:rFonts w:asciiTheme="minorBidi" w:eastAsiaTheme="minorHAnsi" w:hAnsiTheme="minorBidi" w:cstheme="minorBidi"/>
          <w:sz w:val="24"/>
          <w:szCs w:val="24"/>
        </w:rPr>
      </w:pPr>
      <w:r w:rsidRPr="00F56AAC">
        <w:rPr>
          <w:rFonts w:ascii="Arial" w:eastAsiaTheme="minorHAnsi" w:hAnsi="Arial"/>
          <w:sz w:val="24"/>
          <w:szCs w:val="24"/>
          <w:rtl/>
        </w:rPr>
        <w:t>ביטוח סיכוני סחר חוץ</w:t>
      </w:r>
      <w:r w:rsidRPr="00F56AAC">
        <w:rPr>
          <w:rFonts w:ascii="Arial" w:eastAsiaTheme="minorHAnsi" w:hAnsi="Arial"/>
          <w:sz w:val="24"/>
          <w:szCs w:val="24"/>
        </w:rPr>
        <w:t xml:space="preserve"> </w:t>
      </w:r>
      <w:r w:rsidRPr="00F56AAC">
        <w:rPr>
          <w:rFonts w:ascii="Arial" w:eastAsiaTheme="minorHAnsi" w:hAnsi="Arial"/>
          <w:sz w:val="24"/>
          <w:szCs w:val="24"/>
          <w:rtl/>
        </w:rPr>
        <w:t>–</w:t>
      </w:r>
      <w:r w:rsidRPr="00F56AAC">
        <w:rPr>
          <w:rFonts w:ascii="Arial" w:eastAsiaTheme="minorHAnsi" w:hAnsi="Arial" w:hint="cs"/>
          <w:sz w:val="24"/>
          <w:szCs w:val="24"/>
          <w:rtl/>
        </w:rPr>
        <w:t xml:space="preserve"> תקרת המענק לסעיף זה תעמוד על 5%</w:t>
      </w:r>
      <w:r w:rsidRPr="00F56AAC">
        <w:rPr>
          <w:rFonts w:ascii="Arial" w:eastAsiaTheme="minorHAnsi" w:hAnsi="Arial"/>
          <w:sz w:val="24"/>
          <w:szCs w:val="24"/>
          <w:rtl/>
        </w:rPr>
        <w:t xml:space="preserve"> </w:t>
      </w:r>
      <w:r w:rsidRPr="00F56AAC">
        <w:rPr>
          <w:rFonts w:ascii="Arial" w:eastAsiaTheme="minorHAnsi" w:hAnsi="Arial" w:hint="cs"/>
          <w:sz w:val="24"/>
          <w:szCs w:val="24"/>
          <w:rtl/>
        </w:rPr>
        <w:t>מהתקציב</w:t>
      </w:r>
      <w:r w:rsidRPr="00F56AAC">
        <w:rPr>
          <w:rFonts w:ascii="Arial" w:eastAsiaTheme="minorHAnsi" w:hAnsi="Arial"/>
          <w:sz w:val="24"/>
          <w:szCs w:val="24"/>
          <w:rtl/>
        </w:rPr>
        <w:t xml:space="preserve"> המאושר</w:t>
      </w:r>
      <w:r w:rsidRPr="00F56AAC">
        <w:rPr>
          <w:rFonts w:ascii="Arial" w:eastAsiaTheme="minorHAnsi" w:hAnsi="Arial" w:hint="cs"/>
          <w:sz w:val="24"/>
          <w:szCs w:val="24"/>
          <w:rtl/>
        </w:rPr>
        <w:t>.</w:t>
      </w:r>
    </w:p>
    <w:p w:rsidR="00F56AAC" w:rsidRPr="00F56AAC" w:rsidRDefault="00F56AAC" w:rsidP="00F56AAC">
      <w:pPr>
        <w:numPr>
          <w:ilvl w:val="2"/>
          <w:numId w:val="43"/>
        </w:numPr>
        <w:tabs>
          <w:tab w:val="left" w:pos="793"/>
          <w:tab w:val="left" w:pos="1701"/>
        </w:tabs>
        <w:spacing w:after="0" w:line="360" w:lineRule="auto"/>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ביטוח כללי למתקן ההדגמה וביטוח צד ג'.</w:t>
      </w:r>
    </w:p>
    <w:p w:rsidR="00F56AAC" w:rsidRPr="00F56AAC" w:rsidRDefault="00F56AAC" w:rsidP="00F56AAC">
      <w:pPr>
        <w:tabs>
          <w:tab w:val="left" w:pos="793"/>
        </w:tabs>
        <w:spacing w:after="0" w:line="360" w:lineRule="auto"/>
        <w:ind w:left="792"/>
        <w:contextualSpacing/>
        <w:jc w:val="both"/>
        <w:rPr>
          <w:rFonts w:asciiTheme="minorBidi" w:eastAsiaTheme="minorHAnsi" w:hAnsiTheme="minorBidi" w:cstheme="minorBidi"/>
          <w:sz w:val="24"/>
          <w:szCs w:val="24"/>
        </w:rPr>
      </w:pPr>
    </w:p>
    <w:p w:rsidR="00F56AAC" w:rsidRPr="00F56AAC" w:rsidRDefault="00F56AAC" w:rsidP="00F56AAC">
      <w:pPr>
        <w:jc w:val="both"/>
        <w:rPr>
          <w:rFonts w:asciiTheme="minorHAnsi" w:eastAsiaTheme="minorHAnsi" w:hAnsiTheme="minorHAnsi" w:cstheme="minorBidi"/>
          <w:sz w:val="24"/>
          <w:szCs w:val="24"/>
        </w:rPr>
      </w:pPr>
    </w:p>
    <w:p w:rsidR="00F56AAC" w:rsidRPr="00F56AAC" w:rsidRDefault="00F56AAC" w:rsidP="00F56AAC">
      <w:pPr>
        <w:numPr>
          <w:ilvl w:val="0"/>
          <w:numId w:val="40"/>
        </w:numPr>
        <w:shd w:val="clear" w:color="auto" w:fill="D9D9D9" w:themeFill="background1" w:themeFillShade="D9"/>
        <w:spacing w:after="0" w:line="360" w:lineRule="auto"/>
        <w:contextualSpacing/>
        <w:jc w:val="both"/>
        <w:rPr>
          <w:rFonts w:asciiTheme="minorBidi" w:eastAsiaTheme="minorHAnsi" w:hAnsiTheme="minorBidi" w:cstheme="minorBidi"/>
          <w:b/>
          <w:bCs/>
          <w:sz w:val="24"/>
          <w:szCs w:val="24"/>
        </w:rPr>
      </w:pPr>
      <w:r w:rsidRPr="00F56AAC">
        <w:rPr>
          <w:rFonts w:asciiTheme="minorBidi" w:eastAsiaTheme="minorHAnsi" w:hAnsiTheme="minorBidi" w:cstheme="minorBidi"/>
          <w:b/>
          <w:bCs/>
          <w:sz w:val="24"/>
          <w:szCs w:val="24"/>
          <w:rtl/>
        </w:rPr>
        <w:t>אופן הגשת הבקשה</w:t>
      </w:r>
    </w:p>
    <w:p w:rsidR="00F56AAC" w:rsidRPr="00F56AAC" w:rsidRDefault="00F56AAC" w:rsidP="00F56AAC">
      <w:pPr>
        <w:spacing w:after="0" w:line="360" w:lineRule="auto"/>
        <w:ind w:left="793"/>
        <w:contextualSpacing/>
        <w:jc w:val="both"/>
        <w:rPr>
          <w:rFonts w:asciiTheme="minorBidi" w:hAnsiTheme="minorBidi" w:cstheme="minorBidi"/>
          <w:sz w:val="24"/>
          <w:szCs w:val="24"/>
        </w:rPr>
      </w:pPr>
    </w:p>
    <w:p w:rsidR="00F56AAC" w:rsidRPr="00F56AAC" w:rsidRDefault="00F56AAC" w:rsidP="00F56AAC">
      <w:pPr>
        <w:numPr>
          <w:ilvl w:val="1"/>
          <w:numId w:val="40"/>
        </w:numPr>
        <w:spacing w:after="0" w:line="360" w:lineRule="auto"/>
        <w:contextualSpacing/>
        <w:jc w:val="both"/>
        <w:rPr>
          <w:rFonts w:asciiTheme="minorBidi" w:hAnsiTheme="minorBidi" w:cstheme="minorBidi"/>
          <w:sz w:val="24"/>
          <w:szCs w:val="24"/>
        </w:rPr>
      </w:pPr>
      <w:r w:rsidRPr="00F56AAC">
        <w:rPr>
          <w:rFonts w:asciiTheme="minorBidi" w:hAnsiTheme="minorBidi" w:cstheme="minorBidi" w:hint="cs"/>
          <w:sz w:val="24"/>
          <w:szCs w:val="24"/>
          <w:rtl/>
        </w:rPr>
        <w:t xml:space="preserve">בקשת הסיוע תוגש באופן מקוון על ידי מנהל המאגד על גבי </w:t>
      </w:r>
      <w:r w:rsidRPr="00F56AAC">
        <w:rPr>
          <w:rFonts w:asciiTheme="minorBidi" w:hAnsiTheme="minorBidi" w:cstheme="minorBidi" w:hint="cs"/>
          <w:b/>
          <w:bCs/>
          <w:sz w:val="24"/>
          <w:szCs w:val="24"/>
          <w:rtl/>
        </w:rPr>
        <w:t xml:space="preserve">"טופס להגשת בקשה </w:t>
      </w:r>
      <w:r w:rsidRPr="00F56AAC">
        <w:rPr>
          <w:rFonts w:asciiTheme="minorBidi" w:hAnsiTheme="minorBidi" w:cstheme="minorBidi"/>
          <w:b/>
          <w:bCs/>
          <w:sz w:val="24"/>
          <w:szCs w:val="24"/>
          <w:rtl/>
        </w:rPr>
        <w:t>–</w:t>
      </w:r>
      <w:r w:rsidRPr="00F56AAC">
        <w:rPr>
          <w:rFonts w:asciiTheme="minorBidi" w:hAnsiTheme="minorBidi" w:cstheme="minorBidi" w:hint="cs"/>
          <w:b/>
          <w:bCs/>
          <w:sz w:val="24"/>
          <w:szCs w:val="24"/>
          <w:rtl/>
        </w:rPr>
        <w:t xml:space="preserve"> תכנית המאגדים"</w:t>
      </w:r>
      <w:r w:rsidRPr="00F56AAC">
        <w:rPr>
          <w:rFonts w:asciiTheme="minorBidi" w:hAnsiTheme="minorBidi" w:cstheme="minorBidi" w:hint="cs"/>
          <w:sz w:val="24"/>
          <w:szCs w:val="24"/>
          <w:rtl/>
        </w:rPr>
        <w:t xml:space="preserve"> (נספח 2 להוראה).</w:t>
      </w:r>
    </w:p>
    <w:p w:rsidR="00F56AAC" w:rsidRPr="00F56AAC" w:rsidRDefault="00F56AAC" w:rsidP="00F56AAC">
      <w:pPr>
        <w:spacing w:after="0" w:line="360" w:lineRule="auto"/>
        <w:ind w:left="432" w:hanging="432"/>
        <w:contextualSpacing/>
        <w:jc w:val="both"/>
        <w:rPr>
          <w:rFonts w:asciiTheme="minorBidi" w:hAnsiTheme="minorBidi" w:cstheme="minorBidi"/>
          <w:sz w:val="24"/>
          <w:szCs w:val="24"/>
        </w:rPr>
      </w:pPr>
    </w:p>
    <w:p w:rsidR="00F56AAC" w:rsidRPr="00F56AAC" w:rsidRDefault="00F56AAC" w:rsidP="00F56AAC">
      <w:pPr>
        <w:numPr>
          <w:ilvl w:val="1"/>
          <w:numId w:val="40"/>
        </w:numPr>
        <w:tabs>
          <w:tab w:val="left" w:pos="425"/>
          <w:tab w:val="left" w:pos="793"/>
        </w:tabs>
        <w:spacing w:after="0" w:line="360" w:lineRule="auto"/>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 xml:space="preserve">על המנהל לצרף לטופס הגשת הבקשה לסיוע  את נספח 3- </w:t>
      </w:r>
      <w:r w:rsidRPr="00F56AAC">
        <w:rPr>
          <w:rFonts w:asciiTheme="minorBidi" w:eastAsiaTheme="minorHAnsi" w:hAnsiTheme="minorBidi" w:cstheme="minorBidi" w:hint="cs"/>
          <w:b/>
          <w:bCs/>
          <w:sz w:val="24"/>
          <w:szCs w:val="24"/>
          <w:rtl/>
        </w:rPr>
        <w:t>"תכנית פעולה למאגד"</w:t>
      </w:r>
      <w:r w:rsidRPr="00F56AAC">
        <w:rPr>
          <w:rFonts w:asciiTheme="minorBidi" w:eastAsiaTheme="minorHAnsi" w:hAnsiTheme="minorBidi" w:cstheme="minorBidi" w:hint="cs"/>
          <w:sz w:val="24"/>
          <w:szCs w:val="24"/>
          <w:rtl/>
        </w:rPr>
        <w:t xml:space="preserve">   ואת נספח 3א"</w:t>
      </w:r>
      <w:r w:rsidRPr="00F56AAC">
        <w:rPr>
          <w:rFonts w:asciiTheme="minorBidi" w:eastAsiaTheme="minorHAnsi" w:hAnsiTheme="minorBidi" w:cstheme="minorBidi" w:hint="cs"/>
          <w:b/>
          <w:bCs/>
          <w:sz w:val="24"/>
          <w:szCs w:val="24"/>
          <w:rtl/>
        </w:rPr>
        <w:t>תכנית תקציב</w:t>
      </w:r>
      <w:r w:rsidRPr="00F56AAC">
        <w:rPr>
          <w:rFonts w:asciiTheme="minorBidi" w:eastAsiaTheme="minorHAnsi" w:hAnsiTheme="minorBidi" w:cstheme="minorBidi" w:hint="cs"/>
          <w:sz w:val="24"/>
          <w:szCs w:val="24"/>
          <w:rtl/>
        </w:rPr>
        <w:t>" שימולאו במפורט על ידו</w:t>
      </w:r>
      <w:r w:rsidRPr="00F56AAC">
        <w:rPr>
          <w:rFonts w:asciiTheme="minorBidi" w:eastAsiaTheme="minorHAnsi" w:hAnsiTheme="minorBidi" w:cstheme="minorBidi"/>
          <w:sz w:val="24"/>
          <w:szCs w:val="24"/>
          <w:rtl/>
        </w:rPr>
        <w:t xml:space="preserve"> .על </w:t>
      </w:r>
      <w:proofErr w:type="spellStart"/>
      <w:r w:rsidRPr="00F56AAC">
        <w:rPr>
          <w:rFonts w:asciiTheme="minorBidi" w:eastAsiaTheme="minorHAnsi" w:hAnsiTheme="minorBidi" w:cstheme="minorBidi" w:hint="cs"/>
          <w:sz w:val="24"/>
          <w:szCs w:val="24"/>
          <w:rtl/>
        </w:rPr>
        <w:t>תוכנית</w:t>
      </w:r>
      <w:proofErr w:type="spellEnd"/>
      <w:r w:rsidRPr="00F56AAC">
        <w:rPr>
          <w:rFonts w:asciiTheme="minorBidi" w:eastAsiaTheme="minorHAnsi" w:hAnsiTheme="minorBidi" w:cstheme="minorBidi"/>
          <w:sz w:val="24"/>
          <w:szCs w:val="24"/>
          <w:rtl/>
        </w:rPr>
        <w:t xml:space="preserve"> הפעולה </w:t>
      </w:r>
      <w:r w:rsidRPr="00F56AAC">
        <w:rPr>
          <w:rFonts w:asciiTheme="minorBidi" w:eastAsiaTheme="minorHAnsi" w:hAnsiTheme="minorBidi" w:cstheme="minorBidi" w:hint="cs"/>
          <w:sz w:val="24"/>
          <w:szCs w:val="24"/>
          <w:rtl/>
        </w:rPr>
        <w:t xml:space="preserve">לפרט את </w:t>
      </w:r>
      <w:proofErr w:type="spellStart"/>
      <w:r w:rsidRPr="00F56AAC">
        <w:rPr>
          <w:rFonts w:asciiTheme="minorBidi" w:eastAsiaTheme="minorHAnsi" w:hAnsiTheme="minorBidi" w:cstheme="minorBidi" w:hint="cs"/>
          <w:sz w:val="24"/>
          <w:szCs w:val="24"/>
          <w:rtl/>
        </w:rPr>
        <w:t>תוכניות</w:t>
      </w:r>
      <w:proofErr w:type="spellEnd"/>
      <w:r w:rsidRPr="00F56AAC">
        <w:rPr>
          <w:rFonts w:asciiTheme="minorBidi" w:eastAsiaTheme="minorHAnsi" w:hAnsiTheme="minorBidi" w:cstheme="minorBidi" w:hint="cs"/>
          <w:sz w:val="24"/>
          <w:szCs w:val="24"/>
          <w:rtl/>
        </w:rPr>
        <w:t xml:space="preserve"> המאגד להקמה ופעילות המאגד בשוק היעד.</w:t>
      </w:r>
    </w:p>
    <w:p w:rsidR="00F56AAC" w:rsidRPr="00F56AAC" w:rsidRDefault="00F56AAC" w:rsidP="00F56AAC">
      <w:pPr>
        <w:ind w:left="720"/>
        <w:contextualSpacing/>
        <w:jc w:val="both"/>
        <w:rPr>
          <w:rFonts w:asciiTheme="minorBidi" w:eastAsiaTheme="minorHAnsi" w:hAnsiTheme="minorBidi" w:cstheme="minorBidi"/>
          <w:sz w:val="24"/>
          <w:szCs w:val="24"/>
          <w:rtl/>
        </w:rPr>
      </w:pPr>
    </w:p>
    <w:p w:rsidR="00F56AAC" w:rsidRPr="00F56AAC" w:rsidRDefault="00F56AAC" w:rsidP="00F56AAC">
      <w:pPr>
        <w:numPr>
          <w:ilvl w:val="1"/>
          <w:numId w:val="40"/>
        </w:numPr>
        <w:tabs>
          <w:tab w:val="left" w:pos="425"/>
          <w:tab w:val="left" w:pos="793"/>
        </w:tabs>
        <w:spacing w:after="0" w:line="360" w:lineRule="auto"/>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בנספח 3  תפורט תכנית פעולה שתכלול יעדים, תיאור שוק היעד, ותוכנית הקמה למתקן ובכלל זה: דרכי פעולה ופירוט אבני דרך שיש לבצע ומועד ביצוען הנדרש, פוטנציאל היצוא של המאגד לשוק היעד. בנספח 3א יש לפרט את ההוצאות המוכרות הנדרשות לצורך עמידה בייעדי התכנית.</w:t>
      </w:r>
    </w:p>
    <w:p w:rsidR="00F56AAC" w:rsidRPr="00F56AAC" w:rsidRDefault="00F56AAC" w:rsidP="00F56AAC">
      <w:pPr>
        <w:spacing w:after="0" w:line="360" w:lineRule="auto"/>
        <w:ind w:left="432"/>
        <w:contextualSpacing/>
        <w:jc w:val="both"/>
        <w:rPr>
          <w:rFonts w:asciiTheme="minorBidi" w:hAnsiTheme="minorBidi" w:cstheme="minorBidi"/>
          <w:sz w:val="24"/>
          <w:szCs w:val="24"/>
          <w:rtl/>
        </w:rPr>
      </w:pPr>
    </w:p>
    <w:p w:rsidR="00F56AAC" w:rsidRPr="00F56AAC" w:rsidRDefault="00F56AAC" w:rsidP="00F56AAC">
      <w:pPr>
        <w:numPr>
          <w:ilvl w:val="1"/>
          <w:numId w:val="40"/>
        </w:numPr>
        <w:spacing w:after="0" w:line="360" w:lineRule="auto"/>
        <w:contextualSpacing/>
        <w:jc w:val="both"/>
        <w:rPr>
          <w:rFonts w:asciiTheme="minorBidi" w:hAnsiTheme="minorBidi" w:cstheme="minorBidi"/>
          <w:sz w:val="24"/>
          <w:szCs w:val="24"/>
        </w:rPr>
      </w:pPr>
      <w:r w:rsidRPr="00F56AAC">
        <w:rPr>
          <w:rFonts w:asciiTheme="minorBidi" w:hAnsiTheme="minorBidi" w:cstheme="minorBidi"/>
          <w:sz w:val="24"/>
          <w:szCs w:val="24"/>
          <w:rtl/>
        </w:rPr>
        <w:t xml:space="preserve">הגשת הבקשה </w:t>
      </w:r>
      <w:r w:rsidRPr="00F56AAC">
        <w:rPr>
          <w:rFonts w:asciiTheme="minorBidi" w:hAnsiTheme="minorBidi" w:cstheme="minorBidi" w:hint="cs"/>
          <w:sz w:val="24"/>
          <w:szCs w:val="24"/>
          <w:rtl/>
        </w:rPr>
        <w:t xml:space="preserve">לסיוע </w:t>
      </w:r>
      <w:r w:rsidRPr="00F56AAC">
        <w:rPr>
          <w:rFonts w:asciiTheme="minorBidi" w:hAnsiTheme="minorBidi" w:cstheme="minorBidi"/>
          <w:sz w:val="24"/>
          <w:szCs w:val="24"/>
          <w:rtl/>
        </w:rPr>
        <w:t xml:space="preserve">מחייבת את </w:t>
      </w:r>
      <w:r w:rsidRPr="00F56AAC">
        <w:rPr>
          <w:rFonts w:asciiTheme="minorBidi" w:hAnsiTheme="minorBidi" w:cstheme="minorBidi" w:hint="cs"/>
          <w:sz w:val="24"/>
          <w:szCs w:val="24"/>
          <w:rtl/>
        </w:rPr>
        <w:t>חברי המאגד</w:t>
      </w:r>
      <w:r w:rsidRPr="00F56AAC">
        <w:rPr>
          <w:rFonts w:asciiTheme="minorBidi" w:hAnsiTheme="minorBidi" w:cstheme="minorBidi"/>
          <w:sz w:val="24"/>
          <w:szCs w:val="24"/>
          <w:rtl/>
        </w:rPr>
        <w:t xml:space="preserve"> לחובת גילוי נאות ולמסירת כל המידע באופן נכון, מדויק</w:t>
      </w:r>
      <w:r w:rsidRPr="00F56AAC">
        <w:rPr>
          <w:rFonts w:asciiTheme="minorBidi" w:hAnsiTheme="minorBidi" w:cstheme="minorBidi" w:hint="cs"/>
          <w:sz w:val="24"/>
          <w:szCs w:val="24"/>
          <w:rtl/>
        </w:rPr>
        <w:t>.</w:t>
      </w:r>
    </w:p>
    <w:p w:rsidR="00F56AAC" w:rsidRPr="00F56AAC" w:rsidRDefault="00F56AAC" w:rsidP="00F56AAC">
      <w:pPr>
        <w:ind w:left="720"/>
        <w:contextualSpacing/>
        <w:jc w:val="both"/>
        <w:rPr>
          <w:rFonts w:asciiTheme="minorBidi" w:hAnsiTheme="minorBidi" w:cstheme="minorBidi"/>
          <w:sz w:val="24"/>
          <w:szCs w:val="24"/>
          <w:rtl/>
        </w:rPr>
      </w:pPr>
    </w:p>
    <w:p w:rsidR="00F56AAC" w:rsidRPr="00F56AAC" w:rsidRDefault="00F56AAC" w:rsidP="00F56AAC">
      <w:pPr>
        <w:numPr>
          <w:ilvl w:val="1"/>
          <w:numId w:val="40"/>
        </w:numPr>
        <w:spacing w:after="0" w:line="360" w:lineRule="auto"/>
        <w:contextualSpacing/>
        <w:jc w:val="both"/>
        <w:rPr>
          <w:rFonts w:asciiTheme="minorBidi" w:hAnsiTheme="minorBidi" w:cstheme="minorBidi"/>
          <w:sz w:val="24"/>
          <w:szCs w:val="24"/>
        </w:rPr>
      </w:pPr>
      <w:r w:rsidRPr="00F56AAC">
        <w:rPr>
          <w:rFonts w:asciiTheme="minorBidi" w:hAnsiTheme="minorBidi" w:cstheme="minorBidi"/>
          <w:sz w:val="24"/>
          <w:szCs w:val="24"/>
          <w:rtl/>
        </w:rPr>
        <w:t xml:space="preserve"> </w:t>
      </w:r>
      <w:r w:rsidRPr="00F56AAC">
        <w:rPr>
          <w:rFonts w:asciiTheme="minorBidi" w:hAnsiTheme="minorBidi" w:cstheme="minorBidi" w:hint="cs"/>
          <w:sz w:val="24"/>
          <w:szCs w:val="24"/>
          <w:rtl/>
        </w:rPr>
        <w:t xml:space="preserve">הבקשה והמסמכים הנדרשים לצורך הגשת הבקשה  יחתמו על ידי </w:t>
      </w:r>
      <w:proofErr w:type="spellStart"/>
      <w:r w:rsidRPr="00F56AAC">
        <w:rPr>
          <w:rFonts w:asciiTheme="minorBidi" w:hAnsiTheme="minorBidi" w:cstheme="minorBidi" w:hint="cs"/>
          <w:sz w:val="24"/>
          <w:szCs w:val="24"/>
          <w:rtl/>
        </w:rPr>
        <w:t>מורשי</w:t>
      </w:r>
      <w:proofErr w:type="spellEnd"/>
      <w:r w:rsidRPr="00F56AAC">
        <w:rPr>
          <w:rFonts w:asciiTheme="minorBidi" w:hAnsiTheme="minorBidi" w:cstheme="minorBidi" w:hint="cs"/>
          <w:sz w:val="24"/>
          <w:szCs w:val="24"/>
          <w:rtl/>
        </w:rPr>
        <w:t xml:space="preserve"> החתימה בכל חבר מאגד.</w:t>
      </w:r>
    </w:p>
    <w:p w:rsidR="00F56AAC" w:rsidRPr="00F56AAC" w:rsidRDefault="00F56AAC" w:rsidP="00F56AAC">
      <w:pPr>
        <w:ind w:left="720"/>
        <w:contextualSpacing/>
        <w:jc w:val="both"/>
        <w:rPr>
          <w:rFonts w:asciiTheme="minorBidi" w:hAnsiTheme="minorBidi" w:cstheme="minorBidi"/>
          <w:sz w:val="24"/>
          <w:szCs w:val="24"/>
          <w:rtl/>
        </w:rPr>
      </w:pPr>
    </w:p>
    <w:p w:rsidR="00F56AAC" w:rsidRPr="00F56AAC" w:rsidRDefault="00F56AAC" w:rsidP="00F56AAC">
      <w:pPr>
        <w:numPr>
          <w:ilvl w:val="1"/>
          <w:numId w:val="40"/>
        </w:numPr>
        <w:spacing w:after="0" w:line="360" w:lineRule="auto"/>
        <w:contextualSpacing/>
        <w:jc w:val="both"/>
        <w:rPr>
          <w:rFonts w:asciiTheme="minorBidi" w:hAnsiTheme="minorBidi" w:cstheme="minorBidi"/>
          <w:sz w:val="24"/>
          <w:szCs w:val="24"/>
        </w:rPr>
      </w:pPr>
      <w:r w:rsidRPr="00F56AAC">
        <w:rPr>
          <w:rFonts w:asciiTheme="minorBidi" w:hAnsiTheme="minorBidi" w:cstheme="minorBidi" w:hint="cs"/>
          <w:sz w:val="24"/>
          <w:szCs w:val="24"/>
          <w:rtl/>
        </w:rPr>
        <w:lastRenderedPageBreak/>
        <w:t>טפסי הבקשה ימולאו וייחתמו אצל כל חבר מאגד לגבי עצמו ויועברו למנהל המאגד שיגיש את כלל הטפסים וטופס הבקשה המלא.</w:t>
      </w:r>
    </w:p>
    <w:p w:rsidR="00F56AAC" w:rsidRPr="00F56AAC" w:rsidRDefault="00F56AAC" w:rsidP="00F56AAC">
      <w:pPr>
        <w:tabs>
          <w:tab w:val="left" w:pos="3658"/>
        </w:tabs>
        <w:ind w:left="720"/>
        <w:contextualSpacing/>
        <w:jc w:val="both"/>
        <w:rPr>
          <w:rFonts w:asciiTheme="minorBidi" w:hAnsiTheme="minorBidi" w:cstheme="minorBidi"/>
          <w:sz w:val="24"/>
          <w:szCs w:val="24"/>
          <w:rtl/>
        </w:rPr>
      </w:pPr>
      <w:r w:rsidRPr="00F56AAC">
        <w:rPr>
          <w:rFonts w:asciiTheme="minorBidi" w:hAnsiTheme="minorBidi" w:cstheme="minorBidi"/>
          <w:sz w:val="24"/>
          <w:szCs w:val="24"/>
          <w:rtl/>
        </w:rPr>
        <w:tab/>
      </w:r>
    </w:p>
    <w:p w:rsidR="00F56AAC" w:rsidRPr="00F56AAC" w:rsidRDefault="00F56AAC" w:rsidP="00F56AAC">
      <w:pPr>
        <w:numPr>
          <w:ilvl w:val="1"/>
          <w:numId w:val="40"/>
        </w:numPr>
        <w:spacing w:after="0" w:line="360" w:lineRule="auto"/>
        <w:contextualSpacing/>
        <w:jc w:val="both"/>
        <w:rPr>
          <w:rFonts w:asciiTheme="minorBidi" w:hAnsiTheme="minorBidi" w:cstheme="minorBidi"/>
          <w:sz w:val="24"/>
          <w:szCs w:val="24"/>
        </w:rPr>
      </w:pPr>
      <w:r w:rsidRPr="00F56AAC">
        <w:rPr>
          <w:rFonts w:asciiTheme="minorBidi" w:hAnsiTheme="minorBidi" w:cstheme="minorBidi" w:hint="cs"/>
          <w:sz w:val="24"/>
          <w:szCs w:val="24"/>
          <w:rtl/>
        </w:rPr>
        <w:t>טפסים שיש לצרפם לצורך הגשת הבקשה:</w:t>
      </w:r>
    </w:p>
    <w:p w:rsidR="00F56AAC" w:rsidRPr="00F56AAC" w:rsidRDefault="00F56AAC" w:rsidP="00F56AAC">
      <w:pPr>
        <w:numPr>
          <w:ilvl w:val="2"/>
          <w:numId w:val="40"/>
        </w:numPr>
        <w:spacing w:after="0" w:line="360" w:lineRule="auto"/>
        <w:contextualSpacing/>
        <w:jc w:val="both"/>
        <w:rPr>
          <w:rFonts w:ascii="Arial" w:eastAsiaTheme="minorHAnsi" w:hAnsi="Arial"/>
          <w:color w:val="000000"/>
          <w:sz w:val="24"/>
          <w:szCs w:val="24"/>
        </w:rPr>
      </w:pPr>
      <w:r w:rsidRPr="00F56AAC">
        <w:rPr>
          <w:rFonts w:ascii="Arial" w:eastAsiaTheme="minorHAnsi" w:hAnsi="Arial" w:hint="cs"/>
          <w:color w:val="000000"/>
          <w:sz w:val="24"/>
          <w:szCs w:val="24"/>
          <w:rtl/>
        </w:rPr>
        <w:t xml:space="preserve">"טופס הגשת בקשה </w:t>
      </w:r>
      <w:r w:rsidRPr="00F56AAC">
        <w:rPr>
          <w:rFonts w:ascii="Arial" w:eastAsiaTheme="minorHAnsi" w:hAnsi="Arial"/>
          <w:color w:val="000000"/>
          <w:sz w:val="24"/>
          <w:szCs w:val="24"/>
          <w:rtl/>
        </w:rPr>
        <w:t>–</w:t>
      </w:r>
      <w:r w:rsidRPr="00F56AAC">
        <w:rPr>
          <w:rFonts w:ascii="Arial" w:eastAsiaTheme="minorHAnsi" w:hAnsi="Arial" w:hint="cs"/>
          <w:color w:val="000000"/>
          <w:sz w:val="24"/>
          <w:szCs w:val="24"/>
          <w:rtl/>
        </w:rPr>
        <w:t xml:space="preserve"> </w:t>
      </w:r>
      <w:proofErr w:type="spellStart"/>
      <w:r w:rsidRPr="00F56AAC">
        <w:rPr>
          <w:rFonts w:ascii="Arial" w:eastAsiaTheme="minorHAnsi" w:hAnsi="Arial" w:hint="cs"/>
          <w:color w:val="000000"/>
          <w:sz w:val="24"/>
          <w:szCs w:val="24"/>
          <w:rtl/>
        </w:rPr>
        <w:t>תוכנית</w:t>
      </w:r>
      <w:proofErr w:type="spellEnd"/>
      <w:r w:rsidRPr="00F56AAC">
        <w:rPr>
          <w:rFonts w:ascii="Arial" w:eastAsiaTheme="minorHAnsi" w:hAnsi="Arial" w:hint="cs"/>
          <w:color w:val="000000"/>
          <w:sz w:val="24"/>
          <w:szCs w:val="24"/>
          <w:rtl/>
        </w:rPr>
        <w:t xml:space="preserve"> מאגדי תשתית" -נספח 2 להוראה</w:t>
      </w:r>
    </w:p>
    <w:p w:rsidR="00F56AAC" w:rsidRPr="00F56AAC" w:rsidRDefault="00F56AAC" w:rsidP="00F56AAC">
      <w:pPr>
        <w:numPr>
          <w:ilvl w:val="2"/>
          <w:numId w:val="40"/>
        </w:numPr>
        <w:spacing w:after="0" w:line="360" w:lineRule="auto"/>
        <w:contextualSpacing/>
        <w:jc w:val="both"/>
        <w:rPr>
          <w:rFonts w:ascii="Arial" w:eastAsiaTheme="minorHAnsi" w:hAnsi="Arial"/>
          <w:color w:val="000000"/>
          <w:sz w:val="24"/>
          <w:szCs w:val="24"/>
        </w:rPr>
      </w:pPr>
      <w:r w:rsidRPr="00F56AAC">
        <w:rPr>
          <w:rFonts w:ascii="Arial" w:eastAsiaTheme="minorHAnsi" w:hAnsi="Arial" w:hint="cs"/>
          <w:color w:val="000000"/>
          <w:sz w:val="24"/>
          <w:szCs w:val="24"/>
          <w:rtl/>
        </w:rPr>
        <w:t>"תכנית פעולה"-נספח 3</w:t>
      </w:r>
    </w:p>
    <w:p w:rsidR="00F56AAC" w:rsidRPr="00F56AAC" w:rsidRDefault="00F56AAC" w:rsidP="00F56AAC">
      <w:pPr>
        <w:numPr>
          <w:ilvl w:val="2"/>
          <w:numId w:val="40"/>
        </w:numPr>
        <w:spacing w:after="0" w:line="360" w:lineRule="auto"/>
        <w:contextualSpacing/>
        <w:jc w:val="both"/>
        <w:rPr>
          <w:rFonts w:ascii="Arial" w:eastAsiaTheme="minorHAnsi" w:hAnsi="Arial"/>
          <w:color w:val="000000"/>
          <w:sz w:val="24"/>
          <w:szCs w:val="24"/>
        </w:rPr>
      </w:pPr>
      <w:r w:rsidRPr="00F56AAC">
        <w:rPr>
          <w:rFonts w:ascii="Arial" w:eastAsiaTheme="minorHAnsi" w:hAnsi="Arial" w:hint="cs"/>
          <w:color w:val="000000"/>
          <w:sz w:val="24"/>
          <w:szCs w:val="24"/>
          <w:rtl/>
        </w:rPr>
        <w:t>"תכנית תקציב"- נספח 3א</w:t>
      </w:r>
    </w:p>
    <w:p w:rsidR="00F56AAC" w:rsidRPr="00F56AAC" w:rsidRDefault="00F56AAC" w:rsidP="00F56AAC">
      <w:pPr>
        <w:numPr>
          <w:ilvl w:val="2"/>
          <w:numId w:val="40"/>
        </w:numPr>
        <w:spacing w:after="0" w:line="360" w:lineRule="auto"/>
        <w:contextualSpacing/>
        <w:jc w:val="both"/>
        <w:rPr>
          <w:rFonts w:ascii="Arial" w:eastAsiaTheme="minorHAnsi" w:hAnsi="Arial"/>
          <w:color w:val="000000"/>
          <w:sz w:val="24"/>
          <w:szCs w:val="24"/>
        </w:rPr>
      </w:pPr>
      <w:r w:rsidRPr="00F56AAC">
        <w:rPr>
          <w:rFonts w:ascii="Arial" w:eastAsiaTheme="minorHAnsi" w:hAnsi="Arial" w:hint="cs"/>
          <w:color w:val="000000"/>
          <w:sz w:val="24"/>
          <w:szCs w:val="24"/>
          <w:rtl/>
        </w:rPr>
        <w:t>קו"ח של צוות הניהול במאגד</w:t>
      </w:r>
    </w:p>
    <w:p w:rsidR="00F56AAC" w:rsidRPr="00F56AAC" w:rsidRDefault="00F56AAC" w:rsidP="00F56AAC">
      <w:pPr>
        <w:numPr>
          <w:ilvl w:val="2"/>
          <w:numId w:val="40"/>
        </w:numPr>
        <w:tabs>
          <w:tab w:val="left" w:pos="1134"/>
        </w:tabs>
        <w:spacing w:after="0" w:line="360" w:lineRule="auto"/>
        <w:contextualSpacing/>
        <w:jc w:val="both"/>
        <w:rPr>
          <w:rFonts w:ascii="Arial" w:eastAsia="Calibri" w:hAnsi="Arial" w:cstheme="minorBidi"/>
          <w:color w:val="000000"/>
          <w:sz w:val="24"/>
          <w:szCs w:val="24"/>
          <w:u w:val="single"/>
          <w:rtl/>
        </w:rPr>
      </w:pPr>
      <w:r w:rsidRPr="00F56AAC">
        <w:rPr>
          <w:rFonts w:ascii="Arial" w:eastAsiaTheme="minorHAnsi" w:hAnsi="Arial"/>
          <w:color w:val="000000"/>
          <w:sz w:val="24"/>
          <w:szCs w:val="24"/>
          <w:rtl/>
        </w:rPr>
        <w:t>הסכם שיתוף פעולה חתום בין חברי המאגד לבין עצמם ובינם לבין מנהל המאגד</w:t>
      </w:r>
      <w:r w:rsidRPr="00F56AAC">
        <w:rPr>
          <w:rFonts w:ascii="Arial" w:eastAsiaTheme="minorHAnsi" w:hAnsi="Arial" w:hint="cs"/>
          <w:color w:val="000000"/>
          <w:sz w:val="24"/>
          <w:szCs w:val="24"/>
          <w:rtl/>
        </w:rPr>
        <w:t>.-נספח 4- (</w:t>
      </w:r>
    </w:p>
    <w:p w:rsidR="00F56AAC" w:rsidRPr="00F56AAC" w:rsidRDefault="00F56AAC" w:rsidP="00F56AAC">
      <w:pPr>
        <w:numPr>
          <w:ilvl w:val="1"/>
          <w:numId w:val="40"/>
        </w:numPr>
        <w:spacing w:after="0" w:line="360" w:lineRule="auto"/>
        <w:contextualSpacing/>
        <w:jc w:val="both"/>
        <w:rPr>
          <w:rFonts w:ascii="Arial" w:eastAsiaTheme="minorHAnsi" w:hAnsi="Arial" w:cstheme="minorBidi"/>
          <w:color w:val="000000"/>
          <w:sz w:val="24"/>
          <w:szCs w:val="24"/>
          <w:u w:val="single"/>
        </w:rPr>
      </w:pPr>
      <w:r w:rsidRPr="00F56AAC">
        <w:rPr>
          <w:rFonts w:ascii="Arial" w:eastAsiaTheme="minorHAnsi" w:hAnsi="Arial" w:cstheme="minorBidi" w:hint="cs"/>
          <w:color w:val="000000"/>
          <w:sz w:val="24"/>
          <w:szCs w:val="24"/>
          <w:u w:val="single"/>
          <w:rtl/>
        </w:rPr>
        <w:t>הטפסים הבאים ימולאו על ידי כל אחת מחברי המאגד:</w:t>
      </w:r>
    </w:p>
    <w:p w:rsidR="00F56AAC" w:rsidRPr="00F56AAC" w:rsidRDefault="00F56AAC" w:rsidP="00F56AAC">
      <w:pPr>
        <w:numPr>
          <w:ilvl w:val="2"/>
          <w:numId w:val="40"/>
        </w:numPr>
        <w:spacing w:after="0" w:line="360" w:lineRule="auto"/>
        <w:contextualSpacing/>
        <w:jc w:val="both"/>
        <w:rPr>
          <w:rFonts w:ascii="Arial" w:eastAsiaTheme="minorHAnsi" w:hAnsi="Arial"/>
          <w:color w:val="000000"/>
          <w:sz w:val="24"/>
          <w:szCs w:val="24"/>
        </w:rPr>
      </w:pPr>
      <w:r w:rsidRPr="00F56AAC">
        <w:rPr>
          <w:rFonts w:ascii="Arial" w:eastAsiaTheme="minorHAnsi" w:hAnsi="Arial" w:hint="cs"/>
          <w:color w:val="000000"/>
          <w:sz w:val="24"/>
          <w:szCs w:val="24"/>
          <w:rtl/>
        </w:rPr>
        <w:t xml:space="preserve">הצהרות שנחתמו על ידי </w:t>
      </w:r>
      <w:proofErr w:type="spellStart"/>
      <w:r w:rsidRPr="00F56AAC">
        <w:rPr>
          <w:rFonts w:ascii="Arial" w:eastAsiaTheme="minorHAnsi" w:hAnsi="Arial" w:hint="cs"/>
          <w:color w:val="000000"/>
          <w:sz w:val="24"/>
          <w:szCs w:val="24"/>
          <w:rtl/>
        </w:rPr>
        <w:t>מורשי</w:t>
      </w:r>
      <w:proofErr w:type="spellEnd"/>
      <w:r w:rsidRPr="00F56AAC">
        <w:rPr>
          <w:rFonts w:ascii="Arial" w:eastAsiaTheme="minorHAnsi" w:hAnsi="Arial" w:hint="cs"/>
          <w:color w:val="000000"/>
          <w:sz w:val="24"/>
          <w:szCs w:val="24"/>
          <w:rtl/>
        </w:rPr>
        <w:t xml:space="preserve"> החתימה ונסרקו בכל אחת מהחברות- נספח 5 הכוללות:</w:t>
      </w:r>
    </w:p>
    <w:p w:rsidR="00F56AAC" w:rsidRPr="00F56AAC" w:rsidRDefault="00F56AAC" w:rsidP="00F56AAC">
      <w:pPr>
        <w:numPr>
          <w:ilvl w:val="2"/>
          <w:numId w:val="40"/>
        </w:numPr>
        <w:spacing w:after="0" w:line="360" w:lineRule="auto"/>
        <w:contextualSpacing/>
        <w:jc w:val="both"/>
        <w:rPr>
          <w:rFonts w:ascii="Arial" w:eastAsiaTheme="minorHAnsi" w:hAnsi="Arial"/>
          <w:color w:val="000000"/>
          <w:sz w:val="24"/>
          <w:szCs w:val="24"/>
        </w:rPr>
      </w:pPr>
      <w:r w:rsidRPr="00F56AAC">
        <w:rPr>
          <w:rFonts w:ascii="Arial" w:eastAsiaTheme="minorHAnsi" w:hAnsi="Arial" w:hint="cs"/>
          <w:color w:val="000000"/>
          <w:sz w:val="24"/>
          <w:szCs w:val="24"/>
          <w:rtl/>
        </w:rPr>
        <w:t xml:space="preserve">הצהרות כלליות </w:t>
      </w:r>
    </w:p>
    <w:p w:rsidR="00F56AAC" w:rsidRPr="00F56AAC" w:rsidRDefault="00F56AAC" w:rsidP="00F56AAC">
      <w:pPr>
        <w:numPr>
          <w:ilvl w:val="2"/>
          <w:numId w:val="40"/>
        </w:numPr>
        <w:spacing w:after="0" w:line="360" w:lineRule="auto"/>
        <w:contextualSpacing/>
        <w:jc w:val="both"/>
        <w:rPr>
          <w:rFonts w:ascii="Arial" w:eastAsiaTheme="minorHAnsi" w:hAnsi="Arial"/>
          <w:color w:val="000000"/>
          <w:sz w:val="24"/>
          <w:szCs w:val="24"/>
        </w:rPr>
      </w:pPr>
      <w:r w:rsidRPr="00F56AAC">
        <w:rPr>
          <w:rFonts w:ascii="Arial" w:eastAsiaTheme="minorHAnsi" w:hAnsi="Arial" w:hint="cs"/>
          <w:color w:val="000000"/>
          <w:sz w:val="24"/>
          <w:szCs w:val="24"/>
          <w:rtl/>
        </w:rPr>
        <w:t xml:space="preserve">הצהרה בדבר נכונות המידע </w:t>
      </w:r>
    </w:p>
    <w:p w:rsidR="00F56AAC" w:rsidRPr="00F56AAC" w:rsidRDefault="00F56AAC" w:rsidP="00F56AAC">
      <w:pPr>
        <w:numPr>
          <w:ilvl w:val="2"/>
          <w:numId w:val="40"/>
        </w:numPr>
        <w:spacing w:after="0" w:line="360" w:lineRule="auto"/>
        <w:contextualSpacing/>
        <w:jc w:val="both"/>
        <w:rPr>
          <w:rFonts w:ascii="Arial" w:eastAsiaTheme="minorHAnsi" w:hAnsi="Arial"/>
          <w:color w:val="000000"/>
          <w:sz w:val="24"/>
          <w:szCs w:val="24"/>
        </w:rPr>
      </w:pPr>
      <w:r w:rsidRPr="00F56AAC">
        <w:rPr>
          <w:rFonts w:ascii="Arial" w:eastAsiaTheme="minorHAnsi" w:hAnsi="Arial" w:hint="cs"/>
          <w:color w:val="000000"/>
          <w:sz w:val="24"/>
          <w:szCs w:val="24"/>
          <w:rtl/>
        </w:rPr>
        <w:t>הצהרת אחריות חברתית</w:t>
      </w:r>
    </w:p>
    <w:p w:rsidR="00F56AAC" w:rsidRPr="00F56AAC" w:rsidRDefault="00F56AAC" w:rsidP="00F56AAC">
      <w:pPr>
        <w:numPr>
          <w:ilvl w:val="2"/>
          <w:numId w:val="40"/>
        </w:numPr>
        <w:spacing w:after="0" w:line="360" w:lineRule="auto"/>
        <w:contextualSpacing/>
        <w:jc w:val="both"/>
        <w:rPr>
          <w:rFonts w:ascii="Arial" w:eastAsiaTheme="minorHAnsi" w:hAnsi="Arial"/>
          <w:color w:val="000000"/>
          <w:sz w:val="24"/>
          <w:szCs w:val="24"/>
        </w:rPr>
      </w:pPr>
      <w:r w:rsidRPr="00F56AAC">
        <w:rPr>
          <w:rFonts w:ascii="Arial" w:eastAsiaTheme="minorHAnsi" w:hAnsi="Arial" w:hint="cs"/>
          <w:color w:val="000000"/>
          <w:sz w:val="24"/>
          <w:szCs w:val="24"/>
          <w:rtl/>
        </w:rPr>
        <w:t>הצהרה בדבר העדר חובות בלתי מוסדרים למשרד הכלכלה</w:t>
      </w:r>
    </w:p>
    <w:p w:rsidR="00F56AAC" w:rsidRPr="00F56AAC" w:rsidRDefault="00F56AAC" w:rsidP="00F56AAC">
      <w:pPr>
        <w:numPr>
          <w:ilvl w:val="2"/>
          <w:numId w:val="40"/>
        </w:numPr>
        <w:spacing w:after="0" w:line="360" w:lineRule="auto"/>
        <w:contextualSpacing/>
        <w:jc w:val="both"/>
        <w:rPr>
          <w:rFonts w:ascii="Arial" w:eastAsiaTheme="minorHAnsi" w:hAnsi="Arial"/>
          <w:color w:val="000000"/>
          <w:sz w:val="24"/>
          <w:szCs w:val="24"/>
        </w:rPr>
      </w:pPr>
      <w:r w:rsidRPr="00F56AAC">
        <w:rPr>
          <w:rFonts w:ascii="Arial" w:eastAsiaTheme="minorHAnsi" w:hAnsi="Arial" w:hint="cs"/>
          <w:color w:val="000000"/>
          <w:sz w:val="24"/>
          <w:szCs w:val="24"/>
          <w:rtl/>
        </w:rPr>
        <w:t>הצהרה שחבר המאגד אינו מקבל תמיכה נוספת מהממשלה בגין ההוצאות המוכרות</w:t>
      </w:r>
    </w:p>
    <w:p w:rsidR="00F56AAC" w:rsidRPr="00F56AAC" w:rsidRDefault="00F56AAC" w:rsidP="00F56AAC">
      <w:pPr>
        <w:numPr>
          <w:ilvl w:val="2"/>
          <w:numId w:val="40"/>
        </w:numPr>
        <w:spacing w:after="0" w:line="360" w:lineRule="auto"/>
        <w:contextualSpacing/>
        <w:jc w:val="both"/>
        <w:rPr>
          <w:rFonts w:ascii="Arial" w:eastAsiaTheme="minorHAnsi" w:hAnsi="Arial"/>
          <w:color w:val="000000"/>
          <w:sz w:val="24"/>
          <w:szCs w:val="24"/>
        </w:rPr>
      </w:pPr>
      <w:r w:rsidRPr="00F56AAC">
        <w:rPr>
          <w:rFonts w:ascii="Arial" w:eastAsiaTheme="minorHAnsi" w:hAnsi="Arial" w:hint="cs"/>
          <w:color w:val="000000"/>
          <w:sz w:val="24"/>
          <w:szCs w:val="24"/>
          <w:rtl/>
        </w:rPr>
        <w:t>הצהרה שחבר המאגד אינו בעל חשבון מוגבל ואינו בתהליך של כינוס נכסים, הקפאת הליכים או פירוק</w:t>
      </w:r>
    </w:p>
    <w:p w:rsidR="00F56AAC" w:rsidRPr="00F56AAC" w:rsidRDefault="00F56AAC" w:rsidP="00F56AAC">
      <w:pPr>
        <w:numPr>
          <w:ilvl w:val="2"/>
          <w:numId w:val="40"/>
        </w:numPr>
        <w:spacing w:after="0" w:line="360" w:lineRule="auto"/>
        <w:contextualSpacing/>
        <w:jc w:val="both"/>
        <w:rPr>
          <w:rFonts w:ascii="Arial" w:eastAsiaTheme="minorHAnsi" w:hAnsi="Arial"/>
          <w:color w:val="000000"/>
          <w:sz w:val="24"/>
          <w:szCs w:val="24"/>
        </w:rPr>
      </w:pPr>
      <w:r w:rsidRPr="00F56AAC">
        <w:rPr>
          <w:rFonts w:ascii="Arial" w:eastAsiaTheme="minorHAnsi" w:hAnsi="Arial" w:hint="cs"/>
          <w:color w:val="000000"/>
          <w:sz w:val="24"/>
          <w:szCs w:val="24"/>
          <w:rtl/>
        </w:rPr>
        <w:t>הצהרה בדבר איתנות פיננסית</w:t>
      </w:r>
    </w:p>
    <w:p w:rsidR="00F56AAC" w:rsidRPr="00F56AAC" w:rsidRDefault="00F56AAC" w:rsidP="00F56AAC">
      <w:pPr>
        <w:numPr>
          <w:ilvl w:val="2"/>
          <w:numId w:val="40"/>
        </w:numPr>
        <w:spacing w:after="0" w:line="360" w:lineRule="auto"/>
        <w:contextualSpacing/>
        <w:jc w:val="both"/>
        <w:rPr>
          <w:rFonts w:ascii="Arial" w:eastAsiaTheme="minorHAnsi" w:hAnsi="Arial"/>
          <w:color w:val="000000"/>
          <w:sz w:val="24"/>
          <w:szCs w:val="24"/>
        </w:rPr>
      </w:pPr>
      <w:r w:rsidRPr="00F56AAC">
        <w:rPr>
          <w:rFonts w:ascii="Arial" w:eastAsiaTheme="minorHAnsi" w:hAnsi="Arial" w:hint="cs"/>
          <w:color w:val="000000"/>
          <w:sz w:val="24"/>
          <w:szCs w:val="24"/>
          <w:rtl/>
        </w:rPr>
        <w:t>אישור/</w:t>
      </w:r>
      <w:proofErr w:type="spellStart"/>
      <w:r w:rsidRPr="00F56AAC">
        <w:rPr>
          <w:rFonts w:ascii="Arial" w:eastAsiaTheme="minorHAnsi" w:hAnsi="Arial" w:hint="cs"/>
          <w:color w:val="000000"/>
          <w:sz w:val="24"/>
          <w:szCs w:val="24"/>
          <w:rtl/>
        </w:rPr>
        <w:t>רשיון</w:t>
      </w:r>
      <w:proofErr w:type="spellEnd"/>
      <w:r w:rsidRPr="00F56AAC">
        <w:rPr>
          <w:rFonts w:ascii="Arial" w:eastAsiaTheme="minorHAnsi" w:hAnsi="Arial" w:hint="cs"/>
          <w:color w:val="000000"/>
          <w:sz w:val="24"/>
          <w:szCs w:val="24"/>
          <w:rtl/>
        </w:rPr>
        <w:t xml:space="preserve"> /היתר ממשרד ממשלתי, הנדרש על פי דין כדי לשווק מוצרים מבוקשים, לשוק היעד</w:t>
      </w:r>
    </w:p>
    <w:p w:rsidR="00F56AAC" w:rsidRPr="00F56AAC" w:rsidRDefault="00F56AAC" w:rsidP="00F56AAC">
      <w:pPr>
        <w:numPr>
          <w:ilvl w:val="2"/>
          <w:numId w:val="40"/>
        </w:numPr>
        <w:spacing w:after="0" w:line="360" w:lineRule="auto"/>
        <w:contextualSpacing/>
        <w:jc w:val="both"/>
        <w:rPr>
          <w:rFonts w:ascii="Arial" w:eastAsiaTheme="minorHAnsi" w:hAnsi="Arial"/>
          <w:color w:val="000000"/>
          <w:sz w:val="24"/>
          <w:szCs w:val="24"/>
        </w:rPr>
      </w:pPr>
      <w:r w:rsidRPr="00F56AAC">
        <w:rPr>
          <w:rFonts w:ascii="Arial" w:eastAsiaTheme="minorHAnsi" w:hAnsi="Arial" w:hint="cs"/>
          <w:color w:val="000000"/>
          <w:sz w:val="24"/>
          <w:szCs w:val="24"/>
          <w:rtl/>
        </w:rPr>
        <w:t xml:space="preserve">טופס פרטי מוטב - נספח 6 </w:t>
      </w:r>
    </w:p>
    <w:p w:rsidR="00F56AAC" w:rsidRPr="00F56AAC" w:rsidRDefault="00F56AAC" w:rsidP="00F56AAC">
      <w:pPr>
        <w:numPr>
          <w:ilvl w:val="2"/>
          <w:numId w:val="40"/>
        </w:numPr>
        <w:spacing w:after="0" w:line="360" w:lineRule="auto"/>
        <w:contextualSpacing/>
        <w:jc w:val="both"/>
        <w:rPr>
          <w:rFonts w:ascii="Arial" w:eastAsiaTheme="minorHAnsi" w:hAnsi="Arial"/>
          <w:color w:val="000000"/>
          <w:sz w:val="24"/>
          <w:szCs w:val="24"/>
        </w:rPr>
      </w:pPr>
      <w:r w:rsidRPr="00F56AAC">
        <w:rPr>
          <w:rFonts w:ascii="Arial" w:eastAsiaTheme="minorHAnsi" w:hAnsi="Arial" w:hint="cs"/>
          <w:color w:val="000000"/>
          <w:sz w:val="24"/>
          <w:szCs w:val="24"/>
          <w:rtl/>
        </w:rPr>
        <w:t>נוסח התחייבות לשמירה על קניין רוחני- נספח 7</w:t>
      </w:r>
    </w:p>
    <w:p w:rsidR="00F56AAC" w:rsidRPr="00F56AAC" w:rsidRDefault="00F56AAC" w:rsidP="00F56AAC">
      <w:pPr>
        <w:numPr>
          <w:ilvl w:val="2"/>
          <w:numId w:val="40"/>
        </w:numPr>
        <w:spacing w:after="0" w:line="360" w:lineRule="auto"/>
        <w:contextualSpacing/>
        <w:jc w:val="both"/>
        <w:rPr>
          <w:rFonts w:ascii="Arial" w:eastAsiaTheme="minorHAnsi" w:hAnsi="Arial"/>
          <w:color w:val="000000"/>
          <w:sz w:val="24"/>
          <w:szCs w:val="24"/>
        </w:rPr>
      </w:pPr>
      <w:r w:rsidRPr="00F56AAC">
        <w:rPr>
          <w:rFonts w:ascii="Arial" w:eastAsiaTheme="minorHAnsi" w:hAnsi="Arial" w:hint="cs"/>
          <w:color w:val="000000"/>
          <w:sz w:val="24"/>
          <w:szCs w:val="24"/>
          <w:rtl/>
        </w:rPr>
        <w:t>דו"ח סקור או מאזן בוחן לשנת הגשת הבקשה</w:t>
      </w:r>
    </w:p>
    <w:p w:rsidR="00F56AAC" w:rsidRPr="00F56AAC" w:rsidRDefault="00F56AAC" w:rsidP="00F56AAC">
      <w:pPr>
        <w:numPr>
          <w:ilvl w:val="2"/>
          <w:numId w:val="40"/>
        </w:numPr>
        <w:spacing w:after="0" w:line="360" w:lineRule="auto"/>
        <w:contextualSpacing/>
        <w:jc w:val="both"/>
        <w:rPr>
          <w:rFonts w:ascii="Arial" w:eastAsiaTheme="minorHAnsi" w:hAnsi="Arial"/>
          <w:color w:val="000000"/>
          <w:sz w:val="24"/>
          <w:szCs w:val="24"/>
        </w:rPr>
      </w:pPr>
      <w:r w:rsidRPr="00F56AAC">
        <w:rPr>
          <w:rFonts w:ascii="Arial" w:eastAsiaTheme="minorHAnsi" w:hAnsi="Arial" w:hint="cs"/>
          <w:color w:val="000000"/>
          <w:sz w:val="24"/>
          <w:szCs w:val="24"/>
          <w:rtl/>
        </w:rPr>
        <w:t xml:space="preserve">דו"חות כספיים, לשנתיים </w:t>
      </w:r>
      <w:proofErr w:type="spellStart"/>
      <w:r w:rsidRPr="00F56AAC">
        <w:rPr>
          <w:rFonts w:ascii="Arial" w:eastAsiaTheme="minorHAnsi" w:hAnsi="Arial" w:hint="cs"/>
          <w:color w:val="000000"/>
          <w:sz w:val="24"/>
          <w:szCs w:val="24"/>
          <w:rtl/>
        </w:rPr>
        <w:t>הקלנדריות</w:t>
      </w:r>
      <w:proofErr w:type="spellEnd"/>
      <w:r w:rsidRPr="00F56AAC">
        <w:rPr>
          <w:rFonts w:ascii="Arial" w:eastAsiaTheme="minorHAnsi" w:hAnsi="Arial" w:hint="cs"/>
          <w:color w:val="000000"/>
          <w:sz w:val="24"/>
          <w:szCs w:val="24"/>
          <w:rtl/>
        </w:rPr>
        <w:t xml:space="preserve"> הקודמות לתאריך הגשת הבקשה, מאושרים על ידי רו"ח</w:t>
      </w:r>
    </w:p>
    <w:p w:rsidR="00F56AAC" w:rsidRPr="00F56AAC" w:rsidRDefault="00F56AAC" w:rsidP="00F56AAC">
      <w:pPr>
        <w:numPr>
          <w:ilvl w:val="2"/>
          <w:numId w:val="40"/>
        </w:numPr>
        <w:spacing w:after="0" w:line="360" w:lineRule="auto"/>
        <w:contextualSpacing/>
        <w:jc w:val="both"/>
        <w:rPr>
          <w:rFonts w:ascii="Arial" w:eastAsiaTheme="minorHAnsi" w:hAnsi="Arial"/>
          <w:color w:val="000000"/>
          <w:sz w:val="24"/>
          <w:szCs w:val="24"/>
        </w:rPr>
      </w:pPr>
      <w:r w:rsidRPr="00F56AAC">
        <w:rPr>
          <w:rFonts w:ascii="Arial" w:eastAsiaTheme="minorHAnsi" w:hAnsi="Arial" w:hint="cs"/>
          <w:color w:val="000000"/>
          <w:sz w:val="24"/>
          <w:szCs w:val="24"/>
          <w:rtl/>
        </w:rPr>
        <w:t xml:space="preserve">דיווחי מע"מ לשנתיים </w:t>
      </w:r>
      <w:proofErr w:type="spellStart"/>
      <w:r w:rsidRPr="00F56AAC">
        <w:rPr>
          <w:rFonts w:ascii="Arial" w:eastAsiaTheme="minorHAnsi" w:hAnsi="Arial" w:hint="cs"/>
          <w:color w:val="000000"/>
          <w:sz w:val="24"/>
          <w:szCs w:val="24"/>
          <w:rtl/>
        </w:rPr>
        <w:t>הקלנדריות</w:t>
      </w:r>
      <w:proofErr w:type="spellEnd"/>
      <w:r w:rsidRPr="00F56AAC">
        <w:rPr>
          <w:rFonts w:ascii="Arial" w:eastAsiaTheme="minorHAnsi" w:hAnsi="Arial" w:hint="cs"/>
          <w:color w:val="000000"/>
          <w:sz w:val="24"/>
          <w:szCs w:val="24"/>
          <w:rtl/>
        </w:rPr>
        <w:t xml:space="preserve"> הקודמות לתאריך הגשת הבקשה</w:t>
      </w:r>
    </w:p>
    <w:p w:rsidR="00F56AAC" w:rsidRPr="00F56AAC" w:rsidRDefault="00F56AAC" w:rsidP="00F56AAC">
      <w:pPr>
        <w:numPr>
          <w:ilvl w:val="2"/>
          <w:numId w:val="40"/>
        </w:numPr>
        <w:spacing w:after="0" w:line="360" w:lineRule="auto"/>
        <w:contextualSpacing/>
        <w:jc w:val="both"/>
        <w:rPr>
          <w:rFonts w:ascii="Arial" w:eastAsiaTheme="minorHAnsi" w:hAnsi="Arial"/>
          <w:color w:val="000000"/>
          <w:sz w:val="24"/>
          <w:szCs w:val="24"/>
        </w:rPr>
      </w:pPr>
      <w:r w:rsidRPr="00F56AAC">
        <w:rPr>
          <w:rFonts w:ascii="Arial" w:eastAsiaTheme="minorHAnsi" w:hAnsi="Arial" w:hint="cs"/>
          <w:color w:val="000000"/>
          <w:sz w:val="24"/>
          <w:szCs w:val="24"/>
          <w:rtl/>
        </w:rPr>
        <w:t>אישור על ניהול ספרים ורישום במע"מ ובמס הכנסה</w:t>
      </w:r>
    </w:p>
    <w:p w:rsidR="00F56AAC" w:rsidRPr="00F56AAC" w:rsidRDefault="00F56AAC" w:rsidP="00F56AAC">
      <w:pPr>
        <w:numPr>
          <w:ilvl w:val="2"/>
          <w:numId w:val="40"/>
        </w:numPr>
        <w:spacing w:after="0" w:line="360" w:lineRule="auto"/>
        <w:contextualSpacing/>
        <w:jc w:val="both"/>
        <w:rPr>
          <w:rFonts w:ascii="Arial" w:eastAsiaTheme="minorHAnsi" w:hAnsi="Arial"/>
          <w:color w:val="000000"/>
          <w:sz w:val="24"/>
          <w:szCs w:val="24"/>
        </w:rPr>
      </w:pPr>
      <w:r w:rsidRPr="00F56AAC">
        <w:rPr>
          <w:rFonts w:ascii="Arial" w:eastAsiaTheme="minorHAnsi" w:hAnsi="Arial" w:hint="cs"/>
          <w:color w:val="000000"/>
          <w:sz w:val="24"/>
          <w:szCs w:val="24"/>
          <w:rtl/>
        </w:rPr>
        <w:t>אישור על ניהול פנקסי חשבונות ורשומות לפי חוק עסקאות גופים ציבוריים (אכיפת ניהול חשבונות ותשלום חובות מס)</w:t>
      </w:r>
    </w:p>
    <w:p w:rsidR="00F56AAC" w:rsidRPr="00F56AAC" w:rsidRDefault="00F56AAC" w:rsidP="00F56AAC">
      <w:pPr>
        <w:numPr>
          <w:ilvl w:val="2"/>
          <w:numId w:val="40"/>
        </w:numPr>
        <w:spacing w:after="0" w:line="360" w:lineRule="auto"/>
        <w:contextualSpacing/>
        <w:jc w:val="both"/>
        <w:rPr>
          <w:rFonts w:ascii="Arial" w:eastAsiaTheme="minorHAnsi" w:hAnsi="Arial"/>
          <w:color w:val="000000"/>
          <w:sz w:val="24"/>
          <w:szCs w:val="24"/>
        </w:rPr>
      </w:pPr>
      <w:r w:rsidRPr="00F56AAC">
        <w:rPr>
          <w:rFonts w:ascii="Arial" w:eastAsiaTheme="minorHAnsi" w:hAnsi="Arial" w:hint="cs"/>
          <w:color w:val="000000"/>
          <w:sz w:val="24"/>
          <w:szCs w:val="24"/>
          <w:rtl/>
        </w:rPr>
        <w:lastRenderedPageBreak/>
        <w:t>אישור מהבנק על ניהול חשבון בנק</w:t>
      </w:r>
    </w:p>
    <w:p w:rsidR="00F56AAC" w:rsidRPr="00F56AAC" w:rsidRDefault="00F56AAC" w:rsidP="00F56AAC">
      <w:pPr>
        <w:numPr>
          <w:ilvl w:val="2"/>
          <w:numId w:val="40"/>
        </w:numPr>
        <w:spacing w:after="0" w:line="360" w:lineRule="auto"/>
        <w:contextualSpacing/>
        <w:jc w:val="both"/>
        <w:rPr>
          <w:rFonts w:ascii="Arial" w:eastAsiaTheme="minorHAnsi" w:hAnsi="Arial"/>
          <w:color w:val="000000"/>
          <w:sz w:val="24"/>
          <w:szCs w:val="24"/>
        </w:rPr>
      </w:pPr>
      <w:r w:rsidRPr="00F56AAC">
        <w:rPr>
          <w:rFonts w:ascii="Arial" w:eastAsiaTheme="minorHAnsi" w:hAnsi="Arial" w:hint="cs"/>
          <w:color w:val="000000"/>
          <w:sz w:val="24"/>
          <w:szCs w:val="24"/>
          <w:rtl/>
        </w:rPr>
        <w:t xml:space="preserve">תעודת התאגדות </w:t>
      </w:r>
    </w:p>
    <w:p w:rsidR="00F56AAC" w:rsidRPr="00F56AAC" w:rsidRDefault="00F56AAC" w:rsidP="00F56AAC">
      <w:pPr>
        <w:numPr>
          <w:ilvl w:val="2"/>
          <w:numId w:val="40"/>
        </w:numPr>
        <w:spacing w:after="0" w:line="360" w:lineRule="auto"/>
        <w:contextualSpacing/>
        <w:jc w:val="both"/>
        <w:rPr>
          <w:rFonts w:ascii="Arial" w:eastAsiaTheme="minorHAnsi" w:hAnsi="Arial"/>
          <w:color w:val="000000"/>
          <w:sz w:val="24"/>
          <w:szCs w:val="24"/>
        </w:rPr>
      </w:pPr>
      <w:r w:rsidRPr="00F56AAC">
        <w:rPr>
          <w:rFonts w:ascii="Arial" w:eastAsiaTheme="minorHAnsi" w:hAnsi="Arial" w:hint="cs"/>
          <w:color w:val="000000"/>
          <w:sz w:val="24"/>
          <w:szCs w:val="24"/>
          <w:rtl/>
        </w:rPr>
        <w:t>דו"ח עדכני מרשם החברות</w:t>
      </w:r>
    </w:p>
    <w:p w:rsidR="00F56AAC" w:rsidRPr="00F56AAC" w:rsidRDefault="00F56AAC" w:rsidP="00F56AAC">
      <w:pPr>
        <w:spacing w:after="0" w:line="360" w:lineRule="auto"/>
        <w:jc w:val="both"/>
        <w:rPr>
          <w:rFonts w:asciiTheme="minorBidi" w:hAnsiTheme="minorBidi" w:cstheme="minorBidi"/>
          <w:b/>
          <w:bCs/>
          <w:sz w:val="24"/>
          <w:szCs w:val="24"/>
          <w:rtl/>
        </w:rPr>
      </w:pPr>
    </w:p>
    <w:p w:rsidR="00F56AAC" w:rsidRPr="00F56AAC" w:rsidRDefault="00F56AAC" w:rsidP="00F56AAC">
      <w:pPr>
        <w:spacing w:after="0" w:line="360" w:lineRule="auto"/>
        <w:jc w:val="both"/>
        <w:rPr>
          <w:rFonts w:asciiTheme="minorBidi" w:hAnsiTheme="minorBidi" w:cstheme="minorBidi"/>
          <w:b/>
          <w:bCs/>
          <w:sz w:val="24"/>
          <w:szCs w:val="24"/>
          <w:rtl/>
        </w:rPr>
      </w:pPr>
      <w:r w:rsidRPr="00F56AAC">
        <w:rPr>
          <w:rFonts w:asciiTheme="minorBidi" w:hAnsiTheme="minorBidi" w:cstheme="minorBidi" w:hint="cs"/>
          <w:b/>
          <w:bCs/>
          <w:sz w:val="24"/>
          <w:szCs w:val="24"/>
          <w:rtl/>
        </w:rPr>
        <w:t>מילוי מלא וקפדני של הבקשה, יאפשר להעריך את הבקשה באופן יעיל ומהיר.</w:t>
      </w:r>
    </w:p>
    <w:p w:rsidR="00F56AAC" w:rsidRPr="00F56AAC" w:rsidRDefault="00F56AAC" w:rsidP="00F56AAC">
      <w:pPr>
        <w:spacing w:after="0" w:line="360" w:lineRule="auto"/>
        <w:ind w:hanging="432"/>
        <w:jc w:val="both"/>
        <w:rPr>
          <w:rFonts w:asciiTheme="minorBidi" w:hAnsiTheme="minorBidi" w:cstheme="minorBidi"/>
          <w:sz w:val="24"/>
          <w:szCs w:val="24"/>
        </w:rPr>
      </w:pPr>
    </w:p>
    <w:p w:rsidR="00F56AAC" w:rsidRPr="00F56AAC" w:rsidRDefault="00F56AAC" w:rsidP="00F56AAC">
      <w:pPr>
        <w:numPr>
          <w:ilvl w:val="1"/>
          <w:numId w:val="40"/>
        </w:numPr>
        <w:spacing w:after="0" w:line="360" w:lineRule="auto"/>
        <w:contextualSpacing/>
        <w:jc w:val="both"/>
        <w:rPr>
          <w:rFonts w:asciiTheme="minorBidi" w:hAnsiTheme="minorBidi" w:cstheme="minorBidi"/>
          <w:sz w:val="24"/>
          <w:szCs w:val="24"/>
        </w:rPr>
      </w:pPr>
      <w:r w:rsidRPr="00F56AAC">
        <w:rPr>
          <w:rFonts w:asciiTheme="minorBidi" w:hAnsiTheme="minorBidi" w:cstheme="minorBidi"/>
          <w:sz w:val="24"/>
          <w:szCs w:val="24"/>
          <w:rtl/>
        </w:rPr>
        <w:t xml:space="preserve">מתן הודעה למגיש הבקשה על קליטת הבקשה תעשה בתוך </w:t>
      </w:r>
      <w:r w:rsidRPr="00F56AAC">
        <w:rPr>
          <w:rFonts w:asciiTheme="minorBidi" w:hAnsiTheme="minorBidi" w:cstheme="minorBidi" w:hint="cs"/>
          <w:sz w:val="24"/>
          <w:szCs w:val="24"/>
          <w:rtl/>
        </w:rPr>
        <w:t>5</w:t>
      </w:r>
      <w:r w:rsidRPr="00F56AAC">
        <w:rPr>
          <w:rFonts w:asciiTheme="minorBidi" w:hAnsiTheme="minorBidi" w:cstheme="minorBidi"/>
          <w:sz w:val="24"/>
          <w:szCs w:val="24"/>
          <w:rtl/>
        </w:rPr>
        <w:t xml:space="preserve"> ימי עבודה מרגע הגשת הבקשה במלואה. ההודעה</w:t>
      </w:r>
      <w:r w:rsidRPr="00F56AAC">
        <w:rPr>
          <w:rFonts w:asciiTheme="minorBidi" w:hAnsiTheme="minorBidi" w:cstheme="minorBidi" w:hint="cs"/>
          <w:sz w:val="24"/>
          <w:szCs w:val="24"/>
          <w:rtl/>
        </w:rPr>
        <w:t xml:space="preserve"> שתשלח באמצעות הדואר האלקטרוני</w:t>
      </w:r>
      <w:r w:rsidRPr="00F56AAC">
        <w:rPr>
          <w:rFonts w:asciiTheme="minorBidi" w:hAnsiTheme="minorBidi" w:cstheme="minorBidi"/>
          <w:sz w:val="24"/>
          <w:szCs w:val="24"/>
          <w:rtl/>
        </w:rPr>
        <w:t xml:space="preserve"> תכלול את הפרטים הבאים: מספר הבקשה</w:t>
      </w:r>
      <w:r w:rsidRPr="00F56AAC">
        <w:rPr>
          <w:rFonts w:asciiTheme="minorBidi" w:hAnsiTheme="minorBidi" w:cstheme="minorBidi" w:hint="cs"/>
          <w:sz w:val="24"/>
          <w:szCs w:val="24"/>
          <w:rtl/>
        </w:rPr>
        <w:t xml:space="preserve">, </w:t>
      </w:r>
      <w:r w:rsidRPr="00F56AAC">
        <w:rPr>
          <w:rFonts w:asciiTheme="minorBidi" w:hAnsiTheme="minorBidi" w:cstheme="minorBidi"/>
          <w:sz w:val="24"/>
          <w:szCs w:val="24"/>
          <w:rtl/>
        </w:rPr>
        <w:t>מועד הקליטה</w:t>
      </w:r>
      <w:r w:rsidRPr="00F56AAC">
        <w:rPr>
          <w:rFonts w:asciiTheme="minorBidi" w:hAnsiTheme="minorBidi" w:cstheme="minorBidi" w:hint="cs"/>
          <w:sz w:val="24"/>
          <w:szCs w:val="24"/>
          <w:rtl/>
        </w:rPr>
        <w:t xml:space="preserve"> ופרטי הבודק הפיננסי והבודק המקצועי הבוחנים את בקשת המאגד עבור הוועדה.</w:t>
      </w:r>
      <w:r w:rsidRPr="00F56AAC">
        <w:rPr>
          <w:rFonts w:asciiTheme="minorBidi" w:hAnsiTheme="minorBidi" w:cstheme="minorBidi"/>
          <w:sz w:val="24"/>
          <w:szCs w:val="24"/>
          <w:rtl/>
        </w:rPr>
        <w:t xml:space="preserve"> </w:t>
      </w:r>
    </w:p>
    <w:p w:rsidR="00F56AAC" w:rsidRPr="00F56AAC" w:rsidRDefault="00F56AAC" w:rsidP="00F56AAC">
      <w:pPr>
        <w:spacing w:after="0" w:line="360" w:lineRule="auto"/>
        <w:ind w:left="360"/>
        <w:contextualSpacing/>
        <w:jc w:val="both"/>
        <w:rPr>
          <w:rFonts w:asciiTheme="minorBidi" w:hAnsiTheme="minorBidi" w:cstheme="minorBidi"/>
          <w:sz w:val="24"/>
          <w:szCs w:val="24"/>
        </w:rPr>
      </w:pPr>
    </w:p>
    <w:p w:rsidR="00F56AAC" w:rsidRPr="00F56AAC" w:rsidRDefault="00F56AAC" w:rsidP="00F56AAC">
      <w:pPr>
        <w:numPr>
          <w:ilvl w:val="1"/>
          <w:numId w:val="40"/>
        </w:numPr>
        <w:spacing w:after="0" w:line="360" w:lineRule="auto"/>
        <w:contextualSpacing/>
        <w:jc w:val="both"/>
        <w:rPr>
          <w:rFonts w:asciiTheme="minorBidi" w:hAnsiTheme="minorBidi" w:cstheme="minorBidi"/>
          <w:sz w:val="24"/>
          <w:szCs w:val="24"/>
        </w:rPr>
      </w:pPr>
      <w:r w:rsidRPr="00F56AAC">
        <w:rPr>
          <w:rFonts w:asciiTheme="minorBidi" w:hAnsiTheme="minorBidi" w:cstheme="minorBidi" w:hint="cs"/>
          <w:sz w:val="24"/>
          <w:szCs w:val="24"/>
          <w:rtl/>
        </w:rPr>
        <w:t>מאגד שאינו עומד בתנאי הסף כמפורט בהוראה, יקבל הודעה על כך שבקשתו עוברת לדיון בוועדה בגין אי עמידה בתנאי סף.</w:t>
      </w:r>
    </w:p>
    <w:p w:rsidR="00F56AAC" w:rsidRPr="00F56AAC" w:rsidRDefault="00F56AAC" w:rsidP="00F56AAC">
      <w:pPr>
        <w:ind w:left="720"/>
        <w:contextualSpacing/>
        <w:jc w:val="both"/>
        <w:rPr>
          <w:rFonts w:asciiTheme="minorBidi" w:hAnsiTheme="minorBidi" w:cstheme="minorBidi"/>
          <w:sz w:val="24"/>
          <w:szCs w:val="24"/>
          <w:rtl/>
        </w:rPr>
      </w:pPr>
    </w:p>
    <w:p w:rsidR="00F56AAC" w:rsidRPr="00F56AAC" w:rsidRDefault="00F56AAC" w:rsidP="00F56AAC">
      <w:pPr>
        <w:numPr>
          <w:ilvl w:val="1"/>
          <w:numId w:val="40"/>
        </w:numPr>
        <w:spacing w:after="0" w:line="360" w:lineRule="auto"/>
        <w:contextualSpacing/>
        <w:jc w:val="both"/>
        <w:rPr>
          <w:rFonts w:asciiTheme="minorBidi" w:hAnsiTheme="minorBidi" w:cstheme="minorBidi"/>
          <w:sz w:val="24"/>
          <w:szCs w:val="24"/>
        </w:rPr>
      </w:pPr>
      <w:r w:rsidRPr="00F56AAC">
        <w:rPr>
          <w:rFonts w:asciiTheme="minorBidi" w:hAnsiTheme="minorBidi" w:cstheme="minorBidi" w:hint="cs"/>
          <w:sz w:val="24"/>
          <w:szCs w:val="24"/>
          <w:rtl/>
        </w:rPr>
        <w:t xml:space="preserve"> התאריך הקובע לקליטת הבקשה הינו התאריך בו התקבלו כלל המסמכים הנדרשים לבקשה כמפורט בנהלים אלו.</w:t>
      </w:r>
    </w:p>
    <w:p w:rsidR="00F56AAC" w:rsidRPr="00F56AAC" w:rsidRDefault="00F56AAC" w:rsidP="00F56AAC">
      <w:pPr>
        <w:spacing w:after="0" w:line="360" w:lineRule="auto"/>
        <w:ind w:hanging="432"/>
        <w:jc w:val="both"/>
        <w:rPr>
          <w:rFonts w:asciiTheme="minorBidi" w:hAnsiTheme="minorBidi" w:cstheme="minorBidi"/>
          <w:sz w:val="24"/>
          <w:szCs w:val="24"/>
          <w:rtl/>
        </w:rPr>
      </w:pPr>
    </w:p>
    <w:p w:rsidR="00F56AAC" w:rsidRPr="00F56AAC" w:rsidRDefault="00F56AAC" w:rsidP="00F56AAC">
      <w:pPr>
        <w:numPr>
          <w:ilvl w:val="1"/>
          <w:numId w:val="40"/>
        </w:numPr>
        <w:spacing w:after="0" w:line="360" w:lineRule="auto"/>
        <w:contextualSpacing/>
        <w:jc w:val="both"/>
        <w:rPr>
          <w:rFonts w:asciiTheme="minorBidi" w:hAnsiTheme="minorBidi" w:cstheme="minorBidi"/>
          <w:sz w:val="24"/>
          <w:szCs w:val="24"/>
        </w:rPr>
      </w:pPr>
      <w:r w:rsidRPr="00F56AAC">
        <w:rPr>
          <w:rFonts w:asciiTheme="minorBidi" w:eastAsiaTheme="minorHAnsi" w:hAnsiTheme="minorBidi" w:cstheme="minorBidi" w:hint="cs"/>
          <w:sz w:val="24"/>
          <w:szCs w:val="24"/>
          <w:rtl/>
        </w:rPr>
        <w:t xml:space="preserve"> </w:t>
      </w:r>
      <w:r w:rsidRPr="00F56AAC">
        <w:rPr>
          <w:rFonts w:asciiTheme="minorBidi" w:eastAsiaTheme="minorHAnsi" w:hAnsiTheme="minorBidi" w:cstheme="minorBidi"/>
          <w:sz w:val="24"/>
          <w:szCs w:val="24"/>
          <w:rtl/>
        </w:rPr>
        <w:t>על החבר</w:t>
      </w:r>
      <w:r w:rsidRPr="00F56AAC">
        <w:rPr>
          <w:rFonts w:asciiTheme="minorBidi" w:eastAsiaTheme="minorHAnsi" w:hAnsiTheme="minorBidi" w:cstheme="minorBidi" w:hint="cs"/>
          <w:sz w:val="24"/>
          <w:szCs w:val="24"/>
          <w:rtl/>
        </w:rPr>
        <w:t xml:space="preserve">ות והמאגד </w:t>
      </w:r>
      <w:r w:rsidRPr="00F56AAC">
        <w:rPr>
          <w:rFonts w:asciiTheme="minorBidi" w:eastAsiaTheme="minorHAnsi" w:hAnsiTheme="minorBidi" w:cstheme="minorBidi"/>
          <w:sz w:val="24"/>
          <w:szCs w:val="24"/>
          <w:rtl/>
        </w:rPr>
        <w:t>לדווח על כל שינוי שחל במעמד</w:t>
      </w:r>
      <w:r w:rsidRPr="00F56AAC">
        <w:rPr>
          <w:rFonts w:asciiTheme="minorBidi" w:eastAsiaTheme="minorHAnsi" w:hAnsiTheme="minorBidi" w:cstheme="minorBidi" w:hint="cs"/>
          <w:sz w:val="24"/>
          <w:szCs w:val="24"/>
          <w:rtl/>
        </w:rPr>
        <w:t>ם</w:t>
      </w:r>
      <w:r w:rsidRPr="00F56AAC">
        <w:rPr>
          <w:rFonts w:asciiTheme="minorBidi" w:eastAsiaTheme="minorHAnsi" w:hAnsiTheme="minorBidi" w:cstheme="minorBidi"/>
          <w:sz w:val="24"/>
          <w:szCs w:val="24"/>
          <w:rtl/>
        </w:rPr>
        <w:t xml:space="preserve"> המשפטי לאחר הגשת הבקשה</w:t>
      </w:r>
      <w:r w:rsidRPr="00F56AAC">
        <w:rPr>
          <w:rFonts w:asciiTheme="minorBidi" w:eastAsiaTheme="minorHAnsi" w:hAnsiTheme="minorBidi" w:cstheme="minorBidi" w:hint="cs"/>
          <w:sz w:val="24"/>
          <w:szCs w:val="24"/>
          <w:rtl/>
        </w:rPr>
        <w:t>.</w:t>
      </w:r>
    </w:p>
    <w:p w:rsidR="00F56AAC" w:rsidRPr="00F56AAC" w:rsidRDefault="00F56AAC" w:rsidP="00F56AAC">
      <w:pPr>
        <w:spacing w:after="0" w:line="360" w:lineRule="auto"/>
        <w:jc w:val="both"/>
        <w:rPr>
          <w:rFonts w:asciiTheme="minorBidi" w:hAnsiTheme="minorBidi" w:cstheme="minorBidi"/>
          <w:sz w:val="24"/>
          <w:szCs w:val="24"/>
          <w:rtl/>
        </w:rPr>
      </w:pPr>
    </w:p>
    <w:p w:rsidR="00F56AAC" w:rsidRPr="00F56AAC" w:rsidRDefault="00F56AAC" w:rsidP="00F56AAC">
      <w:pPr>
        <w:numPr>
          <w:ilvl w:val="0"/>
          <w:numId w:val="42"/>
        </w:numPr>
        <w:shd w:val="clear" w:color="auto" w:fill="D9D9D9" w:themeFill="background1" w:themeFillShade="D9"/>
        <w:spacing w:after="0" w:line="360" w:lineRule="auto"/>
        <w:contextualSpacing/>
        <w:jc w:val="both"/>
        <w:rPr>
          <w:rFonts w:asciiTheme="minorBidi" w:hAnsiTheme="minorBidi" w:cstheme="minorBidi"/>
          <w:b/>
          <w:bCs/>
          <w:sz w:val="24"/>
          <w:szCs w:val="24"/>
        </w:rPr>
      </w:pPr>
      <w:r w:rsidRPr="00F56AAC">
        <w:rPr>
          <w:rFonts w:asciiTheme="minorBidi" w:hAnsiTheme="minorBidi" w:cstheme="minorBidi" w:hint="cs"/>
          <w:b/>
          <w:bCs/>
          <w:sz w:val="24"/>
          <w:szCs w:val="24"/>
          <w:rtl/>
        </w:rPr>
        <w:t>בדיקת הבקשה</w:t>
      </w:r>
    </w:p>
    <w:p w:rsidR="00F56AAC" w:rsidRPr="00F56AAC" w:rsidRDefault="00F56AAC" w:rsidP="00F56AAC">
      <w:pPr>
        <w:tabs>
          <w:tab w:val="left" w:pos="793"/>
        </w:tabs>
        <w:spacing w:after="0" w:line="360" w:lineRule="auto"/>
        <w:jc w:val="both"/>
        <w:rPr>
          <w:rFonts w:asciiTheme="minorBidi" w:hAnsiTheme="minorBidi" w:cstheme="minorBidi"/>
          <w:sz w:val="24"/>
          <w:szCs w:val="24"/>
          <w:rtl/>
        </w:rPr>
      </w:pPr>
    </w:p>
    <w:p w:rsidR="00F56AAC" w:rsidRPr="00F56AAC" w:rsidRDefault="00F56AAC" w:rsidP="00F56AAC">
      <w:pPr>
        <w:numPr>
          <w:ilvl w:val="1"/>
          <w:numId w:val="42"/>
        </w:numPr>
        <w:tabs>
          <w:tab w:val="left" w:pos="850"/>
        </w:tabs>
        <w:spacing w:after="0" w:line="360" w:lineRule="auto"/>
        <w:contextualSpacing/>
        <w:jc w:val="both"/>
        <w:rPr>
          <w:rFonts w:asciiTheme="minorBidi" w:hAnsiTheme="minorBidi" w:cstheme="minorBidi"/>
          <w:sz w:val="24"/>
          <w:szCs w:val="24"/>
        </w:rPr>
      </w:pPr>
      <w:r w:rsidRPr="00F56AAC">
        <w:rPr>
          <w:rFonts w:asciiTheme="minorBidi" w:hAnsiTheme="minorBidi" w:hint="cs"/>
          <w:sz w:val="24"/>
          <w:szCs w:val="24"/>
          <w:rtl/>
        </w:rPr>
        <w:t>בקשה</w:t>
      </w:r>
      <w:r w:rsidRPr="00F56AAC">
        <w:rPr>
          <w:rFonts w:asciiTheme="minorBidi" w:hAnsiTheme="minorBidi"/>
          <w:sz w:val="24"/>
          <w:szCs w:val="24"/>
          <w:rtl/>
        </w:rPr>
        <w:t xml:space="preserve"> </w:t>
      </w:r>
      <w:r w:rsidRPr="00F56AAC">
        <w:rPr>
          <w:rFonts w:asciiTheme="minorBidi" w:hAnsiTheme="minorBidi" w:hint="cs"/>
          <w:sz w:val="24"/>
          <w:szCs w:val="24"/>
          <w:rtl/>
        </w:rPr>
        <w:t>שנקלטה באופן תקין ועברה את תנאי הסף כמפורט בסעיף 5 להוראה, תועבר לחוות דעת של בודק פיננסי לעניין</w:t>
      </w:r>
      <w:r w:rsidRPr="00F56AAC">
        <w:rPr>
          <w:rFonts w:asciiTheme="minorBidi" w:hAnsiTheme="minorBidi"/>
          <w:sz w:val="24"/>
          <w:szCs w:val="24"/>
          <w:rtl/>
        </w:rPr>
        <w:t xml:space="preserve"> </w:t>
      </w:r>
      <w:r w:rsidRPr="00F56AAC">
        <w:rPr>
          <w:rFonts w:asciiTheme="minorBidi" w:hAnsiTheme="minorBidi" w:hint="cs"/>
          <w:sz w:val="24"/>
          <w:szCs w:val="24"/>
          <w:rtl/>
        </w:rPr>
        <w:t>יכולת עמידתן של החברות בהיקפי ההשקעה הנדרשים בקרן</w:t>
      </w:r>
      <w:r w:rsidRPr="00F56AAC">
        <w:rPr>
          <w:rFonts w:asciiTheme="minorBidi" w:hAnsiTheme="minorBidi"/>
          <w:sz w:val="24"/>
          <w:szCs w:val="24"/>
          <w:rtl/>
        </w:rPr>
        <w:t xml:space="preserve">. </w:t>
      </w:r>
    </w:p>
    <w:p w:rsidR="00F56AAC" w:rsidRPr="00F56AAC" w:rsidRDefault="00F56AAC" w:rsidP="00F56AAC">
      <w:pPr>
        <w:tabs>
          <w:tab w:val="left" w:pos="850"/>
        </w:tabs>
        <w:spacing w:after="0" w:line="360" w:lineRule="auto"/>
        <w:ind w:left="360"/>
        <w:contextualSpacing/>
        <w:jc w:val="both"/>
        <w:rPr>
          <w:rFonts w:asciiTheme="minorBidi" w:hAnsiTheme="minorBidi" w:cstheme="minorBidi"/>
          <w:sz w:val="24"/>
          <w:szCs w:val="24"/>
        </w:rPr>
      </w:pPr>
    </w:p>
    <w:p w:rsidR="00F56AAC" w:rsidRPr="00F56AAC" w:rsidRDefault="00F56AAC" w:rsidP="00F56AAC">
      <w:pPr>
        <w:numPr>
          <w:ilvl w:val="1"/>
          <w:numId w:val="42"/>
        </w:numPr>
        <w:tabs>
          <w:tab w:val="left" w:pos="850"/>
        </w:tabs>
        <w:spacing w:after="0" w:line="360" w:lineRule="auto"/>
        <w:contextualSpacing/>
        <w:jc w:val="both"/>
        <w:rPr>
          <w:rFonts w:asciiTheme="minorBidi" w:hAnsiTheme="minorBidi" w:cstheme="minorBidi"/>
          <w:sz w:val="24"/>
          <w:szCs w:val="24"/>
        </w:rPr>
      </w:pPr>
      <w:r w:rsidRPr="00F56AAC">
        <w:rPr>
          <w:rFonts w:asciiTheme="minorBidi" w:hAnsiTheme="minorBidi" w:cstheme="minorBidi" w:hint="cs"/>
          <w:sz w:val="24"/>
          <w:szCs w:val="24"/>
          <w:rtl/>
        </w:rPr>
        <w:t>הבודק הפיננסי יפעל כדלקמן:</w:t>
      </w:r>
    </w:p>
    <w:p w:rsidR="00F56AAC" w:rsidRPr="00F56AAC" w:rsidRDefault="00F56AAC" w:rsidP="00F56AAC">
      <w:pPr>
        <w:numPr>
          <w:ilvl w:val="2"/>
          <w:numId w:val="42"/>
        </w:numPr>
        <w:tabs>
          <w:tab w:val="left" w:pos="850"/>
        </w:tabs>
        <w:spacing w:after="0" w:line="360" w:lineRule="auto"/>
        <w:ind w:hanging="360"/>
        <w:contextualSpacing/>
        <w:jc w:val="both"/>
        <w:rPr>
          <w:rFonts w:asciiTheme="minorBidi" w:hAnsiTheme="minorBidi" w:cstheme="minorBidi"/>
          <w:sz w:val="24"/>
          <w:szCs w:val="24"/>
        </w:rPr>
      </w:pPr>
      <w:r w:rsidRPr="00F56AAC">
        <w:rPr>
          <w:rFonts w:asciiTheme="minorBidi" w:hAnsiTheme="minorBidi" w:cstheme="minorBidi" w:hint="cs"/>
          <w:sz w:val="24"/>
          <w:szCs w:val="24"/>
          <w:rtl/>
        </w:rPr>
        <w:t>יבצע את כל הבדיקות הנדרשות לשם מתן חוות דעתו לעניין יכולת עמידתם של חברי המאגד בהיקפי ההשקעה הנדרשים לתוכנית.</w:t>
      </w:r>
    </w:p>
    <w:p w:rsidR="00F56AAC" w:rsidRPr="00F56AAC" w:rsidRDefault="00F56AAC" w:rsidP="00F56AAC">
      <w:pPr>
        <w:numPr>
          <w:ilvl w:val="2"/>
          <w:numId w:val="42"/>
        </w:numPr>
        <w:tabs>
          <w:tab w:val="left" w:pos="850"/>
        </w:tabs>
        <w:spacing w:after="0" w:line="360" w:lineRule="auto"/>
        <w:ind w:hanging="360"/>
        <w:contextualSpacing/>
        <w:jc w:val="both"/>
        <w:rPr>
          <w:rFonts w:asciiTheme="minorBidi" w:hAnsiTheme="minorBidi" w:cstheme="minorBidi"/>
          <w:sz w:val="24"/>
          <w:szCs w:val="24"/>
        </w:rPr>
      </w:pPr>
      <w:r w:rsidRPr="00F56AAC">
        <w:rPr>
          <w:rFonts w:asciiTheme="minorBidi" w:hAnsiTheme="minorBidi" w:cstheme="minorBidi" w:hint="cs"/>
          <w:sz w:val="24"/>
          <w:szCs w:val="24"/>
          <w:rtl/>
        </w:rPr>
        <w:t>יגיש את חוות דעתו והמלצותיו לרכז התכנית תוך 3 ימי עבודה ממועד קבלת הבקשה לבחינתו.</w:t>
      </w:r>
    </w:p>
    <w:p w:rsidR="00F56AAC" w:rsidRPr="00F56AAC" w:rsidRDefault="00F56AAC" w:rsidP="00F56AAC">
      <w:pPr>
        <w:tabs>
          <w:tab w:val="left" w:pos="793"/>
        </w:tabs>
        <w:spacing w:after="0" w:line="360" w:lineRule="auto"/>
        <w:jc w:val="both"/>
        <w:rPr>
          <w:rFonts w:asciiTheme="minorBidi" w:hAnsiTheme="minorBidi" w:cstheme="minorBidi"/>
          <w:sz w:val="24"/>
          <w:szCs w:val="24"/>
        </w:rPr>
      </w:pPr>
    </w:p>
    <w:p w:rsidR="00F56AAC" w:rsidRPr="00F56AAC" w:rsidRDefault="00F56AAC" w:rsidP="00F56AAC">
      <w:pPr>
        <w:numPr>
          <w:ilvl w:val="1"/>
          <w:numId w:val="42"/>
        </w:numPr>
        <w:tabs>
          <w:tab w:val="left" w:pos="793"/>
        </w:tabs>
        <w:spacing w:after="0" w:line="360" w:lineRule="auto"/>
        <w:ind w:left="425" w:hanging="425"/>
        <w:contextualSpacing/>
        <w:jc w:val="both"/>
        <w:rPr>
          <w:rFonts w:asciiTheme="minorBidi" w:hAnsiTheme="minorBidi" w:cstheme="minorBidi"/>
          <w:sz w:val="24"/>
          <w:szCs w:val="24"/>
        </w:rPr>
      </w:pPr>
      <w:r w:rsidRPr="00F56AAC">
        <w:rPr>
          <w:rFonts w:asciiTheme="minorBidi" w:hAnsiTheme="minorBidi" w:cstheme="minorBidi" w:hint="cs"/>
          <w:sz w:val="24"/>
          <w:szCs w:val="24"/>
          <w:rtl/>
        </w:rPr>
        <w:t xml:space="preserve">בקשה שנבדקה </w:t>
      </w:r>
      <w:proofErr w:type="spellStart"/>
      <w:r w:rsidRPr="00F56AAC">
        <w:rPr>
          <w:rFonts w:asciiTheme="minorBidi" w:hAnsiTheme="minorBidi" w:cstheme="minorBidi" w:hint="cs"/>
          <w:sz w:val="24"/>
          <w:szCs w:val="24"/>
          <w:rtl/>
        </w:rPr>
        <w:t>ע''י</w:t>
      </w:r>
      <w:proofErr w:type="spellEnd"/>
      <w:r w:rsidRPr="00F56AAC">
        <w:rPr>
          <w:rFonts w:asciiTheme="minorBidi" w:hAnsiTheme="minorBidi" w:cstheme="minorBidi" w:hint="cs"/>
          <w:sz w:val="24"/>
          <w:szCs w:val="24"/>
          <w:rtl/>
        </w:rPr>
        <w:t xml:space="preserve"> בודק פיננסי, תועבר לבודק מקצועי לצורך מתן חוות דעת לוועדה על עמידת הבקשה באמות המידה המפורטות בסעיף 7.5 בהוראה.</w:t>
      </w:r>
    </w:p>
    <w:p w:rsidR="00F56AAC" w:rsidRPr="00F56AAC" w:rsidRDefault="00F56AAC" w:rsidP="00F56AAC">
      <w:pPr>
        <w:spacing w:after="0" w:line="360" w:lineRule="auto"/>
        <w:ind w:left="425" w:hanging="425"/>
        <w:jc w:val="both"/>
        <w:rPr>
          <w:rFonts w:asciiTheme="minorBidi" w:hAnsiTheme="minorBidi" w:cstheme="minorBidi"/>
          <w:sz w:val="24"/>
          <w:szCs w:val="24"/>
          <w:rtl/>
        </w:rPr>
      </w:pPr>
    </w:p>
    <w:p w:rsidR="00F56AAC" w:rsidRPr="00F56AAC" w:rsidRDefault="00F56AAC" w:rsidP="00F56AAC">
      <w:pPr>
        <w:numPr>
          <w:ilvl w:val="1"/>
          <w:numId w:val="42"/>
        </w:numPr>
        <w:tabs>
          <w:tab w:val="left" w:pos="793"/>
        </w:tabs>
        <w:spacing w:after="0" w:line="360" w:lineRule="auto"/>
        <w:ind w:left="425" w:hanging="425"/>
        <w:contextualSpacing/>
        <w:jc w:val="both"/>
        <w:rPr>
          <w:rFonts w:asciiTheme="minorBidi" w:hAnsiTheme="minorBidi" w:cstheme="minorBidi"/>
          <w:sz w:val="24"/>
          <w:szCs w:val="24"/>
        </w:rPr>
      </w:pPr>
      <w:r w:rsidRPr="00F56AAC">
        <w:rPr>
          <w:rFonts w:asciiTheme="minorBidi" w:hAnsiTheme="minorBidi" w:cstheme="minorBidi" w:hint="cs"/>
          <w:sz w:val="24"/>
          <w:szCs w:val="24"/>
          <w:rtl/>
        </w:rPr>
        <w:t>הבודק המקצועי יפעל כדלקמן</w:t>
      </w:r>
      <w:r w:rsidRPr="00F56AAC">
        <w:rPr>
          <w:rFonts w:asciiTheme="minorBidi" w:hAnsiTheme="minorBidi" w:cstheme="minorBidi"/>
          <w:sz w:val="24"/>
          <w:szCs w:val="24"/>
          <w:rtl/>
        </w:rPr>
        <w:t>:</w:t>
      </w:r>
    </w:p>
    <w:p w:rsidR="00F56AAC" w:rsidRPr="00F56AAC" w:rsidRDefault="00F56AAC" w:rsidP="00F56AAC">
      <w:pPr>
        <w:numPr>
          <w:ilvl w:val="2"/>
          <w:numId w:val="42"/>
        </w:numPr>
        <w:tabs>
          <w:tab w:val="left" w:pos="793"/>
        </w:tabs>
        <w:spacing w:after="0" w:line="360" w:lineRule="auto"/>
        <w:ind w:left="935" w:hanging="510"/>
        <w:contextualSpacing/>
        <w:jc w:val="both"/>
        <w:rPr>
          <w:rFonts w:asciiTheme="minorBidi" w:hAnsiTheme="minorBidi" w:cstheme="minorBidi"/>
          <w:sz w:val="24"/>
          <w:szCs w:val="24"/>
        </w:rPr>
      </w:pPr>
      <w:r w:rsidRPr="00F56AAC">
        <w:rPr>
          <w:rFonts w:asciiTheme="minorBidi" w:hAnsiTheme="minorBidi" w:cstheme="minorBidi" w:hint="cs"/>
          <w:sz w:val="24"/>
          <w:szCs w:val="24"/>
          <w:rtl/>
        </w:rPr>
        <w:t>ייפגש עם גורמים של כל חבר מאגד במאגד שהגיש את הבקשה לרבות מנכ"ל</w:t>
      </w:r>
      <w:r w:rsidRPr="00F56AAC">
        <w:rPr>
          <w:rFonts w:asciiTheme="minorBidi" w:hAnsiTheme="minorBidi" w:cstheme="minorBidi"/>
          <w:sz w:val="24"/>
          <w:szCs w:val="24"/>
        </w:rPr>
        <w:t>/</w:t>
      </w:r>
      <w:r w:rsidRPr="00F56AAC">
        <w:rPr>
          <w:rFonts w:asciiTheme="minorBidi" w:hAnsiTheme="minorBidi" w:cstheme="minorBidi" w:hint="cs"/>
          <w:sz w:val="24"/>
          <w:szCs w:val="24"/>
          <w:rtl/>
        </w:rPr>
        <w:t>חשב/מנהל כספים/מנהל שיווק ככל שיידר</w:t>
      </w:r>
      <w:r w:rsidRPr="00F56AAC">
        <w:rPr>
          <w:rFonts w:asciiTheme="minorBidi" w:hAnsiTheme="minorBidi" w:cstheme="minorBidi" w:hint="eastAsia"/>
          <w:sz w:val="24"/>
          <w:szCs w:val="24"/>
          <w:rtl/>
        </w:rPr>
        <w:t>ש</w:t>
      </w:r>
      <w:r w:rsidRPr="00F56AAC">
        <w:rPr>
          <w:rFonts w:asciiTheme="minorBidi" w:hAnsiTheme="minorBidi" w:cstheme="minorBidi" w:hint="cs"/>
          <w:sz w:val="24"/>
          <w:szCs w:val="24"/>
          <w:rtl/>
        </w:rPr>
        <w:t>.</w:t>
      </w:r>
    </w:p>
    <w:p w:rsidR="00F56AAC" w:rsidRPr="00F56AAC" w:rsidRDefault="00F56AAC" w:rsidP="00F56AAC">
      <w:pPr>
        <w:numPr>
          <w:ilvl w:val="2"/>
          <w:numId w:val="42"/>
        </w:numPr>
        <w:tabs>
          <w:tab w:val="left" w:pos="793"/>
        </w:tabs>
        <w:spacing w:after="0" w:line="360" w:lineRule="auto"/>
        <w:ind w:left="935" w:hanging="510"/>
        <w:contextualSpacing/>
        <w:jc w:val="both"/>
        <w:rPr>
          <w:rFonts w:asciiTheme="minorBidi" w:hAnsiTheme="minorBidi" w:cstheme="minorBidi"/>
          <w:sz w:val="24"/>
          <w:szCs w:val="24"/>
        </w:rPr>
      </w:pPr>
      <w:r w:rsidRPr="00F56AAC">
        <w:rPr>
          <w:rFonts w:asciiTheme="minorBidi" w:hAnsiTheme="minorBidi" w:cstheme="minorBidi" w:hint="cs"/>
          <w:sz w:val="24"/>
          <w:szCs w:val="24"/>
          <w:rtl/>
        </w:rPr>
        <w:t>יבצע את כל הבדיקות הנדרשות לשם מתן חוות דעתו.</w:t>
      </w:r>
    </w:p>
    <w:p w:rsidR="00F56AAC" w:rsidRPr="00F56AAC" w:rsidRDefault="00F56AAC" w:rsidP="00F56AAC">
      <w:pPr>
        <w:numPr>
          <w:ilvl w:val="2"/>
          <w:numId w:val="42"/>
        </w:numPr>
        <w:tabs>
          <w:tab w:val="left" w:pos="793"/>
        </w:tabs>
        <w:spacing w:after="0" w:line="360" w:lineRule="auto"/>
        <w:ind w:left="935" w:hanging="510"/>
        <w:contextualSpacing/>
        <w:jc w:val="both"/>
        <w:rPr>
          <w:rFonts w:asciiTheme="minorBidi" w:hAnsiTheme="minorBidi" w:cstheme="minorBidi"/>
          <w:sz w:val="24"/>
          <w:szCs w:val="24"/>
        </w:rPr>
      </w:pPr>
      <w:r w:rsidRPr="00F56AAC">
        <w:rPr>
          <w:rFonts w:asciiTheme="minorBidi" w:hAnsiTheme="minorBidi" w:cstheme="minorBidi" w:hint="cs"/>
          <w:sz w:val="24"/>
          <w:szCs w:val="24"/>
          <w:rtl/>
        </w:rPr>
        <w:t xml:space="preserve">יגיש את חוות דעתו והמלצותיו לרכז התכנית תוך 10 ימי עבודה ממועד קבלת הבקשה לבחינתו. </w:t>
      </w:r>
    </w:p>
    <w:p w:rsidR="00F56AAC" w:rsidRPr="00F56AAC" w:rsidRDefault="00F56AAC" w:rsidP="00F56AAC">
      <w:pPr>
        <w:tabs>
          <w:tab w:val="left" w:pos="425"/>
          <w:tab w:val="left" w:pos="567"/>
        </w:tabs>
        <w:spacing w:after="0" w:line="360" w:lineRule="auto"/>
        <w:ind w:left="425"/>
        <w:contextualSpacing/>
        <w:jc w:val="both"/>
        <w:rPr>
          <w:rFonts w:asciiTheme="minorBidi" w:hAnsiTheme="minorBidi" w:cstheme="minorBidi"/>
          <w:sz w:val="24"/>
          <w:szCs w:val="24"/>
        </w:rPr>
      </w:pPr>
    </w:p>
    <w:p w:rsidR="00F56AAC" w:rsidRPr="00F56AAC" w:rsidRDefault="00F56AAC" w:rsidP="00F56AAC">
      <w:pPr>
        <w:numPr>
          <w:ilvl w:val="1"/>
          <w:numId w:val="42"/>
        </w:numPr>
        <w:tabs>
          <w:tab w:val="left" w:pos="425"/>
          <w:tab w:val="left" w:pos="567"/>
        </w:tabs>
        <w:spacing w:after="0" w:line="360" w:lineRule="auto"/>
        <w:ind w:left="425" w:hanging="425"/>
        <w:contextualSpacing/>
        <w:jc w:val="both"/>
        <w:rPr>
          <w:rFonts w:asciiTheme="minorBidi" w:hAnsiTheme="minorBidi" w:cstheme="minorBidi"/>
          <w:sz w:val="24"/>
          <w:szCs w:val="24"/>
        </w:rPr>
      </w:pPr>
      <w:r w:rsidRPr="00F56AAC">
        <w:rPr>
          <w:rFonts w:asciiTheme="minorBidi" w:hAnsiTheme="minorBidi" w:cstheme="minorBidi" w:hint="eastAsia"/>
          <w:sz w:val="24"/>
          <w:szCs w:val="24"/>
          <w:rtl/>
        </w:rPr>
        <w:t>רכז התכנית</w:t>
      </w:r>
      <w:r w:rsidRPr="00F56AAC">
        <w:rPr>
          <w:rFonts w:asciiTheme="minorBidi" w:hAnsiTheme="minorBidi" w:cstheme="minorBidi"/>
          <w:sz w:val="24"/>
          <w:szCs w:val="24"/>
          <w:rtl/>
        </w:rPr>
        <w:t xml:space="preserve"> </w:t>
      </w:r>
      <w:r w:rsidRPr="00F56AAC">
        <w:rPr>
          <w:rFonts w:asciiTheme="minorBidi" w:hAnsiTheme="minorBidi" w:cstheme="minorBidi" w:hint="eastAsia"/>
          <w:sz w:val="24"/>
          <w:szCs w:val="24"/>
          <w:rtl/>
        </w:rPr>
        <w:t>רשא</w:t>
      </w:r>
      <w:r w:rsidRPr="00F56AAC">
        <w:rPr>
          <w:rFonts w:asciiTheme="minorBidi" w:hAnsiTheme="minorBidi" w:cstheme="minorBidi" w:hint="cs"/>
          <w:sz w:val="24"/>
          <w:szCs w:val="24"/>
          <w:rtl/>
        </w:rPr>
        <w:t>י</w:t>
      </w:r>
      <w:r w:rsidRPr="00F56AAC">
        <w:rPr>
          <w:rFonts w:asciiTheme="minorBidi" w:hAnsiTheme="minorBidi" w:cstheme="minorBidi"/>
          <w:sz w:val="24"/>
          <w:szCs w:val="24"/>
          <w:rtl/>
        </w:rPr>
        <w:t xml:space="preserve"> </w:t>
      </w:r>
      <w:r w:rsidRPr="00F56AAC">
        <w:rPr>
          <w:rFonts w:asciiTheme="minorBidi" w:hAnsiTheme="minorBidi" w:cstheme="minorBidi" w:hint="eastAsia"/>
          <w:sz w:val="24"/>
          <w:szCs w:val="24"/>
          <w:rtl/>
        </w:rPr>
        <w:t>לאשר</w:t>
      </w:r>
      <w:r w:rsidRPr="00F56AAC">
        <w:rPr>
          <w:rFonts w:asciiTheme="minorBidi" w:hAnsiTheme="minorBidi" w:cstheme="minorBidi"/>
          <w:sz w:val="24"/>
          <w:szCs w:val="24"/>
          <w:rtl/>
        </w:rPr>
        <w:t xml:space="preserve"> </w:t>
      </w:r>
      <w:r w:rsidRPr="00F56AAC">
        <w:rPr>
          <w:rFonts w:asciiTheme="minorBidi" w:hAnsiTheme="minorBidi" w:cstheme="minorBidi" w:hint="eastAsia"/>
          <w:sz w:val="24"/>
          <w:szCs w:val="24"/>
          <w:rtl/>
        </w:rPr>
        <w:t>בקשה</w:t>
      </w:r>
      <w:r w:rsidRPr="00F56AAC">
        <w:rPr>
          <w:rFonts w:asciiTheme="minorBidi" w:hAnsiTheme="minorBidi" w:cstheme="minorBidi"/>
          <w:sz w:val="24"/>
          <w:szCs w:val="24"/>
          <w:rtl/>
        </w:rPr>
        <w:t xml:space="preserve"> </w:t>
      </w:r>
      <w:r w:rsidRPr="00F56AAC">
        <w:rPr>
          <w:rFonts w:asciiTheme="minorBidi" w:hAnsiTheme="minorBidi" w:cstheme="minorBidi" w:hint="cs"/>
          <w:sz w:val="24"/>
          <w:szCs w:val="24"/>
          <w:rtl/>
        </w:rPr>
        <w:t xml:space="preserve">של בודק פיננסי או של בודק מקצועי </w:t>
      </w:r>
      <w:r w:rsidRPr="00F56AAC">
        <w:rPr>
          <w:rFonts w:asciiTheme="minorBidi" w:hAnsiTheme="minorBidi" w:cstheme="minorBidi" w:hint="eastAsia"/>
          <w:sz w:val="24"/>
          <w:szCs w:val="24"/>
          <w:rtl/>
        </w:rPr>
        <w:t>להארכת</w:t>
      </w:r>
      <w:r w:rsidRPr="00F56AAC">
        <w:rPr>
          <w:rFonts w:asciiTheme="minorBidi" w:hAnsiTheme="minorBidi" w:cstheme="minorBidi"/>
          <w:sz w:val="24"/>
          <w:szCs w:val="24"/>
          <w:rtl/>
        </w:rPr>
        <w:t xml:space="preserve"> </w:t>
      </w:r>
      <w:r w:rsidRPr="00F56AAC">
        <w:rPr>
          <w:rFonts w:asciiTheme="minorBidi" w:hAnsiTheme="minorBidi" w:cstheme="minorBidi" w:hint="eastAsia"/>
          <w:sz w:val="24"/>
          <w:szCs w:val="24"/>
          <w:rtl/>
        </w:rPr>
        <w:t>מועד</w:t>
      </w:r>
      <w:r w:rsidRPr="00F56AAC">
        <w:rPr>
          <w:rFonts w:asciiTheme="minorBidi" w:hAnsiTheme="minorBidi" w:cstheme="minorBidi"/>
          <w:sz w:val="24"/>
          <w:szCs w:val="24"/>
          <w:rtl/>
        </w:rPr>
        <w:t xml:space="preserve"> </w:t>
      </w:r>
      <w:r w:rsidRPr="00F56AAC">
        <w:rPr>
          <w:rFonts w:asciiTheme="minorBidi" w:hAnsiTheme="minorBidi" w:cstheme="minorBidi" w:hint="eastAsia"/>
          <w:sz w:val="24"/>
          <w:szCs w:val="24"/>
          <w:rtl/>
        </w:rPr>
        <w:t>הגשת</w:t>
      </w:r>
      <w:r w:rsidRPr="00F56AAC">
        <w:rPr>
          <w:rFonts w:asciiTheme="minorBidi" w:hAnsiTheme="minorBidi" w:cstheme="minorBidi"/>
          <w:sz w:val="24"/>
          <w:szCs w:val="24"/>
          <w:rtl/>
        </w:rPr>
        <w:t xml:space="preserve"> </w:t>
      </w:r>
      <w:r w:rsidRPr="00F56AAC">
        <w:rPr>
          <w:rFonts w:asciiTheme="minorBidi" w:hAnsiTheme="minorBidi" w:cstheme="minorBidi" w:hint="eastAsia"/>
          <w:sz w:val="24"/>
          <w:szCs w:val="24"/>
          <w:rtl/>
        </w:rPr>
        <w:t>חוות</w:t>
      </w:r>
      <w:r w:rsidRPr="00F56AAC">
        <w:rPr>
          <w:rFonts w:asciiTheme="minorBidi" w:hAnsiTheme="minorBidi" w:cstheme="minorBidi"/>
          <w:sz w:val="24"/>
          <w:szCs w:val="24"/>
          <w:rtl/>
        </w:rPr>
        <w:t xml:space="preserve"> </w:t>
      </w:r>
      <w:r w:rsidRPr="00F56AAC">
        <w:rPr>
          <w:rFonts w:asciiTheme="minorBidi" w:hAnsiTheme="minorBidi" w:cstheme="minorBidi" w:hint="eastAsia"/>
          <w:sz w:val="24"/>
          <w:szCs w:val="24"/>
          <w:rtl/>
        </w:rPr>
        <w:t>הדעת</w:t>
      </w:r>
      <w:r w:rsidRPr="00F56AAC">
        <w:rPr>
          <w:rFonts w:asciiTheme="minorBidi" w:hAnsiTheme="minorBidi" w:cstheme="minorBidi" w:hint="cs"/>
          <w:sz w:val="24"/>
          <w:szCs w:val="24"/>
          <w:rtl/>
        </w:rPr>
        <w:t>.</w:t>
      </w:r>
      <w:r w:rsidRPr="00F56AAC">
        <w:rPr>
          <w:rFonts w:asciiTheme="minorBidi" w:hAnsiTheme="minorBidi" w:cstheme="minorBidi"/>
          <w:sz w:val="24"/>
          <w:szCs w:val="24"/>
          <w:rtl/>
        </w:rPr>
        <w:t xml:space="preserve"> </w:t>
      </w:r>
      <w:r w:rsidRPr="00F56AAC">
        <w:rPr>
          <w:rFonts w:asciiTheme="minorBidi" w:hAnsiTheme="minorBidi" w:cstheme="minorBidi" w:hint="cs"/>
          <w:sz w:val="24"/>
          <w:szCs w:val="24"/>
          <w:rtl/>
        </w:rPr>
        <w:t xml:space="preserve"> </w:t>
      </w:r>
    </w:p>
    <w:p w:rsidR="00F56AAC" w:rsidRPr="00F56AAC" w:rsidRDefault="00F56AAC" w:rsidP="00F56AAC">
      <w:pPr>
        <w:numPr>
          <w:ilvl w:val="1"/>
          <w:numId w:val="42"/>
        </w:numPr>
        <w:tabs>
          <w:tab w:val="left" w:pos="425"/>
          <w:tab w:val="left" w:pos="567"/>
        </w:tabs>
        <w:spacing w:after="0" w:line="360" w:lineRule="auto"/>
        <w:ind w:left="425" w:hanging="425"/>
        <w:contextualSpacing/>
        <w:jc w:val="both"/>
        <w:rPr>
          <w:rFonts w:asciiTheme="minorBidi" w:hAnsiTheme="minorBidi" w:cstheme="minorBidi"/>
          <w:sz w:val="24"/>
          <w:szCs w:val="24"/>
        </w:rPr>
      </w:pPr>
      <w:r w:rsidRPr="00F56AAC">
        <w:rPr>
          <w:rFonts w:asciiTheme="minorBidi" w:hAnsiTheme="minorBidi" w:cstheme="minorBidi" w:hint="cs"/>
          <w:sz w:val="24"/>
          <w:szCs w:val="24"/>
          <w:rtl/>
        </w:rPr>
        <w:t>הנספח המסחרי בשוק היעד יחווה דעתו על התאמת שוק היעד למטרות המאגד ולהתאמה השיווקית של מאגד החברות לשוק היעד.</w:t>
      </w:r>
    </w:p>
    <w:p w:rsidR="00F56AAC" w:rsidRPr="00F56AAC" w:rsidRDefault="00F56AAC" w:rsidP="00F56AAC">
      <w:pPr>
        <w:numPr>
          <w:ilvl w:val="2"/>
          <w:numId w:val="42"/>
        </w:numPr>
        <w:tabs>
          <w:tab w:val="left" w:pos="425"/>
          <w:tab w:val="left" w:pos="567"/>
        </w:tabs>
        <w:spacing w:after="0" w:line="360" w:lineRule="auto"/>
        <w:contextualSpacing/>
        <w:jc w:val="both"/>
        <w:rPr>
          <w:rFonts w:asciiTheme="minorBidi" w:hAnsiTheme="minorBidi" w:cstheme="minorBidi"/>
          <w:sz w:val="24"/>
          <w:szCs w:val="24"/>
        </w:rPr>
      </w:pPr>
      <w:r w:rsidRPr="00F56AAC">
        <w:rPr>
          <w:rFonts w:asciiTheme="minorBidi" w:hAnsiTheme="minorBidi" w:cstheme="minorBidi" w:hint="cs"/>
          <w:sz w:val="24"/>
          <w:szCs w:val="24"/>
          <w:rtl/>
        </w:rPr>
        <w:t>הנספח יעביר את חוות דעתו תוך 2 ימי עבודה ממועד קבלת הבקשה לבחינתו.</w:t>
      </w:r>
    </w:p>
    <w:p w:rsidR="00F56AAC" w:rsidRPr="00F56AAC" w:rsidRDefault="00F56AAC" w:rsidP="00F56AAC">
      <w:pPr>
        <w:spacing w:after="0" w:line="360" w:lineRule="auto"/>
        <w:rPr>
          <w:rFonts w:asciiTheme="minorBidi" w:hAnsiTheme="minorBidi" w:cstheme="minorBidi"/>
          <w:b/>
          <w:bCs/>
          <w:sz w:val="24"/>
          <w:szCs w:val="24"/>
          <w:rtl/>
        </w:rPr>
      </w:pPr>
    </w:p>
    <w:p w:rsidR="00F56AAC" w:rsidRPr="00F56AAC" w:rsidRDefault="00F56AAC" w:rsidP="00F56AAC">
      <w:pPr>
        <w:numPr>
          <w:ilvl w:val="0"/>
          <w:numId w:val="42"/>
        </w:numPr>
        <w:shd w:val="clear" w:color="auto" w:fill="D9D9D9" w:themeFill="background1" w:themeFillShade="D9"/>
        <w:spacing w:after="0" w:line="360" w:lineRule="auto"/>
        <w:ind w:left="425" w:hanging="425"/>
        <w:contextualSpacing/>
        <w:jc w:val="both"/>
        <w:rPr>
          <w:rFonts w:asciiTheme="minorBidi" w:hAnsiTheme="minorBidi" w:cstheme="minorBidi"/>
          <w:sz w:val="24"/>
          <w:szCs w:val="24"/>
        </w:rPr>
      </w:pPr>
      <w:r w:rsidRPr="00F56AAC">
        <w:rPr>
          <w:rFonts w:asciiTheme="minorBidi" w:hAnsiTheme="minorBidi" w:cstheme="minorBidi" w:hint="cs"/>
          <w:b/>
          <w:bCs/>
          <w:sz w:val="24"/>
          <w:szCs w:val="24"/>
          <w:rtl/>
        </w:rPr>
        <w:t xml:space="preserve">דיון הוועדה </w:t>
      </w:r>
    </w:p>
    <w:p w:rsidR="00F56AAC" w:rsidRPr="00F56AAC" w:rsidRDefault="00F56AAC" w:rsidP="00F56AAC">
      <w:pPr>
        <w:tabs>
          <w:tab w:val="left" w:pos="793"/>
        </w:tabs>
        <w:spacing w:after="0" w:line="360" w:lineRule="auto"/>
        <w:ind w:left="425"/>
        <w:contextualSpacing/>
        <w:jc w:val="both"/>
        <w:rPr>
          <w:rFonts w:asciiTheme="minorBidi" w:hAnsiTheme="minorBidi" w:cstheme="minorBidi"/>
          <w:sz w:val="24"/>
          <w:szCs w:val="24"/>
        </w:rPr>
      </w:pPr>
    </w:p>
    <w:p w:rsidR="00F56AAC" w:rsidRPr="00F56AAC" w:rsidRDefault="00F56AAC" w:rsidP="00F56AAC">
      <w:pPr>
        <w:spacing w:after="0" w:line="360" w:lineRule="auto"/>
        <w:ind w:left="720"/>
        <w:contextualSpacing/>
        <w:rPr>
          <w:rFonts w:asciiTheme="minorBidi" w:hAnsiTheme="minorBidi" w:cstheme="minorBidi"/>
          <w:sz w:val="24"/>
          <w:szCs w:val="24"/>
          <w:rtl/>
        </w:rPr>
      </w:pPr>
    </w:p>
    <w:p w:rsidR="00F56AAC" w:rsidRPr="00F56AAC" w:rsidRDefault="00F56AAC" w:rsidP="00F56AAC">
      <w:pPr>
        <w:tabs>
          <w:tab w:val="left" w:pos="793"/>
        </w:tabs>
        <w:spacing w:after="0" w:line="360" w:lineRule="auto"/>
        <w:ind w:left="425" w:hanging="425"/>
        <w:contextualSpacing/>
        <w:jc w:val="both"/>
        <w:rPr>
          <w:rFonts w:asciiTheme="minorBidi" w:hAnsiTheme="minorBidi" w:cstheme="minorBidi"/>
          <w:sz w:val="24"/>
          <w:szCs w:val="24"/>
        </w:rPr>
      </w:pPr>
    </w:p>
    <w:p w:rsidR="00F56AAC" w:rsidRPr="00F56AAC" w:rsidRDefault="00F56AAC" w:rsidP="00F56AAC">
      <w:pPr>
        <w:numPr>
          <w:ilvl w:val="1"/>
          <w:numId w:val="42"/>
        </w:numPr>
        <w:tabs>
          <w:tab w:val="left" w:pos="425"/>
        </w:tabs>
        <w:spacing w:after="0" w:line="360" w:lineRule="auto"/>
        <w:ind w:left="425" w:hanging="425"/>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לקראת דיוני הועדה, יכין רכז התכנית סדר יום ובו חומר נלווה עבור כל בקשה אשר יכלול, בין היתר את הפרטים הבאים:</w:t>
      </w:r>
    </w:p>
    <w:p w:rsidR="00F56AAC" w:rsidRPr="00F56AAC" w:rsidRDefault="00F56AAC" w:rsidP="00F56AAC">
      <w:pPr>
        <w:numPr>
          <w:ilvl w:val="2"/>
          <w:numId w:val="42"/>
        </w:numPr>
        <w:tabs>
          <w:tab w:val="left" w:pos="425"/>
          <w:tab w:val="left" w:pos="850"/>
          <w:tab w:val="left" w:pos="992"/>
        </w:tabs>
        <w:spacing w:after="0" w:line="360" w:lineRule="auto"/>
        <w:ind w:left="850" w:hanging="425"/>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תקציב הקרן העומד לרשות המקצה בעבור הבקשות.</w:t>
      </w:r>
    </w:p>
    <w:p w:rsidR="00F56AAC" w:rsidRPr="00F56AAC" w:rsidRDefault="00F56AAC" w:rsidP="00F56AAC">
      <w:pPr>
        <w:numPr>
          <w:ilvl w:val="2"/>
          <w:numId w:val="42"/>
        </w:numPr>
        <w:tabs>
          <w:tab w:val="left" w:pos="425"/>
          <w:tab w:val="left" w:pos="850"/>
          <w:tab w:val="left" w:pos="992"/>
        </w:tabs>
        <w:spacing w:after="0" w:line="360" w:lineRule="auto"/>
        <w:ind w:left="850" w:hanging="425"/>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פרטי המאגד.</w:t>
      </w:r>
    </w:p>
    <w:p w:rsidR="00F56AAC" w:rsidRPr="00F56AAC" w:rsidRDefault="00F56AAC" w:rsidP="00F56AAC">
      <w:pPr>
        <w:numPr>
          <w:ilvl w:val="2"/>
          <w:numId w:val="42"/>
        </w:numPr>
        <w:tabs>
          <w:tab w:val="left" w:pos="425"/>
          <w:tab w:val="left" w:pos="850"/>
          <w:tab w:val="left" w:pos="992"/>
        </w:tabs>
        <w:spacing w:after="0" w:line="360" w:lineRule="auto"/>
        <w:ind w:left="850" w:hanging="425"/>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תכנית הפעולה והתקציב שהוכנה ע"י המאגד וכל הנספחים והטפסים הנדרשים לצורך דיון וקבלת החלטה.</w:t>
      </w:r>
    </w:p>
    <w:p w:rsidR="00F56AAC" w:rsidRPr="00F56AAC" w:rsidRDefault="00F56AAC" w:rsidP="00F56AAC">
      <w:pPr>
        <w:numPr>
          <w:ilvl w:val="2"/>
          <w:numId w:val="42"/>
        </w:numPr>
        <w:tabs>
          <w:tab w:val="left" w:pos="425"/>
          <w:tab w:val="left" w:pos="850"/>
          <w:tab w:val="left" w:pos="992"/>
        </w:tabs>
        <w:spacing w:after="0" w:line="360" w:lineRule="auto"/>
        <w:ind w:left="850" w:hanging="425"/>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חוות דעת של הבודק הפיננסי והמלצתו.</w:t>
      </w:r>
    </w:p>
    <w:p w:rsidR="00F56AAC" w:rsidRPr="00F56AAC" w:rsidRDefault="00F56AAC" w:rsidP="00F56AAC">
      <w:pPr>
        <w:numPr>
          <w:ilvl w:val="2"/>
          <w:numId w:val="42"/>
        </w:numPr>
        <w:tabs>
          <w:tab w:val="left" w:pos="425"/>
          <w:tab w:val="left" w:pos="850"/>
          <w:tab w:val="left" w:pos="992"/>
        </w:tabs>
        <w:spacing w:after="0" w:line="360" w:lineRule="auto"/>
        <w:ind w:left="850" w:hanging="425"/>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חוות דעת של הבודק המקצועי והמלצתו.</w:t>
      </w:r>
    </w:p>
    <w:p w:rsidR="00F56AAC" w:rsidRPr="00F56AAC" w:rsidRDefault="00F56AAC" w:rsidP="00F56AAC">
      <w:pPr>
        <w:numPr>
          <w:ilvl w:val="2"/>
          <w:numId w:val="42"/>
        </w:numPr>
        <w:tabs>
          <w:tab w:val="left" w:pos="425"/>
          <w:tab w:val="left" w:pos="850"/>
          <w:tab w:val="left" w:pos="992"/>
        </w:tabs>
        <w:spacing w:after="0" w:line="360" w:lineRule="auto"/>
        <w:ind w:left="850" w:hanging="425"/>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חוות דעת של הנספח המסחרי בשוק או שווקי היעד או של גופים מקצועיים נוספים בהתאם לאופי הבקשות וככל שיידרש.</w:t>
      </w:r>
    </w:p>
    <w:p w:rsidR="00F56AAC" w:rsidRPr="00F56AAC" w:rsidRDefault="00F56AAC" w:rsidP="00F56AAC">
      <w:pPr>
        <w:ind w:left="720"/>
        <w:contextualSpacing/>
        <w:jc w:val="both"/>
        <w:rPr>
          <w:rFonts w:asciiTheme="minorBidi" w:eastAsiaTheme="minorHAnsi" w:hAnsiTheme="minorBidi" w:cstheme="minorBidi"/>
          <w:sz w:val="24"/>
          <w:szCs w:val="24"/>
          <w:rtl/>
        </w:rPr>
      </w:pPr>
    </w:p>
    <w:p w:rsidR="00F56AAC" w:rsidRPr="00F56AAC" w:rsidRDefault="00F56AAC" w:rsidP="00F56AAC">
      <w:pPr>
        <w:numPr>
          <w:ilvl w:val="1"/>
          <w:numId w:val="42"/>
        </w:numPr>
        <w:tabs>
          <w:tab w:val="left" w:pos="425"/>
        </w:tabs>
        <w:spacing w:after="0" w:line="360" w:lineRule="auto"/>
        <w:contextualSpacing/>
        <w:jc w:val="both"/>
        <w:rPr>
          <w:rFonts w:asciiTheme="minorBidi" w:hAnsiTheme="minorBidi" w:cstheme="minorBidi"/>
          <w:sz w:val="24"/>
          <w:szCs w:val="24"/>
          <w:rtl/>
        </w:rPr>
      </w:pPr>
      <w:r w:rsidRPr="00F56AAC">
        <w:rPr>
          <w:rFonts w:asciiTheme="minorBidi" w:hAnsiTheme="minorBidi" w:hint="cs"/>
          <w:sz w:val="24"/>
          <w:szCs w:val="24"/>
          <w:rtl/>
        </w:rPr>
        <w:t>בנסיבות</w:t>
      </w:r>
      <w:r w:rsidRPr="00F56AAC">
        <w:rPr>
          <w:rFonts w:asciiTheme="minorBidi" w:hAnsiTheme="minorBidi"/>
          <w:sz w:val="24"/>
          <w:szCs w:val="24"/>
          <w:rtl/>
        </w:rPr>
        <w:t xml:space="preserve"> </w:t>
      </w:r>
      <w:r w:rsidRPr="00F56AAC">
        <w:rPr>
          <w:rFonts w:asciiTheme="minorBidi" w:hAnsiTheme="minorBidi" w:hint="cs"/>
          <w:sz w:val="24"/>
          <w:szCs w:val="24"/>
          <w:rtl/>
        </w:rPr>
        <w:t>ומטעמים</w:t>
      </w:r>
      <w:r w:rsidRPr="00F56AAC">
        <w:rPr>
          <w:rFonts w:asciiTheme="minorBidi" w:hAnsiTheme="minorBidi"/>
          <w:sz w:val="24"/>
          <w:szCs w:val="24"/>
          <w:rtl/>
        </w:rPr>
        <w:t xml:space="preserve"> </w:t>
      </w:r>
      <w:r w:rsidRPr="00F56AAC">
        <w:rPr>
          <w:rFonts w:asciiTheme="minorBidi" w:hAnsiTheme="minorBidi" w:hint="cs"/>
          <w:sz w:val="24"/>
          <w:szCs w:val="24"/>
          <w:rtl/>
        </w:rPr>
        <w:t>מיוחדים</w:t>
      </w:r>
      <w:r w:rsidRPr="00F56AAC">
        <w:rPr>
          <w:rFonts w:asciiTheme="minorBidi" w:hAnsiTheme="minorBidi"/>
          <w:sz w:val="24"/>
          <w:szCs w:val="24"/>
          <w:rtl/>
        </w:rPr>
        <w:t xml:space="preserve">, </w:t>
      </w:r>
      <w:r w:rsidRPr="00F56AAC">
        <w:rPr>
          <w:rFonts w:asciiTheme="minorBidi" w:hAnsiTheme="minorBidi" w:hint="cs"/>
          <w:sz w:val="24"/>
          <w:szCs w:val="24"/>
          <w:rtl/>
        </w:rPr>
        <w:t>ובכפוף</w:t>
      </w:r>
      <w:r w:rsidRPr="00F56AAC">
        <w:rPr>
          <w:rFonts w:asciiTheme="minorBidi" w:hAnsiTheme="minorBidi"/>
          <w:sz w:val="24"/>
          <w:szCs w:val="24"/>
          <w:rtl/>
        </w:rPr>
        <w:t xml:space="preserve"> </w:t>
      </w:r>
      <w:r w:rsidRPr="00F56AAC">
        <w:rPr>
          <w:rFonts w:asciiTheme="minorBidi" w:hAnsiTheme="minorBidi" w:hint="cs"/>
          <w:sz w:val="24"/>
          <w:szCs w:val="24"/>
          <w:rtl/>
        </w:rPr>
        <w:t>לאישור</w:t>
      </w:r>
      <w:r w:rsidRPr="00F56AAC">
        <w:rPr>
          <w:rFonts w:asciiTheme="minorBidi" w:hAnsiTheme="minorBidi"/>
          <w:sz w:val="24"/>
          <w:szCs w:val="24"/>
          <w:rtl/>
        </w:rPr>
        <w:t xml:space="preserve"> </w:t>
      </w:r>
      <w:r w:rsidRPr="00F56AAC">
        <w:rPr>
          <w:rFonts w:asciiTheme="minorBidi" w:hAnsiTheme="minorBidi" w:hint="cs"/>
          <w:sz w:val="24"/>
          <w:szCs w:val="24"/>
          <w:rtl/>
        </w:rPr>
        <w:t>יו</w:t>
      </w:r>
      <w:r w:rsidRPr="00F56AAC">
        <w:rPr>
          <w:rFonts w:asciiTheme="minorBidi" w:hAnsiTheme="minorBidi"/>
          <w:sz w:val="24"/>
          <w:szCs w:val="24"/>
          <w:rtl/>
        </w:rPr>
        <w:t>"</w:t>
      </w:r>
      <w:r w:rsidRPr="00F56AAC">
        <w:rPr>
          <w:rFonts w:asciiTheme="minorBidi" w:hAnsiTheme="minorBidi" w:hint="cs"/>
          <w:sz w:val="24"/>
          <w:szCs w:val="24"/>
          <w:rtl/>
        </w:rPr>
        <w:t>ר</w:t>
      </w:r>
      <w:r w:rsidRPr="00F56AAC">
        <w:rPr>
          <w:rFonts w:asciiTheme="minorBidi" w:hAnsiTheme="minorBidi"/>
          <w:sz w:val="24"/>
          <w:szCs w:val="24"/>
          <w:rtl/>
        </w:rPr>
        <w:t xml:space="preserve"> </w:t>
      </w:r>
      <w:r w:rsidRPr="00F56AAC">
        <w:rPr>
          <w:rFonts w:asciiTheme="minorBidi" w:hAnsiTheme="minorBidi" w:hint="cs"/>
          <w:sz w:val="24"/>
          <w:szCs w:val="24"/>
          <w:rtl/>
        </w:rPr>
        <w:t>הוועדה</w:t>
      </w:r>
      <w:r w:rsidRPr="00F56AAC">
        <w:rPr>
          <w:rFonts w:asciiTheme="minorBidi" w:hAnsiTheme="minorBidi"/>
          <w:sz w:val="24"/>
          <w:szCs w:val="24"/>
          <w:rtl/>
        </w:rPr>
        <w:t xml:space="preserve">, </w:t>
      </w:r>
      <w:r w:rsidRPr="00F56AAC">
        <w:rPr>
          <w:rFonts w:asciiTheme="minorBidi" w:hAnsiTheme="minorBidi" w:hint="cs"/>
          <w:sz w:val="24"/>
          <w:szCs w:val="24"/>
          <w:rtl/>
        </w:rPr>
        <w:t>ניתן</w:t>
      </w:r>
      <w:r w:rsidRPr="00F56AAC">
        <w:rPr>
          <w:rFonts w:asciiTheme="minorBidi" w:hAnsiTheme="minorBidi"/>
          <w:sz w:val="24"/>
          <w:szCs w:val="24"/>
          <w:rtl/>
        </w:rPr>
        <w:t xml:space="preserve"> </w:t>
      </w:r>
      <w:r w:rsidRPr="00F56AAC">
        <w:rPr>
          <w:rFonts w:asciiTheme="minorBidi" w:hAnsiTheme="minorBidi" w:hint="cs"/>
          <w:sz w:val="24"/>
          <w:szCs w:val="24"/>
          <w:rtl/>
        </w:rPr>
        <w:t>לכנס</w:t>
      </w:r>
      <w:r w:rsidRPr="00F56AAC">
        <w:rPr>
          <w:rFonts w:asciiTheme="minorBidi" w:hAnsiTheme="minorBidi"/>
          <w:sz w:val="24"/>
          <w:szCs w:val="24"/>
          <w:rtl/>
        </w:rPr>
        <w:t xml:space="preserve"> </w:t>
      </w:r>
      <w:r w:rsidRPr="00F56AAC">
        <w:rPr>
          <w:rFonts w:asciiTheme="minorBidi" w:hAnsiTheme="minorBidi" w:hint="cs"/>
          <w:sz w:val="24"/>
          <w:szCs w:val="24"/>
          <w:rtl/>
        </w:rPr>
        <w:t>ישיבה</w:t>
      </w:r>
      <w:r w:rsidRPr="00F56AAC">
        <w:rPr>
          <w:rFonts w:asciiTheme="minorBidi" w:hAnsiTheme="minorBidi"/>
          <w:sz w:val="24"/>
          <w:szCs w:val="24"/>
          <w:rtl/>
        </w:rPr>
        <w:t xml:space="preserve"> </w:t>
      </w:r>
      <w:r w:rsidRPr="00F56AAC">
        <w:rPr>
          <w:rFonts w:asciiTheme="minorBidi" w:hAnsiTheme="minorBidi" w:hint="cs"/>
          <w:sz w:val="24"/>
          <w:szCs w:val="24"/>
          <w:rtl/>
        </w:rPr>
        <w:t>טלפונית</w:t>
      </w:r>
      <w:r w:rsidRPr="00F56AAC">
        <w:rPr>
          <w:rFonts w:asciiTheme="minorBidi" w:hAnsiTheme="minorBidi"/>
          <w:sz w:val="24"/>
          <w:szCs w:val="24"/>
          <w:rtl/>
        </w:rPr>
        <w:t>.</w:t>
      </w:r>
    </w:p>
    <w:p w:rsidR="00F56AAC" w:rsidRPr="00F56AAC" w:rsidRDefault="00F56AAC" w:rsidP="00F56AAC">
      <w:pPr>
        <w:numPr>
          <w:ilvl w:val="1"/>
          <w:numId w:val="42"/>
        </w:numPr>
        <w:tabs>
          <w:tab w:val="left" w:pos="425"/>
        </w:tabs>
        <w:spacing w:after="0" w:line="360" w:lineRule="auto"/>
        <w:contextualSpacing/>
        <w:jc w:val="both"/>
        <w:rPr>
          <w:rFonts w:asciiTheme="minorBidi" w:hAnsiTheme="minorBidi" w:cstheme="minorBidi"/>
          <w:sz w:val="24"/>
          <w:szCs w:val="24"/>
          <w:rtl/>
        </w:rPr>
      </w:pPr>
      <w:r w:rsidRPr="00F56AAC">
        <w:rPr>
          <w:rFonts w:asciiTheme="minorBidi" w:hAnsiTheme="minorBidi" w:hint="cs"/>
          <w:sz w:val="24"/>
          <w:szCs w:val="24"/>
          <w:rtl/>
        </w:rPr>
        <w:t>ביקש</w:t>
      </w:r>
      <w:r w:rsidRPr="00F56AAC">
        <w:rPr>
          <w:rFonts w:asciiTheme="minorBidi" w:hAnsiTheme="minorBidi"/>
          <w:sz w:val="24"/>
          <w:szCs w:val="24"/>
          <w:rtl/>
        </w:rPr>
        <w:t xml:space="preserve"> </w:t>
      </w:r>
      <w:r w:rsidRPr="00F56AAC">
        <w:rPr>
          <w:rFonts w:asciiTheme="minorBidi" w:hAnsiTheme="minorBidi" w:hint="cs"/>
          <w:sz w:val="24"/>
          <w:szCs w:val="24"/>
          <w:rtl/>
        </w:rPr>
        <w:t>חבר</w:t>
      </w:r>
      <w:r w:rsidRPr="00F56AAC">
        <w:rPr>
          <w:rFonts w:asciiTheme="minorBidi" w:hAnsiTheme="minorBidi"/>
          <w:sz w:val="24"/>
          <w:szCs w:val="24"/>
          <w:rtl/>
        </w:rPr>
        <w:t xml:space="preserve"> </w:t>
      </w:r>
      <w:r w:rsidRPr="00F56AAC">
        <w:rPr>
          <w:rFonts w:asciiTheme="minorBidi" w:hAnsiTheme="minorBidi" w:hint="cs"/>
          <w:sz w:val="24"/>
          <w:szCs w:val="24"/>
          <w:rtl/>
        </w:rPr>
        <w:t>הוועדה</w:t>
      </w:r>
      <w:r w:rsidRPr="00F56AAC">
        <w:rPr>
          <w:rFonts w:asciiTheme="minorBidi" w:hAnsiTheme="minorBidi"/>
          <w:sz w:val="24"/>
          <w:szCs w:val="24"/>
          <w:rtl/>
        </w:rPr>
        <w:t xml:space="preserve"> </w:t>
      </w:r>
      <w:r w:rsidRPr="00F56AAC">
        <w:rPr>
          <w:rFonts w:asciiTheme="minorBidi" w:hAnsiTheme="minorBidi" w:hint="cs"/>
          <w:sz w:val="24"/>
          <w:szCs w:val="24"/>
          <w:rtl/>
        </w:rPr>
        <w:t>שלא</w:t>
      </w:r>
      <w:r w:rsidRPr="00F56AAC">
        <w:rPr>
          <w:rFonts w:asciiTheme="minorBidi" w:hAnsiTheme="minorBidi"/>
          <w:sz w:val="24"/>
          <w:szCs w:val="24"/>
          <w:rtl/>
        </w:rPr>
        <w:t xml:space="preserve"> </w:t>
      </w:r>
      <w:r w:rsidRPr="00F56AAC">
        <w:rPr>
          <w:rFonts w:asciiTheme="minorBidi" w:hAnsiTheme="minorBidi" w:hint="cs"/>
          <w:sz w:val="24"/>
          <w:szCs w:val="24"/>
          <w:rtl/>
        </w:rPr>
        <w:t>לקיים</w:t>
      </w:r>
      <w:r w:rsidRPr="00F56AAC">
        <w:rPr>
          <w:rFonts w:asciiTheme="minorBidi" w:hAnsiTheme="minorBidi"/>
          <w:sz w:val="24"/>
          <w:szCs w:val="24"/>
          <w:rtl/>
        </w:rPr>
        <w:t xml:space="preserve"> </w:t>
      </w:r>
      <w:r w:rsidRPr="00F56AAC">
        <w:rPr>
          <w:rFonts w:asciiTheme="minorBidi" w:hAnsiTheme="minorBidi" w:hint="cs"/>
          <w:sz w:val="24"/>
          <w:szCs w:val="24"/>
          <w:rtl/>
        </w:rPr>
        <w:t>דיון</w:t>
      </w:r>
      <w:r w:rsidRPr="00F56AAC">
        <w:rPr>
          <w:rFonts w:asciiTheme="minorBidi" w:hAnsiTheme="minorBidi"/>
          <w:sz w:val="24"/>
          <w:szCs w:val="24"/>
          <w:rtl/>
        </w:rPr>
        <w:t xml:space="preserve"> </w:t>
      </w:r>
      <w:r w:rsidRPr="00F56AAC">
        <w:rPr>
          <w:rFonts w:asciiTheme="minorBidi" w:hAnsiTheme="minorBidi" w:hint="cs"/>
          <w:sz w:val="24"/>
          <w:szCs w:val="24"/>
          <w:rtl/>
        </w:rPr>
        <w:t>טלפוני</w:t>
      </w:r>
      <w:r w:rsidRPr="00F56AAC">
        <w:rPr>
          <w:rFonts w:asciiTheme="minorBidi" w:hAnsiTheme="minorBidi"/>
          <w:sz w:val="24"/>
          <w:szCs w:val="24"/>
          <w:rtl/>
        </w:rPr>
        <w:t xml:space="preserve"> </w:t>
      </w:r>
      <w:r w:rsidRPr="00F56AAC">
        <w:rPr>
          <w:rFonts w:asciiTheme="minorBidi" w:hAnsiTheme="minorBidi" w:hint="cs"/>
          <w:sz w:val="24"/>
          <w:szCs w:val="24"/>
          <w:rtl/>
        </w:rPr>
        <w:t>כנאמר</w:t>
      </w:r>
      <w:r w:rsidRPr="00F56AAC">
        <w:rPr>
          <w:rFonts w:asciiTheme="minorBidi" w:hAnsiTheme="minorBidi"/>
          <w:sz w:val="24"/>
          <w:szCs w:val="24"/>
          <w:rtl/>
        </w:rPr>
        <w:t xml:space="preserve"> </w:t>
      </w:r>
      <w:r w:rsidRPr="00F56AAC">
        <w:rPr>
          <w:rFonts w:asciiTheme="minorBidi" w:hAnsiTheme="minorBidi" w:hint="cs"/>
          <w:sz w:val="24"/>
          <w:szCs w:val="24"/>
          <w:rtl/>
        </w:rPr>
        <w:t>בסעיף</w:t>
      </w:r>
      <w:r w:rsidRPr="00F56AAC">
        <w:rPr>
          <w:rFonts w:asciiTheme="minorBidi" w:hAnsiTheme="minorBidi"/>
          <w:sz w:val="24"/>
          <w:szCs w:val="24"/>
          <w:rtl/>
        </w:rPr>
        <w:t xml:space="preserve"> </w:t>
      </w:r>
      <w:r w:rsidRPr="00F56AAC">
        <w:rPr>
          <w:rFonts w:asciiTheme="minorBidi" w:hAnsiTheme="minorBidi" w:hint="cs"/>
          <w:sz w:val="24"/>
          <w:szCs w:val="24"/>
          <w:rtl/>
        </w:rPr>
        <w:t>6.6</w:t>
      </w:r>
      <w:r w:rsidRPr="00F56AAC">
        <w:rPr>
          <w:rFonts w:asciiTheme="minorBidi" w:hAnsiTheme="minorBidi"/>
          <w:sz w:val="24"/>
          <w:szCs w:val="24"/>
          <w:rtl/>
        </w:rPr>
        <w:t xml:space="preserve">, </w:t>
      </w:r>
      <w:r w:rsidRPr="00F56AAC">
        <w:rPr>
          <w:rFonts w:asciiTheme="minorBidi" w:hAnsiTheme="minorBidi" w:hint="cs"/>
          <w:sz w:val="24"/>
          <w:szCs w:val="24"/>
          <w:rtl/>
        </w:rPr>
        <w:t>יפעל</w:t>
      </w:r>
      <w:r w:rsidRPr="00F56AAC">
        <w:rPr>
          <w:rFonts w:asciiTheme="minorBidi" w:hAnsiTheme="minorBidi"/>
          <w:sz w:val="24"/>
          <w:szCs w:val="24"/>
          <w:rtl/>
        </w:rPr>
        <w:t xml:space="preserve"> </w:t>
      </w:r>
      <w:r w:rsidRPr="00F56AAC">
        <w:rPr>
          <w:rFonts w:asciiTheme="minorBidi" w:hAnsiTheme="minorBidi" w:hint="cs"/>
          <w:sz w:val="24"/>
          <w:szCs w:val="24"/>
          <w:rtl/>
        </w:rPr>
        <w:t>רכז התכנית</w:t>
      </w:r>
      <w:r w:rsidRPr="00F56AAC">
        <w:rPr>
          <w:rFonts w:asciiTheme="minorBidi" w:hAnsiTheme="minorBidi"/>
          <w:sz w:val="24"/>
          <w:szCs w:val="24"/>
          <w:rtl/>
        </w:rPr>
        <w:t xml:space="preserve"> </w:t>
      </w:r>
      <w:r w:rsidRPr="00F56AAC">
        <w:rPr>
          <w:rFonts w:asciiTheme="minorBidi" w:hAnsiTheme="minorBidi" w:hint="cs"/>
          <w:sz w:val="24"/>
          <w:szCs w:val="24"/>
          <w:rtl/>
        </w:rPr>
        <w:t>לכנס</w:t>
      </w:r>
      <w:r w:rsidRPr="00F56AAC">
        <w:rPr>
          <w:rFonts w:asciiTheme="minorBidi" w:hAnsiTheme="minorBidi"/>
          <w:sz w:val="24"/>
          <w:szCs w:val="24"/>
          <w:rtl/>
        </w:rPr>
        <w:t xml:space="preserve"> </w:t>
      </w:r>
      <w:r w:rsidRPr="00F56AAC">
        <w:rPr>
          <w:rFonts w:asciiTheme="minorBidi" w:hAnsiTheme="minorBidi" w:hint="cs"/>
          <w:sz w:val="24"/>
          <w:szCs w:val="24"/>
          <w:rtl/>
        </w:rPr>
        <w:t>את</w:t>
      </w:r>
      <w:r w:rsidRPr="00F56AAC">
        <w:rPr>
          <w:rFonts w:asciiTheme="minorBidi" w:hAnsiTheme="minorBidi"/>
          <w:sz w:val="24"/>
          <w:szCs w:val="24"/>
          <w:rtl/>
        </w:rPr>
        <w:t xml:space="preserve"> </w:t>
      </w:r>
      <w:r w:rsidRPr="00F56AAC">
        <w:rPr>
          <w:rFonts w:asciiTheme="minorBidi" w:hAnsiTheme="minorBidi" w:hint="cs"/>
          <w:sz w:val="24"/>
          <w:szCs w:val="24"/>
          <w:rtl/>
        </w:rPr>
        <w:t>הוועדה</w:t>
      </w:r>
      <w:r w:rsidRPr="00F56AAC">
        <w:rPr>
          <w:rFonts w:asciiTheme="minorBidi" w:hAnsiTheme="minorBidi"/>
          <w:sz w:val="24"/>
          <w:szCs w:val="24"/>
          <w:rtl/>
        </w:rPr>
        <w:t xml:space="preserve"> </w:t>
      </w:r>
      <w:r w:rsidRPr="00F56AAC">
        <w:rPr>
          <w:rFonts w:asciiTheme="minorBidi" w:hAnsiTheme="minorBidi" w:hint="cs"/>
          <w:sz w:val="24"/>
          <w:szCs w:val="24"/>
          <w:rtl/>
        </w:rPr>
        <w:t>לדיון בהקדם</w:t>
      </w:r>
      <w:r w:rsidRPr="00F56AAC">
        <w:rPr>
          <w:rFonts w:asciiTheme="minorBidi" w:hAnsiTheme="minorBidi"/>
          <w:sz w:val="24"/>
          <w:szCs w:val="24"/>
          <w:rtl/>
        </w:rPr>
        <w:t xml:space="preserve"> </w:t>
      </w:r>
      <w:r w:rsidRPr="00F56AAC">
        <w:rPr>
          <w:rFonts w:asciiTheme="minorBidi" w:hAnsiTheme="minorBidi" w:hint="cs"/>
          <w:sz w:val="24"/>
          <w:szCs w:val="24"/>
          <w:rtl/>
        </w:rPr>
        <w:t>האפשרי</w:t>
      </w:r>
      <w:r w:rsidRPr="00F56AAC">
        <w:rPr>
          <w:rFonts w:asciiTheme="minorBidi" w:hAnsiTheme="minorBidi"/>
          <w:sz w:val="24"/>
          <w:szCs w:val="24"/>
          <w:rtl/>
        </w:rPr>
        <w:t>.</w:t>
      </w:r>
    </w:p>
    <w:p w:rsidR="00F56AAC" w:rsidRPr="00F56AAC" w:rsidRDefault="00F56AAC" w:rsidP="00F56AAC">
      <w:pPr>
        <w:tabs>
          <w:tab w:val="left" w:pos="425"/>
        </w:tabs>
        <w:spacing w:after="0" w:line="360" w:lineRule="auto"/>
        <w:ind w:left="425"/>
        <w:contextualSpacing/>
        <w:jc w:val="both"/>
        <w:rPr>
          <w:rFonts w:asciiTheme="minorBidi" w:hAnsiTheme="minorBidi" w:cstheme="minorBidi"/>
          <w:sz w:val="24"/>
          <w:szCs w:val="24"/>
        </w:rPr>
      </w:pPr>
      <w:r w:rsidRPr="00F56AAC">
        <w:rPr>
          <w:rFonts w:asciiTheme="minorBidi" w:hAnsiTheme="minorBidi" w:cstheme="minorBidi" w:hint="cs"/>
          <w:sz w:val="24"/>
          <w:szCs w:val="24"/>
          <w:rtl/>
        </w:rPr>
        <w:t xml:space="preserve"> </w:t>
      </w:r>
    </w:p>
    <w:p w:rsidR="00F56AAC" w:rsidRPr="00F56AAC" w:rsidRDefault="00F56AAC" w:rsidP="00F56AAC">
      <w:pPr>
        <w:numPr>
          <w:ilvl w:val="1"/>
          <w:numId w:val="42"/>
        </w:numPr>
        <w:tabs>
          <w:tab w:val="left" w:pos="425"/>
        </w:tabs>
        <w:spacing w:after="0" w:line="360" w:lineRule="auto"/>
        <w:contextualSpacing/>
        <w:jc w:val="both"/>
        <w:rPr>
          <w:rFonts w:asciiTheme="minorBidi" w:hAnsiTheme="minorBidi" w:cstheme="minorBidi"/>
          <w:sz w:val="24"/>
          <w:szCs w:val="24"/>
        </w:rPr>
      </w:pPr>
      <w:r w:rsidRPr="00F56AAC">
        <w:rPr>
          <w:rFonts w:asciiTheme="minorBidi" w:hAnsiTheme="minorBidi" w:cstheme="minorBidi" w:hint="cs"/>
          <w:sz w:val="24"/>
          <w:szCs w:val="24"/>
          <w:u w:val="single"/>
          <w:rtl/>
        </w:rPr>
        <w:lastRenderedPageBreak/>
        <w:t>בדיקה של עמידת החברות בתנאי הסף</w:t>
      </w:r>
      <w:r w:rsidRPr="00F56AAC">
        <w:rPr>
          <w:rFonts w:asciiTheme="minorBidi" w:hAnsiTheme="minorBidi" w:cstheme="minorBidi" w:hint="cs"/>
          <w:sz w:val="24"/>
          <w:szCs w:val="24"/>
          <w:rtl/>
        </w:rPr>
        <w:t>: הוועדה תקבל החלטה בדבר עמידת המאגד בתנאי הסף, לאחר קבלת הנתונים מרכז התכנית.</w:t>
      </w:r>
    </w:p>
    <w:p w:rsidR="00F56AAC" w:rsidRPr="00F56AAC" w:rsidRDefault="00F56AAC" w:rsidP="00F56AAC">
      <w:pPr>
        <w:tabs>
          <w:tab w:val="left" w:pos="425"/>
          <w:tab w:val="left" w:pos="992"/>
        </w:tabs>
        <w:spacing w:after="0" w:line="360" w:lineRule="auto"/>
        <w:ind w:left="674"/>
        <w:contextualSpacing/>
        <w:jc w:val="both"/>
        <w:rPr>
          <w:rFonts w:asciiTheme="minorBidi" w:hAnsiTheme="minorBidi" w:cstheme="minorBidi"/>
          <w:sz w:val="24"/>
          <w:szCs w:val="24"/>
        </w:rPr>
      </w:pPr>
    </w:p>
    <w:p w:rsidR="00F56AAC" w:rsidRPr="00F56AAC" w:rsidRDefault="00F56AAC" w:rsidP="00F56AAC">
      <w:pPr>
        <w:numPr>
          <w:ilvl w:val="1"/>
          <w:numId w:val="42"/>
        </w:numPr>
        <w:tabs>
          <w:tab w:val="left" w:pos="793"/>
        </w:tabs>
        <w:spacing w:after="0" w:line="360" w:lineRule="auto"/>
        <w:contextualSpacing/>
        <w:jc w:val="both"/>
        <w:rPr>
          <w:rFonts w:asciiTheme="minorBidi" w:hAnsiTheme="minorBidi" w:cstheme="minorBidi"/>
          <w:b/>
          <w:bCs/>
          <w:sz w:val="24"/>
          <w:szCs w:val="24"/>
        </w:rPr>
      </w:pPr>
      <w:r w:rsidRPr="00F56AAC">
        <w:rPr>
          <w:rFonts w:asciiTheme="minorBidi" w:hAnsiTheme="minorBidi" w:cstheme="minorBidi" w:hint="eastAsia"/>
          <w:sz w:val="24"/>
          <w:szCs w:val="24"/>
          <w:u w:val="single"/>
          <w:rtl/>
        </w:rPr>
        <w:t>בחינ</w:t>
      </w:r>
      <w:r w:rsidRPr="00F56AAC">
        <w:rPr>
          <w:rFonts w:asciiTheme="minorBidi" w:hAnsiTheme="minorBidi" w:cstheme="minorBidi" w:hint="cs"/>
          <w:sz w:val="24"/>
          <w:szCs w:val="24"/>
          <w:u w:val="single"/>
          <w:rtl/>
        </w:rPr>
        <w:t>ה של ה</w:t>
      </w:r>
      <w:r w:rsidRPr="00F56AAC">
        <w:rPr>
          <w:rFonts w:asciiTheme="minorBidi" w:hAnsiTheme="minorBidi" w:cstheme="minorBidi" w:hint="eastAsia"/>
          <w:sz w:val="24"/>
          <w:szCs w:val="24"/>
          <w:u w:val="single"/>
          <w:rtl/>
        </w:rPr>
        <w:t>בקשות</w:t>
      </w:r>
      <w:r w:rsidRPr="00F56AAC">
        <w:rPr>
          <w:rFonts w:asciiTheme="minorBidi" w:hAnsiTheme="minorBidi" w:cstheme="minorBidi"/>
          <w:sz w:val="24"/>
          <w:szCs w:val="24"/>
          <w:u w:val="single"/>
          <w:rtl/>
        </w:rPr>
        <w:t xml:space="preserve"> </w:t>
      </w:r>
      <w:r w:rsidRPr="00F56AAC">
        <w:rPr>
          <w:rFonts w:asciiTheme="minorBidi" w:hAnsiTheme="minorBidi" w:cstheme="minorBidi" w:hint="eastAsia"/>
          <w:sz w:val="24"/>
          <w:szCs w:val="24"/>
          <w:u w:val="single"/>
          <w:rtl/>
        </w:rPr>
        <w:t>שעמדו</w:t>
      </w:r>
      <w:r w:rsidRPr="00F56AAC">
        <w:rPr>
          <w:rFonts w:asciiTheme="minorBidi" w:hAnsiTheme="minorBidi" w:cstheme="minorBidi"/>
          <w:sz w:val="24"/>
          <w:szCs w:val="24"/>
          <w:u w:val="single"/>
          <w:rtl/>
        </w:rPr>
        <w:t xml:space="preserve"> </w:t>
      </w:r>
      <w:r w:rsidRPr="00F56AAC">
        <w:rPr>
          <w:rFonts w:asciiTheme="minorBidi" w:hAnsiTheme="minorBidi" w:cstheme="minorBidi" w:hint="eastAsia"/>
          <w:sz w:val="24"/>
          <w:szCs w:val="24"/>
          <w:u w:val="single"/>
          <w:rtl/>
        </w:rPr>
        <w:t>בתנאי</w:t>
      </w:r>
      <w:r w:rsidRPr="00F56AAC">
        <w:rPr>
          <w:rFonts w:asciiTheme="minorBidi" w:hAnsiTheme="minorBidi" w:cstheme="minorBidi"/>
          <w:sz w:val="24"/>
          <w:szCs w:val="24"/>
          <w:u w:val="single"/>
          <w:rtl/>
        </w:rPr>
        <w:t xml:space="preserve"> </w:t>
      </w:r>
      <w:r w:rsidRPr="00F56AAC">
        <w:rPr>
          <w:rFonts w:asciiTheme="minorBidi" w:hAnsiTheme="minorBidi" w:cstheme="minorBidi" w:hint="eastAsia"/>
          <w:sz w:val="24"/>
          <w:szCs w:val="24"/>
          <w:u w:val="single"/>
          <w:rtl/>
        </w:rPr>
        <w:t>הסף</w:t>
      </w:r>
      <w:r w:rsidRPr="00F56AAC">
        <w:rPr>
          <w:rFonts w:asciiTheme="minorBidi" w:hAnsiTheme="minorBidi" w:hint="cs"/>
          <w:sz w:val="24"/>
          <w:szCs w:val="24"/>
          <w:rtl/>
        </w:rPr>
        <w:t>: מצאה הוועדה כי המאגד עמד בתנאי הסף, יערך דיון בבקשה.</w:t>
      </w:r>
    </w:p>
    <w:p w:rsidR="00F56AAC" w:rsidRPr="00F56AAC" w:rsidRDefault="00F56AAC" w:rsidP="00F56AAC">
      <w:pPr>
        <w:ind w:left="720"/>
        <w:contextualSpacing/>
        <w:jc w:val="both"/>
        <w:rPr>
          <w:rFonts w:asciiTheme="minorBidi" w:hAnsiTheme="minorBidi"/>
          <w:sz w:val="24"/>
          <w:szCs w:val="24"/>
          <w:rtl/>
        </w:rPr>
      </w:pPr>
    </w:p>
    <w:p w:rsidR="00F56AAC" w:rsidRPr="00F56AAC" w:rsidRDefault="00F56AAC" w:rsidP="00F56AAC">
      <w:pPr>
        <w:numPr>
          <w:ilvl w:val="1"/>
          <w:numId w:val="42"/>
        </w:numPr>
        <w:tabs>
          <w:tab w:val="left" w:pos="793"/>
        </w:tabs>
        <w:spacing w:after="0" w:line="360" w:lineRule="auto"/>
        <w:ind w:left="425" w:hanging="425"/>
        <w:contextualSpacing/>
        <w:jc w:val="both"/>
        <w:rPr>
          <w:rFonts w:asciiTheme="minorBidi" w:hAnsiTheme="minorBidi" w:cstheme="minorBidi"/>
          <w:sz w:val="24"/>
          <w:szCs w:val="24"/>
          <w:u w:val="single"/>
        </w:rPr>
      </w:pPr>
      <w:r w:rsidRPr="00F56AAC">
        <w:rPr>
          <w:rFonts w:asciiTheme="minorBidi" w:hAnsiTheme="minorBidi" w:hint="cs"/>
          <w:sz w:val="24"/>
          <w:szCs w:val="24"/>
          <w:rtl/>
        </w:rPr>
        <w:t xml:space="preserve"> הבודק המקצועי </w:t>
      </w:r>
      <w:r w:rsidRPr="00F56AAC">
        <w:rPr>
          <w:rFonts w:asciiTheme="minorBidi" w:hAnsiTheme="minorBidi"/>
          <w:sz w:val="24"/>
          <w:szCs w:val="24"/>
          <w:rtl/>
        </w:rPr>
        <w:t xml:space="preserve"> </w:t>
      </w:r>
      <w:r w:rsidRPr="00F56AAC">
        <w:rPr>
          <w:rFonts w:asciiTheme="minorBidi" w:hAnsiTheme="minorBidi" w:hint="cs"/>
          <w:sz w:val="24"/>
          <w:szCs w:val="24"/>
          <w:rtl/>
        </w:rPr>
        <w:t>ישתתף במידת</w:t>
      </w:r>
      <w:r w:rsidRPr="00F56AAC">
        <w:rPr>
          <w:rFonts w:asciiTheme="minorBidi" w:hAnsiTheme="minorBidi"/>
          <w:sz w:val="24"/>
          <w:szCs w:val="24"/>
          <w:rtl/>
        </w:rPr>
        <w:t xml:space="preserve"> </w:t>
      </w:r>
      <w:r w:rsidRPr="00F56AAC">
        <w:rPr>
          <w:rFonts w:asciiTheme="minorBidi" w:hAnsiTheme="minorBidi" w:hint="cs"/>
          <w:sz w:val="24"/>
          <w:szCs w:val="24"/>
          <w:rtl/>
        </w:rPr>
        <w:t>הצורך</w:t>
      </w:r>
      <w:r w:rsidRPr="00F56AAC">
        <w:rPr>
          <w:rFonts w:asciiTheme="minorBidi" w:hAnsiTheme="minorBidi"/>
          <w:sz w:val="24"/>
          <w:szCs w:val="24"/>
          <w:rtl/>
        </w:rPr>
        <w:t xml:space="preserve"> </w:t>
      </w:r>
      <w:r w:rsidRPr="00F56AAC">
        <w:rPr>
          <w:rFonts w:asciiTheme="minorBidi" w:hAnsiTheme="minorBidi" w:hint="cs"/>
          <w:sz w:val="24"/>
          <w:szCs w:val="24"/>
          <w:rtl/>
        </w:rPr>
        <w:t>בדיוני</w:t>
      </w:r>
      <w:r w:rsidRPr="00F56AAC">
        <w:rPr>
          <w:rFonts w:asciiTheme="minorBidi" w:hAnsiTheme="minorBidi"/>
          <w:sz w:val="24"/>
          <w:szCs w:val="24"/>
          <w:rtl/>
        </w:rPr>
        <w:t xml:space="preserve"> </w:t>
      </w:r>
      <w:r w:rsidRPr="00F56AAC">
        <w:rPr>
          <w:rFonts w:asciiTheme="minorBidi" w:hAnsiTheme="minorBidi" w:hint="cs"/>
          <w:sz w:val="24"/>
          <w:szCs w:val="24"/>
          <w:rtl/>
        </w:rPr>
        <w:t>הוועדה ויידרש</w:t>
      </w:r>
      <w:r w:rsidRPr="00F56AAC">
        <w:rPr>
          <w:rFonts w:asciiTheme="minorBidi" w:hAnsiTheme="minorBidi"/>
          <w:sz w:val="24"/>
          <w:szCs w:val="24"/>
          <w:rtl/>
        </w:rPr>
        <w:t xml:space="preserve"> </w:t>
      </w:r>
      <w:r w:rsidRPr="00F56AAC">
        <w:rPr>
          <w:rFonts w:asciiTheme="minorBidi" w:hAnsiTheme="minorBidi" w:hint="cs"/>
          <w:sz w:val="24"/>
          <w:szCs w:val="24"/>
          <w:rtl/>
        </w:rPr>
        <w:t>להציג</w:t>
      </w:r>
      <w:r w:rsidRPr="00F56AAC">
        <w:rPr>
          <w:rFonts w:asciiTheme="minorBidi" w:hAnsiTheme="minorBidi"/>
          <w:sz w:val="24"/>
          <w:szCs w:val="24"/>
          <w:rtl/>
        </w:rPr>
        <w:t xml:space="preserve"> </w:t>
      </w:r>
      <w:r w:rsidRPr="00F56AAC">
        <w:rPr>
          <w:rFonts w:asciiTheme="minorBidi" w:hAnsiTheme="minorBidi" w:hint="cs"/>
          <w:sz w:val="24"/>
          <w:szCs w:val="24"/>
          <w:rtl/>
        </w:rPr>
        <w:t>בפני</w:t>
      </w:r>
      <w:r w:rsidRPr="00F56AAC">
        <w:rPr>
          <w:rFonts w:asciiTheme="minorBidi" w:hAnsiTheme="minorBidi"/>
          <w:sz w:val="24"/>
          <w:szCs w:val="24"/>
          <w:rtl/>
        </w:rPr>
        <w:t xml:space="preserve"> </w:t>
      </w:r>
      <w:r w:rsidRPr="00F56AAC">
        <w:rPr>
          <w:rFonts w:asciiTheme="minorBidi" w:hAnsiTheme="minorBidi" w:hint="cs"/>
          <w:sz w:val="24"/>
          <w:szCs w:val="24"/>
          <w:rtl/>
        </w:rPr>
        <w:t>הוועדה</w:t>
      </w:r>
      <w:r w:rsidRPr="00F56AAC">
        <w:rPr>
          <w:rFonts w:asciiTheme="minorBidi" w:hAnsiTheme="minorBidi"/>
          <w:sz w:val="24"/>
          <w:szCs w:val="24"/>
          <w:rtl/>
        </w:rPr>
        <w:t xml:space="preserve"> </w:t>
      </w:r>
      <w:r w:rsidRPr="00F56AAC">
        <w:rPr>
          <w:rFonts w:asciiTheme="minorBidi" w:hAnsiTheme="minorBidi" w:hint="cs"/>
          <w:sz w:val="24"/>
          <w:szCs w:val="24"/>
          <w:rtl/>
        </w:rPr>
        <w:t>ועבור</w:t>
      </w:r>
      <w:r w:rsidRPr="00F56AAC">
        <w:rPr>
          <w:rFonts w:asciiTheme="minorBidi" w:hAnsiTheme="minorBidi"/>
          <w:sz w:val="24"/>
          <w:szCs w:val="24"/>
          <w:rtl/>
        </w:rPr>
        <w:t xml:space="preserve"> </w:t>
      </w:r>
      <w:r w:rsidRPr="00F56AAC">
        <w:rPr>
          <w:rFonts w:asciiTheme="minorBidi" w:hAnsiTheme="minorBidi" w:hint="cs"/>
          <w:sz w:val="24"/>
          <w:szCs w:val="24"/>
          <w:rtl/>
        </w:rPr>
        <w:t>כל</w:t>
      </w:r>
      <w:r w:rsidRPr="00F56AAC">
        <w:rPr>
          <w:rFonts w:asciiTheme="minorBidi" w:hAnsiTheme="minorBidi"/>
          <w:sz w:val="24"/>
          <w:szCs w:val="24"/>
          <w:rtl/>
        </w:rPr>
        <w:t xml:space="preserve"> </w:t>
      </w:r>
      <w:r w:rsidRPr="00F56AAC">
        <w:rPr>
          <w:rFonts w:asciiTheme="minorBidi" w:hAnsiTheme="minorBidi" w:hint="cs"/>
          <w:sz w:val="24"/>
          <w:szCs w:val="24"/>
          <w:rtl/>
        </w:rPr>
        <w:t>בקשה</w:t>
      </w:r>
      <w:r w:rsidRPr="00F56AAC">
        <w:rPr>
          <w:rFonts w:asciiTheme="minorBidi" w:hAnsiTheme="minorBidi"/>
          <w:sz w:val="24"/>
          <w:szCs w:val="24"/>
          <w:rtl/>
        </w:rPr>
        <w:t xml:space="preserve">, </w:t>
      </w:r>
      <w:r w:rsidRPr="00F56AAC">
        <w:rPr>
          <w:rFonts w:asciiTheme="minorBidi" w:hAnsiTheme="minorBidi" w:hint="cs"/>
          <w:sz w:val="24"/>
          <w:szCs w:val="24"/>
          <w:rtl/>
        </w:rPr>
        <w:t>את</w:t>
      </w:r>
      <w:r w:rsidRPr="00F56AAC">
        <w:rPr>
          <w:rFonts w:asciiTheme="minorBidi" w:hAnsiTheme="minorBidi"/>
          <w:sz w:val="24"/>
          <w:szCs w:val="24"/>
          <w:rtl/>
        </w:rPr>
        <w:t xml:space="preserve"> </w:t>
      </w:r>
      <w:r w:rsidRPr="00F56AAC">
        <w:rPr>
          <w:rFonts w:asciiTheme="minorBidi" w:hAnsiTheme="minorBidi" w:hint="cs"/>
          <w:sz w:val="24"/>
          <w:szCs w:val="24"/>
          <w:rtl/>
        </w:rPr>
        <w:t>המאגד</w:t>
      </w:r>
      <w:r w:rsidRPr="00F56AAC">
        <w:rPr>
          <w:rFonts w:asciiTheme="minorBidi" w:hAnsiTheme="minorBidi"/>
          <w:sz w:val="24"/>
          <w:szCs w:val="24"/>
          <w:rtl/>
        </w:rPr>
        <w:t xml:space="preserve">, </w:t>
      </w:r>
      <w:r w:rsidRPr="00F56AAC">
        <w:rPr>
          <w:rFonts w:asciiTheme="minorBidi" w:hAnsiTheme="minorBidi" w:hint="cs"/>
          <w:sz w:val="24"/>
          <w:szCs w:val="24"/>
          <w:rtl/>
        </w:rPr>
        <w:t>פעילותו והמלצותיו לרבות:</w:t>
      </w:r>
    </w:p>
    <w:p w:rsidR="00F56AAC" w:rsidRPr="00F56AAC" w:rsidRDefault="00F56AAC" w:rsidP="00F56AAC">
      <w:pPr>
        <w:numPr>
          <w:ilvl w:val="2"/>
          <w:numId w:val="42"/>
        </w:numPr>
        <w:tabs>
          <w:tab w:val="left" w:pos="793"/>
        </w:tabs>
        <w:spacing w:after="0" w:line="360" w:lineRule="auto"/>
        <w:contextualSpacing/>
        <w:jc w:val="both"/>
        <w:rPr>
          <w:rFonts w:asciiTheme="minorBidi" w:hAnsiTheme="minorBidi" w:cstheme="minorBidi"/>
          <w:sz w:val="24"/>
          <w:szCs w:val="24"/>
          <w:rtl/>
        </w:rPr>
      </w:pPr>
      <w:r w:rsidRPr="00F56AAC">
        <w:rPr>
          <w:rFonts w:asciiTheme="minorBidi" w:hAnsiTheme="minorBidi" w:hint="cs"/>
          <w:sz w:val="24"/>
          <w:szCs w:val="24"/>
          <w:rtl/>
        </w:rPr>
        <w:t>הצגה</w:t>
      </w:r>
      <w:r w:rsidRPr="00F56AAC">
        <w:rPr>
          <w:rFonts w:asciiTheme="minorBidi" w:hAnsiTheme="minorBidi"/>
          <w:sz w:val="24"/>
          <w:szCs w:val="24"/>
          <w:rtl/>
        </w:rPr>
        <w:t xml:space="preserve"> </w:t>
      </w:r>
      <w:r w:rsidRPr="00F56AAC">
        <w:rPr>
          <w:rFonts w:asciiTheme="minorBidi" w:hAnsiTheme="minorBidi" w:hint="cs"/>
          <w:sz w:val="24"/>
          <w:szCs w:val="24"/>
          <w:rtl/>
        </w:rPr>
        <w:t>כללית</w:t>
      </w:r>
      <w:r w:rsidRPr="00F56AAC">
        <w:rPr>
          <w:rFonts w:asciiTheme="minorBidi" w:hAnsiTheme="minorBidi"/>
          <w:sz w:val="24"/>
          <w:szCs w:val="24"/>
          <w:rtl/>
        </w:rPr>
        <w:t xml:space="preserve"> </w:t>
      </w:r>
      <w:r w:rsidRPr="00F56AAC">
        <w:rPr>
          <w:rFonts w:asciiTheme="minorBidi" w:hAnsiTheme="minorBidi" w:hint="cs"/>
          <w:sz w:val="24"/>
          <w:szCs w:val="24"/>
          <w:rtl/>
        </w:rPr>
        <w:t>של</w:t>
      </w:r>
      <w:r w:rsidRPr="00F56AAC">
        <w:rPr>
          <w:rFonts w:asciiTheme="minorBidi" w:hAnsiTheme="minorBidi"/>
          <w:sz w:val="24"/>
          <w:szCs w:val="24"/>
          <w:rtl/>
        </w:rPr>
        <w:t xml:space="preserve"> </w:t>
      </w:r>
      <w:r w:rsidRPr="00F56AAC">
        <w:rPr>
          <w:rFonts w:asciiTheme="minorBidi" w:hAnsiTheme="minorBidi" w:hint="cs"/>
          <w:sz w:val="24"/>
          <w:szCs w:val="24"/>
          <w:rtl/>
        </w:rPr>
        <w:t>המאגד</w:t>
      </w:r>
      <w:r w:rsidRPr="00F56AAC">
        <w:rPr>
          <w:rFonts w:asciiTheme="minorBidi" w:hAnsiTheme="minorBidi"/>
          <w:sz w:val="24"/>
          <w:szCs w:val="24"/>
          <w:rtl/>
        </w:rPr>
        <w:t xml:space="preserve">, </w:t>
      </w:r>
      <w:r w:rsidRPr="00F56AAC">
        <w:rPr>
          <w:rFonts w:asciiTheme="minorBidi" w:hAnsiTheme="minorBidi" w:hint="cs"/>
          <w:sz w:val="24"/>
          <w:szCs w:val="24"/>
          <w:rtl/>
        </w:rPr>
        <w:t>תחום</w:t>
      </w:r>
      <w:r w:rsidRPr="00F56AAC">
        <w:rPr>
          <w:rFonts w:asciiTheme="minorBidi" w:hAnsiTheme="minorBidi"/>
          <w:sz w:val="24"/>
          <w:szCs w:val="24"/>
          <w:rtl/>
        </w:rPr>
        <w:t xml:space="preserve"> </w:t>
      </w:r>
      <w:r w:rsidRPr="00F56AAC">
        <w:rPr>
          <w:rFonts w:asciiTheme="minorBidi" w:hAnsiTheme="minorBidi" w:hint="cs"/>
          <w:sz w:val="24"/>
          <w:szCs w:val="24"/>
          <w:rtl/>
        </w:rPr>
        <w:t>עיסוקו של המאגד</w:t>
      </w:r>
      <w:r w:rsidRPr="00F56AAC">
        <w:rPr>
          <w:rFonts w:asciiTheme="minorBidi" w:hAnsiTheme="minorBidi"/>
          <w:sz w:val="24"/>
          <w:szCs w:val="24"/>
          <w:rtl/>
        </w:rPr>
        <w:t xml:space="preserve">, </w:t>
      </w:r>
      <w:r w:rsidRPr="00F56AAC">
        <w:rPr>
          <w:rFonts w:asciiTheme="minorBidi" w:hAnsiTheme="minorBidi" w:hint="cs"/>
          <w:sz w:val="24"/>
          <w:szCs w:val="24"/>
          <w:rtl/>
        </w:rPr>
        <w:t xml:space="preserve">העובדים שיועסקו במאגד </w:t>
      </w:r>
      <w:r w:rsidRPr="00F56AAC">
        <w:rPr>
          <w:rFonts w:asciiTheme="minorBidi" w:hAnsiTheme="minorBidi"/>
          <w:sz w:val="24"/>
          <w:szCs w:val="24"/>
          <w:rtl/>
        </w:rPr>
        <w:t xml:space="preserve"> </w:t>
      </w:r>
      <w:r w:rsidRPr="00F56AAC">
        <w:rPr>
          <w:rFonts w:asciiTheme="minorBidi" w:hAnsiTheme="minorBidi" w:hint="cs"/>
          <w:sz w:val="24"/>
          <w:szCs w:val="24"/>
          <w:rtl/>
        </w:rPr>
        <w:t>מהו</w:t>
      </w:r>
      <w:r w:rsidRPr="00F56AAC">
        <w:rPr>
          <w:rFonts w:asciiTheme="minorBidi" w:hAnsiTheme="minorBidi"/>
          <w:sz w:val="24"/>
          <w:szCs w:val="24"/>
          <w:rtl/>
        </w:rPr>
        <w:t xml:space="preserve"> </w:t>
      </w:r>
      <w:r w:rsidRPr="00F56AAC">
        <w:rPr>
          <w:rFonts w:asciiTheme="minorBidi" w:hAnsiTheme="minorBidi" w:hint="cs"/>
          <w:sz w:val="24"/>
          <w:szCs w:val="24"/>
          <w:rtl/>
        </w:rPr>
        <w:t>השירות</w:t>
      </w:r>
      <w:r w:rsidRPr="00F56AAC">
        <w:rPr>
          <w:rFonts w:asciiTheme="minorBidi" w:hAnsiTheme="minorBidi"/>
          <w:sz w:val="24"/>
          <w:szCs w:val="24"/>
          <w:rtl/>
        </w:rPr>
        <w:t xml:space="preserve"> </w:t>
      </w:r>
      <w:r w:rsidRPr="00F56AAC">
        <w:rPr>
          <w:rFonts w:asciiTheme="minorBidi" w:hAnsiTheme="minorBidi" w:hint="cs"/>
          <w:sz w:val="24"/>
          <w:szCs w:val="24"/>
          <w:rtl/>
        </w:rPr>
        <w:t>המסופק</w:t>
      </w:r>
      <w:r w:rsidRPr="00F56AAC">
        <w:rPr>
          <w:rFonts w:asciiTheme="minorBidi" w:hAnsiTheme="minorBidi"/>
          <w:sz w:val="24"/>
          <w:szCs w:val="24"/>
          <w:rtl/>
        </w:rPr>
        <w:t xml:space="preserve"> </w:t>
      </w:r>
      <w:r w:rsidRPr="00F56AAC">
        <w:rPr>
          <w:rFonts w:asciiTheme="minorBidi" w:hAnsiTheme="minorBidi" w:hint="cs"/>
          <w:sz w:val="24"/>
          <w:szCs w:val="24"/>
          <w:rtl/>
        </w:rPr>
        <w:t>על</w:t>
      </w:r>
      <w:r w:rsidRPr="00F56AAC">
        <w:rPr>
          <w:rFonts w:asciiTheme="minorBidi" w:hAnsiTheme="minorBidi"/>
          <w:sz w:val="24"/>
          <w:szCs w:val="24"/>
          <w:rtl/>
        </w:rPr>
        <w:t xml:space="preserve"> </w:t>
      </w:r>
      <w:r w:rsidRPr="00F56AAC">
        <w:rPr>
          <w:rFonts w:asciiTheme="minorBidi" w:hAnsiTheme="minorBidi" w:hint="cs"/>
          <w:sz w:val="24"/>
          <w:szCs w:val="24"/>
          <w:rtl/>
        </w:rPr>
        <w:t>ידי חבר המאגד</w:t>
      </w:r>
      <w:r w:rsidRPr="00F56AAC">
        <w:rPr>
          <w:rFonts w:asciiTheme="minorBidi" w:hAnsiTheme="minorBidi"/>
          <w:sz w:val="24"/>
          <w:szCs w:val="24"/>
          <w:rtl/>
        </w:rPr>
        <w:t xml:space="preserve"> / </w:t>
      </w:r>
      <w:r w:rsidRPr="00F56AAC">
        <w:rPr>
          <w:rFonts w:asciiTheme="minorBidi" w:hAnsiTheme="minorBidi" w:hint="cs"/>
          <w:sz w:val="24"/>
          <w:szCs w:val="24"/>
          <w:rtl/>
        </w:rPr>
        <w:t>המוצר</w:t>
      </w:r>
      <w:r w:rsidRPr="00F56AAC">
        <w:rPr>
          <w:rFonts w:asciiTheme="minorBidi" w:hAnsiTheme="minorBidi"/>
          <w:sz w:val="24"/>
          <w:szCs w:val="24"/>
          <w:rtl/>
        </w:rPr>
        <w:t xml:space="preserve"> </w:t>
      </w:r>
      <w:r w:rsidRPr="00F56AAC">
        <w:rPr>
          <w:rFonts w:asciiTheme="minorBidi" w:hAnsiTheme="minorBidi" w:hint="cs"/>
          <w:sz w:val="24"/>
          <w:szCs w:val="24"/>
          <w:rtl/>
        </w:rPr>
        <w:t>המיוצר</w:t>
      </w:r>
      <w:r w:rsidRPr="00F56AAC">
        <w:rPr>
          <w:rFonts w:asciiTheme="minorBidi" w:hAnsiTheme="minorBidi"/>
          <w:sz w:val="24"/>
          <w:szCs w:val="24"/>
          <w:rtl/>
        </w:rPr>
        <w:t xml:space="preserve"> </w:t>
      </w:r>
      <w:r w:rsidRPr="00F56AAC">
        <w:rPr>
          <w:rFonts w:asciiTheme="minorBidi" w:hAnsiTheme="minorBidi" w:hint="cs"/>
          <w:sz w:val="24"/>
          <w:szCs w:val="24"/>
          <w:rtl/>
        </w:rPr>
        <w:t>והמיוצא</w:t>
      </w:r>
      <w:r w:rsidRPr="00F56AAC">
        <w:rPr>
          <w:rFonts w:asciiTheme="minorBidi" w:hAnsiTheme="minorBidi"/>
          <w:sz w:val="24"/>
          <w:szCs w:val="24"/>
          <w:rtl/>
        </w:rPr>
        <w:t xml:space="preserve"> </w:t>
      </w:r>
      <w:r w:rsidRPr="00F56AAC">
        <w:rPr>
          <w:rFonts w:asciiTheme="minorBidi" w:hAnsiTheme="minorBidi" w:hint="cs"/>
          <w:sz w:val="24"/>
          <w:szCs w:val="24"/>
          <w:rtl/>
        </w:rPr>
        <w:t>על</w:t>
      </w:r>
      <w:r w:rsidRPr="00F56AAC">
        <w:rPr>
          <w:rFonts w:asciiTheme="minorBidi" w:hAnsiTheme="minorBidi"/>
          <w:sz w:val="24"/>
          <w:szCs w:val="24"/>
          <w:rtl/>
        </w:rPr>
        <w:t>-</w:t>
      </w:r>
      <w:r w:rsidRPr="00F56AAC">
        <w:rPr>
          <w:rFonts w:asciiTheme="minorBidi" w:hAnsiTheme="minorBidi" w:hint="cs"/>
          <w:sz w:val="24"/>
          <w:szCs w:val="24"/>
          <w:rtl/>
        </w:rPr>
        <w:t>ידי החברים המאגד</w:t>
      </w:r>
      <w:r w:rsidRPr="00F56AAC">
        <w:rPr>
          <w:rFonts w:asciiTheme="minorBidi" w:hAnsiTheme="minorBidi"/>
          <w:sz w:val="24"/>
          <w:szCs w:val="24"/>
          <w:rtl/>
        </w:rPr>
        <w:t xml:space="preserve">, </w:t>
      </w:r>
      <w:r w:rsidRPr="00F56AAC">
        <w:rPr>
          <w:rFonts w:asciiTheme="minorBidi" w:hAnsiTheme="minorBidi" w:hint="cs"/>
          <w:sz w:val="24"/>
          <w:szCs w:val="24"/>
          <w:rtl/>
        </w:rPr>
        <w:t>היכן</w:t>
      </w:r>
      <w:r w:rsidRPr="00F56AAC">
        <w:rPr>
          <w:rFonts w:asciiTheme="minorBidi" w:hAnsiTheme="minorBidi"/>
          <w:sz w:val="24"/>
          <w:szCs w:val="24"/>
          <w:rtl/>
        </w:rPr>
        <w:t xml:space="preserve"> </w:t>
      </w:r>
      <w:r w:rsidRPr="00F56AAC">
        <w:rPr>
          <w:rFonts w:asciiTheme="minorBidi" w:hAnsiTheme="minorBidi" w:hint="cs"/>
          <w:sz w:val="24"/>
          <w:szCs w:val="24"/>
          <w:rtl/>
        </w:rPr>
        <w:t>מיוצר</w:t>
      </w:r>
      <w:r w:rsidRPr="00F56AAC">
        <w:rPr>
          <w:rFonts w:asciiTheme="minorBidi" w:hAnsiTheme="minorBidi"/>
          <w:sz w:val="24"/>
          <w:szCs w:val="24"/>
          <w:rtl/>
        </w:rPr>
        <w:t xml:space="preserve">, </w:t>
      </w:r>
      <w:r w:rsidRPr="00F56AAC">
        <w:rPr>
          <w:rFonts w:asciiTheme="minorBidi" w:hAnsiTheme="minorBidi" w:hint="cs"/>
          <w:sz w:val="24"/>
          <w:szCs w:val="24"/>
          <w:rtl/>
        </w:rPr>
        <w:t>וכדומה</w:t>
      </w:r>
      <w:r w:rsidRPr="00F56AAC">
        <w:rPr>
          <w:rFonts w:asciiTheme="minorBidi" w:hAnsiTheme="minorBidi"/>
          <w:sz w:val="24"/>
          <w:szCs w:val="24"/>
          <w:rtl/>
        </w:rPr>
        <w:t>.</w:t>
      </w:r>
    </w:p>
    <w:p w:rsidR="00F56AAC" w:rsidRPr="00F56AAC" w:rsidRDefault="00F56AAC" w:rsidP="00F56AAC">
      <w:pPr>
        <w:numPr>
          <w:ilvl w:val="2"/>
          <w:numId w:val="42"/>
        </w:numPr>
        <w:tabs>
          <w:tab w:val="left" w:pos="793"/>
        </w:tabs>
        <w:spacing w:after="0" w:line="360" w:lineRule="auto"/>
        <w:contextualSpacing/>
        <w:jc w:val="both"/>
        <w:rPr>
          <w:rFonts w:asciiTheme="minorBidi" w:hAnsiTheme="minorBidi" w:cstheme="minorBidi"/>
          <w:sz w:val="24"/>
          <w:szCs w:val="24"/>
          <w:rtl/>
        </w:rPr>
      </w:pPr>
      <w:r w:rsidRPr="00F56AAC">
        <w:rPr>
          <w:rFonts w:asciiTheme="minorBidi" w:hAnsiTheme="minorBidi" w:hint="cs"/>
          <w:sz w:val="24"/>
          <w:szCs w:val="24"/>
          <w:rtl/>
        </w:rPr>
        <w:t>הצגה</w:t>
      </w:r>
      <w:r w:rsidRPr="00F56AAC">
        <w:rPr>
          <w:rFonts w:asciiTheme="minorBidi" w:hAnsiTheme="minorBidi"/>
          <w:sz w:val="24"/>
          <w:szCs w:val="24"/>
          <w:rtl/>
        </w:rPr>
        <w:t xml:space="preserve"> </w:t>
      </w:r>
      <w:r w:rsidRPr="00F56AAC">
        <w:rPr>
          <w:rFonts w:asciiTheme="minorBidi" w:hAnsiTheme="minorBidi" w:hint="cs"/>
          <w:sz w:val="24"/>
          <w:szCs w:val="24"/>
          <w:rtl/>
        </w:rPr>
        <w:t>כללית</w:t>
      </w:r>
      <w:r w:rsidRPr="00F56AAC">
        <w:rPr>
          <w:rFonts w:asciiTheme="minorBidi" w:hAnsiTheme="minorBidi"/>
          <w:sz w:val="24"/>
          <w:szCs w:val="24"/>
          <w:rtl/>
        </w:rPr>
        <w:t xml:space="preserve"> </w:t>
      </w:r>
      <w:r w:rsidRPr="00F56AAC">
        <w:rPr>
          <w:rFonts w:asciiTheme="minorBidi" w:hAnsiTheme="minorBidi" w:hint="cs"/>
          <w:sz w:val="24"/>
          <w:szCs w:val="24"/>
          <w:rtl/>
        </w:rPr>
        <w:t>של</w:t>
      </w:r>
      <w:r w:rsidRPr="00F56AAC">
        <w:rPr>
          <w:rFonts w:asciiTheme="minorBidi" w:hAnsiTheme="minorBidi"/>
          <w:sz w:val="24"/>
          <w:szCs w:val="24"/>
          <w:rtl/>
        </w:rPr>
        <w:t xml:space="preserve"> </w:t>
      </w:r>
      <w:proofErr w:type="spellStart"/>
      <w:r w:rsidRPr="00F56AAC">
        <w:rPr>
          <w:rFonts w:asciiTheme="minorBidi" w:hAnsiTheme="minorBidi" w:hint="cs"/>
          <w:sz w:val="24"/>
          <w:szCs w:val="24"/>
          <w:rtl/>
        </w:rPr>
        <w:t>תוכנית</w:t>
      </w:r>
      <w:proofErr w:type="spellEnd"/>
      <w:r w:rsidRPr="00F56AAC">
        <w:rPr>
          <w:rFonts w:asciiTheme="minorBidi" w:hAnsiTheme="minorBidi" w:hint="cs"/>
          <w:sz w:val="24"/>
          <w:szCs w:val="24"/>
          <w:rtl/>
        </w:rPr>
        <w:t xml:space="preserve"> הפעולה ותכנית התקציב</w:t>
      </w:r>
      <w:r w:rsidRPr="00F56AAC">
        <w:rPr>
          <w:rFonts w:asciiTheme="minorBidi" w:hAnsiTheme="minorBidi"/>
          <w:sz w:val="24"/>
          <w:szCs w:val="24"/>
          <w:rtl/>
        </w:rPr>
        <w:t xml:space="preserve">, </w:t>
      </w:r>
      <w:r w:rsidRPr="00F56AAC">
        <w:rPr>
          <w:rFonts w:asciiTheme="minorBidi" w:hAnsiTheme="minorBidi" w:hint="cs"/>
          <w:sz w:val="24"/>
          <w:szCs w:val="24"/>
          <w:rtl/>
        </w:rPr>
        <w:t>מידת</w:t>
      </w:r>
      <w:r w:rsidRPr="00F56AAC">
        <w:rPr>
          <w:rFonts w:asciiTheme="minorBidi" w:hAnsiTheme="minorBidi"/>
          <w:sz w:val="24"/>
          <w:szCs w:val="24"/>
          <w:rtl/>
        </w:rPr>
        <w:t xml:space="preserve"> </w:t>
      </w:r>
      <w:r w:rsidRPr="00F56AAC">
        <w:rPr>
          <w:rFonts w:asciiTheme="minorBidi" w:hAnsiTheme="minorBidi" w:hint="cs"/>
          <w:sz w:val="24"/>
          <w:szCs w:val="24"/>
          <w:rtl/>
        </w:rPr>
        <w:t>המוכנות</w:t>
      </w:r>
      <w:r w:rsidRPr="00F56AAC">
        <w:rPr>
          <w:rFonts w:asciiTheme="minorBidi" w:hAnsiTheme="minorBidi"/>
          <w:sz w:val="24"/>
          <w:szCs w:val="24"/>
          <w:rtl/>
        </w:rPr>
        <w:t xml:space="preserve"> </w:t>
      </w:r>
      <w:r w:rsidRPr="00F56AAC">
        <w:rPr>
          <w:rFonts w:asciiTheme="minorBidi" w:hAnsiTheme="minorBidi" w:hint="cs"/>
          <w:sz w:val="24"/>
          <w:szCs w:val="24"/>
          <w:rtl/>
        </w:rPr>
        <w:t>העסקית</w:t>
      </w:r>
      <w:r w:rsidRPr="00F56AAC">
        <w:rPr>
          <w:rFonts w:asciiTheme="minorBidi" w:hAnsiTheme="minorBidi"/>
          <w:sz w:val="24"/>
          <w:szCs w:val="24"/>
          <w:rtl/>
        </w:rPr>
        <w:t xml:space="preserve"> </w:t>
      </w:r>
      <w:r w:rsidRPr="00F56AAC">
        <w:rPr>
          <w:rFonts w:asciiTheme="minorBidi" w:hAnsiTheme="minorBidi" w:hint="cs"/>
          <w:sz w:val="24"/>
          <w:szCs w:val="24"/>
          <w:rtl/>
        </w:rPr>
        <w:t>של</w:t>
      </w:r>
      <w:r w:rsidRPr="00F56AAC">
        <w:rPr>
          <w:rFonts w:asciiTheme="minorBidi" w:hAnsiTheme="minorBidi"/>
          <w:sz w:val="24"/>
          <w:szCs w:val="24"/>
          <w:rtl/>
        </w:rPr>
        <w:t xml:space="preserve"> </w:t>
      </w:r>
      <w:r w:rsidRPr="00F56AAC">
        <w:rPr>
          <w:rFonts w:asciiTheme="minorBidi" w:hAnsiTheme="minorBidi" w:hint="cs"/>
          <w:sz w:val="24"/>
          <w:szCs w:val="24"/>
          <w:rtl/>
        </w:rPr>
        <w:t>המאגד</w:t>
      </w:r>
      <w:r w:rsidRPr="00F56AAC">
        <w:rPr>
          <w:rFonts w:asciiTheme="minorBidi" w:hAnsiTheme="minorBidi"/>
          <w:sz w:val="24"/>
          <w:szCs w:val="24"/>
          <w:rtl/>
        </w:rPr>
        <w:t xml:space="preserve"> </w:t>
      </w:r>
      <w:r w:rsidRPr="00F56AAC">
        <w:rPr>
          <w:rFonts w:asciiTheme="minorBidi" w:hAnsiTheme="minorBidi" w:hint="cs"/>
          <w:sz w:val="24"/>
          <w:szCs w:val="24"/>
          <w:rtl/>
        </w:rPr>
        <w:t>לתוכנית פעולות</w:t>
      </w:r>
      <w:r w:rsidRPr="00F56AAC">
        <w:rPr>
          <w:rFonts w:asciiTheme="minorBidi" w:hAnsiTheme="minorBidi"/>
          <w:sz w:val="24"/>
          <w:szCs w:val="24"/>
          <w:rtl/>
        </w:rPr>
        <w:t xml:space="preserve"> </w:t>
      </w:r>
      <w:r w:rsidRPr="00F56AAC">
        <w:rPr>
          <w:rFonts w:asciiTheme="minorBidi" w:hAnsiTheme="minorBidi" w:hint="cs"/>
          <w:sz w:val="24"/>
          <w:szCs w:val="24"/>
          <w:rtl/>
        </w:rPr>
        <w:t>ההנהלה</w:t>
      </w:r>
      <w:r w:rsidRPr="00F56AAC">
        <w:rPr>
          <w:rFonts w:asciiTheme="minorBidi" w:hAnsiTheme="minorBidi"/>
          <w:sz w:val="24"/>
          <w:szCs w:val="24"/>
          <w:rtl/>
        </w:rPr>
        <w:t xml:space="preserve"> </w:t>
      </w:r>
      <w:r w:rsidRPr="00F56AAC">
        <w:rPr>
          <w:rFonts w:asciiTheme="minorBidi" w:hAnsiTheme="minorBidi" w:hint="cs"/>
          <w:sz w:val="24"/>
          <w:szCs w:val="24"/>
          <w:rtl/>
        </w:rPr>
        <w:t>וכדומה</w:t>
      </w:r>
      <w:r w:rsidRPr="00F56AAC">
        <w:rPr>
          <w:rFonts w:asciiTheme="minorBidi" w:hAnsiTheme="minorBidi"/>
          <w:sz w:val="24"/>
          <w:szCs w:val="24"/>
          <w:rtl/>
        </w:rPr>
        <w:t>.</w:t>
      </w:r>
    </w:p>
    <w:p w:rsidR="00F56AAC" w:rsidRPr="00F56AAC" w:rsidRDefault="00F56AAC" w:rsidP="00F56AAC">
      <w:pPr>
        <w:numPr>
          <w:ilvl w:val="2"/>
          <w:numId w:val="42"/>
        </w:numPr>
        <w:tabs>
          <w:tab w:val="left" w:pos="793"/>
        </w:tabs>
        <w:spacing w:after="0" w:line="360" w:lineRule="auto"/>
        <w:contextualSpacing/>
        <w:jc w:val="both"/>
        <w:rPr>
          <w:rFonts w:asciiTheme="minorBidi" w:hAnsiTheme="minorBidi" w:cstheme="minorBidi"/>
          <w:sz w:val="24"/>
          <w:szCs w:val="24"/>
        </w:rPr>
      </w:pPr>
      <w:r w:rsidRPr="00F56AAC">
        <w:rPr>
          <w:rFonts w:asciiTheme="minorBidi" w:hAnsiTheme="minorBidi" w:hint="cs"/>
          <w:sz w:val="24"/>
          <w:szCs w:val="24"/>
          <w:rtl/>
        </w:rPr>
        <w:t>הצגת</w:t>
      </w:r>
      <w:r w:rsidRPr="00F56AAC">
        <w:rPr>
          <w:rFonts w:asciiTheme="minorBidi" w:hAnsiTheme="minorBidi"/>
          <w:sz w:val="24"/>
          <w:szCs w:val="24"/>
          <w:rtl/>
        </w:rPr>
        <w:t xml:space="preserve"> </w:t>
      </w:r>
      <w:r w:rsidRPr="00F56AAC">
        <w:rPr>
          <w:rFonts w:asciiTheme="minorBidi" w:hAnsiTheme="minorBidi" w:hint="cs"/>
          <w:sz w:val="24"/>
          <w:szCs w:val="24"/>
          <w:rtl/>
        </w:rPr>
        <w:t>המצב</w:t>
      </w:r>
      <w:r w:rsidRPr="00F56AAC">
        <w:rPr>
          <w:rFonts w:asciiTheme="minorBidi" w:hAnsiTheme="minorBidi"/>
          <w:sz w:val="24"/>
          <w:szCs w:val="24"/>
          <w:rtl/>
        </w:rPr>
        <w:t xml:space="preserve"> </w:t>
      </w:r>
      <w:r w:rsidRPr="00F56AAC">
        <w:rPr>
          <w:rFonts w:asciiTheme="minorBidi" w:hAnsiTheme="minorBidi" w:hint="cs"/>
          <w:sz w:val="24"/>
          <w:szCs w:val="24"/>
          <w:rtl/>
        </w:rPr>
        <w:t>הקיים</w:t>
      </w:r>
      <w:r w:rsidRPr="00F56AAC">
        <w:rPr>
          <w:rFonts w:asciiTheme="minorBidi" w:hAnsiTheme="minorBidi"/>
          <w:sz w:val="24"/>
          <w:szCs w:val="24"/>
          <w:rtl/>
        </w:rPr>
        <w:t xml:space="preserve"> </w:t>
      </w:r>
      <w:r w:rsidRPr="00F56AAC">
        <w:rPr>
          <w:rFonts w:asciiTheme="minorBidi" w:hAnsiTheme="minorBidi" w:hint="cs"/>
          <w:sz w:val="24"/>
          <w:szCs w:val="24"/>
          <w:rtl/>
        </w:rPr>
        <w:t>בשוק</w:t>
      </w:r>
      <w:r w:rsidRPr="00F56AAC">
        <w:rPr>
          <w:rFonts w:asciiTheme="minorBidi" w:hAnsiTheme="minorBidi"/>
          <w:sz w:val="24"/>
          <w:szCs w:val="24"/>
          <w:rtl/>
        </w:rPr>
        <w:t xml:space="preserve"> </w:t>
      </w:r>
      <w:r w:rsidRPr="00F56AAC">
        <w:rPr>
          <w:rFonts w:asciiTheme="minorBidi" w:hAnsiTheme="minorBidi" w:hint="cs"/>
          <w:sz w:val="24"/>
          <w:szCs w:val="24"/>
          <w:rtl/>
        </w:rPr>
        <w:t>היעד</w:t>
      </w:r>
      <w:r w:rsidRPr="00F56AAC">
        <w:rPr>
          <w:rFonts w:asciiTheme="minorBidi" w:hAnsiTheme="minorBidi"/>
          <w:sz w:val="24"/>
          <w:szCs w:val="24"/>
          <w:rtl/>
        </w:rPr>
        <w:t xml:space="preserve">, </w:t>
      </w:r>
      <w:r w:rsidRPr="00F56AAC">
        <w:rPr>
          <w:rFonts w:asciiTheme="minorBidi" w:hAnsiTheme="minorBidi" w:hint="cs"/>
          <w:sz w:val="24"/>
          <w:szCs w:val="24"/>
          <w:rtl/>
        </w:rPr>
        <w:t>האם</w:t>
      </w:r>
      <w:r w:rsidRPr="00F56AAC">
        <w:rPr>
          <w:rFonts w:asciiTheme="minorBidi" w:hAnsiTheme="minorBidi"/>
          <w:sz w:val="24"/>
          <w:szCs w:val="24"/>
          <w:rtl/>
        </w:rPr>
        <w:t xml:space="preserve"> </w:t>
      </w:r>
      <w:r w:rsidRPr="00F56AAC">
        <w:rPr>
          <w:rFonts w:asciiTheme="minorBidi" w:hAnsiTheme="minorBidi" w:hint="cs"/>
          <w:sz w:val="24"/>
          <w:szCs w:val="24"/>
          <w:rtl/>
        </w:rPr>
        <w:t>החברות</w:t>
      </w:r>
      <w:r w:rsidRPr="00F56AAC">
        <w:rPr>
          <w:rFonts w:asciiTheme="minorBidi" w:hAnsiTheme="minorBidi"/>
          <w:sz w:val="24"/>
          <w:szCs w:val="24"/>
          <w:rtl/>
        </w:rPr>
        <w:t xml:space="preserve"> </w:t>
      </w:r>
      <w:r w:rsidRPr="00F56AAC">
        <w:rPr>
          <w:rFonts w:asciiTheme="minorBidi" w:hAnsiTheme="minorBidi" w:hint="cs"/>
          <w:sz w:val="24"/>
          <w:szCs w:val="24"/>
          <w:rtl/>
        </w:rPr>
        <w:t>כבר</w:t>
      </w:r>
      <w:r w:rsidRPr="00F56AAC">
        <w:rPr>
          <w:rFonts w:asciiTheme="minorBidi" w:hAnsiTheme="minorBidi"/>
          <w:sz w:val="24"/>
          <w:szCs w:val="24"/>
          <w:rtl/>
        </w:rPr>
        <w:t xml:space="preserve"> </w:t>
      </w:r>
      <w:r w:rsidRPr="00F56AAC">
        <w:rPr>
          <w:rFonts w:asciiTheme="minorBidi" w:hAnsiTheme="minorBidi" w:hint="cs"/>
          <w:sz w:val="24"/>
          <w:szCs w:val="24"/>
          <w:rtl/>
        </w:rPr>
        <w:t>פועלות</w:t>
      </w:r>
      <w:r w:rsidRPr="00F56AAC">
        <w:rPr>
          <w:rFonts w:asciiTheme="minorBidi" w:hAnsiTheme="minorBidi"/>
          <w:sz w:val="24"/>
          <w:szCs w:val="24"/>
          <w:rtl/>
        </w:rPr>
        <w:t xml:space="preserve"> </w:t>
      </w:r>
      <w:r w:rsidRPr="00F56AAC">
        <w:rPr>
          <w:rFonts w:asciiTheme="minorBidi" w:hAnsiTheme="minorBidi" w:hint="cs"/>
          <w:sz w:val="24"/>
          <w:szCs w:val="24"/>
          <w:rtl/>
        </w:rPr>
        <w:t>בשוק</w:t>
      </w:r>
      <w:r w:rsidRPr="00F56AAC">
        <w:rPr>
          <w:rFonts w:asciiTheme="minorBidi" w:hAnsiTheme="minorBidi"/>
          <w:sz w:val="24"/>
          <w:szCs w:val="24"/>
          <w:rtl/>
        </w:rPr>
        <w:t xml:space="preserve">, </w:t>
      </w:r>
      <w:r w:rsidRPr="00F56AAC">
        <w:rPr>
          <w:rFonts w:asciiTheme="minorBidi" w:hAnsiTheme="minorBidi" w:hint="cs"/>
          <w:sz w:val="24"/>
          <w:szCs w:val="24"/>
          <w:rtl/>
        </w:rPr>
        <w:t>היקף</w:t>
      </w:r>
      <w:r w:rsidRPr="00F56AAC">
        <w:rPr>
          <w:rFonts w:asciiTheme="minorBidi" w:hAnsiTheme="minorBidi"/>
          <w:sz w:val="24"/>
          <w:szCs w:val="24"/>
          <w:rtl/>
        </w:rPr>
        <w:t xml:space="preserve"> </w:t>
      </w:r>
      <w:r w:rsidRPr="00F56AAC">
        <w:rPr>
          <w:rFonts w:asciiTheme="minorBidi" w:hAnsiTheme="minorBidi" w:hint="cs"/>
          <w:sz w:val="24"/>
          <w:szCs w:val="24"/>
          <w:rtl/>
        </w:rPr>
        <w:t>המכירות</w:t>
      </w:r>
      <w:r w:rsidRPr="00F56AAC">
        <w:rPr>
          <w:rFonts w:asciiTheme="minorBidi" w:hAnsiTheme="minorBidi"/>
          <w:sz w:val="24"/>
          <w:szCs w:val="24"/>
          <w:rtl/>
        </w:rPr>
        <w:t xml:space="preserve"> </w:t>
      </w:r>
      <w:r w:rsidRPr="00F56AAC">
        <w:rPr>
          <w:rFonts w:asciiTheme="minorBidi" w:hAnsiTheme="minorBidi" w:hint="cs"/>
          <w:sz w:val="24"/>
          <w:szCs w:val="24"/>
          <w:rtl/>
        </w:rPr>
        <w:t>שלהן</w:t>
      </w:r>
      <w:r w:rsidRPr="00F56AAC">
        <w:rPr>
          <w:rFonts w:asciiTheme="minorBidi" w:hAnsiTheme="minorBidi"/>
          <w:sz w:val="24"/>
          <w:szCs w:val="24"/>
          <w:rtl/>
        </w:rPr>
        <w:t xml:space="preserve"> </w:t>
      </w:r>
      <w:r w:rsidRPr="00F56AAC">
        <w:rPr>
          <w:rFonts w:asciiTheme="minorBidi" w:hAnsiTheme="minorBidi" w:hint="cs"/>
          <w:sz w:val="24"/>
          <w:szCs w:val="24"/>
          <w:rtl/>
        </w:rPr>
        <w:t>בו</w:t>
      </w:r>
      <w:r w:rsidRPr="00F56AAC">
        <w:rPr>
          <w:rFonts w:asciiTheme="minorBidi" w:hAnsiTheme="minorBidi"/>
          <w:sz w:val="24"/>
          <w:szCs w:val="24"/>
          <w:rtl/>
        </w:rPr>
        <w:t xml:space="preserve">, </w:t>
      </w:r>
      <w:r w:rsidRPr="00F56AAC">
        <w:rPr>
          <w:rFonts w:asciiTheme="minorBidi" w:hAnsiTheme="minorBidi" w:hint="cs"/>
          <w:sz w:val="24"/>
          <w:szCs w:val="24"/>
          <w:rtl/>
        </w:rPr>
        <w:t>מתחרים</w:t>
      </w:r>
      <w:r w:rsidRPr="00F56AAC">
        <w:rPr>
          <w:rFonts w:asciiTheme="minorBidi" w:hAnsiTheme="minorBidi"/>
          <w:sz w:val="24"/>
          <w:szCs w:val="24"/>
          <w:rtl/>
        </w:rPr>
        <w:t xml:space="preserve"> </w:t>
      </w:r>
      <w:r w:rsidRPr="00F56AAC">
        <w:rPr>
          <w:rFonts w:asciiTheme="minorBidi" w:hAnsiTheme="minorBidi" w:hint="cs"/>
          <w:sz w:val="24"/>
          <w:szCs w:val="24"/>
          <w:rtl/>
        </w:rPr>
        <w:t>קיימים</w:t>
      </w:r>
      <w:r w:rsidRPr="00F56AAC">
        <w:rPr>
          <w:rFonts w:asciiTheme="minorBidi" w:hAnsiTheme="minorBidi"/>
          <w:sz w:val="24"/>
          <w:szCs w:val="24"/>
          <w:rtl/>
        </w:rPr>
        <w:t>.</w:t>
      </w:r>
    </w:p>
    <w:p w:rsidR="00F56AAC" w:rsidRPr="00F56AAC" w:rsidRDefault="00F56AAC" w:rsidP="00F56AAC">
      <w:pPr>
        <w:ind w:left="360"/>
        <w:jc w:val="both"/>
        <w:rPr>
          <w:rFonts w:asciiTheme="minorBidi" w:hAnsiTheme="minorBidi" w:cstheme="minorBidi"/>
          <w:sz w:val="24"/>
          <w:szCs w:val="24"/>
          <w:u w:val="single"/>
          <w:rtl/>
        </w:rPr>
      </w:pPr>
      <w:r w:rsidRPr="00F56AAC">
        <w:rPr>
          <w:rFonts w:asciiTheme="minorBidi" w:hAnsiTheme="minorBidi" w:hint="cs"/>
          <w:sz w:val="24"/>
          <w:szCs w:val="24"/>
          <w:rtl/>
        </w:rPr>
        <w:t>כמו</w:t>
      </w:r>
      <w:r w:rsidRPr="00F56AAC">
        <w:rPr>
          <w:rFonts w:asciiTheme="minorBidi" w:hAnsiTheme="minorBidi"/>
          <w:sz w:val="24"/>
          <w:szCs w:val="24"/>
          <w:rtl/>
        </w:rPr>
        <w:t xml:space="preserve"> </w:t>
      </w:r>
      <w:r w:rsidRPr="00F56AAC">
        <w:rPr>
          <w:rFonts w:asciiTheme="minorBidi" w:hAnsiTheme="minorBidi" w:hint="cs"/>
          <w:sz w:val="24"/>
          <w:szCs w:val="24"/>
          <w:rtl/>
        </w:rPr>
        <w:t>כן</w:t>
      </w:r>
      <w:r w:rsidRPr="00F56AAC">
        <w:rPr>
          <w:rFonts w:asciiTheme="minorBidi" w:hAnsiTheme="minorBidi"/>
          <w:sz w:val="24"/>
          <w:szCs w:val="24"/>
          <w:rtl/>
        </w:rPr>
        <w:t xml:space="preserve">, </w:t>
      </w:r>
      <w:r w:rsidRPr="00F56AAC">
        <w:rPr>
          <w:rFonts w:asciiTheme="minorBidi" w:hAnsiTheme="minorBidi" w:hint="cs"/>
          <w:sz w:val="24"/>
          <w:szCs w:val="24"/>
          <w:rtl/>
        </w:rPr>
        <w:t xml:space="preserve">יתבקשו הבודקים  המקצועיים </w:t>
      </w:r>
      <w:r w:rsidRPr="00F56AAC">
        <w:rPr>
          <w:rFonts w:asciiTheme="minorBidi" w:hAnsiTheme="minorBidi"/>
          <w:sz w:val="24"/>
          <w:szCs w:val="24"/>
          <w:rtl/>
        </w:rPr>
        <w:t xml:space="preserve"> </w:t>
      </w:r>
      <w:r w:rsidRPr="00F56AAC">
        <w:rPr>
          <w:rFonts w:asciiTheme="minorBidi" w:hAnsiTheme="minorBidi" w:hint="cs"/>
          <w:sz w:val="24"/>
          <w:szCs w:val="24"/>
          <w:rtl/>
        </w:rPr>
        <w:t>לתת</w:t>
      </w:r>
      <w:r w:rsidRPr="00F56AAC">
        <w:rPr>
          <w:rFonts w:asciiTheme="minorBidi" w:hAnsiTheme="minorBidi"/>
          <w:sz w:val="24"/>
          <w:szCs w:val="24"/>
          <w:rtl/>
        </w:rPr>
        <w:t xml:space="preserve"> </w:t>
      </w:r>
      <w:r w:rsidRPr="00F56AAC">
        <w:rPr>
          <w:rFonts w:asciiTheme="minorBidi" w:hAnsiTheme="minorBidi" w:hint="cs"/>
          <w:sz w:val="24"/>
          <w:szCs w:val="24"/>
          <w:rtl/>
        </w:rPr>
        <w:t>מענה</w:t>
      </w:r>
      <w:r w:rsidRPr="00F56AAC">
        <w:rPr>
          <w:rFonts w:asciiTheme="minorBidi" w:hAnsiTheme="minorBidi"/>
          <w:sz w:val="24"/>
          <w:szCs w:val="24"/>
          <w:rtl/>
        </w:rPr>
        <w:t xml:space="preserve"> </w:t>
      </w:r>
      <w:r w:rsidRPr="00F56AAC">
        <w:rPr>
          <w:rFonts w:asciiTheme="minorBidi" w:hAnsiTheme="minorBidi" w:hint="cs"/>
          <w:sz w:val="24"/>
          <w:szCs w:val="24"/>
          <w:rtl/>
        </w:rPr>
        <w:t>לשאלות</w:t>
      </w:r>
      <w:r w:rsidRPr="00F56AAC">
        <w:rPr>
          <w:rFonts w:asciiTheme="minorBidi" w:hAnsiTheme="minorBidi"/>
          <w:sz w:val="24"/>
          <w:szCs w:val="24"/>
          <w:rtl/>
        </w:rPr>
        <w:t xml:space="preserve"> </w:t>
      </w:r>
      <w:r w:rsidRPr="00F56AAC">
        <w:rPr>
          <w:rFonts w:asciiTheme="minorBidi" w:hAnsiTheme="minorBidi" w:hint="cs"/>
          <w:sz w:val="24"/>
          <w:szCs w:val="24"/>
          <w:rtl/>
        </w:rPr>
        <w:t>חברי</w:t>
      </w:r>
      <w:r w:rsidRPr="00F56AAC">
        <w:rPr>
          <w:rFonts w:asciiTheme="minorBidi" w:hAnsiTheme="minorBidi"/>
          <w:sz w:val="24"/>
          <w:szCs w:val="24"/>
          <w:rtl/>
        </w:rPr>
        <w:t xml:space="preserve"> </w:t>
      </w:r>
      <w:r w:rsidRPr="00F56AAC">
        <w:rPr>
          <w:rFonts w:asciiTheme="minorBidi" w:hAnsiTheme="minorBidi" w:hint="cs"/>
          <w:sz w:val="24"/>
          <w:szCs w:val="24"/>
          <w:rtl/>
        </w:rPr>
        <w:t>הוועדה</w:t>
      </w:r>
      <w:r w:rsidRPr="00F56AAC">
        <w:rPr>
          <w:rFonts w:asciiTheme="minorBidi" w:hAnsiTheme="minorBidi"/>
          <w:sz w:val="24"/>
          <w:szCs w:val="24"/>
          <w:rtl/>
        </w:rPr>
        <w:t xml:space="preserve"> </w:t>
      </w:r>
      <w:r w:rsidRPr="00F56AAC">
        <w:rPr>
          <w:rFonts w:asciiTheme="minorBidi" w:hAnsiTheme="minorBidi" w:hint="cs"/>
          <w:sz w:val="24"/>
          <w:szCs w:val="24"/>
          <w:rtl/>
        </w:rPr>
        <w:t>ככל</w:t>
      </w:r>
      <w:r w:rsidRPr="00F56AAC">
        <w:rPr>
          <w:rFonts w:asciiTheme="minorBidi" w:hAnsiTheme="minorBidi"/>
          <w:sz w:val="24"/>
          <w:szCs w:val="24"/>
          <w:rtl/>
        </w:rPr>
        <w:t xml:space="preserve"> </w:t>
      </w:r>
      <w:r w:rsidRPr="00F56AAC">
        <w:rPr>
          <w:rFonts w:asciiTheme="minorBidi" w:hAnsiTheme="minorBidi" w:hint="cs"/>
          <w:sz w:val="24"/>
          <w:szCs w:val="24"/>
          <w:rtl/>
        </w:rPr>
        <w:t>שיידרש</w:t>
      </w:r>
      <w:r w:rsidRPr="00F56AAC">
        <w:rPr>
          <w:rFonts w:asciiTheme="minorBidi" w:hAnsiTheme="minorBidi"/>
          <w:sz w:val="24"/>
          <w:szCs w:val="24"/>
          <w:rtl/>
        </w:rPr>
        <w:t xml:space="preserve"> </w:t>
      </w:r>
      <w:r w:rsidRPr="00F56AAC">
        <w:rPr>
          <w:rFonts w:asciiTheme="minorBidi" w:hAnsiTheme="minorBidi" w:hint="cs"/>
          <w:sz w:val="24"/>
          <w:szCs w:val="24"/>
          <w:rtl/>
        </w:rPr>
        <w:t>ולהציג</w:t>
      </w:r>
      <w:r w:rsidRPr="00F56AAC">
        <w:rPr>
          <w:rFonts w:asciiTheme="minorBidi" w:hAnsiTheme="minorBidi"/>
          <w:sz w:val="24"/>
          <w:szCs w:val="24"/>
          <w:rtl/>
        </w:rPr>
        <w:t xml:space="preserve"> </w:t>
      </w:r>
      <w:r w:rsidRPr="00F56AAC">
        <w:rPr>
          <w:rFonts w:asciiTheme="minorBidi" w:hAnsiTheme="minorBidi" w:hint="cs"/>
          <w:sz w:val="24"/>
          <w:szCs w:val="24"/>
          <w:rtl/>
        </w:rPr>
        <w:t>את</w:t>
      </w:r>
      <w:r w:rsidRPr="00F56AAC">
        <w:rPr>
          <w:rFonts w:asciiTheme="minorBidi" w:hAnsiTheme="minorBidi"/>
          <w:sz w:val="24"/>
          <w:szCs w:val="24"/>
          <w:rtl/>
        </w:rPr>
        <w:t xml:space="preserve"> </w:t>
      </w:r>
      <w:r w:rsidRPr="00F56AAC">
        <w:rPr>
          <w:rFonts w:asciiTheme="minorBidi" w:hAnsiTheme="minorBidi" w:hint="cs"/>
          <w:sz w:val="24"/>
          <w:szCs w:val="24"/>
          <w:rtl/>
        </w:rPr>
        <w:t>עיקרי</w:t>
      </w:r>
      <w:r w:rsidRPr="00F56AAC">
        <w:rPr>
          <w:rFonts w:asciiTheme="minorBidi" w:hAnsiTheme="minorBidi"/>
          <w:sz w:val="24"/>
          <w:szCs w:val="24"/>
          <w:rtl/>
        </w:rPr>
        <w:t xml:space="preserve"> </w:t>
      </w:r>
      <w:r w:rsidRPr="00F56AAC">
        <w:rPr>
          <w:rFonts w:asciiTheme="minorBidi" w:hAnsiTheme="minorBidi" w:hint="cs"/>
          <w:sz w:val="24"/>
          <w:szCs w:val="24"/>
          <w:rtl/>
        </w:rPr>
        <w:t>עמדת</w:t>
      </w:r>
      <w:r w:rsidRPr="00F56AAC">
        <w:rPr>
          <w:rFonts w:asciiTheme="minorBidi" w:hAnsiTheme="minorBidi"/>
          <w:sz w:val="24"/>
          <w:szCs w:val="24"/>
          <w:rtl/>
        </w:rPr>
        <w:t xml:space="preserve"> </w:t>
      </w:r>
      <w:r w:rsidRPr="00F56AAC">
        <w:rPr>
          <w:rFonts w:asciiTheme="minorBidi" w:hAnsiTheme="minorBidi" w:hint="cs"/>
          <w:sz w:val="24"/>
          <w:szCs w:val="24"/>
          <w:rtl/>
        </w:rPr>
        <w:t>המאגד</w:t>
      </w:r>
      <w:r w:rsidRPr="00F56AAC">
        <w:rPr>
          <w:rFonts w:asciiTheme="minorBidi" w:hAnsiTheme="minorBidi"/>
          <w:sz w:val="24"/>
          <w:szCs w:val="24"/>
          <w:rtl/>
        </w:rPr>
        <w:t xml:space="preserve"> </w:t>
      </w:r>
      <w:r w:rsidRPr="00F56AAC">
        <w:rPr>
          <w:rFonts w:asciiTheme="minorBidi" w:hAnsiTheme="minorBidi" w:hint="cs"/>
          <w:sz w:val="24"/>
          <w:szCs w:val="24"/>
          <w:rtl/>
        </w:rPr>
        <w:t>בכל</w:t>
      </w:r>
      <w:r w:rsidRPr="00F56AAC">
        <w:rPr>
          <w:rFonts w:asciiTheme="minorBidi" w:hAnsiTheme="minorBidi"/>
          <w:sz w:val="24"/>
          <w:szCs w:val="24"/>
          <w:rtl/>
        </w:rPr>
        <w:t xml:space="preserve"> </w:t>
      </w:r>
      <w:r w:rsidRPr="00F56AAC">
        <w:rPr>
          <w:rFonts w:asciiTheme="minorBidi" w:hAnsiTheme="minorBidi" w:hint="cs"/>
          <w:sz w:val="24"/>
          <w:szCs w:val="24"/>
          <w:rtl/>
        </w:rPr>
        <w:t>הנוגע</w:t>
      </w:r>
      <w:r w:rsidRPr="00F56AAC">
        <w:rPr>
          <w:rFonts w:asciiTheme="minorBidi" w:hAnsiTheme="minorBidi"/>
          <w:sz w:val="24"/>
          <w:szCs w:val="24"/>
          <w:rtl/>
        </w:rPr>
        <w:t xml:space="preserve"> </w:t>
      </w:r>
      <w:r w:rsidRPr="00F56AAC">
        <w:rPr>
          <w:rFonts w:asciiTheme="minorBidi" w:hAnsiTheme="minorBidi" w:hint="cs"/>
          <w:sz w:val="24"/>
          <w:szCs w:val="24"/>
          <w:rtl/>
        </w:rPr>
        <w:t>לבקשתו</w:t>
      </w:r>
      <w:r w:rsidRPr="00F56AAC">
        <w:rPr>
          <w:rFonts w:asciiTheme="minorBidi" w:hAnsiTheme="minorBidi"/>
          <w:sz w:val="24"/>
          <w:szCs w:val="24"/>
          <w:rtl/>
        </w:rPr>
        <w:t xml:space="preserve">, </w:t>
      </w:r>
      <w:r w:rsidRPr="00F56AAC">
        <w:rPr>
          <w:rFonts w:asciiTheme="minorBidi" w:hAnsiTheme="minorBidi" w:hint="cs"/>
          <w:sz w:val="24"/>
          <w:szCs w:val="24"/>
          <w:rtl/>
        </w:rPr>
        <w:t>גם</w:t>
      </w:r>
      <w:r w:rsidRPr="00F56AAC">
        <w:rPr>
          <w:rFonts w:asciiTheme="minorBidi" w:hAnsiTheme="minorBidi"/>
          <w:sz w:val="24"/>
          <w:szCs w:val="24"/>
          <w:rtl/>
        </w:rPr>
        <w:t xml:space="preserve"> </w:t>
      </w:r>
      <w:r w:rsidRPr="00F56AAC">
        <w:rPr>
          <w:rFonts w:asciiTheme="minorBidi" w:hAnsiTheme="minorBidi" w:hint="cs"/>
          <w:sz w:val="24"/>
          <w:szCs w:val="24"/>
          <w:rtl/>
        </w:rPr>
        <w:t>אם</w:t>
      </w:r>
      <w:r w:rsidRPr="00F56AAC">
        <w:rPr>
          <w:rFonts w:asciiTheme="minorBidi" w:hAnsiTheme="minorBidi"/>
          <w:sz w:val="24"/>
          <w:szCs w:val="24"/>
          <w:rtl/>
        </w:rPr>
        <w:t xml:space="preserve"> </w:t>
      </w:r>
      <w:r w:rsidRPr="00F56AAC">
        <w:rPr>
          <w:rFonts w:asciiTheme="minorBidi" w:hAnsiTheme="minorBidi" w:hint="cs"/>
          <w:sz w:val="24"/>
          <w:szCs w:val="24"/>
          <w:rtl/>
        </w:rPr>
        <w:t>אינה</w:t>
      </w:r>
      <w:r w:rsidRPr="00F56AAC">
        <w:rPr>
          <w:rFonts w:asciiTheme="minorBidi" w:hAnsiTheme="minorBidi"/>
          <w:sz w:val="24"/>
          <w:szCs w:val="24"/>
          <w:rtl/>
        </w:rPr>
        <w:t xml:space="preserve"> </w:t>
      </w:r>
      <w:r w:rsidRPr="00F56AAC">
        <w:rPr>
          <w:rFonts w:asciiTheme="minorBidi" w:hAnsiTheme="minorBidi" w:hint="cs"/>
          <w:sz w:val="24"/>
          <w:szCs w:val="24"/>
          <w:rtl/>
        </w:rPr>
        <w:t>תואמת</w:t>
      </w:r>
      <w:r w:rsidRPr="00F56AAC">
        <w:rPr>
          <w:rFonts w:asciiTheme="minorBidi" w:hAnsiTheme="minorBidi"/>
          <w:sz w:val="24"/>
          <w:szCs w:val="24"/>
          <w:rtl/>
        </w:rPr>
        <w:t xml:space="preserve"> </w:t>
      </w:r>
      <w:r w:rsidRPr="00F56AAC">
        <w:rPr>
          <w:rFonts w:asciiTheme="minorBidi" w:hAnsiTheme="minorBidi" w:hint="cs"/>
          <w:sz w:val="24"/>
          <w:szCs w:val="24"/>
          <w:rtl/>
        </w:rPr>
        <w:t>את</w:t>
      </w:r>
      <w:r w:rsidRPr="00F56AAC">
        <w:rPr>
          <w:rFonts w:asciiTheme="minorBidi" w:hAnsiTheme="minorBidi"/>
          <w:sz w:val="24"/>
          <w:szCs w:val="24"/>
          <w:rtl/>
        </w:rPr>
        <w:t xml:space="preserve"> </w:t>
      </w:r>
      <w:r w:rsidRPr="00F56AAC">
        <w:rPr>
          <w:rFonts w:asciiTheme="minorBidi" w:hAnsiTheme="minorBidi" w:hint="cs"/>
          <w:sz w:val="24"/>
          <w:szCs w:val="24"/>
          <w:rtl/>
        </w:rPr>
        <w:t>חוות</w:t>
      </w:r>
      <w:r w:rsidRPr="00F56AAC">
        <w:rPr>
          <w:rFonts w:asciiTheme="minorBidi" w:hAnsiTheme="minorBidi"/>
          <w:sz w:val="24"/>
          <w:szCs w:val="24"/>
          <w:rtl/>
        </w:rPr>
        <w:t xml:space="preserve"> </w:t>
      </w:r>
      <w:r w:rsidRPr="00F56AAC">
        <w:rPr>
          <w:rFonts w:asciiTheme="minorBidi" w:hAnsiTheme="minorBidi" w:hint="cs"/>
          <w:sz w:val="24"/>
          <w:szCs w:val="24"/>
          <w:rtl/>
        </w:rPr>
        <w:t>דעתם</w:t>
      </w:r>
      <w:r w:rsidRPr="00F56AAC">
        <w:rPr>
          <w:rFonts w:asciiTheme="minorBidi" w:hAnsiTheme="minorBidi"/>
          <w:sz w:val="24"/>
          <w:szCs w:val="24"/>
          <w:rtl/>
        </w:rPr>
        <w:t>.</w:t>
      </w:r>
    </w:p>
    <w:p w:rsidR="00F56AAC" w:rsidRPr="00F56AAC" w:rsidRDefault="00F56AAC" w:rsidP="00F56AAC">
      <w:pPr>
        <w:ind w:left="720"/>
        <w:contextualSpacing/>
        <w:jc w:val="both"/>
        <w:rPr>
          <w:rFonts w:asciiTheme="minorBidi" w:hAnsiTheme="minorBidi" w:cstheme="minorBidi"/>
          <w:sz w:val="24"/>
          <w:szCs w:val="24"/>
          <w:u w:val="single"/>
          <w:rtl/>
        </w:rPr>
      </w:pPr>
    </w:p>
    <w:p w:rsidR="00F56AAC" w:rsidRPr="00F56AAC" w:rsidRDefault="00F56AAC" w:rsidP="00F56AAC">
      <w:pPr>
        <w:numPr>
          <w:ilvl w:val="1"/>
          <w:numId w:val="42"/>
        </w:numPr>
        <w:tabs>
          <w:tab w:val="left" w:pos="793"/>
        </w:tabs>
        <w:spacing w:after="0" w:line="360" w:lineRule="auto"/>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במידת הצורך, חברי הוועדה רשאים לבקש חומר נוסף ולהנחות את הבודק המקצועי לבצע בדיקה נוספת, ככל שיידרש לצורך השלמת החסר לוועדה לצורך קבלת החלטתה.</w:t>
      </w:r>
    </w:p>
    <w:p w:rsidR="00F56AAC" w:rsidRPr="00F56AAC" w:rsidRDefault="00F56AAC" w:rsidP="00F56AAC">
      <w:pPr>
        <w:ind w:left="720"/>
        <w:contextualSpacing/>
        <w:jc w:val="both"/>
        <w:rPr>
          <w:rFonts w:asciiTheme="minorBidi" w:hAnsiTheme="minorBidi" w:cstheme="minorBidi"/>
          <w:sz w:val="24"/>
          <w:szCs w:val="24"/>
          <w:u w:val="single"/>
          <w:rtl/>
        </w:rPr>
      </w:pPr>
    </w:p>
    <w:p w:rsidR="00F56AAC" w:rsidRPr="00F56AAC" w:rsidRDefault="00F56AAC" w:rsidP="00F56AAC">
      <w:pPr>
        <w:numPr>
          <w:ilvl w:val="1"/>
          <w:numId w:val="42"/>
        </w:numPr>
        <w:tabs>
          <w:tab w:val="left" w:pos="793"/>
        </w:tabs>
        <w:spacing w:after="0" w:line="360" w:lineRule="auto"/>
        <w:ind w:left="425" w:hanging="425"/>
        <w:contextualSpacing/>
        <w:jc w:val="both"/>
        <w:rPr>
          <w:rFonts w:asciiTheme="minorBidi" w:hAnsiTheme="minorBidi" w:cstheme="minorBidi"/>
          <w:sz w:val="24"/>
          <w:szCs w:val="24"/>
        </w:rPr>
      </w:pPr>
      <w:r w:rsidRPr="00F56AAC">
        <w:rPr>
          <w:rFonts w:asciiTheme="minorBidi" w:hAnsiTheme="minorBidi" w:cstheme="minorBidi" w:hint="cs"/>
          <w:sz w:val="24"/>
          <w:szCs w:val="24"/>
          <w:rtl/>
        </w:rPr>
        <w:t>במהלך הדיון יבחנו פרטיו של נספח 3א להוראה בהתאם להוצאות המוכרות המבוקשות. בהחלטתה תדון הוועדה בכל הוצאה מוכרת מבוקשת ותחליט אם לאשרה או לאו.</w:t>
      </w:r>
    </w:p>
    <w:p w:rsidR="00F56AAC" w:rsidRPr="00F56AAC" w:rsidRDefault="00F56AAC" w:rsidP="00F56AAC">
      <w:pPr>
        <w:tabs>
          <w:tab w:val="left" w:pos="793"/>
        </w:tabs>
        <w:spacing w:after="0" w:line="360" w:lineRule="auto"/>
        <w:jc w:val="both"/>
        <w:rPr>
          <w:rFonts w:asciiTheme="minorBidi" w:hAnsiTheme="minorBidi" w:cstheme="minorBidi"/>
          <w:sz w:val="24"/>
          <w:szCs w:val="24"/>
        </w:rPr>
      </w:pPr>
    </w:p>
    <w:p w:rsidR="00F56AAC" w:rsidRPr="00F56AAC" w:rsidRDefault="00F56AAC" w:rsidP="00F56AAC">
      <w:pPr>
        <w:numPr>
          <w:ilvl w:val="1"/>
          <w:numId w:val="42"/>
        </w:numPr>
        <w:tabs>
          <w:tab w:val="left" w:pos="793"/>
        </w:tabs>
        <w:spacing w:after="0" w:line="360" w:lineRule="auto"/>
        <w:ind w:left="425" w:hanging="425"/>
        <w:contextualSpacing/>
        <w:jc w:val="both"/>
        <w:rPr>
          <w:rFonts w:asciiTheme="minorBidi" w:hAnsiTheme="minorBidi" w:cstheme="minorBidi"/>
          <w:sz w:val="24"/>
          <w:szCs w:val="24"/>
        </w:rPr>
      </w:pPr>
      <w:r w:rsidRPr="00F56AAC">
        <w:rPr>
          <w:rFonts w:asciiTheme="minorBidi" w:eastAsiaTheme="minorHAnsi" w:hAnsiTheme="minorBidi" w:cstheme="minorBidi" w:hint="cs"/>
          <w:sz w:val="24"/>
          <w:szCs w:val="24"/>
          <w:rtl/>
        </w:rPr>
        <w:t>כל אחד מחברי הוועדה ייתן ציון לבקשת המאגד בהתאם לשיקול דעתו, חוות דעתו של הבודק המקצועי, אמות המידה ומשקלן כפי שנקבעו בהוראה וכפי שפורסמו. הציון הסופי שתקבל בקשת המאגד ייקבע על פי ממוצע הציונים שיינתנו על ידי  חברי הוועדה.</w:t>
      </w:r>
    </w:p>
    <w:p w:rsidR="00F56AAC" w:rsidRPr="00F56AAC" w:rsidRDefault="00F56AAC" w:rsidP="00F56AAC">
      <w:pPr>
        <w:ind w:left="720"/>
        <w:contextualSpacing/>
        <w:jc w:val="both"/>
        <w:rPr>
          <w:rFonts w:asciiTheme="minorBidi" w:hAnsiTheme="minorBidi" w:cstheme="minorBidi"/>
          <w:sz w:val="24"/>
          <w:szCs w:val="24"/>
          <w:rtl/>
        </w:rPr>
      </w:pPr>
    </w:p>
    <w:p w:rsidR="00F56AAC" w:rsidRPr="00F56AAC" w:rsidRDefault="00F56AAC" w:rsidP="00F56AAC">
      <w:pPr>
        <w:numPr>
          <w:ilvl w:val="1"/>
          <w:numId w:val="42"/>
        </w:numPr>
        <w:tabs>
          <w:tab w:val="left" w:pos="793"/>
        </w:tabs>
        <w:spacing w:after="0" w:line="360" w:lineRule="auto"/>
        <w:ind w:left="425" w:hanging="425"/>
        <w:contextualSpacing/>
        <w:jc w:val="both"/>
        <w:rPr>
          <w:rFonts w:asciiTheme="minorBidi" w:hAnsiTheme="minorBidi" w:cstheme="minorBidi"/>
          <w:sz w:val="24"/>
          <w:szCs w:val="24"/>
        </w:rPr>
      </w:pPr>
      <w:r w:rsidRPr="00F56AAC">
        <w:rPr>
          <w:rFonts w:asciiTheme="minorBidi" w:hAnsiTheme="minorBidi" w:cstheme="minorBidi" w:hint="cs"/>
          <w:sz w:val="24"/>
          <w:szCs w:val="24"/>
          <w:rtl/>
        </w:rPr>
        <w:t xml:space="preserve">במידה והבקשה קיבלה ניקוד הגבוה משישים נקודות, תמשיך הוועדה לדון בבקשת החברה. </w:t>
      </w:r>
    </w:p>
    <w:p w:rsidR="00F56AAC" w:rsidRPr="00F56AAC" w:rsidRDefault="00F56AAC" w:rsidP="00F56AAC">
      <w:pPr>
        <w:numPr>
          <w:ilvl w:val="1"/>
          <w:numId w:val="42"/>
        </w:numPr>
        <w:tabs>
          <w:tab w:val="left" w:pos="793"/>
        </w:tabs>
        <w:spacing w:after="0" w:line="360" w:lineRule="auto"/>
        <w:ind w:left="425" w:hanging="425"/>
        <w:contextualSpacing/>
        <w:jc w:val="both"/>
        <w:rPr>
          <w:rFonts w:asciiTheme="minorBidi" w:hAnsiTheme="minorBidi" w:cstheme="minorBidi"/>
          <w:sz w:val="24"/>
          <w:szCs w:val="24"/>
        </w:rPr>
      </w:pPr>
      <w:r w:rsidRPr="00F56AAC">
        <w:rPr>
          <w:rFonts w:asciiTheme="minorBidi" w:hAnsiTheme="minorBidi" w:cstheme="minorBidi" w:hint="cs"/>
          <w:sz w:val="24"/>
          <w:szCs w:val="24"/>
          <w:rtl/>
        </w:rPr>
        <w:t>סדר הדיון בתקציב הבקשות יעשה בהתאם לדירוגן, מהדירוג הגבוה ועד לנמוך, והכל בהתאם ולמגבלות התקציב.</w:t>
      </w:r>
    </w:p>
    <w:p w:rsidR="00F56AAC" w:rsidRPr="00F56AAC" w:rsidRDefault="00F56AAC" w:rsidP="00F56AAC">
      <w:pPr>
        <w:ind w:left="720"/>
        <w:contextualSpacing/>
        <w:jc w:val="both"/>
        <w:rPr>
          <w:rFonts w:asciiTheme="minorBidi" w:hAnsiTheme="minorBidi" w:cstheme="minorBidi"/>
          <w:sz w:val="24"/>
          <w:szCs w:val="24"/>
          <w:rtl/>
        </w:rPr>
      </w:pPr>
    </w:p>
    <w:p w:rsidR="00F56AAC" w:rsidRPr="00F56AAC" w:rsidRDefault="00F56AAC" w:rsidP="00F56AAC">
      <w:pPr>
        <w:numPr>
          <w:ilvl w:val="1"/>
          <w:numId w:val="42"/>
        </w:numPr>
        <w:tabs>
          <w:tab w:val="left" w:pos="793"/>
        </w:tabs>
        <w:spacing w:after="0" w:line="360" w:lineRule="auto"/>
        <w:ind w:left="425" w:hanging="425"/>
        <w:contextualSpacing/>
        <w:jc w:val="both"/>
        <w:rPr>
          <w:rFonts w:asciiTheme="minorBidi" w:hAnsiTheme="minorBidi" w:cstheme="minorBidi"/>
          <w:sz w:val="24"/>
          <w:szCs w:val="24"/>
        </w:rPr>
      </w:pPr>
      <w:r w:rsidRPr="00F56AAC">
        <w:rPr>
          <w:rFonts w:asciiTheme="minorBidi" w:hAnsiTheme="minorBidi" w:cstheme="minorBidi" w:hint="cs"/>
          <w:sz w:val="24"/>
          <w:szCs w:val="24"/>
          <w:rtl/>
        </w:rPr>
        <w:t>הוועדה רשאית לקבוע תנאים ואבני דרך כתנאי להכרה בהוצאות.</w:t>
      </w:r>
    </w:p>
    <w:p w:rsidR="00F56AAC" w:rsidRPr="00F56AAC" w:rsidRDefault="00F56AAC" w:rsidP="00F56AAC">
      <w:pPr>
        <w:ind w:left="720"/>
        <w:contextualSpacing/>
        <w:jc w:val="both"/>
        <w:rPr>
          <w:rFonts w:asciiTheme="minorBidi" w:hAnsiTheme="minorBidi" w:cstheme="minorBidi"/>
          <w:sz w:val="24"/>
          <w:szCs w:val="24"/>
          <w:rtl/>
        </w:rPr>
      </w:pPr>
    </w:p>
    <w:p w:rsidR="00F56AAC" w:rsidRPr="00F56AAC" w:rsidRDefault="00F56AAC" w:rsidP="00F56AAC">
      <w:pPr>
        <w:numPr>
          <w:ilvl w:val="1"/>
          <w:numId w:val="42"/>
        </w:numPr>
        <w:tabs>
          <w:tab w:val="left" w:pos="793"/>
        </w:tabs>
        <w:spacing w:after="0" w:line="360" w:lineRule="auto"/>
        <w:ind w:left="425" w:hanging="425"/>
        <w:contextualSpacing/>
        <w:jc w:val="both"/>
        <w:rPr>
          <w:rFonts w:asciiTheme="minorBidi" w:hAnsiTheme="minorBidi" w:cstheme="minorBidi"/>
          <w:sz w:val="24"/>
          <w:szCs w:val="24"/>
        </w:rPr>
      </w:pPr>
      <w:r w:rsidRPr="00F56AAC">
        <w:rPr>
          <w:rFonts w:asciiTheme="minorBidi" w:hAnsiTheme="minorBidi" w:hint="cs"/>
          <w:sz w:val="24"/>
          <w:szCs w:val="24"/>
          <w:rtl/>
        </w:rPr>
        <w:t>הוועדה</w:t>
      </w:r>
      <w:r w:rsidRPr="00F56AAC">
        <w:rPr>
          <w:rFonts w:asciiTheme="minorBidi" w:hAnsiTheme="minorBidi"/>
          <w:sz w:val="24"/>
          <w:szCs w:val="24"/>
          <w:rtl/>
        </w:rPr>
        <w:t xml:space="preserve"> </w:t>
      </w:r>
      <w:r w:rsidRPr="00F56AAC">
        <w:rPr>
          <w:rFonts w:asciiTheme="minorBidi" w:hAnsiTheme="minorBidi" w:hint="cs"/>
          <w:sz w:val="24"/>
          <w:szCs w:val="24"/>
          <w:rtl/>
        </w:rPr>
        <w:t>רשאית</w:t>
      </w:r>
      <w:r w:rsidRPr="00F56AAC">
        <w:rPr>
          <w:rFonts w:asciiTheme="minorBidi" w:hAnsiTheme="minorBidi"/>
          <w:sz w:val="24"/>
          <w:szCs w:val="24"/>
          <w:rtl/>
        </w:rPr>
        <w:t xml:space="preserve"> </w:t>
      </w:r>
      <w:r w:rsidRPr="00F56AAC">
        <w:rPr>
          <w:rFonts w:asciiTheme="minorBidi" w:hAnsiTheme="minorBidi" w:hint="cs"/>
          <w:sz w:val="24"/>
          <w:szCs w:val="24"/>
          <w:rtl/>
        </w:rPr>
        <w:t>במידת</w:t>
      </w:r>
      <w:r w:rsidRPr="00F56AAC">
        <w:rPr>
          <w:rFonts w:asciiTheme="minorBidi" w:hAnsiTheme="minorBidi"/>
          <w:sz w:val="24"/>
          <w:szCs w:val="24"/>
          <w:rtl/>
        </w:rPr>
        <w:t xml:space="preserve"> </w:t>
      </w:r>
      <w:r w:rsidRPr="00F56AAC">
        <w:rPr>
          <w:rFonts w:asciiTheme="minorBidi" w:hAnsiTheme="minorBidi" w:hint="cs"/>
          <w:sz w:val="24"/>
          <w:szCs w:val="24"/>
          <w:rtl/>
        </w:rPr>
        <w:t>הצורך</w:t>
      </w:r>
      <w:r w:rsidRPr="00F56AAC">
        <w:rPr>
          <w:rFonts w:asciiTheme="minorBidi" w:hAnsiTheme="minorBidi"/>
          <w:sz w:val="24"/>
          <w:szCs w:val="24"/>
          <w:rtl/>
        </w:rPr>
        <w:t xml:space="preserve"> </w:t>
      </w:r>
      <w:r w:rsidRPr="00F56AAC">
        <w:rPr>
          <w:rFonts w:asciiTheme="minorBidi" w:hAnsiTheme="minorBidi" w:hint="cs"/>
          <w:sz w:val="24"/>
          <w:szCs w:val="24"/>
          <w:rtl/>
        </w:rPr>
        <w:t>לזמן</w:t>
      </w:r>
      <w:r w:rsidRPr="00F56AAC">
        <w:rPr>
          <w:rFonts w:asciiTheme="minorBidi" w:hAnsiTheme="minorBidi"/>
          <w:sz w:val="24"/>
          <w:szCs w:val="24"/>
          <w:rtl/>
        </w:rPr>
        <w:t xml:space="preserve"> </w:t>
      </w:r>
      <w:r w:rsidRPr="00F56AAC">
        <w:rPr>
          <w:rFonts w:asciiTheme="minorBidi" w:hAnsiTheme="minorBidi" w:hint="cs"/>
          <w:sz w:val="24"/>
          <w:szCs w:val="24"/>
          <w:rtl/>
        </w:rPr>
        <w:t>נציגים</w:t>
      </w:r>
      <w:r w:rsidRPr="00F56AAC">
        <w:rPr>
          <w:rFonts w:asciiTheme="minorBidi" w:hAnsiTheme="minorBidi"/>
          <w:sz w:val="24"/>
          <w:szCs w:val="24"/>
          <w:rtl/>
        </w:rPr>
        <w:t xml:space="preserve"> </w:t>
      </w:r>
      <w:r w:rsidRPr="00F56AAC">
        <w:rPr>
          <w:rFonts w:asciiTheme="minorBidi" w:hAnsiTheme="minorBidi" w:hint="cs"/>
          <w:sz w:val="24"/>
          <w:szCs w:val="24"/>
          <w:rtl/>
        </w:rPr>
        <w:t>מטעם</w:t>
      </w:r>
      <w:r w:rsidRPr="00F56AAC">
        <w:rPr>
          <w:rFonts w:asciiTheme="minorBidi" w:hAnsiTheme="minorBidi"/>
          <w:sz w:val="24"/>
          <w:szCs w:val="24"/>
          <w:rtl/>
        </w:rPr>
        <w:t xml:space="preserve"> </w:t>
      </w:r>
      <w:r w:rsidRPr="00F56AAC">
        <w:rPr>
          <w:rFonts w:asciiTheme="minorBidi" w:hAnsiTheme="minorBidi" w:hint="cs"/>
          <w:sz w:val="24"/>
          <w:szCs w:val="24"/>
          <w:rtl/>
        </w:rPr>
        <w:t>המאגד</w:t>
      </w:r>
      <w:r w:rsidRPr="00F56AAC">
        <w:rPr>
          <w:rFonts w:asciiTheme="minorBidi" w:hAnsiTheme="minorBidi"/>
          <w:sz w:val="24"/>
          <w:szCs w:val="24"/>
          <w:rtl/>
        </w:rPr>
        <w:t xml:space="preserve"> </w:t>
      </w:r>
      <w:r w:rsidRPr="00F56AAC">
        <w:rPr>
          <w:rFonts w:asciiTheme="minorBidi" w:hAnsiTheme="minorBidi" w:hint="cs"/>
          <w:sz w:val="24"/>
          <w:szCs w:val="24"/>
          <w:rtl/>
        </w:rPr>
        <w:t>להופיע</w:t>
      </w:r>
      <w:r w:rsidRPr="00F56AAC">
        <w:rPr>
          <w:rFonts w:asciiTheme="minorBidi" w:hAnsiTheme="minorBidi"/>
          <w:sz w:val="24"/>
          <w:szCs w:val="24"/>
          <w:rtl/>
        </w:rPr>
        <w:t xml:space="preserve"> </w:t>
      </w:r>
      <w:r w:rsidRPr="00F56AAC">
        <w:rPr>
          <w:rFonts w:asciiTheme="minorBidi" w:hAnsiTheme="minorBidi" w:hint="cs"/>
          <w:sz w:val="24"/>
          <w:szCs w:val="24"/>
          <w:rtl/>
        </w:rPr>
        <w:t>בפניה</w:t>
      </w:r>
      <w:r w:rsidRPr="00F56AAC">
        <w:rPr>
          <w:rFonts w:asciiTheme="minorBidi" w:hAnsiTheme="minorBidi"/>
          <w:sz w:val="24"/>
          <w:szCs w:val="24"/>
          <w:rtl/>
        </w:rPr>
        <w:t>.</w:t>
      </w:r>
    </w:p>
    <w:p w:rsidR="00F56AAC" w:rsidRPr="00F56AAC" w:rsidRDefault="00F56AAC" w:rsidP="00F56AAC">
      <w:pPr>
        <w:tabs>
          <w:tab w:val="left" w:pos="793"/>
        </w:tabs>
        <w:spacing w:after="0" w:line="360" w:lineRule="auto"/>
        <w:jc w:val="both"/>
        <w:rPr>
          <w:rFonts w:asciiTheme="minorBidi" w:hAnsiTheme="minorBidi" w:cstheme="minorBidi"/>
          <w:sz w:val="24"/>
          <w:szCs w:val="24"/>
          <w:rtl/>
        </w:rPr>
      </w:pPr>
    </w:p>
    <w:p w:rsidR="00F56AAC" w:rsidRPr="00F56AAC" w:rsidRDefault="00F56AAC" w:rsidP="00F56AAC">
      <w:pPr>
        <w:numPr>
          <w:ilvl w:val="0"/>
          <w:numId w:val="42"/>
        </w:numPr>
        <w:shd w:val="clear" w:color="auto" w:fill="D9D9D9" w:themeFill="background1" w:themeFillShade="D9"/>
        <w:spacing w:after="0" w:line="360" w:lineRule="auto"/>
        <w:contextualSpacing/>
        <w:jc w:val="both"/>
        <w:rPr>
          <w:rFonts w:asciiTheme="minorBidi" w:eastAsiaTheme="minorHAnsi" w:hAnsiTheme="minorBidi" w:cstheme="minorBidi"/>
          <w:b/>
          <w:bCs/>
          <w:sz w:val="24"/>
          <w:szCs w:val="24"/>
        </w:rPr>
      </w:pPr>
      <w:r w:rsidRPr="00F56AAC">
        <w:rPr>
          <w:rFonts w:asciiTheme="minorBidi" w:eastAsiaTheme="minorHAnsi" w:hAnsiTheme="minorBidi" w:cstheme="minorBidi" w:hint="cs"/>
          <w:b/>
          <w:bCs/>
          <w:sz w:val="24"/>
          <w:szCs w:val="24"/>
          <w:rtl/>
        </w:rPr>
        <w:t xml:space="preserve">פרוטוקול הוועדה </w:t>
      </w:r>
    </w:p>
    <w:p w:rsidR="00F56AAC" w:rsidRPr="00F56AAC" w:rsidRDefault="00F56AAC" w:rsidP="00F56AAC">
      <w:pPr>
        <w:spacing w:after="0" w:line="360" w:lineRule="auto"/>
        <w:ind w:left="360"/>
        <w:contextualSpacing/>
        <w:jc w:val="both"/>
        <w:rPr>
          <w:rFonts w:asciiTheme="minorBidi" w:eastAsiaTheme="minorHAnsi" w:hAnsiTheme="minorBidi" w:cstheme="minorBidi"/>
          <w:sz w:val="24"/>
          <w:szCs w:val="24"/>
          <w:rtl/>
        </w:rPr>
      </w:pPr>
    </w:p>
    <w:p w:rsidR="00F56AAC" w:rsidRPr="00F56AAC" w:rsidRDefault="00F56AAC" w:rsidP="00F56AAC">
      <w:pPr>
        <w:numPr>
          <w:ilvl w:val="1"/>
          <w:numId w:val="42"/>
        </w:numPr>
        <w:spacing w:after="0" w:line="360" w:lineRule="auto"/>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בכל דיון של הוועדה ירשם פרוטוקול על ידי רכז התכנית. בפרוטוקול יפורט אם הבקשה עמדה בתנאי הסף אם לאו והניקוד אותו קיבלה בגין עמידתה באמות המידה.</w:t>
      </w:r>
    </w:p>
    <w:p w:rsidR="00F56AAC" w:rsidRPr="00F56AAC" w:rsidRDefault="00F56AAC" w:rsidP="00F56AAC">
      <w:pPr>
        <w:spacing w:after="0" w:line="360" w:lineRule="auto"/>
        <w:ind w:left="360"/>
        <w:contextualSpacing/>
        <w:jc w:val="both"/>
        <w:rPr>
          <w:rFonts w:asciiTheme="minorBidi" w:eastAsiaTheme="minorHAnsi" w:hAnsiTheme="minorBidi" w:cstheme="minorBidi"/>
          <w:sz w:val="24"/>
          <w:szCs w:val="24"/>
        </w:rPr>
      </w:pPr>
    </w:p>
    <w:p w:rsidR="00F56AAC" w:rsidRPr="00F56AAC" w:rsidRDefault="00F56AAC" w:rsidP="00F56AAC">
      <w:pPr>
        <w:numPr>
          <w:ilvl w:val="1"/>
          <w:numId w:val="42"/>
        </w:numPr>
        <w:spacing w:after="0" w:line="360" w:lineRule="auto"/>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החליטה הוועדה כי דרושה בדיקה נוספת לשם קבלת החלטה בדבר בקשת המאגד, יירשמו בפרוטוקול הבדיקות הנדרשות.</w:t>
      </w:r>
    </w:p>
    <w:p w:rsidR="00F56AAC" w:rsidRPr="00F56AAC" w:rsidRDefault="00F56AAC" w:rsidP="00F56AAC">
      <w:pPr>
        <w:ind w:left="720"/>
        <w:contextualSpacing/>
        <w:jc w:val="both"/>
        <w:rPr>
          <w:rFonts w:asciiTheme="minorBidi" w:eastAsiaTheme="minorHAnsi" w:hAnsiTheme="minorBidi" w:cstheme="minorBidi"/>
          <w:sz w:val="24"/>
          <w:szCs w:val="24"/>
          <w:rtl/>
        </w:rPr>
      </w:pPr>
    </w:p>
    <w:p w:rsidR="00F56AAC" w:rsidRPr="00F56AAC" w:rsidRDefault="00F56AAC" w:rsidP="00F56AAC">
      <w:pPr>
        <w:numPr>
          <w:ilvl w:val="1"/>
          <w:numId w:val="42"/>
        </w:numPr>
        <w:spacing w:after="0" w:line="360" w:lineRule="auto"/>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החליטה הוועדה לאשר את בקשת המאגד, יאוזכרו בפרוטוקול מהות המאגד החברים בו ומדינת היעד. כמו כן, יפורטו התנאים לאישור, תקופת האישור, שנת הבסיס וגובה התקציב המאושר על פי סך תקציב ההוצאות המוכרות שתאשר הוועדה.;</w:t>
      </w:r>
    </w:p>
    <w:p w:rsidR="00F56AAC" w:rsidRPr="00F56AAC" w:rsidRDefault="00F56AAC" w:rsidP="00F56AAC">
      <w:pPr>
        <w:spacing w:after="0" w:line="360" w:lineRule="auto"/>
        <w:jc w:val="both"/>
        <w:rPr>
          <w:rFonts w:asciiTheme="minorBidi" w:eastAsiaTheme="minorHAnsi" w:hAnsiTheme="minorBidi" w:cstheme="minorBidi"/>
          <w:sz w:val="24"/>
          <w:szCs w:val="24"/>
        </w:rPr>
      </w:pPr>
    </w:p>
    <w:p w:rsidR="00F56AAC" w:rsidRPr="00F56AAC" w:rsidRDefault="00F56AAC" w:rsidP="00F56AAC">
      <w:pPr>
        <w:numPr>
          <w:ilvl w:val="1"/>
          <w:numId w:val="42"/>
        </w:numPr>
        <w:spacing w:after="0" w:line="360" w:lineRule="auto"/>
        <w:ind w:left="425" w:hanging="425"/>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 xml:space="preserve">החליטה הוועדה שלא לאשר את בקשת המאגד, יירשמו בפרוטוקול ההחלטות והנימוקים לדחיית הבקשה. </w:t>
      </w:r>
    </w:p>
    <w:p w:rsidR="00F56AAC" w:rsidRPr="00F56AAC" w:rsidRDefault="00F56AAC" w:rsidP="00F56AAC">
      <w:pPr>
        <w:spacing w:after="0" w:line="360" w:lineRule="auto"/>
        <w:ind w:left="425"/>
        <w:contextualSpacing/>
        <w:jc w:val="both"/>
        <w:rPr>
          <w:rFonts w:asciiTheme="minorBidi" w:eastAsiaTheme="minorHAnsi" w:hAnsiTheme="minorBidi" w:cstheme="minorBidi"/>
          <w:sz w:val="24"/>
          <w:szCs w:val="24"/>
        </w:rPr>
      </w:pPr>
    </w:p>
    <w:p w:rsidR="00F56AAC" w:rsidRPr="00F56AAC" w:rsidRDefault="00F56AAC" w:rsidP="00F56AAC">
      <w:pPr>
        <w:numPr>
          <w:ilvl w:val="1"/>
          <w:numId w:val="42"/>
        </w:numPr>
        <w:spacing w:after="0" w:line="360" w:lineRule="auto"/>
        <w:ind w:left="425" w:hanging="425"/>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הפרוטוקול יופץ בדואר אלקטרוני לחברי הוועדה בתוך </w:t>
      </w:r>
      <w:r w:rsidRPr="00F56AAC">
        <w:rPr>
          <w:rFonts w:asciiTheme="minorBidi" w:eastAsiaTheme="minorHAnsi" w:hAnsiTheme="minorBidi" w:cstheme="minorBidi" w:hint="cs"/>
          <w:sz w:val="24"/>
          <w:szCs w:val="24"/>
          <w:rtl/>
        </w:rPr>
        <w:t>עשרה ימי עבודה</w:t>
      </w:r>
      <w:r w:rsidRPr="00F56AAC">
        <w:rPr>
          <w:rFonts w:asciiTheme="minorBidi" w:eastAsiaTheme="minorHAnsi" w:hAnsiTheme="minorBidi" w:cstheme="minorBidi"/>
          <w:sz w:val="24"/>
          <w:szCs w:val="24"/>
          <w:rtl/>
        </w:rPr>
        <w:t xml:space="preserve"> ממועד ההתכנסות.</w:t>
      </w:r>
    </w:p>
    <w:p w:rsidR="00F56AAC" w:rsidRPr="00F56AAC" w:rsidRDefault="00F56AAC" w:rsidP="00F56AAC">
      <w:pPr>
        <w:spacing w:after="0" w:line="360" w:lineRule="auto"/>
        <w:ind w:left="720"/>
        <w:contextualSpacing/>
        <w:jc w:val="both"/>
        <w:rPr>
          <w:rFonts w:asciiTheme="minorBidi" w:eastAsiaTheme="minorHAnsi" w:hAnsiTheme="minorBidi" w:cstheme="minorBidi"/>
          <w:sz w:val="24"/>
          <w:szCs w:val="24"/>
          <w:rtl/>
        </w:rPr>
      </w:pPr>
    </w:p>
    <w:p w:rsidR="00F56AAC" w:rsidRPr="00F56AAC" w:rsidRDefault="00F56AAC" w:rsidP="00F56AAC">
      <w:pPr>
        <w:numPr>
          <w:ilvl w:val="1"/>
          <w:numId w:val="42"/>
        </w:numPr>
        <w:spacing w:after="0" w:line="360" w:lineRule="auto"/>
        <w:ind w:left="425" w:hanging="425"/>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חבר ועדה שנכח בישיבה </w:t>
      </w:r>
      <w:r w:rsidRPr="00F56AAC">
        <w:rPr>
          <w:rFonts w:asciiTheme="minorBidi" w:eastAsiaTheme="minorHAnsi" w:hAnsiTheme="minorBidi" w:cstheme="minorBidi" w:hint="cs"/>
          <w:sz w:val="24"/>
          <w:szCs w:val="24"/>
          <w:rtl/>
        </w:rPr>
        <w:t>ו</w:t>
      </w:r>
      <w:r w:rsidRPr="00F56AAC">
        <w:rPr>
          <w:rFonts w:asciiTheme="minorBidi" w:eastAsiaTheme="minorHAnsi" w:hAnsiTheme="minorBidi" w:cstheme="minorBidi"/>
          <w:sz w:val="24"/>
          <w:szCs w:val="24"/>
          <w:rtl/>
        </w:rPr>
        <w:t xml:space="preserve">מבקש להגיש תיקון לכתוב בפרוטוקול, יעביר לרכז התכנית את עמדתו בתוך </w:t>
      </w:r>
      <w:r w:rsidRPr="00F56AAC">
        <w:rPr>
          <w:rFonts w:asciiTheme="minorBidi" w:eastAsiaTheme="minorHAnsi" w:hAnsiTheme="minorBidi" w:cstheme="minorBidi" w:hint="cs"/>
          <w:sz w:val="24"/>
          <w:szCs w:val="24"/>
          <w:rtl/>
        </w:rPr>
        <w:t>3</w:t>
      </w:r>
      <w:r w:rsidRPr="00F56AAC">
        <w:rPr>
          <w:rFonts w:asciiTheme="minorBidi" w:eastAsiaTheme="minorHAnsi" w:hAnsiTheme="minorBidi" w:cstheme="minorBidi"/>
          <w:sz w:val="24"/>
          <w:szCs w:val="24"/>
          <w:rtl/>
        </w:rPr>
        <w:t xml:space="preserve"> ימי עבודה מיום הפצת הפרוטוקול להערות. רכז התכנית </w:t>
      </w:r>
      <w:r w:rsidRPr="00F56AAC">
        <w:rPr>
          <w:rFonts w:asciiTheme="minorBidi" w:eastAsiaTheme="minorHAnsi" w:hAnsiTheme="minorBidi" w:cstheme="minorBidi" w:hint="cs"/>
          <w:sz w:val="24"/>
          <w:szCs w:val="24"/>
          <w:rtl/>
        </w:rPr>
        <w:t>יברר את מהות התיקון</w:t>
      </w:r>
      <w:r w:rsidRPr="00F56AAC">
        <w:rPr>
          <w:rFonts w:asciiTheme="minorBidi" w:eastAsiaTheme="minorHAnsi" w:hAnsiTheme="minorBidi" w:cstheme="minorBidi"/>
          <w:sz w:val="24"/>
          <w:szCs w:val="24"/>
          <w:rtl/>
        </w:rPr>
        <w:t>, יעביר את העמדה</w:t>
      </w:r>
      <w:r w:rsidRPr="00F56AAC">
        <w:rPr>
          <w:rFonts w:asciiTheme="minorBidi" w:eastAsiaTheme="minorHAnsi" w:hAnsiTheme="minorBidi" w:cstheme="minorBidi" w:hint="cs"/>
          <w:sz w:val="24"/>
          <w:szCs w:val="24"/>
          <w:rtl/>
        </w:rPr>
        <w:t xml:space="preserve"> של חבר הוועדה</w:t>
      </w:r>
      <w:r w:rsidRPr="00F56AAC">
        <w:rPr>
          <w:rFonts w:asciiTheme="minorBidi" w:eastAsiaTheme="minorHAnsi" w:hAnsiTheme="minorBidi" w:cstheme="minorBidi"/>
          <w:sz w:val="24"/>
          <w:szCs w:val="24"/>
          <w:rtl/>
        </w:rPr>
        <w:t xml:space="preserve"> לשאר חברי הוועדה, וידאג לתיקון הפרוטוקול אם התברר כי יש מקום לכך. כל בקשת תיקון, תועבר לידיעת יו"ר הוועדה ולבחינת היועץ המשפטי.</w:t>
      </w:r>
    </w:p>
    <w:p w:rsidR="00F56AAC" w:rsidRPr="00F56AAC" w:rsidRDefault="00F56AAC" w:rsidP="00F56AAC">
      <w:pPr>
        <w:spacing w:after="0" w:line="360" w:lineRule="auto"/>
        <w:ind w:left="720"/>
        <w:contextualSpacing/>
        <w:jc w:val="both"/>
        <w:rPr>
          <w:rFonts w:asciiTheme="minorBidi" w:eastAsiaTheme="minorHAnsi" w:hAnsiTheme="minorBidi" w:cstheme="minorBidi"/>
          <w:sz w:val="24"/>
          <w:szCs w:val="24"/>
          <w:rtl/>
        </w:rPr>
      </w:pPr>
    </w:p>
    <w:p w:rsidR="00F56AAC" w:rsidRPr="00F56AAC" w:rsidRDefault="00F56AAC" w:rsidP="00F56AAC">
      <w:pPr>
        <w:numPr>
          <w:ilvl w:val="1"/>
          <w:numId w:val="42"/>
        </w:numPr>
        <w:spacing w:after="0" w:line="360" w:lineRule="auto"/>
        <w:ind w:left="425" w:hanging="425"/>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הפרוטוקול הסופי ייחתם על ידי יו"ר הוועדה</w:t>
      </w:r>
      <w:r w:rsidRPr="00F56AAC">
        <w:rPr>
          <w:rFonts w:asciiTheme="minorBidi" w:eastAsiaTheme="minorHAnsi" w:hAnsiTheme="minorBidi" w:cstheme="minorBidi" w:hint="cs"/>
          <w:sz w:val="24"/>
          <w:szCs w:val="24"/>
          <w:rtl/>
        </w:rPr>
        <w:t xml:space="preserve"> או ממלא מקומו</w:t>
      </w:r>
      <w:r w:rsidRPr="00F56AAC">
        <w:rPr>
          <w:rFonts w:asciiTheme="minorBidi" w:eastAsiaTheme="minorHAnsi" w:hAnsiTheme="minorBidi" w:cstheme="minorBidi"/>
          <w:sz w:val="24"/>
          <w:szCs w:val="24"/>
          <w:rtl/>
        </w:rPr>
        <w:t xml:space="preserve"> ויופץ לחברי הוועדה בדואר אלקטרוני.</w:t>
      </w:r>
    </w:p>
    <w:p w:rsidR="00F56AAC" w:rsidRPr="00F56AAC" w:rsidRDefault="00F56AAC" w:rsidP="00F56AAC">
      <w:pPr>
        <w:ind w:left="720"/>
        <w:contextualSpacing/>
        <w:rPr>
          <w:rFonts w:asciiTheme="minorBidi" w:eastAsiaTheme="minorHAnsi" w:hAnsiTheme="minorBidi" w:cstheme="minorBidi"/>
          <w:sz w:val="24"/>
          <w:szCs w:val="24"/>
          <w:rtl/>
        </w:rPr>
      </w:pPr>
    </w:p>
    <w:p w:rsidR="00F56AAC" w:rsidRPr="00F56AAC" w:rsidRDefault="00F56AAC" w:rsidP="00F56AAC">
      <w:pPr>
        <w:ind w:left="720"/>
        <w:contextualSpacing/>
        <w:rPr>
          <w:rFonts w:asciiTheme="minorBidi" w:eastAsiaTheme="minorHAnsi" w:hAnsiTheme="minorBidi" w:cstheme="minorBidi"/>
          <w:sz w:val="24"/>
          <w:szCs w:val="24"/>
          <w:rtl/>
        </w:rPr>
      </w:pPr>
    </w:p>
    <w:p w:rsidR="00F56AAC" w:rsidRPr="00F56AAC" w:rsidRDefault="00F56AAC" w:rsidP="00F56AAC">
      <w:pPr>
        <w:numPr>
          <w:ilvl w:val="0"/>
          <w:numId w:val="42"/>
        </w:numPr>
        <w:shd w:val="clear" w:color="auto" w:fill="D9D9D9" w:themeFill="background1" w:themeFillShade="D9"/>
        <w:spacing w:after="0" w:line="360" w:lineRule="auto"/>
        <w:ind w:left="425" w:hanging="425"/>
        <w:contextualSpacing/>
        <w:jc w:val="both"/>
        <w:rPr>
          <w:rFonts w:asciiTheme="minorBidi" w:eastAsiaTheme="minorHAnsi" w:hAnsiTheme="minorBidi" w:cstheme="minorBidi"/>
          <w:b/>
          <w:bCs/>
          <w:sz w:val="24"/>
          <w:szCs w:val="24"/>
        </w:rPr>
      </w:pPr>
      <w:r w:rsidRPr="00F56AAC">
        <w:rPr>
          <w:rFonts w:asciiTheme="minorBidi" w:eastAsiaTheme="minorHAnsi" w:hAnsiTheme="minorBidi" w:cstheme="minorBidi" w:hint="cs"/>
          <w:b/>
          <w:bCs/>
          <w:sz w:val="24"/>
          <w:szCs w:val="24"/>
          <w:rtl/>
        </w:rPr>
        <w:t xml:space="preserve">כתב אישור / הודעת דחייה להשתתפות בתכנית  </w:t>
      </w:r>
    </w:p>
    <w:p w:rsidR="00F56AAC" w:rsidRPr="00F56AAC" w:rsidRDefault="00F56AAC" w:rsidP="00F56AAC">
      <w:pPr>
        <w:spacing w:after="0" w:line="360" w:lineRule="auto"/>
        <w:ind w:left="432"/>
        <w:contextualSpacing/>
        <w:jc w:val="both"/>
        <w:rPr>
          <w:rFonts w:asciiTheme="minorBidi" w:eastAsiaTheme="minorHAnsi" w:hAnsiTheme="minorBidi" w:cstheme="minorBidi"/>
          <w:sz w:val="24"/>
          <w:szCs w:val="24"/>
        </w:rPr>
      </w:pPr>
    </w:p>
    <w:p w:rsidR="00F56AAC" w:rsidRPr="00F56AAC" w:rsidRDefault="00F56AAC" w:rsidP="00F56AAC">
      <w:pPr>
        <w:numPr>
          <w:ilvl w:val="1"/>
          <w:numId w:val="42"/>
        </w:numPr>
        <w:spacing w:after="0" w:line="360" w:lineRule="auto"/>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lastRenderedPageBreak/>
        <w:t xml:space="preserve">על בסיס החלטת הוועדה יישלח למאגד בתוך 30 ימי עבודה </w:t>
      </w:r>
      <w:r w:rsidRPr="00F56AAC">
        <w:rPr>
          <w:rFonts w:asciiTheme="minorBidi" w:eastAsiaTheme="minorHAnsi" w:hAnsiTheme="minorBidi" w:cstheme="minorBidi" w:hint="cs"/>
          <w:b/>
          <w:bCs/>
          <w:sz w:val="24"/>
          <w:szCs w:val="24"/>
          <w:rtl/>
        </w:rPr>
        <w:t>"כתב אישור"</w:t>
      </w:r>
      <w:r w:rsidRPr="00F56AAC">
        <w:rPr>
          <w:rFonts w:asciiTheme="minorBidi" w:eastAsiaTheme="minorHAnsi" w:hAnsiTheme="minorBidi" w:cstheme="minorBidi" w:hint="cs"/>
          <w:sz w:val="24"/>
          <w:szCs w:val="24"/>
          <w:rtl/>
        </w:rPr>
        <w:t xml:space="preserve"> (נספח א' לנהלים) להשתתפות בתכנית אשר יכלול את פירוט ההוצאות המוכרות ואשר ייחתם על ידי יו"ר הוועדה.</w:t>
      </w:r>
    </w:p>
    <w:p w:rsidR="00F56AAC" w:rsidRPr="00F56AAC" w:rsidRDefault="00F56AAC" w:rsidP="00F56AAC">
      <w:pPr>
        <w:tabs>
          <w:tab w:val="left" w:pos="425"/>
        </w:tabs>
        <w:spacing w:after="0" w:line="360" w:lineRule="auto"/>
        <w:jc w:val="both"/>
        <w:rPr>
          <w:rFonts w:asciiTheme="minorBidi" w:eastAsiaTheme="minorHAnsi" w:hAnsiTheme="minorBidi" w:cstheme="minorBidi"/>
          <w:sz w:val="24"/>
          <w:szCs w:val="24"/>
        </w:rPr>
      </w:pPr>
    </w:p>
    <w:p w:rsidR="00F56AAC" w:rsidRPr="00F56AAC" w:rsidRDefault="00F56AAC" w:rsidP="00F56AAC">
      <w:pPr>
        <w:numPr>
          <w:ilvl w:val="1"/>
          <w:numId w:val="42"/>
        </w:numPr>
        <w:tabs>
          <w:tab w:val="left" w:pos="425"/>
        </w:tabs>
        <w:spacing w:after="0" w:line="360" w:lineRule="auto"/>
        <w:ind w:left="425" w:hanging="425"/>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לכתב האישור יצורף "</w:t>
      </w:r>
      <w:r w:rsidRPr="00F56AAC">
        <w:rPr>
          <w:rFonts w:asciiTheme="minorBidi" w:eastAsiaTheme="minorHAnsi" w:hAnsiTheme="minorBidi" w:cstheme="minorBidi" w:hint="cs"/>
          <w:b/>
          <w:bCs/>
          <w:sz w:val="24"/>
          <w:szCs w:val="24"/>
          <w:rtl/>
        </w:rPr>
        <w:t>כתב התחייבות"</w:t>
      </w:r>
      <w:r w:rsidRPr="00F56AAC">
        <w:rPr>
          <w:rFonts w:asciiTheme="minorBidi" w:eastAsiaTheme="minorHAnsi" w:hAnsiTheme="minorBidi" w:cstheme="minorBidi" w:hint="cs"/>
          <w:sz w:val="24"/>
          <w:szCs w:val="24"/>
          <w:rtl/>
        </w:rPr>
        <w:t xml:space="preserve"> (נספח ב' לנהלים) לכל חבר מאגד אותו על מנהל המאגד להחזיר חתום על ידי מורשה חתימה אצל חבר המאגד בתוך 15 ימי עבודה מיום קבלת כתב האישור.</w:t>
      </w:r>
    </w:p>
    <w:p w:rsidR="00F56AAC" w:rsidRPr="00F56AAC" w:rsidRDefault="00F56AAC" w:rsidP="00F56AAC">
      <w:pPr>
        <w:spacing w:after="0" w:line="360" w:lineRule="auto"/>
        <w:jc w:val="both"/>
        <w:rPr>
          <w:rFonts w:asciiTheme="minorBidi" w:eastAsiaTheme="minorHAnsi" w:hAnsiTheme="minorBidi" w:cstheme="minorBidi"/>
          <w:sz w:val="24"/>
          <w:szCs w:val="24"/>
          <w:rtl/>
        </w:rPr>
      </w:pPr>
    </w:p>
    <w:p w:rsidR="00F56AAC" w:rsidRPr="00F56AAC" w:rsidRDefault="00F56AAC" w:rsidP="00F56AAC">
      <w:pPr>
        <w:numPr>
          <w:ilvl w:val="1"/>
          <w:numId w:val="42"/>
        </w:numPr>
        <w:tabs>
          <w:tab w:val="left" w:pos="425"/>
        </w:tabs>
        <w:spacing w:after="0" w:line="360" w:lineRule="auto"/>
        <w:ind w:left="425" w:hanging="425"/>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המאגד זכאי לקבל סיוע כספי בגין יישום תכנית הפעולה והתקציב מיום שהתקבל במאגד אישור</w:t>
      </w:r>
      <w:r w:rsidRPr="00F56AAC">
        <w:rPr>
          <w:rFonts w:asciiTheme="minorBidi" w:eastAsiaTheme="minorHAnsi" w:hAnsiTheme="minorBidi" w:cstheme="minorBidi"/>
          <w:sz w:val="24"/>
          <w:szCs w:val="24"/>
        </w:rPr>
        <w:t xml:space="preserve"> </w:t>
      </w:r>
      <w:r w:rsidRPr="00F56AAC">
        <w:rPr>
          <w:rFonts w:asciiTheme="minorBidi" w:eastAsiaTheme="minorHAnsi" w:hAnsiTheme="minorBidi" w:cstheme="minorBidi" w:hint="cs"/>
          <w:sz w:val="24"/>
          <w:szCs w:val="24"/>
          <w:rtl/>
        </w:rPr>
        <w:t xml:space="preserve">רכז התכנית בדואר אלקטרוני לאחר שהתקבל אצל הרכז כתב ההתחייבות החתום. תשלומים אלו ישקפו הוצאות החל ממועד הגשת הבקשה או ממועד תחילת פעילות המאגד </w:t>
      </w:r>
      <w:proofErr w:type="spellStart"/>
      <w:r w:rsidRPr="00F56AAC">
        <w:rPr>
          <w:rFonts w:asciiTheme="minorBidi" w:eastAsiaTheme="minorHAnsi" w:hAnsiTheme="minorBidi" w:cstheme="minorBidi" w:hint="cs"/>
          <w:sz w:val="24"/>
          <w:szCs w:val="24"/>
          <w:rtl/>
        </w:rPr>
        <w:t>כמצויין</w:t>
      </w:r>
      <w:proofErr w:type="spellEnd"/>
      <w:r w:rsidRPr="00F56AAC">
        <w:rPr>
          <w:rFonts w:asciiTheme="minorBidi" w:eastAsiaTheme="minorHAnsi" w:hAnsiTheme="minorBidi" w:cstheme="minorBidi" w:hint="cs"/>
          <w:sz w:val="24"/>
          <w:szCs w:val="24"/>
          <w:rtl/>
        </w:rPr>
        <w:t xml:space="preserve"> בבקשה בהתאם לכתוב בסעיף 8.7 בהוראה.</w:t>
      </w:r>
    </w:p>
    <w:p w:rsidR="00F56AAC" w:rsidRPr="00F56AAC" w:rsidRDefault="00F56AAC" w:rsidP="00F56AAC">
      <w:pPr>
        <w:spacing w:after="0" w:line="360" w:lineRule="auto"/>
        <w:ind w:left="720"/>
        <w:contextualSpacing/>
        <w:jc w:val="both"/>
        <w:rPr>
          <w:rFonts w:asciiTheme="minorBidi" w:eastAsiaTheme="minorHAnsi" w:hAnsiTheme="minorBidi" w:cstheme="minorBidi"/>
          <w:sz w:val="24"/>
          <w:szCs w:val="24"/>
          <w:rtl/>
        </w:rPr>
      </w:pPr>
    </w:p>
    <w:p w:rsidR="00F56AAC" w:rsidRPr="00F56AAC" w:rsidRDefault="00F56AAC" w:rsidP="00F56AAC">
      <w:pPr>
        <w:numPr>
          <w:ilvl w:val="1"/>
          <w:numId w:val="42"/>
        </w:numPr>
        <w:tabs>
          <w:tab w:val="left" w:pos="425"/>
        </w:tabs>
        <w:spacing w:after="0" w:line="360" w:lineRule="auto"/>
        <w:ind w:left="425" w:hanging="425"/>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על </w:t>
      </w:r>
      <w:r w:rsidRPr="00F56AAC">
        <w:rPr>
          <w:rFonts w:asciiTheme="minorBidi" w:eastAsiaTheme="minorHAnsi" w:hAnsiTheme="minorBidi" w:cstheme="minorBidi" w:hint="cs"/>
          <w:sz w:val="24"/>
          <w:szCs w:val="24"/>
          <w:rtl/>
        </w:rPr>
        <w:t>חברי המאגד</w:t>
      </w:r>
      <w:r w:rsidRPr="00F56AAC">
        <w:rPr>
          <w:rFonts w:asciiTheme="minorBidi" w:eastAsiaTheme="minorHAnsi" w:hAnsiTheme="minorBidi" w:cstheme="minorBidi"/>
          <w:sz w:val="24"/>
          <w:szCs w:val="24"/>
          <w:rtl/>
        </w:rPr>
        <w:t xml:space="preserve"> לדווח על כל שינוי שחל במעמד</w:t>
      </w:r>
      <w:r w:rsidRPr="00F56AAC">
        <w:rPr>
          <w:rFonts w:asciiTheme="minorBidi" w:eastAsiaTheme="minorHAnsi" w:hAnsiTheme="minorBidi" w:cstheme="minorBidi" w:hint="cs"/>
          <w:sz w:val="24"/>
          <w:szCs w:val="24"/>
          <w:rtl/>
        </w:rPr>
        <w:t>ם</w:t>
      </w:r>
      <w:r w:rsidRPr="00F56AAC">
        <w:rPr>
          <w:rFonts w:asciiTheme="minorBidi" w:eastAsiaTheme="minorHAnsi" w:hAnsiTheme="minorBidi" w:cstheme="minorBidi"/>
          <w:sz w:val="24"/>
          <w:szCs w:val="24"/>
          <w:rtl/>
        </w:rPr>
        <w:t xml:space="preserve"> המשפטי לאחר </w:t>
      </w:r>
      <w:r w:rsidRPr="00F56AAC">
        <w:rPr>
          <w:rFonts w:asciiTheme="minorBidi" w:eastAsiaTheme="minorHAnsi" w:hAnsiTheme="minorBidi" w:cstheme="minorBidi" w:hint="cs"/>
          <w:sz w:val="24"/>
          <w:szCs w:val="24"/>
          <w:rtl/>
        </w:rPr>
        <w:t>קבלת כתב האישור.</w:t>
      </w:r>
    </w:p>
    <w:p w:rsidR="00F56AAC" w:rsidRPr="00F56AAC" w:rsidRDefault="00F56AAC" w:rsidP="00F56AAC">
      <w:pPr>
        <w:tabs>
          <w:tab w:val="left" w:pos="425"/>
        </w:tabs>
        <w:spacing w:after="0" w:line="360" w:lineRule="auto"/>
        <w:jc w:val="both"/>
        <w:rPr>
          <w:rFonts w:asciiTheme="minorBidi" w:eastAsiaTheme="minorHAnsi" w:hAnsiTheme="minorBidi" w:cstheme="minorBidi"/>
          <w:sz w:val="24"/>
          <w:szCs w:val="24"/>
          <w:highlight w:val="yellow"/>
          <w:rtl/>
        </w:rPr>
      </w:pPr>
    </w:p>
    <w:p w:rsidR="00F56AAC" w:rsidRPr="00F56AAC" w:rsidRDefault="00F56AAC" w:rsidP="00F56AAC">
      <w:pPr>
        <w:numPr>
          <w:ilvl w:val="1"/>
          <w:numId w:val="42"/>
        </w:numPr>
        <w:tabs>
          <w:tab w:val="left" w:pos="425"/>
        </w:tabs>
        <w:spacing w:after="0" w:line="360" w:lineRule="auto"/>
        <w:ind w:left="425" w:hanging="425"/>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מאגד המבקש לבטל או לעכב את תחילת תוקף כתב האישור להשתתפות בתכנית הפעולה והתקציב, יהיה רשאי להגיש בקשה חדשה אשר תיבחן במידה ויפורסם מקצה נוסף והיא תיבחן ביחס לבקשות שיוגשו במסגרת המקצה הנוסף ובהתאם לתנאיו.</w:t>
      </w:r>
    </w:p>
    <w:p w:rsidR="00F56AAC" w:rsidRPr="00F56AAC" w:rsidRDefault="00F56AAC" w:rsidP="00F56AAC">
      <w:pPr>
        <w:tabs>
          <w:tab w:val="left" w:pos="425"/>
        </w:tabs>
        <w:spacing w:after="0" w:line="360" w:lineRule="auto"/>
        <w:ind w:left="425"/>
        <w:contextualSpacing/>
        <w:jc w:val="both"/>
        <w:rPr>
          <w:rFonts w:asciiTheme="minorBidi" w:eastAsiaTheme="minorHAnsi" w:hAnsiTheme="minorBidi" w:cstheme="minorBidi"/>
          <w:sz w:val="24"/>
          <w:szCs w:val="24"/>
        </w:rPr>
      </w:pPr>
    </w:p>
    <w:p w:rsidR="00F56AAC" w:rsidRPr="00F56AAC" w:rsidRDefault="00F56AAC" w:rsidP="00F56AAC">
      <w:pPr>
        <w:numPr>
          <w:ilvl w:val="1"/>
          <w:numId w:val="42"/>
        </w:numPr>
        <w:tabs>
          <w:tab w:val="left" w:pos="425"/>
        </w:tabs>
        <w:spacing w:after="0" w:line="360" w:lineRule="auto"/>
        <w:ind w:left="425" w:hanging="425"/>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הודעת דחייה על פי החלטת הוועדה תשלח למאגד כשהיא חתומה על ידי יו"ר הוועדה.</w:t>
      </w:r>
    </w:p>
    <w:p w:rsidR="00F56AAC" w:rsidRPr="00F56AAC" w:rsidRDefault="00F56AAC" w:rsidP="00F56AAC">
      <w:pPr>
        <w:tabs>
          <w:tab w:val="left" w:pos="793"/>
        </w:tabs>
        <w:spacing w:after="0" w:line="360" w:lineRule="auto"/>
        <w:jc w:val="both"/>
        <w:rPr>
          <w:rFonts w:asciiTheme="minorBidi" w:eastAsiaTheme="minorHAnsi" w:hAnsiTheme="minorBidi" w:cstheme="minorBidi"/>
          <w:sz w:val="24"/>
          <w:szCs w:val="24"/>
          <w:rtl/>
        </w:rPr>
      </w:pPr>
    </w:p>
    <w:p w:rsidR="00F56AAC" w:rsidRPr="00F56AAC" w:rsidRDefault="00F56AAC" w:rsidP="00F56AAC">
      <w:pPr>
        <w:numPr>
          <w:ilvl w:val="0"/>
          <w:numId w:val="42"/>
        </w:numPr>
        <w:shd w:val="clear" w:color="auto" w:fill="D9D9D9" w:themeFill="background1" w:themeFillShade="D9"/>
        <w:spacing w:after="0" w:line="360" w:lineRule="auto"/>
        <w:contextualSpacing/>
        <w:rPr>
          <w:rFonts w:asciiTheme="minorBidi" w:hAnsiTheme="minorBidi" w:cstheme="minorBidi"/>
          <w:b/>
          <w:bCs/>
          <w:sz w:val="24"/>
          <w:szCs w:val="24"/>
          <w:rtl/>
        </w:rPr>
      </w:pPr>
      <w:r w:rsidRPr="00F56AAC">
        <w:rPr>
          <w:rFonts w:asciiTheme="minorBidi" w:hAnsiTheme="minorBidi" w:cstheme="minorBidi" w:hint="cs"/>
          <w:b/>
          <w:bCs/>
          <w:sz w:val="24"/>
          <w:szCs w:val="24"/>
          <w:rtl/>
        </w:rPr>
        <w:t>בקשה לדיון חוזר</w:t>
      </w:r>
    </w:p>
    <w:p w:rsidR="00F56AAC" w:rsidRPr="00F56AAC" w:rsidRDefault="00F56AAC" w:rsidP="00F56AAC">
      <w:pPr>
        <w:tabs>
          <w:tab w:val="left" w:pos="793"/>
        </w:tabs>
        <w:spacing w:after="0" w:line="360" w:lineRule="auto"/>
        <w:ind w:left="792"/>
        <w:contextualSpacing/>
        <w:jc w:val="both"/>
        <w:rPr>
          <w:rFonts w:asciiTheme="minorBidi" w:eastAsiaTheme="minorHAnsi" w:hAnsiTheme="minorBidi" w:cstheme="minorBidi"/>
          <w:sz w:val="24"/>
          <w:szCs w:val="24"/>
        </w:rPr>
      </w:pPr>
    </w:p>
    <w:p w:rsidR="00F56AAC" w:rsidRPr="00F56AAC" w:rsidRDefault="00F56AAC" w:rsidP="00F56AAC">
      <w:pPr>
        <w:numPr>
          <w:ilvl w:val="1"/>
          <w:numId w:val="42"/>
        </w:numPr>
        <w:contextualSpacing/>
        <w:rPr>
          <w:rFonts w:asciiTheme="minorBidi" w:eastAsiaTheme="minorHAnsi" w:hAnsiTheme="minorBidi" w:cstheme="minorBidi"/>
          <w:sz w:val="24"/>
          <w:szCs w:val="24"/>
          <w:rtl/>
        </w:rPr>
      </w:pPr>
      <w:r w:rsidRPr="00F56AAC">
        <w:rPr>
          <w:rFonts w:asciiTheme="minorBidi" w:eastAsiaTheme="minorHAnsi" w:hAnsiTheme="minorBidi" w:cstheme="minorBidi" w:hint="cs"/>
          <w:sz w:val="24"/>
          <w:szCs w:val="24"/>
          <w:rtl/>
        </w:rPr>
        <w:t>מאגד רשאי לבקש דיון חוזר על החלטת הוועדה בתוך 22 ימי עבודה ממועד שליחת ההחלטה למאגד. יובהר כי ניתן לערער על כל החלטה פעם אחת בלבד.</w:t>
      </w:r>
    </w:p>
    <w:p w:rsidR="00F56AAC" w:rsidRPr="00F56AAC" w:rsidRDefault="00F56AAC" w:rsidP="00F56AAC">
      <w:pPr>
        <w:spacing w:after="0" w:line="360" w:lineRule="auto"/>
        <w:ind w:left="425"/>
        <w:contextualSpacing/>
        <w:jc w:val="both"/>
        <w:rPr>
          <w:rFonts w:asciiTheme="minorBidi" w:eastAsiaTheme="minorHAnsi" w:hAnsiTheme="minorBidi" w:cstheme="minorBidi"/>
          <w:sz w:val="24"/>
          <w:szCs w:val="24"/>
        </w:rPr>
      </w:pPr>
    </w:p>
    <w:p w:rsidR="00F56AAC" w:rsidRPr="00F56AAC" w:rsidRDefault="00F56AAC" w:rsidP="00F56AAC">
      <w:pPr>
        <w:numPr>
          <w:ilvl w:val="1"/>
          <w:numId w:val="42"/>
        </w:numPr>
        <w:spacing w:after="0" w:line="360" w:lineRule="auto"/>
        <w:ind w:left="425" w:hanging="425"/>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בקשה לדיון חוזר תוגש על גבי</w:t>
      </w:r>
      <w:r w:rsidRPr="00F56AAC">
        <w:rPr>
          <w:rFonts w:asciiTheme="minorBidi" w:eastAsiaTheme="minorHAnsi" w:hAnsiTheme="minorBidi" w:cstheme="minorBidi"/>
          <w:sz w:val="24"/>
          <w:szCs w:val="24"/>
          <w:rtl/>
        </w:rPr>
        <w:t xml:space="preserve"> טופס</w:t>
      </w:r>
      <w:r w:rsidRPr="00F56AAC">
        <w:rPr>
          <w:rFonts w:asciiTheme="minorBidi" w:eastAsiaTheme="minorHAnsi" w:hAnsiTheme="minorBidi" w:cstheme="minorBidi"/>
          <w:b/>
          <w:bCs/>
          <w:sz w:val="24"/>
          <w:szCs w:val="24"/>
          <w:rtl/>
        </w:rPr>
        <w:t xml:space="preserve"> "</w:t>
      </w:r>
      <w:r w:rsidRPr="00F56AAC">
        <w:rPr>
          <w:rFonts w:asciiTheme="minorBidi" w:eastAsiaTheme="minorHAnsi" w:hAnsiTheme="minorBidi" w:cstheme="minorBidi" w:hint="cs"/>
          <w:b/>
          <w:bCs/>
          <w:sz w:val="24"/>
          <w:szCs w:val="24"/>
          <w:rtl/>
        </w:rPr>
        <w:t>בקשה</w:t>
      </w:r>
      <w:r w:rsidRPr="00F56AAC">
        <w:rPr>
          <w:rFonts w:asciiTheme="minorBidi" w:eastAsiaTheme="minorHAnsi" w:hAnsiTheme="minorBidi" w:cstheme="minorBidi"/>
          <w:b/>
          <w:bCs/>
          <w:sz w:val="24"/>
          <w:szCs w:val="24"/>
          <w:rtl/>
        </w:rPr>
        <w:t xml:space="preserve"> </w:t>
      </w:r>
      <w:r w:rsidRPr="00F56AAC">
        <w:rPr>
          <w:rFonts w:asciiTheme="minorBidi" w:eastAsiaTheme="minorHAnsi" w:hAnsiTheme="minorBidi" w:cstheme="minorBidi" w:hint="cs"/>
          <w:b/>
          <w:bCs/>
          <w:sz w:val="24"/>
          <w:szCs w:val="24"/>
          <w:rtl/>
        </w:rPr>
        <w:t>לדיון</w:t>
      </w:r>
      <w:r w:rsidRPr="00F56AAC">
        <w:rPr>
          <w:rFonts w:asciiTheme="minorBidi" w:eastAsiaTheme="minorHAnsi" w:hAnsiTheme="minorBidi" w:cstheme="minorBidi"/>
          <w:b/>
          <w:bCs/>
          <w:sz w:val="24"/>
          <w:szCs w:val="24"/>
          <w:rtl/>
        </w:rPr>
        <w:t xml:space="preserve"> </w:t>
      </w:r>
      <w:r w:rsidRPr="00F56AAC">
        <w:rPr>
          <w:rFonts w:asciiTheme="minorBidi" w:eastAsiaTheme="minorHAnsi" w:hAnsiTheme="minorBidi" w:cstheme="minorBidi" w:hint="cs"/>
          <w:b/>
          <w:bCs/>
          <w:sz w:val="24"/>
          <w:szCs w:val="24"/>
          <w:rtl/>
        </w:rPr>
        <w:t>חוזר</w:t>
      </w:r>
      <w:r w:rsidRPr="00F56AAC">
        <w:rPr>
          <w:rFonts w:asciiTheme="minorBidi" w:eastAsiaTheme="minorHAnsi" w:hAnsiTheme="minorBidi" w:cstheme="minorBidi"/>
          <w:b/>
          <w:bCs/>
          <w:sz w:val="24"/>
          <w:szCs w:val="24"/>
          <w:rtl/>
        </w:rPr>
        <w:t>"</w:t>
      </w:r>
      <w:r w:rsidRPr="00F56AAC">
        <w:rPr>
          <w:rFonts w:asciiTheme="minorBidi" w:eastAsiaTheme="minorHAnsi" w:hAnsiTheme="minorBidi" w:cstheme="minorBidi"/>
          <w:sz w:val="24"/>
          <w:szCs w:val="24"/>
          <w:rtl/>
        </w:rPr>
        <w:t xml:space="preserve"> (נספח </w:t>
      </w:r>
      <w:r w:rsidRPr="00F56AAC">
        <w:rPr>
          <w:rFonts w:asciiTheme="minorBidi" w:eastAsiaTheme="minorHAnsi" w:hAnsiTheme="minorBidi" w:cstheme="minorBidi" w:hint="cs"/>
          <w:sz w:val="24"/>
          <w:szCs w:val="24"/>
          <w:rtl/>
        </w:rPr>
        <w:t>ג</w:t>
      </w:r>
      <w:r w:rsidRPr="00F56AAC">
        <w:rPr>
          <w:rFonts w:asciiTheme="minorBidi" w:eastAsiaTheme="minorHAnsi" w:hAnsiTheme="minorBidi" w:cstheme="minorBidi"/>
          <w:sz w:val="24"/>
          <w:szCs w:val="24"/>
          <w:rtl/>
        </w:rPr>
        <w:t>' לנהלים</w:t>
      </w:r>
      <w:r w:rsidRPr="00F56AAC">
        <w:rPr>
          <w:rFonts w:asciiTheme="minorBidi" w:eastAsiaTheme="minorHAnsi" w:hAnsiTheme="minorBidi" w:cstheme="minorBidi" w:hint="cs"/>
          <w:sz w:val="24"/>
          <w:szCs w:val="24"/>
          <w:rtl/>
        </w:rPr>
        <w:t>) בליווי מסמכים התומכים בבקשתה.</w:t>
      </w:r>
    </w:p>
    <w:p w:rsidR="00F56AAC" w:rsidRPr="00F56AAC" w:rsidRDefault="00F56AAC" w:rsidP="00F56AAC">
      <w:pPr>
        <w:spacing w:after="0" w:line="360" w:lineRule="auto"/>
        <w:jc w:val="both"/>
        <w:rPr>
          <w:rFonts w:asciiTheme="minorBidi" w:eastAsiaTheme="minorHAnsi" w:hAnsiTheme="minorBidi" w:cstheme="minorBidi"/>
          <w:sz w:val="24"/>
          <w:szCs w:val="24"/>
        </w:rPr>
      </w:pPr>
    </w:p>
    <w:p w:rsidR="00F56AAC" w:rsidRPr="00F56AAC" w:rsidRDefault="00F56AAC" w:rsidP="00F56AAC">
      <w:pPr>
        <w:numPr>
          <w:ilvl w:val="1"/>
          <w:numId w:val="42"/>
        </w:numPr>
        <w:spacing w:after="0" w:line="360" w:lineRule="auto"/>
        <w:ind w:left="425" w:hanging="425"/>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 xml:space="preserve">הבקשה וצורפותיה יועברו לרכז התכנית לפי ההוראות הקבועות  באתר התוכנית </w:t>
      </w:r>
      <w:hyperlink r:id="rId43" w:history="1">
        <w:r w:rsidRPr="00F56AAC">
          <w:rPr>
            <w:rFonts w:asciiTheme="minorBidi" w:eastAsiaTheme="minorHAnsi" w:hAnsiTheme="minorBidi" w:cstheme="minorBidi"/>
            <w:color w:val="0000FF" w:themeColor="hyperlink"/>
            <w:sz w:val="24"/>
            <w:szCs w:val="24"/>
            <w:u w:val="single"/>
          </w:rPr>
          <w:t>www.economy.gov.il/ipf</w:t>
        </w:r>
      </w:hyperlink>
      <w:r w:rsidRPr="00F56AAC">
        <w:rPr>
          <w:rFonts w:asciiTheme="minorBidi" w:eastAsiaTheme="minorHAnsi" w:hAnsiTheme="minorBidi" w:cstheme="minorBidi" w:hint="cs"/>
          <w:sz w:val="24"/>
          <w:szCs w:val="24"/>
          <w:rtl/>
        </w:rPr>
        <w:t xml:space="preserve">. על מנהל המאגד לוודא קבלת דואר אלקטרוני חוזר בתוך 5 ימי עבודה. </w:t>
      </w:r>
    </w:p>
    <w:p w:rsidR="00F56AAC" w:rsidRPr="00F56AAC" w:rsidRDefault="00F56AAC" w:rsidP="00F56AAC">
      <w:pPr>
        <w:spacing w:after="0" w:line="360" w:lineRule="auto"/>
        <w:jc w:val="both"/>
        <w:rPr>
          <w:rFonts w:asciiTheme="minorBidi" w:eastAsiaTheme="minorHAnsi" w:hAnsiTheme="minorBidi" w:cstheme="minorBidi"/>
          <w:sz w:val="24"/>
          <w:szCs w:val="24"/>
        </w:rPr>
      </w:pPr>
    </w:p>
    <w:p w:rsidR="00F56AAC" w:rsidRPr="00F56AAC" w:rsidRDefault="00F56AAC" w:rsidP="00F56AAC">
      <w:pPr>
        <w:numPr>
          <w:ilvl w:val="1"/>
          <w:numId w:val="42"/>
        </w:numPr>
        <w:spacing w:after="0" w:line="360" w:lineRule="auto"/>
        <w:ind w:left="425" w:hanging="425"/>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lastRenderedPageBreak/>
        <w:t>במידת הצורך, יעביר רכז התכנית את הבקשה לדיון חוזר לבחינתו של הבודק המקצועי טרם העברת הבקשה לדיון בוועדה.</w:t>
      </w:r>
    </w:p>
    <w:p w:rsidR="00F56AAC" w:rsidRPr="00F56AAC" w:rsidRDefault="00F56AAC" w:rsidP="00F56AAC">
      <w:pPr>
        <w:ind w:left="720"/>
        <w:contextualSpacing/>
        <w:rPr>
          <w:rFonts w:asciiTheme="minorBidi" w:eastAsiaTheme="minorHAnsi" w:hAnsiTheme="minorBidi" w:cstheme="minorBidi"/>
          <w:sz w:val="24"/>
          <w:szCs w:val="24"/>
          <w:rtl/>
        </w:rPr>
      </w:pPr>
    </w:p>
    <w:p w:rsidR="00F56AAC" w:rsidRPr="00F56AAC" w:rsidRDefault="00F56AAC" w:rsidP="00F56AAC">
      <w:pPr>
        <w:numPr>
          <w:ilvl w:val="1"/>
          <w:numId w:val="42"/>
        </w:numPr>
        <w:spacing w:after="0" w:line="360" w:lineRule="auto"/>
        <w:ind w:left="425" w:hanging="425"/>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בדיון החוזר לא תתאפשר הצגת נתונים חדשים שלא הוצגו בפני הוועדה בעת מתן החלטתה.</w:t>
      </w:r>
    </w:p>
    <w:p w:rsidR="00F56AAC" w:rsidRPr="00F56AAC" w:rsidRDefault="00F56AAC" w:rsidP="00F56AAC">
      <w:pPr>
        <w:spacing w:after="0" w:line="360" w:lineRule="auto"/>
        <w:jc w:val="both"/>
        <w:rPr>
          <w:rFonts w:asciiTheme="minorBidi" w:eastAsiaTheme="minorHAnsi" w:hAnsiTheme="minorBidi" w:cstheme="minorBidi"/>
          <w:sz w:val="24"/>
          <w:szCs w:val="24"/>
        </w:rPr>
      </w:pPr>
    </w:p>
    <w:p w:rsidR="00F56AAC" w:rsidRPr="00F56AAC" w:rsidRDefault="00F56AAC" w:rsidP="00F56AAC">
      <w:pPr>
        <w:numPr>
          <w:ilvl w:val="0"/>
          <w:numId w:val="42"/>
        </w:numPr>
        <w:shd w:val="clear" w:color="auto" w:fill="D9D9D9" w:themeFill="background1" w:themeFillShade="D9"/>
        <w:tabs>
          <w:tab w:val="left" w:pos="793"/>
        </w:tabs>
        <w:spacing w:after="0" w:line="360" w:lineRule="auto"/>
        <w:contextualSpacing/>
        <w:jc w:val="both"/>
        <w:rPr>
          <w:rFonts w:asciiTheme="minorBidi" w:eastAsiaTheme="minorHAnsi" w:hAnsiTheme="minorBidi" w:cstheme="minorBidi"/>
          <w:b/>
          <w:bCs/>
          <w:sz w:val="24"/>
          <w:szCs w:val="24"/>
        </w:rPr>
      </w:pPr>
      <w:r w:rsidRPr="00F56AAC">
        <w:rPr>
          <w:rFonts w:asciiTheme="minorBidi" w:eastAsiaTheme="minorHAnsi" w:hAnsiTheme="minorBidi" w:cstheme="minorBidi" w:hint="cs"/>
          <w:b/>
          <w:bCs/>
          <w:sz w:val="24"/>
          <w:szCs w:val="24"/>
          <w:rtl/>
        </w:rPr>
        <w:t>העברה בין סעיפים</w:t>
      </w:r>
    </w:p>
    <w:p w:rsidR="00F56AAC" w:rsidRPr="00F56AAC" w:rsidRDefault="00F56AAC" w:rsidP="00F56AAC">
      <w:pPr>
        <w:tabs>
          <w:tab w:val="left" w:pos="793"/>
        </w:tabs>
        <w:spacing w:after="0" w:line="360" w:lineRule="auto"/>
        <w:ind w:left="792"/>
        <w:contextualSpacing/>
        <w:jc w:val="both"/>
        <w:rPr>
          <w:rFonts w:asciiTheme="minorBidi" w:eastAsiaTheme="minorHAnsi" w:hAnsiTheme="minorBidi" w:cstheme="minorBidi"/>
          <w:sz w:val="24"/>
          <w:szCs w:val="24"/>
        </w:rPr>
      </w:pPr>
    </w:p>
    <w:p w:rsidR="00F56AAC" w:rsidRPr="00F56AAC" w:rsidRDefault="00F56AAC" w:rsidP="00F56AAC">
      <w:pPr>
        <w:numPr>
          <w:ilvl w:val="1"/>
          <w:numId w:val="42"/>
        </w:numPr>
        <w:tabs>
          <w:tab w:val="left" w:pos="425"/>
        </w:tabs>
        <w:spacing w:after="0" w:line="360" w:lineRule="auto"/>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מנהל המאגד רשאי להגיש לוועדה פעם אחת במהלך תקופת ההפעלה של תכנית הפעולה ולפני שתמו 6 חודשים מתחילתה, בקשה מנומקת בכתב</w:t>
      </w:r>
      <w:r w:rsidRPr="00F56AAC">
        <w:rPr>
          <w:rFonts w:asciiTheme="minorBidi" w:eastAsiaTheme="minorHAnsi" w:hAnsiTheme="minorBidi" w:cstheme="minorBidi" w:hint="cs"/>
          <w:b/>
          <w:bCs/>
          <w:sz w:val="24"/>
          <w:szCs w:val="24"/>
          <w:rtl/>
        </w:rPr>
        <w:t xml:space="preserve"> </w:t>
      </w:r>
      <w:r w:rsidRPr="00F56AAC">
        <w:rPr>
          <w:rFonts w:asciiTheme="minorBidi" w:eastAsiaTheme="minorHAnsi" w:hAnsiTheme="minorBidi" w:cstheme="minorBidi" w:hint="cs"/>
          <w:sz w:val="24"/>
          <w:szCs w:val="24"/>
          <w:rtl/>
        </w:rPr>
        <w:t xml:space="preserve">לשינוי </w:t>
      </w:r>
      <w:proofErr w:type="spellStart"/>
      <w:r w:rsidRPr="00F56AAC">
        <w:rPr>
          <w:rFonts w:asciiTheme="minorBidi" w:eastAsiaTheme="minorHAnsi" w:hAnsiTheme="minorBidi" w:cstheme="minorBidi" w:hint="cs"/>
          <w:sz w:val="24"/>
          <w:szCs w:val="24"/>
          <w:rtl/>
        </w:rPr>
        <w:t>תוכנית</w:t>
      </w:r>
      <w:proofErr w:type="spellEnd"/>
      <w:r w:rsidRPr="00F56AAC">
        <w:rPr>
          <w:rFonts w:asciiTheme="minorBidi" w:eastAsiaTheme="minorHAnsi" w:hAnsiTheme="minorBidi" w:cstheme="minorBidi" w:hint="cs"/>
          <w:sz w:val="24"/>
          <w:szCs w:val="24"/>
          <w:rtl/>
        </w:rPr>
        <w:t xml:space="preserve"> הפעולה</w:t>
      </w:r>
      <w:r w:rsidRPr="00F56AAC">
        <w:rPr>
          <w:rFonts w:asciiTheme="minorBidi" w:eastAsiaTheme="minorHAnsi" w:hAnsiTheme="minorBidi" w:cstheme="minorBidi" w:hint="cs"/>
          <w:b/>
          <w:bCs/>
          <w:sz w:val="24"/>
          <w:szCs w:val="24"/>
          <w:rtl/>
        </w:rPr>
        <w:t xml:space="preserve"> המאושרת </w:t>
      </w:r>
      <w:r w:rsidRPr="00F56AAC">
        <w:rPr>
          <w:rFonts w:asciiTheme="minorBidi" w:eastAsiaTheme="minorHAnsi" w:hAnsiTheme="minorBidi" w:cstheme="minorBidi"/>
          <w:sz w:val="24"/>
          <w:szCs w:val="24"/>
          <w:rtl/>
        </w:rPr>
        <w:t xml:space="preserve">(בהתאם </w:t>
      </w:r>
      <w:r w:rsidRPr="00F56AAC">
        <w:rPr>
          <w:rFonts w:asciiTheme="minorBidi" w:eastAsiaTheme="minorHAnsi" w:hAnsiTheme="minorBidi" w:cstheme="minorBidi" w:hint="cs"/>
          <w:sz w:val="24"/>
          <w:szCs w:val="24"/>
          <w:rtl/>
        </w:rPr>
        <w:t>לקבוע</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בסעיף</w:t>
      </w:r>
      <w:r w:rsidRPr="00F56AAC">
        <w:rPr>
          <w:rFonts w:asciiTheme="minorBidi" w:eastAsiaTheme="minorHAnsi" w:hAnsiTheme="minorBidi" w:cstheme="minorBidi"/>
          <w:sz w:val="24"/>
          <w:szCs w:val="24"/>
          <w:rtl/>
        </w:rPr>
        <w:t xml:space="preserve"> 17.1 </w:t>
      </w:r>
      <w:r w:rsidRPr="00F56AAC">
        <w:rPr>
          <w:rFonts w:asciiTheme="minorBidi" w:eastAsiaTheme="minorHAnsi" w:hAnsiTheme="minorBidi" w:cstheme="minorBidi" w:hint="cs"/>
          <w:sz w:val="24"/>
          <w:szCs w:val="24"/>
          <w:rtl/>
        </w:rPr>
        <w:t>להוראה</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שמשמעו</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שינוי:</w:t>
      </w:r>
    </w:p>
    <w:p w:rsidR="00F56AAC" w:rsidRPr="00F56AAC" w:rsidRDefault="00F56AAC" w:rsidP="00F56AAC">
      <w:pPr>
        <w:numPr>
          <w:ilvl w:val="2"/>
          <w:numId w:val="42"/>
        </w:numPr>
        <w:tabs>
          <w:tab w:val="left" w:pos="425"/>
        </w:tabs>
        <w:spacing w:after="0" w:line="360" w:lineRule="auto"/>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בין ההוצאות</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המוכרות המאושרות: בין</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הוצאה</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 xml:space="preserve">מוכרת </w:t>
      </w:r>
      <w:r w:rsidRPr="00F56AAC">
        <w:rPr>
          <w:rFonts w:asciiTheme="minorBidi" w:eastAsiaTheme="minorHAnsi" w:hAnsiTheme="minorBidi" w:cstheme="minorBidi"/>
          <w:sz w:val="24"/>
          <w:szCs w:val="24"/>
          <w:rtl/>
        </w:rPr>
        <w:t xml:space="preserve">מסוימת </w:t>
      </w:r>
      <w:r w:rsidRPr="00F56AAC">
        <w:rPr>
          <w:rFonts w:asciiTheme="minorBidi" w:eastAsiaTheme="minorHAnsi" w:hAnsiTheme="minorBidi" w:cstheme="minorBidi" w:hint="cs"/>
          <w:sz w:val="24"/>
          <w:szCs w:val="24"/>
          <w:rtl/>
        </w:rPr>
        <w:t xml:space="preserve">שאושרה </w:t>
      </w:r>
      <w:r w:rsidRPr="00F56AAC">
        <w:rPr>
          <w:rFonts w:asciiTheme="minorBidi" w:eastAsiaTheme="minorHAnsi" w:hAnsiTheme="minorBidi" w:cstheme="minorBidi"/>
          <w:sz w:val="24"/>
          <w:szCs w:val="24"/>
          <w:rtl/>
        </w:rPr>
        <w:t>ל</w:t>
      </w:r>
      <w:r w:rsidRPr="00F56AAC">
        <w:rPr>
          <w:rFonts w:asciiTheme="minorBidi" w:eastAsiaTheme="minorHAnsi" w:hAnsiTheme="minorBidi" w:cstheme="minorBidi" w:hint="cs"/>
          <w:sz w:val="24"/>
          <w:szCs w:val="24"/>
          <w:rtl/>
        </w:rPr>
        <w:t xml:space="preserve">בין </w:t>
      </w:r>
      <w:r w:rsidRPr="00F56AAC">
        <w:rPr>
          <w:rFonts w:asciiTheme="minorBidi" w:eastAsiaTheme="minorHAnsi" w:hAnsiTheme="minorBidi" w:cstheme="minorBidi"/>
          <w:sz w:val="24"/>
          <w:szCs w:val="24"/>
          <w:rtl/>
        </w:rPr>
        <w:t xml:space="preserve">הוצאה </w:t>
      </w:r>
      <w:r w:rsidRPr="00F56AAC">
        <w:rPr>
          <w:rFonts w:asciiTheme="minorBidi" w:eastAsiaTheme="minorHAnsi" w:hAnsiTheme="minorBidi" w:cstheme="minorBidi" w:hint="cs"/>
          <w:sz w:val="24"/>
          <w:szCs w:val="24"/>
          <w:rtl/>
        </w:rPr>
        <w:t xml:space="preserve">מוכרת </w:t>
      </w:r>
      <w:r w:rsidRPr="00F56AAC">
        <w:rPr>
          <w:rFonts w:asciiTheme="minorBidi" w:eastAsiaTheme="minorHAnsi" w:hAnsiTheme="minorBidi" w:cstheme="minorBidi"/>
          <w:sz w:val="24"/>
          <w:szCs w:val="24"/>
          <w:rtl/>
        </w:rPr>
        <w:t xml:space="preserve">אחרת </w:t>
      </w:r>
      <w:r w:rsidRPr="00F56AAC">
        <w:rPr>
          <w:rFonts w:asciiTheme="minorBidi" w:eastAsiaTheme="minorHAnsi" w:hAnsiTheme="minorBidi" w:cstheme="minorBidi" w:hint="cs"/>
          <w:sz w:val="24"/>
          <w:szCs w:val="24"/>
          <w:rtl/>
        </w:rPr>
        <w:t>שאושרה</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 xml:space="preserve"> </w:t>
      </w:r>
    </w:p>
    <w:p w:rsidR="00F56AAC" w:rsidRPr="00F56AAC" w:rsidRDefault="00F56AAC" w:rsidP="00F56AAC">
      <w:pPr>
        <w:tabs>
          <w:tab w:val="left" w:pos="425"/>
        </w:tabs>
        <w:spacing w:after="0" w:line="360" w:lineRule="auto"/>
        <w:ind w:left="720"/>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או</w:t>
      </w:r>
    </w:p>
    <w:p w:rsidR="00F56AAC" w:rsidRPr="00F56AAC" w:rsidRDefault="00F56AAC" w:rsidP="00F56AAC">
      <w:pPr>
        <w:numPr>
          <w:ilvl w:val="2"/>
          <w:numId w:val="42"/>
        </w:numPr>
        <w:tabs>
          <w:tab w:val="left" w:pos="425"/>
        </w:tabs>
        <w:spacing w:after="0" w:line="360" w:lineRule="auto"/>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 xml:space="preserve"> בין קבוצת הוצאות מוכרות מסוימת שאושרו לטובת קבוצת הוצאות מוכרות אחרת שאושרו </w:t>
      </w:r>
    </w:p>
    <w:p w:rsidR="00F56AAC" w:rsidRPr="00F56AAC" w:rsidRDefault="00F56AAC" w:rsidP="00F56AAC">
      <w:pPr>
        <w:tabs>
          <w:tab w:val="left" w:pos="425"/>
        </w:tabs>
        <w:spacing w:after="0" w:line="360" w:lineRule="auto"/>
        <w:ind w:left="720"/>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או</w:t>
      </w:r>
    </w:p>
    <w:p w:rsidR="00F56AAC" w:rsidRPr="00F56AAC" w:rsidRDefault="00F56AAC" w:rsidP="00F56AAC">
      <w:pPr>
        <w:numPr>
          <w:ilvl w:val="2"/>
          <w:numId w:val="42"/>
        </w:numPr>
        <w:tabs>
          <w:tab w:val="left" w:pos="425"/>
        </w:tabs>
        <w:spacing w:after="0" w:line="360" w:lineRule="auto"/>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 xml:space="preserve"> העברת הוצאות  בין חברי המאגד שהוכרו בכתב האישור, על גבי טופס</w:t>
      </w:r>
      <w:r w:rsidRPr="00F56AAC">
        <w:rPr>
          <w:rFonts w:asciiTheme="minorBidi" w:eastAsiaTheme="minorHAnsi" w:hAnsiTheme="minorBidi" w:cstheme="minorBidi" w:hint="cs"/>
          <w:b/>
          <w:bCs/>
          <w:sz w:val="24"/>
          <w:szCs w:val="24"/>
          <w:rtl/>
        </w:rPr>
        <w:t xml:space="preserve"> "בקשה להעברה בין סעיפים"</w:t>
      </w:r>
      <w:r w:rsidRPr="00F56AAC">
        <w:rPr>
          <w:rFonts w:asciiTheme="minorBidi" w:eastAsiaTheme="minorHAnsi" w:hAnsiTheme="minorBidi" w:cstheme="minorBidi" w:hint="cs"/>
          <w:sz w:val="24"/>
          <w:szCs w:val="24"/>
          <w:rtl/>
        </w:rPr>
        <w:t xml:space="preserve"> (נספח ד' לנהלים).</w:t>
      </w:r>
    </w:p>
    <w:p w:rsidR="00F56AAC" w:rsidRPr="00F56AAC" w:rsidRDefault="00F56AAC" w:rsidP="00F56AAC">
      <w:pPr>
        <w:tabs>
          <w:tab w:val="left" w:pos="425"/>
        </w:tabs>
        <w:spacing w:after="0" w:line="360" w:lineRule="auto"/>
        <w:ind w:left="375"/>
        <w:contextualSpacing/>
        <w:jc w:val="both"/>
        <w:rPr>
          <w:rFonts w:asciiTheme="minorBidi" w:eastAsiaTheme="minorHAnsi" w:hAnsiTheme="minorBidi" w:cstheme="minorBidi"/>
          <w:sz w:val="24"/>
          <w:szCs w:val="24"/>
        </w:rPr>
      </w:pPr>
    </w:p>
    <w:p w:rsidR="00F56AAC" w:rsidRPr="00F56AAC" w:rsidRDefault="00F56AAC" w:rsidP="00F56AAC">
      <w:pPr>
        <w:numPr>
          <w:ilvl w:val="1"/>
          <w:numId w:val="42"/>
        </w:numPr>
        <w:tabs>
          <w:tab w:val="left" w:pos="425"/>
        </w:tabs>
        <w:spacing w:after="0" w:line="360" w:lineRule="auto"/>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 xml:space="preserve">הבקשה </w:t>
      </w:r>
      <w:proofErr w:type="spellStart"/>
      <w:r w:rsidRPr="00F56AAC">
        <w:rPr>
          <w:rFonts w:asciiTheme="minorBidi" w:eastAsiaTheme="minorHAnsi" w:hAnsiTheme="minorBidi" w:cstheme="minorBidi" w:hint="cs"/>
          <w:sz w:val="24"/>
          <w:szCs w:val="24"/>
          <w:rtl/>
        </w:rPr>
        <w:t>וצרופותיה</w:t>
      </w:r>
      <w:proofErr w:type="spellEnd"/>
      <w:r w:rsidRPr="00F56AAC">
        <w:rPr>
          <w:rFonts w:asciiTheme="minorBidi" w:eastAsiaTheme="minorHAnsi" w:hAnsiTheme="minorBidi" w:cstheme="minorBidi" w:hint="cs"/>
          <w:sz w:val="24"/>
          <w:szCs w:val="24"/>
          <w:rtl/>
        </w:rPr>
        <w:t xml:space="preserve"> יועברו לרכז התכנית לפי ההוראות הקבועות  באתר התוכנית </w:t>
      </w:r>
      <w:hyperlink r:id="rId44" w:history="1">
        <w:r w:rsidRPr="00F56AAC">
          <w:rPr>
            <w:rFonts w:asciiTheme="minorBidi" w:eastAsiaTheme="minorHAnsi" w:hAnsiTheme="minorBidi" w:cstheme="minorBidi"/>
            <w:color w:val="0000FF" w:themeColor="hyperlink"/>
            <w:sz w:val="24"/>
            <w:szCs w:val="24"/>
            <w:u w:val="single"/>
          </w:rPr>
          <w:t>www.economy.gov.il/ipf</w:t>
        </w:r>
      </w:hyperlink>
      <w:r w:rsidRPr="00F56AAC">
        <w:rPr>
          <w:rFonts w:asciiTheme="minorBidi" w:eastAsiaTheme="minorHAnsi" w:hAnsiTheme="minorBidi" w:cstheme="minorBidi" w:hint="cs"/>
          <w:sz w:val="24"/>
          <w:szCs w:val="24"/>
          <w:rtl/>
        </w:rPr>
        <w:t>. על מנהל המאגד לוודא קבלת דואר אלקטרוני חוזר עם אישור לקבלת הבקשה בתוך 5 ימי עבודה.</w:t>
      </w:r>
    </w:p>
    <w:p w:rsidR="00F56AAC" w:rsidRPr="00F56AAC" w:rsidRDefault="00F56AAC" w:rsidP="00F56AAC">
      <w:pPr>
        <w:tabs>
          <w:tab w:val="left" w:pos="425"/>
        </w:tabs>
        <w:spacing w:after="0" w:line="360" w:lineRule="auto"/>
        <w:ind w:left="360"/>
        <w:contextualSpacing/>
        <w:jc w:val="both"/>
        <w:rPr>
          <w:rFonts w:asciiTheme="minorBidi" w:eastAsiaTheme="minorHAnsi" w:hAnsiTheme="minorBidi" w:cstheme="minorBidi"/>
          <w:sz w:val="24"/>
          <w:szCs w:val="24"/>
        </w:rPr>
      </w:pPr>
    </w:p>
    <w:p w:rsidR="00F56AAC" w:rsidRPr="00F56AAC" w:rsidRDefault="00F56AAC" w:rsidP="00F56AAC">
      <w:pPr>
        <w:numPr>
          <w:ilvl w:val="1"/>
          <w:numId w:val="42"/>
        </w:numPr>
        <w:tabs>
          <w:tab w:val="left" w:pos="425"/>
        </w:tabs>
        <w:spacing w:after="0" w:line="360" w:lineRule="auto"/>
        <w:ind w:left="425" w:hanging="425"/>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לאחר</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כל</w:t>
      </w:r>
      <w:r w:rsidRPr="00F56AAC">
        <w:rPr>
          <w:rFonts w:asciiTheme="minorBidi" w:eastAsiaTheme="minorHAnsi" w:hAnsiTheme="minorBidi" w:cstheme="minorBidi"/>
          <w:sz w:val="24"/>
          <w:szCs w:val="24"/>
          <w:rtl/>
        </w:rPr>
        <w:t xml:space="preserve"> שינוי שאושר </w:t>
      </w:r>
      <w:r w:rsidRPr="00F56AAC">
        <w:rPr>
          <w:rFonts w:asciiTheme="minorBidi" w:eastAsiaTheme="minorHAnsi" w:hAnsiTheme="minorBidi" w:cstheme="minorBidi" w:hint="cs"/>
          <w:sz w:val="24"/>
          <w:szCs w:val="24"/>
          <w:rtl/>
        </w:rPr>
        <w:t>על</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ידי</w:t>
      </w:r>
      <w:r w:rsidRPr="00F56AAC">
        <w:rPr>
          <w:rFonts w:asciiTheme="minorBidi" w:eastAsiaTheme="minorHAnsi" w:hAnsiTheme="minorBidi" w:cstheme="minorBidi"/>
          <w:sz w:val="24"/>
          <w:szCs w:val="24"/>
          <w:rtl/>
        </w:rPr>
        <w:t xml:space="preserve"> הוועדה, </w:t>
      </w:r>
      <w:r w:rsidRPr="00F56AAC">
        <w:rPr>
          <w:rFonts w:asciiTheme="minorBidi" w:eastAsiaTheme="minorHAnsi" w:hAnsiTheme="minorBidi" w:cstheme="minorBidi" w:hint="cs"/>
          <w:sz w:val="24"/>
          <w:szCs w:val="24"/>
          <w:rtl/>
        </w:rPr>
        <w:t>ישלח</w:t>
      </w:r>
      <w:r w:rsidRPr="00F56AAC">
        <w:rPr>
          <w:rFonts w:asciiTheme="minorBidi" w:eastAsiaTheme="minorHAnsi" w:hAnsiTheme="minorBidi" w:cstheme="minorBidi"/>
          <w:sz w:val="24"/>
          <w:szCs w:val="24"/>
          <w:rtl/>
        </w:rPr>
        <w:t xml:space="preserve"> ל</w:t>
      </w:r>
      <w:r w:rsidRPr="00F56AAC">
        <w:rPr>
          <w:rFonts w:asciiTheme="minorBidi" w:eastAsiaTheme="minorHAnsi" w:hAnsiTheme="minorBidi" w:cstheme="minorBidi" w:hint="cs"/>
          <w:sz w:val="24"/>
          <w:szCs w:val="24"/>
          <w:rtl/>
        </w:rPr>
        <w:t>מנהל המאגד</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כתב</w:t>
      </w:r>
      <w:r w:rsidRPr="00F56AAC">
        <w:rPr>
          <w:rFonts w:asciiTheme="minorBidi" w:eastAsiaTheme="minorHAnsi" w:hAnsiTheme="minorBidi" w:cstheme="minorBidi"/>
          <w:sz w:val="24"/>
          <w:szCs w:val="24"/>
          <w:rtl/>
        </w:rPr>
        <w:t xml:space="preserve"> אישור מעודכן </w:t>
      </w:r>
      <w:r w:rsidRPr="00F56AAC">
        <w:rPr>
          <w:rFonts w:asciiTheme="minorBidi" w:eastAsiaTheme="minorHAnsi" w:hAnsiTheme="minorBidi" w:cstheme="minorBidi" w:hint="cs"/>
          <w:sz w:val="24"/>
          <w:szCs w:val="24"/>
          <w:rtl/>
        </w:rPr>
        <w:t>שייחתם</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על</w:t>
      </w:r>
      <w:r w:rsidRPr="00F56AAC">
        <w:rPr>
          <w:rFonts w:asciiTheme="minorBidi" w:eastAsiaTheme="minorHAnsi" w:hAnsiTheme="minorBidi" w:cstheme="minorBidi"/>
          <w:sz w:val="24"/>
          <w:szCs w:val="24"/>
          <w:rtl/>
        </w:rPr>
        <w:t xml:space="preserve"> ידי </w:t>
      </w:r>
      <w:r w:rsidRPr="00F56AAC">
        <w:rPr>
          <w:rFonts w:asciiTheme="minorBidi" w:eastAsiaTheme="minorHAnsi" w:hAnsiTheme="minorBidi" w:cstheme="minorBidi" w:hint="cs"/>
          <w:sz w:val="24"/>
          <w:szCs w:val="24"/>
          <w:rtl/>
        </w:rPr>
        <w:t>יו</w:t>
      </w:r>
      <w:r w:rsidRPr="00F56AAC">
        <w:rPr>
          <w:rFonts w:asciiTheme="minorBidi" w:eastAsiaTheme="minorHAnsi" w:hAnsiTheme="minorBidi" w:cstheme="minorBidi"/>
          <w:sz w:val="24"/>
          <w:szCs w:val="24"/>
          <w:rtl/>
        </w:rPr>
        <w:t xml:space="preserve">"ר הוועדה. לכתב האישור יצורף כתב התחייבות אותו על </w:t>
      </w:r>
      <w:r w:rsidRPr="00F56AAC">
        <w:rPr>
          <w:rFonts w:asciiTheme="minorBidi" w:eastAsiaTheme="minorHAnsi" w:hAnsiTheme="minorBidi" w:cstheme="minorBidi" w:hint="cs"/>
          <w:sz w:val="24"/>
          <w:szCs w:val="24"/>
          <w:rtl/>
        </w:rPr>
        <w:t xml:space="preserve">מנהל </w:t>
      </w:r>
      <w:r w:rsidRPr="00F56AAC">
        <w:rPr>
          <w:rFonts w:asciiTheme="minorBidi" w:eastAsiaTheme="minorHAnsi" w:hAnsiTheme="minorBidi" w:cstheme="minorBidi"/>
          <w:sz w:val="24"/>
          <w:szCs w:val="24"/>
          <w:rtl/>
        </w:rPr>
        <w:t>ה</w:t>
      </w:r>
      <w:r w:rsidRPr="00F56AAC">
        <w:rPr>
          <w:rFonts w:asciiTheme="minorBidi" w:eastAsiaTheme="minorHAnsi" w:hAnsiTheme="minorBidi" w:cstheme="minorBidi" w:hint="cs"/>
          <w:sz w:val="24"/>
          <w:szCs w:val="24"/>
          <w:rtl/>
        </w:rPr>
        <w:t>מאגד</w:t>
      </w:r>
      <w:r w:rsidRPr="00F56AAC">
        <w:rPr>
          <w:rFonts w:asciiTheme="minorBidi" w:eastAsiaTheme="minorHAnsi" w:hAnsiTheme="minorBidi" w:cstheme="minorBidi"/>
          <w:sz w:val="24"/>
          <w:szCs w:val="24"/>
          <w:rtl/>
        </w:rPr>
        <w:t xml:space="preserve"> להחזיר חתום בתוך 1</w:t>
      </w:r>
      <w:r w:rsidRPr="00F56AAC">
        <w:rPr>
          <w:rFonts w:asciiTheme="minorBidi" w:eastAsiaTheme="minorHAnsi" w:hAnsiTheme="minorBidi" w:cstheme="minorBidi" w:hint="cs"/>
          <w:sz w:val="24"/>
          <w:szCs w:val="24"/>
          <w:rtl/>
        </w:rPr>
        <w:t>5</w:t>
      </w:r>
      <w:r w:rsidRPr="00F56AAC">
        <w:rPr>
          <w:rFonts w:asciiTheme="minorBidi" w:eastAsiaTheme="minorHAnsi" w:hAnsiTheme="minorBidi" w:cstheme="minorBidi"/>
          <w:sz w:val="24"/>
          <w:szCs w:val="24"/>
          <w:rtl/>
        </w:rPr>
        <w:t xml:space="preserve"> ימי עבודה </w:t>
      </w:r>
      <w:r w:rsidRPr="00F56AAC">
        <w:rPr>
          <w:rFonts w:asciiTheme="minorBidi" w:eastAsiaTheme="minorHAnsi" w:hAnsiTheme="minorBidi" w:cstheme="minorBidi" w:hint="cs"/>
          <w:sz w:val="24"/>
          <w:szCs w:val="24"/>
          <w:rtl/>
        </w:rPr>
        <w:t>מיום</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קבלת</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כתב</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האישור המתוקן</w:t>
      </w:r>
      <w:r w:rsidRPr="00F56AAC">
        <w:rPr>
          <w:rFonts w:asciiTheme="minorBidi" w:eastAsiaTheme="minorHAnsi" w:hAnsiTheme="minorBidi" w:cstheme="minorBidi"/>
          <w:sz w:val="24"/>
          <w:szCs w:val="24"/>
          <w:rtl/>
        </w:rPr>
        <w:t>.</w:t>
      </w:r>
    </w:p>
    <w:p w:rsidR="00F56AAC" w:rsidRPr="00F56AAC" w:rsidRDefault="00F56AAC" w:rsidP="00F56AAC">
      <w:pPr>
        <w:tabs>
          <w:tab w:val="left" w:pos="425"/>
        </w:tabs>
        <w:spacing w:after="0" w:line="360" w:lineRule="auto"/>
        <w:ind w:left="425"/>
        <w:contextualSpacing/>
        <w:jc w:val="both"/>
        <w:rPr>
          <w:rFonts w:asciiTheme="minorBidi" w:eastAsiaTheme="minorHAnsi" w:hAnsiTheme="minorBidi" w:cstheme="minorBidi"/>
          <w:sz w:val="24"/>
          <w:szCs w:val="24"/>
        </w:rPr>
      </w:pPr>
    </w:p>
    <w:p w:rsidR="00F56AAC" w:rsidRPr="00F56AAC" w:rsidRDefault="00F56AAC" w:rsidP="00F56AAC">
      <w:pPr>
        <w:numPr>
          <w:ilvl w:val="1"/>
          <w:numId w:val="42"/>
        </w:numPr>
        <w:tabs>
          <w:tab w:val="left" w:pos="425"/>
        </w:tabs>
        <w:spacing w:after="0" w:line="360" w:lineRule="auto"/>
        <w:ind w:left="425" w:hanging="425"/>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שינוי בהרכב חברי המאגד יובא לאישור הוועדה לא יאוחר מחודשיים מיום הוצאת כתב האישור.</w:t>
      </w:r>
    </w:p>
    <w:p w:rsidR="00F56AAC" w:rsidRPr="00F56AAC" w:rsidRDefault="00F56AAC" w:rsidP="00F56AAC">
      <w:pPr>
        <w:tabs>
          <w:tab w:val="left" w:pos="425"/>
        </w:tabs>
        <w:spacing w:after="0" w:line="360" w:lineRule="auto"/>
        <w:ind w:left="375"/>
        <w:contextualSpacing/>
        <w:jc w:val="both"/>
        <w:rPr>
          <w:rFonts w:asciiTheme="minorBidi" w:eastAsiaTheme="minorHAnsi" w:hAnsiTheme="minorBidi" w:cstheme="minorBidi"/>
          <w:sz w:val="24"/>
          <w:szCs w:val="24"/>
        </w:rPr>
      </w:pPr>
    </w:p>
    <w:p w:rsidR="00F56AAC" w:rsidRPr="00F56AAC" w:rsidRDefault="00F56AAC" w:rsidP="00F56AAC">
      <w:pPr>
        <w:numPr>
          <w:ilvl w:val="0"/>
          <w:numId w:val="42"/>
        </w:numPr>
        <w:shd w:val="clear" w:color="auto" w:fill="D9D9D9" w:themeFill="background1" w:themeFillShade="D9"/>
        <w:tabs>
          <w:tab w:val="left" w:pos="793"/>
        </w:tabs>
        <w:spacing w:after="0" w:line="360" w:lineRule="auto"/>
        <w:contextualSpacing/>
        <w:jc w:val="both"/>
        <w:rPr>
          <w:rFonts w:asciiTheme="minorBidi" w:eastAsiaTheme="minorHAnsi" w:hAnsiTheme="minorBidi" w:cstheme="minorBidi"/>
          <w:b/>
          <w:bCs/>
          <w:sz w:val="24"/>
          <w:szCs w:val="24"/>
        </w:rPr>
      </w:pPr>
      <w:r w:rsidRPr="00F56AAC">
        <w:rPr>
          <w:rFonts w:asciiTheme="minorBidi" w:eastAsiaTheme="minorHAnsi" w:hAnsiTheme="minorBidi" w:cstheme="minorBidi" w:hint="cs"/>
          <w:b/>
          <w:bCs/>
          <w:sz w:val="24"/>
          <w:szCs w:val="24"/>
          <w:rtl/>
        </w:rPr>
        <w:t xml:space="preserve">בקשה להארכת תקופת ההפעלה של </w:t>
      </w:r>
      <w:proofErr w:type="spellStart"/>
      <w:r w:rsidRPr="00F56AAC">
        <w:rPr>
          <w:rFonts w:asciiTheme="minorBidi" w:eastAsiaTheme="minorHAnsi" w:hAnsiTheme="minorBidi" w:cstheme="minorBidi" w:hint="cs"/>
          <w:b/>
          <w:bCs/>
          <w:sz w:val="24"/>
          <w:szCs w:val="24"/>
          <w:rtl/>
        </w:rPr>
        <w:t>תוכנית</w:t>
      </w:r>
      <w:proofErr w:type="spellEnd"/>
      <w:r w:rsidRPr="00F56AAC">
        <w:rPr>
          <w:rFonts w:asciiTheme="minorBidi" w:eastAsiaTheme="minorHAnsi" w:hAnsiTheme="minorBidi" w:cstheme="minorBidi" w:hint="cs"/>
          <w:b/>
          <w:bCs/>
          <w:sz w:val="24"/>
          <w:szCs w:val="24"/>
          <w:rtl/>
        </w:rPr>
        <w:t xml:space="preserve"> הפעולה</w:t>
      </w:r>
    </w:p>
    <w:p w:rsidR="00F56AAC" w:rsidRPr="00F56AAC" w:rsidRDefault="00F56AAC" w:rsidP="00F56AAC">
      <w:pPr>
        <w:tabs>
          <w:tab w:val="left" w:pos="793"/>
        </w:tabs>
        <w:spacing w:after="0" w:line="360" w:lineRule="auto"/>
        <w:jc w:val="both"/>
        <w:rPr>
          <w:rFonts w:asciiTheme="minorBidi" w:eastAsiaTheme="minorHAnsi" w:hAnsiTheme="minorBidi" w:cstheme="minorBidi"/>
          <w:sz w:val="24"/>
          <w:szCs w:val="24"/>
          <w:rtl/>
        </w:rPr>
      </w:pPr>
    </w:p>
    <w:p w:rsidR="00F56AAC" w:rsidRPr="00F56AAC" w:rsidRDefault="00F56AAC" w:rsidP="00F56AAC">
      <w:pPr>
        <w:numPr>
          <w:ilvl w:val="1"/>
          <w:numId w:val="42"/>
        </w:numPr>
        <w:tabs>
          <w:tab w:val="left" w:pos="425"/>
        </w:tabs>
        <w:spacing w:after="0" w:line="360" w:lineRule="auto"/>
        <w:contextualSpacing/>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lastRenderedPageBreak/>
        <w:t>בקש</w:t>
      </w:r>
      <w:r w:rsidRPr="00F56AAC">
        <w:rPr>
          <w:rFonts w:asciiTheme="minorBidi" w:eastAsiaTheme="minorHAnsi" w:hAnsiTheme="minorBidi" w:cstheme="minorBidi" w:hint="cs"/>
          <w:sz w:val="24"/>
          <w:szCs w:val="24"/>
          <w:rtl/>
        </w:rPr>
        <w:t>ה של</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מאגד</w:t>
      </w:r>
      <w:r w:rsidRPr="00F56AAC">
        <w:rPr>
          <w:rFonts w:asciiTheme="minorBidi" w:eastAsiaTheme="minorHAnsi" w:hAnsiTheme="minorBidi" w:cstheme="minorBidi"/>
          <w:sz w:val="24"/>
          <w:szCs w:val="24"/>
          <w:rtl/>
        </w:rPr>
        <w:t xml:space="preserve"> להארכת </w:t>
      </w:r>
      <w:r w:rsidRPr="00F56AAC">
        <w:rPr>
          <w:rFonts w:asciiTheme="minorBidi" w:eastAsiaTheme="minorHAnsi" w:hAnsiTheme="minorBidi" w:cstheme="minorBidi" w:hint="cs"/>
          <w:sz w:val="24"/>
          <w:szCs w:val="24"/>
          <w:rtl/>
        </w:rPr>
        <w:t xml:space="preserve">תקופת </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ההפעלה</w:t>
      </w:r>
      <w:r w:rsidRPr="00F56AAC">
        <w:rPr>
          <w:rFonts w:asciiTheme="minorBidi" w:eastAsiaTheme="minorHAnsi" w:hAnsiTheme="minorBidi" w:cstheme="minorBidi"/>
          <w:sz w:val="24"/>
          <w:szCs w:val="24"/>
          <w:rtl/>
        </w:rPr>
        <w:t xml:space="preserve"> של </w:t>
      </w:r>
      <w:proofErr w:type="spellStart"/>
      <w:r w:rsidRPr="00F56AAC">
        <w:rPr>
          <w:rFonts w:asciiTheme="minorBidi" w:eastAsiaTheme="minorHAnsi" w:hAnsiTheme="minorBidi" w:cstheme="minorBidi" w:hint="cs"/>
          <w:sz w:val="24"/>
          <w:szCs w:val="24"/>
          <w:rtl/>
        </w:rPr>
        <w:t>תוכנית</w:t>
      </w:r>
      <w:proofErr w:type="spellEnd"/>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פעולה</w:t>
      </w:r>
      <w:r w:rsidRPr="00F56AAC">
        <w:rPr>
          <w:rFonts w:asciiTheme="minorBidi" w:eastAsiaTheme="minorHAnsi" w:hAnsiTheme="minorBidi" w:cstheme="minorBidi"/>
          <w:sz w:val="24"/>
          <w:szCs w:val="24"/>
          <w:rtl/>
        </w:rPr>
        <w:t xml:space="preserve"> תוגש ע</w:t>
      </w:r>
      <w:r w:rsidRPr="00F56AAC">
        <w:rPr>
          <w:rFonts w:asciiTheme="minorBidi" w:eastAsiaTheme="minorHAnsi" w:hAnsiTheme="minorBidi" w:cstheme="minorBidi" w:hint="cs"/>
          <w:sz w:val="24"/>
          <w:szCs w:val="24"/>
          <w:rtl/>
        </w:rPr>
        <w:t>ל</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גבי</w:t>
      </w:r>
      <w:r w:rsidRPr="00F56AAC">
        <w:rPr>
          <w:rFonts w:asciiTheme="minorBidi" w:eastAsiaTheme="minorHAnsi" w:hAnsiTheme="minorBidi" w:cstheme="minorBidi"/>
          <w:sz w:val="24"/>
          <w:szCs w:val="24"/>
          <w:rtl/>
        </w:rPr>
        <w:t xml:space="preserve"> טופס  </w:t>
      </w:r>
      <w:r w:rsidRPr="00F56AAC">
        <w:rPr>
          <w:rFonts w:asciiTheme="minorBidi" w:eastAsiaTheme="minorHAnsi" w:hAnsiTheme="minorBidi" w:cstheme="minorBidi"/>
          <w:b/>
          <w:bCs/>
          <w:sz w:val="24"/>
          <w:szCs w:val="24"/>
          <w:rtl/>
        </w:rPr>
        <w:t xml:space="preserve">"בקשה להארכת תקופת </w:t>
      </w:r>
      <w:r w:rsidRPr="00F56AAC">
        <w:rPr>
          <w:rFonts w:asciiTheme="minorBidi" w:eastAsiaTheme="minorHAnsi" w:hAnsiTheme="minorBidi" w:cstheme="minorBidi" w:hint="cs"/>
          <w:b/>
          <w:bCs/>
          <w:sz w:val="24"/>
          <w:szCs w:val="24"/>
          <w:rtl/>
        </w:rPr>
        <w:t>הסיוע</w:t>
      </w:r>
      <w:r w:rsidRPr="00F56AAC">
        <w:rPr>
          <w:rFonts w:asciiTheme="minorBidi" w:eastAsiaTheme="minorHAnsi" w:hAnsiTheme="minorBidi" w:cstheme="minorBidi"/>
          <w:b/>
          <w:bCs/>
          <w:sz w:val="24"/>
          <w:szCs w:val="24"/>
          <w:rtl/>
        </w:rPr>
        <w:t xml:space="preserve"> </w:t>
      </w:r>
      <w:r w:rsidRPr="00F56AAC">
        <w:rPr>
          <w:rFonts w:asciiTheme="minorBidi" w:eastAsiaTheme="minorHAnsi" w:hAnsiTheme="minorBidi" w:cstheme="minorBidi" w:hint="cs"/>
          <w:b/>
          <w:bCs/>
          <w:sz w:val="24"/>
          <w:szCs w:val="24"/>
          <w:rtl/>
        </w:rPr>
        <w:t>עבור</w:t>
      </w:r>
      <w:r w:rsidRPr="00F56AAC">
        <w:rPr>
          <w:rFonts w:asciiTheme="minorBidi" w:eastAsiaTheme="minorHAnsi" w:hAnsiTheme="minorBidi" w:cstheme="minorBidi"/>
          <w:b/>
          <w:bCs/>
          <w:sz w:val="24"/>
          <w:szCs w:val="24"/>
          <w:rtl/>
        </w:rPr>
        <w:t xml:space="preserve"> </w:t>
      </w:r>
      <w:r w:rsidRPr="00F56AAC">
        <w:rPr>
          <w:rFonts w:asciiTheme="minorBidi" w:eastAsiaTheme="minorHAnsi" w:hAnsiTheme="minorBidi" w:cstheme="minorBidi" w:hint="cs"/>
          <w:b/>
          <w:bCs/>
          <w:sz w:val="24"/>
          <w:szCs w:val="24"/>
          <w:rtl/>
        </w:rPr>
        <w:t>שנת</w:t>
      </w:r>
      <w:r w:rsidRPr="00F56AAC">
        <w:rPr>
          <w:rFonts w:asciiTheme="minorBidi" w:eastAsiaTheme="minorHAnsi" w:hAnsiTheme="minorBidi" w:cstheme="minorBidi"/>
          <w:b/>
          <w:bCs/>
          <w:sz w:val="24"/>
          <w:szCs w:val="24"/>
          <w:rtl/>
        </w:rPr>
        <w:t xml:space="preserve"> </w:t>
      </w:r>
      <w:r w:rsidRPr="00F56AAC">
        <w:rPr>
          <w:rFonts w:asciiTheme="minorBidi" w:eastAsiaTheme="minorHAnsi" w:hAnsiTheme="minorBidi" w:cstheme="minorBidi" w:hint="cs"/>
          <w:b/>
          <w:bCs/>
          <w:sz w:val="24"/>
          <w:szCs w:val="24"/>
          <w:rtl/>
        </w:rPr>
        <w:t>פעילות</w:t>
      </w:r>
      <w:r w:rsidRPr="00F56AAC">
        <w:rPr>
          <w:rFonts w:asciiTheme="minorBidi" w:eastAsiaTheme="minorHAnsi" w:hAnsiTheme="minorBidi" w:cstheme="minorBidi"/>
          <w:b/>
          <w:bCs/>
          <w:sz w:val="24"/>
          <w:szCs w:val="24"/>
          <w:rtl/>
        </w:rPr>
        <w:t xml:space="preserve"> </w:t>
      </w:r>
      <w:r w:rsidRPr="00F56AAC">
        <w:rPr>
          <w:rFonts w:asciiTheme="minorBidi" w:eastAsiaTheme="minorHAnsi" w:hAnsiTheme="minorBidi" w:cstheme="minorBidi" w:hint="cs"/>
          <w:b/>
          <w:bCs/>
          <w:sz w:val="24"/>
          <w:szCs w:val="24"/>
          <w:rtl/>
        </w:rPr>
        <w:t>שנייה</w:t>
      </w:r>
      <w:r w:rsidRPr="00F56AAC">
        <w:rPr>
          <w:rFonts w:asciiTheme="minorBidi" w:eastAsiaTheme="minorHAnsi" w:hAnsiTheme="minorBidi" w:cstheme="minorBidi"/>
          <w:b/>
          <w:bCs/>
          <w:sz w:val="24"/>
          <w:szCs w:val="24"/>
          <w:rtl/>
        </w:rPr>
        <w:t xml:space="preserve"> </w:t>
      </w:r>
      <w:r w:rsidRPr="00F56AAC">
        <w:rPr>
          <w:rFonts w:asciiTheme="minorBidi" w:eastAsiaTheme="minorHAnsi" w:hAnsiTheme="minorBidi" w:cstheme="minorBidi" w:hint="cs"/>
          <w:b/>
          <w:bCs/>
          <w:sz w:val="24"/>
          <w:szCs w:val="24"/>
          <w:rtl/>
        </w:rPr>
        <w:t>ושלישית</w:t>
      </w:r>
      <w:r w:rsidRPr="00F56AAC">
        <w:rPr>
          <w:rFonts w:asciiTheme="minorBidi" w:eastAsiaTheme="minorHAnsi" w:hAnsiTheme="minorBidi" w:cstheme="minorBidi"/>
          <w:b/>
          <w:bCs/>
          <w:sz w:val="24"/>
          <w:szCs w:val="24"/>
          <w:rtl/>
        </w:rPr>
        <w:t>"</w:t>
      </w:r>
      <w:r w:rsidRPr="00F56AAC">
        <w:rPr>
          <w:rFonts w:asciiTheme="minorBidi" w:eastAsiaTheme="minorHAnsi" w:hAnsiTheme="minorBidi" w:cstheme="minorBidi"/>
          <w:sz w:val="24"/>
          <w:szCs w:val="24"/>
          <w:rtl/>
        </w:rPr>
        <w:t xml:space="preserve"> (נספח </w:t>
      </w:r>
      <w:r w:rsidRPr="00F56AAC">
        <w:rPr>
          <w:rFonts w:asciiTheme="minorBidi" w:eastAsiaTheme="minorHAnsi" w:hAnsiTheme="minorBidi" w:cstheme="minorBidi" w:hint="cs"/>
          <w:sz w:val="24"/>
          <w:szCs w:val="24"/>
          <w:rtl/>
        </w:rPr>
        <w:t>ה</w:t>
      </w:r>
      <w:r w:rsidRPr="00F56AAC">
        <w:rPr>
          <w:rFonts w:asciiTheme="minorBidi" w:eastAsiaTheme="minorHAnsi" w:hAnsiTheme="minorBidi" w:cstheme="minorBidi"/>
          <w:sz w:val="24"/>
          <w:szCs w:val="24"/>
          <w:rtl/>
        </w:rPr>
        <w:t>' לנהלים)</w:t>
      </w:r>
      <w:r w:rsidRPr="00F56AAC">
        <w:rPr>
          <w:rFonts w:asciiTheme="minorBidi" w:eastAsiaTheme="minorHAnsi" w:hAnsiTheme="minorBidi" w:cstheme="minorBidi" w:hint="cs"/>
          <w:sz w:val="24"/>
          <w:szCs w:val="24"/>
          <w:rtl/>
        </w:rPr>
        <w:t>.</w:t>
      </w:r>
    </w:p>
    <w:p w:rsidR="00F56AAC" w:rsidRPr="00F56AAC" w:rsidRDefault="00F56AAC" w:rsidP="00F56AAC">
      <w:pPr>
        <w:numPr>
          <w:ilvl w:val="1"/>
          <w:numId w:val="42"/>
        </w:numPr>
        <w:tabs>
          <w:tab w:val="left" w:pos="425"/>
        </w:tabs>
        <w:spacing w:after="0" w:line="360" w:lineRule="auto"/>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הבקשה</w:t>
      </w:r>
      <w:r w:rsidRPr="00F56AAC">
        <w:rPr>
          <w:rFonts w:asciiTheme="minorBidi" w:eastAsiaTheme="minorHAnsi" w:hAnsiTheme="minorBidi" w:cstheme="minorBidi" w:hint="cs"/>
          <w:sz w:val="24"/>
          <w:szCs w:val="24"/>
          <w:rtl/>
        </w:rPr>
        <w:t xml:space="preserve"> תועבר </w:t>
      </w:r>
      <w:r w:rsidRPr="00F56AAC">
        <w:rPr>
          <w:rFonts w:asciiTheme="minorBidi" w:eastAsiaTheme="minorHAnsi" w:hAnsiTheme="minorBidi" w:cstheme="minorBidi"/>
          <w:sz w:val="24"/>
          <w:szCs w:val="24"/>
          <w:rtl/>
        </w:rPr>
        <w:t xml:space="preserve">לרכז התכנית </w:t>
      </w:r>
      <w:r w:rsidRPr="00F56AAC">
        <w:rPr>
          <w:rFonts w:asciiTheme="minorBidi" w:eastAsiaTheme="minorHAnsi" w:hAnsiTheme="minorBidi" w:cstheme="minorBidi" w:hint="cs"/>
          <w:sz w:val="24"/>
          <w:szCs w:val="24"/>
          <w:rtl/>
        </w:rPr>
        <w:t xml:space="preserve">לפי ההוראות הקבועות באתר התוכנית </w:t>
      </w:r>
      <w:hyperlink r:id="rId45" w:history="1">
        <w:r w:rsidRPr="00F56AAC">
          <w:rPr>
            <w:rFonts w:asciiTheme="minorBidi" w:eastAsiaTheme="minorHAnsi" w:hAnsiTheme="minorBidi" w:cstheme="minorBidi"/>
            <w:color w:val="0000FF" w:themeColor="hyperlink"/>
            <w:sz w:val="24"/>
            <w:szCs w:val="24"/>
            <w:u w:val="single"/>
          </w:rPr>
          <w:t>www.economy.gov.il/ipf</w:t>
        </w:r>
      </w:hyperlink>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על מנהל המאגד לוודא קבלת דואר אלקטרוני חוזר עם אישור קליטת הבקשה בתוך 5 ימי עבודה.</w:t>
      </w:r>
    </w:p>
    <w:p w:rsidR="00F56AAC" w:rsidRPr="00F56AAC" w:rsidRDefault="00F56AAC" w:rsidP="00F56AAC">
      <w:pPr>
        <w:spacing w:after="0" w:line="360" w:lineRule="auto"/>
        <w:ind w:left="720"/>
        <w:contextualSpacing/>
        <w:jc w:val="both"/>
        <w:rPr>
          <w:rFonts w:asciiTheme="minorBidi" w:eastAsiaTheme="minorHAnsi" w:hAnsiTheme="minorBidi" w:cstheme="minorBidi"/>
          <w:sz w:val="24"/>
          <w:szCs w:val="24"/>
          <w:rtl/>
        </w:rPr>
      </w:pPr>
    </w:p>
    <w:p w:rsidR="00F56AAC" w:rsidRPr="00F56AAC" w:rsidRDefault="00F56AAC" w:rsidP="00F56AAC">
      <w:pPr>
        <w:numPr>
          <w:ilvl w:val="0"/>
          <w:numId w:val="42"/>
        </w:numPr>
        <w:shd w:val="clear" w:color="auto" w:fill="D9D9D9" w:themeFill="background1" w:themeFillShade="D9"/>
        <w:tabs>
          <w:tab w:val="left" w:pos="793"/>
        </w:tabs>
        <w:spacing w:after="0" w:line="360" w:lineRule="auto"/>
        <w:contextualSpacing/>
        <w:jc w:val="both"/>
        <w:rPr>
          <w:rFonts w:asciiTheme="minorBidi" w:eastAsiaTheme="minorHAnsi" w:hAnsiTheme="minorBidi" w:cstheme="minorBidi"/>
          <w:b/>
          <w:bCs/>
          <w:sz w:val="24"/>
          <w:szCs w:val="24"/>
        </w:rPr>
      </w:pPr>
      <w:r w:rsidRPr="00F56AAC">
        <w:rPr>
          <w:rFonts w:asciiTheme="minorBidi" w:eastAsiaTheme="minorHAnsi" w:hAnsiTheme="minorBidi" w:cstheme="minorBidi" w:hint="cs"/>
          <w:b/>
          <w:bCs/>
          <w:sz w:val="24"/>
          <w:szCs w:val="24"/>
          <w:rtl/>
        </w:rPr>
        <w:t>פיקוח ובקרה</w:t>
      </w:r>
    </w:p>
    <w:p w:rsidR="00F56AAC" w:rsidRPr="00F56AAC" w:rsidRDefault="00F56AAC" w:rsidP="00F56AAC">
      <w:pPr>
        <w:spacing w:after="0" w:line="360" w:lineRule="auto"/>
        <w:jc w:val="both"/>
        <w:rPr>
          <w:rFonts w:asciiTheme="minorBidi" w:eastAsiaTheme="minorHAnsi" w:hAnsiTheme="minorBidi" w:cstheme="minorBidi"/>
          <w:sz w:val="24"/>
          <w:szCs w:val="24"/>
        </w:rPr>
      </w:pPr>
    </w:p>
    <w:p w:rsidR="00F56AAC" w:rsidRPr="00F56AAC" w:rsidRDefault="00F56AAC" w:rsidP="00F56AAC">
      <w:pPr>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רכז התכנית, ידווח ליו"ר הוועדה לאורך כל תקופת התכנית לרבות תקופת הארכה אם אושרה, על התקדמות חברי המאגד, מידי חצי שנה ובמידת הצורך בתדירות גבוהה יותר.</w:t>
      </w:r>
    </w:p>
    <w:p w:rsidR="00F56AAC" w:rsidRPr="00F56AAC" w:rsidRDefault="00F56AAC" w:rsidP="00F56AAC">
      <w:pPr>
        <w:spacing w:after="0" w:line="360" w:lineRule="auto"/>
        <w:ind w:left="375"/>
        <w:contextualSpacing/>
        <w:jc w:val="both"/>
        <w:rPr>
          <w:rFonts w:asciiTheme="minorBidi" w:eastAsiaTheme="minorHAnsi" w:hAnsiTheme="minorBidi" w:cstheme="minorBidi"/>
          <w:sz w:val="24"/>
          <w:szCs w:val="24"/>
          <w:rtl/>
        </w:rPr>
      </w:pPr>
    </w:p>
    <w:p w:rsidR="00F56AAC" w:rsidRPr="00F56AAC" w:rsidRDefault="00F56AAC" w:rsidP="00F56AAC">
      <w:pPr>
        <w:numPr>
          <w:ilvl w:val="0"/>
          <w:numId w:val="42"/>
        </w:numPr>
        <w:shd w:val="clear" w:color="auto" w:fill="D9D9D9" w:themeFill="background1" w:themeFillShade="D9"/>
        <w:tabs>
          <w:tab w:val="left" w:pos="793"/>
        </w:tabs>
        <w:spacing w:after="0" w:line="360" w:lineRule="auto"/>
        <w:contextualSpacing/>
        <w:jc w:val="both"/>
        <w:rPr>
          <w:rFonts w:asciiTheme="minorBidi" w:eastAsiaTheme="minorHAnsi" w:hAnsiTheme="minorBidi" w:cstheme="minorBidi"/>
          <w:b/>
          <w:bCs/>
          <w:sz w:val="24"/>
          <w:szCs w:val="24"/>
          <w:rtl/>
        </w:rPr>
      </w:pPr>
      <w:r w:rsidRPr="00F56AAC">
        <w:rPr>
          <w:rFonts w:asciiTheme="minorBidi" w:eastAsiaTheme="minorHAnsi" w:hAnsiTheme="minorBidi" w:cstheme="minorBidi" w:hint="cs"/>
          <w:b/>
          <w:bCs/>
          <w:sz w:val="24"/>
          <w:szCs w:val="24"/>
          <w:rtl/>
        </w:rPr>
        <w:t>חובת דיווח</w:t>
      </w:r>
    </w:p>
    <w:p w:rsidR="00F56AAC" w:rsidRPr="00F56AAC" w:rsidRDefault="00F56AAC" w:rsidP="00F56AAC">
      <w:pPr>
        <w:spacing w:after="0" w:line="360" w:lineRule="auto"/>
        <w:jc w:val="both"/>
        <w:rPr>
          <w:rFonts w:asciiTheme="minorBidi" w:eastAsiaTheme="minorHAnsi" w:hAnsiTheme="minorBidi" w:cstheme="minorBidi"/>
          <w:sz w:val="24"/>
          <w:szCs w:val="24"/>
          <w:rtl/>
        </w:rPr>
      </w:pPr>
    </w:p>
    <w:p w:rsidR="00F56AAC" w:rsidRPr="00F56AAC" w:rsidRDefault="00F56AAC" w:rsidP="00F56AAC">
      <w:pPr>
        <w:numPr>
          <w:ilvl w:val="1"/>
          <w:numId w:val="42"/>
        </w:numPr>
        <w:tabs>
          <w:tab w:val="left" w:pos="425"/>
        </w:tabs>
        <w:spacing w:after="0" w:line="360" w:lineRule="auto"/>
        <w:ind w:left="425"/>
        <w:contextualSpacing/>
        <w:jc w:val="both"/>
        <w:rPr>
          <w:rFonts w:asciiTheme="minorBidi" w:eastAsiaTheme="minorHAnsi" w:hAnsiTheme="minorBidi" w:cstheme="minorBidi"/>
          <w:sz w:val="24"/>
          <w:szCs w:val="24"/>
        </w:rPr>
      </w:pPr>
      <w:r w:rsidRPr="00F56AAC">
        <w:rPr>
          <w:rFonts w:asciiTheme="minorBidi" w:eastAsiaTheme="minorHAnsi" w:hAnsiTheme="minorBidi" w:hint="cs"/>
          <w:sz w:val="24"/>
          <w:szCs w:val="24"/>
          <w:rtl/>
        </w:rPr>
        <w:t>מנהל המאגד</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יגיש</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לרכז התכנית</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בשני מועדים שונים ,לאחר שלושה</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ושישה חודשים מתחילת הפעילות,</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דיווח על ביצועיו בתכנית ותשלומי ההוצאות שהוכרו לה. הדו</w:t>
      </w:r>
      <w:r w:rsidRPr="00F56AAC">
        <w:rPr>
          <w:rFonts w:asciiTheme="minorBidi" w:eastAsiaTheme="minorHAnsi" w:hAnsiTheme="minorBidi"/>
          <w:sz w:val="24"/>
          <w:szCs w:val="24"/>
          <w:rtl/>
        </w:rPr>
        <w:t>"</w:t>
      </w:r>
      <w:r w:rsidRPr="00F56AAC">
        <w:rPr>
          <w:rFonts w:asciiTheme="minorBidi" w:eastAsiaTheme="minorHAnsi" w:hAnsiTheme="minorBidi" w:hint="cs"/>
          <w:sz w:val="24"/>
          <w:szCs w:val="24"/>
          <w:rtl/>
        </w:rPr>
        <w:t>ח</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יוגש</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על</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גבי</w:t>
      </w:r>
      <w:r w:rsidRPr="00F56AAC">
        <w:rPr>
          <w:rFonts w:asciiTheme="minorBidi" w:eastAsiaTheme="minorHAnsi" w:hAnsiTheme="minorBidi"/>
          <w:sz w:val="24"/>
          <w:szCs w:val="24"/>
          <w:rtl/>
        </w:rPr>
        <w:t xml:space="preserve"> </w:t>
      </w:r>
      <w:r w:rsidRPr="00F56AAC">
        <w:rPr>
          <w:rFonts w:asciiTheme="minorBidi" w:eastAsiaTheme="minorHAnsi" w:hAnsiTheme="minorBidi"/>
          <w:b/>
          <w:bCs/>
          <w:sz w:val="24"/>
          <w:szCs w:val="24"/>
          <w:rtl/>
        </w:rPr>
        <w:t>"</w:t>
      </w:r>
      <w:r w:rsidRPr="00F56AAC">
        <w:rPr>
          <w:rFonts w:asciiTheme="minorBidi" w:eastAsiaTheme="minorHAnsi" w:hAnsiTheme="minorBidi" w:hint="cs"/>
          <w:b/>
          <w:bCs/>
          <w:sz w:val="24"/>
          <w:szCs w:val="24"/>
          <w:rtl/>
        </w:rPr>
        <w:t>דו</w:t>
      </w:r>
      <w:r w:rsidRPr="00F56AAC">
        <w:rPr>
          <w:rFonts w:asciiTheme="minorBidi" w:eastAsiaTheme="minorHAnsi" w:hAnsiTheme="minorBidi"/>
          <w:b/>
          <w:bCs/>
          <w:sz w:val="24"/>
          <w:szCs w:val="24"/>
          <w:rtl/>
        </w:rPr>
        <w:t>"</w:t>
      </w:r>
      <w:r w:rsidRPr="00F56AAC">
        <w:rPr>
          <w:rFonts w:asciiTheme="minorBidi" w:eastAsiaTheme="minorHAnsi" w:hAnsiTheme="minorBidi" w:hint="cs"/>
          <w:b/>
          <w:bCs/>
          <w:sz w:val="24"/>
          <w:szCs w:val="24"/>
          <w:rtl/>
        </w:rPr>
        <w:t>ח</w:t>
      </w:r>
      <w:r w:rsidRPr="00F56AAC">
        <w:rPr>
          <w:rFonts w:asciiTheme="minorBidi" w:eastAsiaTheme="minorHAnsi" w:hAnsiTheme="minorBidi"/>
          <w:b/>
          <w:bCs/>
          <w:sz w:val="24"/>
          <w:szCs w:val="24"/>
          <w:rtl/>
        </w:rPr>
        <w:t xml:space="preserve"> </w:t>
      </w:r>
      <w:r w:rsidRPr="00F56AAC">
        <w:rPr>
          <w:rFonts w:asciiTheme="minorBidi" w:eastAsiaTheme="minorHAnsi" w:hAnsiTheme="minorBidi" w:hint="cs"/>
          <w:b/>
          <w:bCs/>
          <w:sz w:val="24"/>
          <w:szCs w:val="24"/>
          <w:rtl/>
        </w:rPr>
        <w:t>ביצוע ותשלום"</w:t>
      </w:r>
      <w:r w:rsidRPr="00F56AAC">
        <w:rPr>
          <w:rFonts w:asciiTheme="minorBidi" w:eastAsiaTheme="minorHAnsi" w:hAnsiTheme="minorBidi" w:hint="cs"/>
          <w:sz w:val="24"/>
          <w:szCs w:val="24"/>
          <w:rtl/>
        </w:rPr>
        <w:t xml:space="preserve"> </w:t>
      </w:r>
      <w:r w:rsidRPr="00F56AAC">
        <w:rPr>
          <w:rFonts w:asciiTheme="minorBidi" w:eastAsiaTheme="minorHAnsi" w:hAnsiTheme="minorBidi"/>
          <w:sz w:val="24"/>
          <w:szCs w:val="24"/>
          <w:rtl/>
        </w:rPr>
        <w:t>(</w:t>
      </w:r>
      <w:r w:rsidRPr="00F56AAC">
        <w:rPr>
          <w:rFonts w:asciiTheme="minorBidi" w:eastAsiaTheme="minorHAnsi" w:hAnsiTheme="minorBidi" w:hint="cs"/>
          <w:sz w:val="24"/>
          <w:szCs w:val="24"/>
          <w:rtl/>
        </w:rPr>
        <w:t>נספח</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ו</w:t>
      </w:r>
      <w:r w:rsidRPr="00F56AAC">
        <w:rPr>
          <w:rFonts w:asciiTheme="minorBidi" w:eastAsiaTheme="minorHAnsi" w:hAnsiTheme="minorBidi"/>
          <w:sz w:val="24"/>
          <w:szCs w:val="24"/>
          <w:rtl/>
        </w:rPr>
        <w:t>'</w:t>
      </w:r>
      <w:r w:rsidRPr="00F56AAC">
        <w:rPr>
          <w:rFonts w:asciiTheme="minorBidi" w:eastAsiaTheme="minorHAnsi" w:hAnsiTheme="minorBidi" w:hint="cs"/>
          <w:sz w:val="24"/>
          <w:szCs w:val="24"/>
          <w:rtl/>
        </w:rPr>
        <w:t xml:space="preserve"> לנהלים</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 xml:space="preserve">שיפרטו הוצאות המאגד. </w:t>
      </w:r>
    </w:p>
    <w:p w:rsidR="00F56AAC" w:rsidRPr="00F56AAC" w:rsidRDefault="00F56AAC" w:rsidP="00F56AAC">
      <w:pPr>
        <w:numPr>
          <w:ilvl w:val="1"/>
          <w:numId w:val="42"/>
        </w:numPr>
        <w:tabs>
          <w:tab w:val="left" w:pos="425"/>
        </w:tabs>
        <w:spacing w:after="0" w:line="360" w:lineRule="auto"/>
        <w:ind w:left="425"/>
        <w:contextualSpacing/>
        <w:jc w:val="both"/>
        <w:rPr>
          <w:rFonts w:asciiTheme="minorBidi" w:eastAsiaTheme="minorHAnsi" w:hAnsiTheme="minorBidi" w:cstheme="minorBidi"/>
          <w:sz w:val="24"/>
          <w:szCs w:val="24"/>
        </w:rPr>
      </w:pPr>
      <w:r w:rsidRPr="00F56AAC">
        <w:rPr>
          <w:rFonts w:asciiTheme="minorBidi" w:eastAsiaTheme="minorHAnsi" w:hAnsiTheme="minorBidi" w:hint="cs"/>
          <w:sz w:val="24"/>
          <w:szCs w:val="24"/>
          <w:rtl/>
        </w:rPr>
        <w:t>לדו"ח הכללי יצורפו דו"חות כספיים על פעילות בקרן של כל חבר מאגד.</w:t>
      </w:r>
    </w:p>
    <w:p w:rsidR="00F56AAC" w:rsidRPr="00F56AAC" w:rsidRDefault="00F56AAC" w:rsidP="00F56AAC">
      <w:pPr>
        <w:numPr>
          <w:ilvl w:val="1"/>
          <w:numId w:val="42"/>
        </w:numPr>
        <w:spacing w:after="0" w:line="360" w:lineRule="auto"/>
        <w:ind w:left="425" w:hanging="425"/>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 xml:space="preserve">הדו"ח בצירוף האסמכתאות הנדרשות ובכללם קבלות, תלושי שכר ואישורים אחרים כמפורט בסעיפי ההוצאה וכנדרש בסעיף 14 לנהלים אלו, יוגש לרכז התכנית עד 30 ימי עבודה מתום הרבעון, כשהוא חתום על ידי מנהל המאגד, המנהלים הכלליים  וחשבי החברות המשתתפות בו. </w:t>
      </w:r>
    </w:p>
    <w:p w:rsidR="00F56AAC" w:rsidRPr="00F56AAC" w:rsidRDefault="00F56AAC" w:rsidP="00F56AAC">
      <w:pPr>
        <w:spacing w:after="0" w:line="360" w:lineRule="auto"/>
        <w:ind w:left="425"/>
        <w:contextualSpacing/>
        <w:jc w:val="both"/>
        <w:rPr>
          <w:rFonts w:asciiTheme="minorBidi" w:eastAsiaTheme="minorHAnsi" w:hAnsiTheme="minorBidi" w:cstheme="minorBidi"/>
          <w:sz w:val="24"/>
          <w:szCs w:val="24"/>
          <w:rtl/>
        </w:rPr>
      </w:pPr>
    </w:p>
    <w:p w:rsidR="00F56AAC" w:rsidRPr="00F56AAC" w:rsidRDefault="00F56AAC" w:rsidP="00F56AAC">
      <w:pPr>
        <w:numPr>
          <w:ilvl w:val="1"/>
          <w:numId w:val="42"/>
        </w:numPr>
        <w:spacing w:after="0" w:line="360" w:lineRule="auto"/>
        <w:ind w:left="425" w:hanging="425"/>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 xml:space="preserve">הדו"ח יכלול פירוט של ההוצאות לפי סעיף ההוצאה בש"ח, פירוט תאריכי הפעילות, המטבע בו בוצעו העסקאות ושער החליפין מול השקל בתאריך ביצוע ההוצאה. רכז התכנית רשאי לדרוש הבהרות ומסמכים נוספים ככל שנדרש לדעתו. </w:t>
      </w:r>
    </w:p>
    <w:p w:rsidR="00F56AAC" w:rsidRPr="00F56AAC" w:rsidRDefault="00F56AAC" w:rsidP="00F56AAC">
      <w:pPr>
        <w:ind w:left="720"/>
        <w:contextualSpacing/>
        <w:rPr>
          <w:rFonts w:asciiTheme="minorBidi" w:eastAsiaTheme="minorHAnsi" w:hAnsiTheme="minorBidi" w:cstheme="minorBidi"/>
          <w:sz w:val="24"/>
          <w:szCs w:val="24"/>
          <w:rtl/>
        </w:rPr>
      </w:pPr>
    </w:p>
    <w:p w:rsidR="00F56AAC" w:rsidRPr="00F56AAC" w:rsidRDefault="00F56AAC" w:rsidP="00F56AAC">
      <w:pPr>
        <w:numPr>
          <w:ilvl w:val="1"/>
          <w:numId w:val="42"/>
        </w:numPr>
        <w:spacing w:after="0" w:line="360" w:lineRule="auto"/>
        <w:ind w:left="425" w:hanging="425"/>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מועד ההכרה בהוצאות המוכרות </w:t>
      </w:r>
      <w:r w:rsidRPr="00F56AAC">
        <w:rPr>
          <w:rFonts w:asciiTheme="minorBidi" w:eastAsiaTheme="minorHAnsi" w:hAnsiTheme="minorBidi" w:cstheme="minorBidi" w:hint="cs"/>
          <w:sz w:val="24"/>
          <w:szCs w:val="24"/>
          <w:rtl/>
        </w:rPr>
        <w:t>יהיה החל ממועד הגשת הבקשה או ממועד תחילת פעילות המאגד כמצוין בבקשה בהתאם לכתוב בסעיף 8.5 בהוראה ורק עבור הוצאות שבוצעו בפועל.</w:t>
      </w:r>
      <w:r w:rsidRPr="00F56AAC">
        <w:rPr>
          <w:rFonts w:asciiTheme="minorBidi" w:eastAsiaTheme="minorHAnsi" w:hAnsiTheme="minorBidi" w:cstheme="minorBidi"/>
          <w:sz w:val="24"/>
          <w:szCs w:val="24"/>
          <w:rtl/>
        </w:rPr>
        <w:t xml:space="preserve"> </w:t>
      </w:r>
    </w:p>
    <w:p w:rsidR="00F56AAC" w:rsidRPr="00F56AAC" w:rsidRDefault="00F56AAC" w:rsidP="00F56AAC">
      <w:pPr>
        <w:numPr>
          <w:ilvl w:val="1"/>
          <w:numId w:val="42"/>
        </w:numPr>
        <w:spacing w:after="0" w:line="360" w:lineRule="auto"/>
        <w:ind w:left="425" w:hanging="425"/>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 xml:space="preserve">הדו"ח ייבדק בכל תקופה על ידי רכז התכנית. </w:t>
      </w:r>
      <w:r w:rsidRPr="00F56AAC">
        <w:rPr>
          <w:rFonts w:asciiTheme="minorBidi" w:eastAsiaTheme="minorHAnsi" w:hAnsiTheme="minorBidi" w:cstheme="minorBidi"/>
          <w:sz w:val="24"/>
          <w:szCs w:val="24"/>
          <w:rtl/>
        </w:rPr>
        <w:t>במסגרת זו תיבדק שלמות נתוני הדו</w:t>
      </w:r>
      <w:r w:rsidRPr="00F56AAC">
        <w:rPr>
          <w:rFonts w:asciiTheme="minorBidi" w:eastAsiaTheme="minorHAnsi" w:hAnsiTheme="minorBidi" w:cstheme="minorBidi" w:hint="cs"/>
          <w:sz w:val="24"/>
          <w:szCs w:val="24"/>
          <w:rtl/>
        </w:rPr>
        <w:t>"</w:t>
      </w:r>
      <w:r w:rsidRPr="00F56AAC">
        <w:rPr>
          <w:rFonts w:asciiTheme="minorBidi" w:eastAsiaTheme="minorHAnsi" w:hAnsiTheme="minorBidi" w:cstheme="minorBidi"/>
          <w:sz w:val="24"/>
          <w:szCs w:val="24"/>
          <w:rtl/>
        </w:rPr>
        <w:t>ח וכן פרטי ההוצאות</w:t>
      </w:r>
      <w:r w:rsidRPr="00F56AAC">
        <w:rPr>
          <w:rFonts w:asciiTheme="minorBidi" w:eastAsiaTheme="minorHAnsi" w:hAnsiTheme="minorBidi" w:cstheme="minorBidi" w:hint="cs"/>
          <w:sz w:val="24"/>
          <w:szCs w:val="24"/>
          <w:rtl/>
        </w:rPr>
        <w:t xml:space="preserve"> שבוצעו</w:t>
      </w:r>
      <w:r w:rsidRPr="00F56AAC">
        <w:rPr>
          <w:rFonts w:asciiTheme="minorBidi" w:eastAsiaTheme="minorHAnsi" w:hAnsiTheme="minorBidi" w:cstheme="minorBidi"/>
          <w:sz w:val="24"/>
          <w:szCs w:val="24"/>
          <w:rtl/>
        </w:rPr>
        <w:t xml:space="preserve"> למול כתב האישור שניתן ע</w:t>
      </w:r>
      <w:r w:rsidRPr="00F56AAC">
        <w:rPr>
          <w:rFonts w:asciiTheme="minorBidi" w:eastAsiaTheme="minorHAnsi" w:hAnsiTheme="minorBidi" w:cstheme="minorBidi" w:hint="cs"/>
          <w:sz w:val="24"/>
          <w:szCs w:val="24"/>
          <w:rtl/>
        </w:rPr>
        <w:t>ל יד</w:t>
      </w:r>
      <w:r w:rsidRPr="00F56AAC">
        <w:rPr>
          <w:rFonts w:asciiTheme="minorBidi" w:eastAsiaTheme="minorHAnsi" w:hAnsiTheme="minorBidi" w:cstheme="minorBidi"/>
          <w:sz w:val="24"/>
          <w:szCs w:val="24"/>
          <w:rtl/>
        </w:rPr>
        <w:t xml:space="preserve">י הוועדה </w:t>
      </w:r>
      <w:r w:rsidRPr="00F56AAC">
        <w:rPr>
          <w:rFonts w:asciiTheme="minorBidi" w:eastAsiaTheme="minorHAnsi" w:hAnsiTheme="minorBidi" w:cstheme="minorBidi" w:hint="cs"/>
          <w:sz w:val="24"/>
          <w:szCs w:val="24"/>
          <w:rtl/>
        </w:rPr>
        <w:t>ובו מפורטים</w:t>
      </w:r>
      <w:r w:rsidRPr="00F56AAC">
        <w:rPr>
          <w:rFonts w:asciiTheme="minorBidi" w:eastAsiaTheme="minorHAnsi" w:hAnsiTheme="minorBidi" w:cstheme="minorBidi"/>
          <w:sz w:val="24"/>
          <w:szCs w:val="24"/>
          <w:rtl/>
        </w:rPr>
        <w:t xml:space="preserve"> הסכומים לתשלום</w:t>
      </w:r>
      <w:r w:rsidRPr="00F56AAC">
        <w:rPr>
          <w:rFonts w:asciiTheme="minorBidi" w:eastAsiaTheme="minorHAnsi" w:hAnsiTheme="minorBidi" w:cstheme="minorBidi" w:hint="cs"/>
          <w:sz w:val="24"/>
          <w:szCs w:val="24"/>
          <w:rtl/>
        </w:rPr>
        <w:t xml:space="preserve"> עבור ההוצאות המוכרות, רכז התוכנית יסתייע במשרדי רו"ח, יועצים פיננסיים וגורמים מקצועיים נוספים במידת הצורך</w:t>
      </w:r>
      <w:r w:rsidRPr="00F56AAC">
        <w:rPr>
          <w:rFonts w:asciiTheme="minorBidi" w:eastAsiaTheme="minorHAnsi" w:hAnsiTheme="minorBidi" w:cstheme="minorBidi"/>
          <w:sz w:val="24"/>
          <w:szCs w:val="24"/>
          <w:rtl/>
        </w:rPr>
        <w:t>.</w:t>
      </w:r>
    </w:p>
    <w:p w:rsidR="00F56AAC" w:rsidRPr="00F56AAC" w:rsidRDefault="00F56AAC" w:rsidP="00F56AAC">
      <w:pPr>
        <w:ind w:left="720"/>
        <w:contextualSpacing/>
        <w:jc w:val="both"/>
        <w:rPr>
          <w:rFonts w:asciiTheme="minorBidi" w:eastAsiaTheme="minorHAnsi" w:hAnsiTheme="minorBidi" w:cstheme="minorBidi"/>
          <w:sz w:val="24"/>
          <w:szCs w:val="24"/>
          <w:rtl/>
        </w:rPr>
      </w:pPr>
    </w:p>
    <w:p w:rsidR="00F56AAC" w:rsidRPr="00F56AAC" w:rsidRDefault="00F56AAC" w:rsidP="00F56AAC">
      <w:pPr>
        <w:numPr>
          <w:ilvl w:val="1"/>
          <w:numId w:val="42"/>
        </w:numPr>
        <w:spacing w:after="0" w:line="360" w:lineRule="auto"/>
        <w:ind w:left="425" w:hanging="425"/>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 xml:space="preserve">על חברי </w:t>
      </w:r>
      <w:proofErr w:type="spellStart"/>
      <w:r w:rsidRPr="00F56AAC">
        <w:rPr>
          <w:rFonts w:asciiTheme="minorBidi" w:eastAsiaTheme="minorHAnsi" w:hAnsiTheme="minorBidi" w:cstheme="minorBidi" w:hint="cs"/>
          <w:sz w:val="24"/>
          <w:szCs w:val="24"/>
          <w:rtl/>
        </w:rPr>
        <w:t>המאגדלנהל</w:t>
      </w:r>
      <w:proofErr w:type="spellEnd"/>
      <w:r w:rsidRPr="00F56AAC">
        <w:rPr>
          <w:rFonts w:asciiTheme="minorBidi" w:eastAsiaTheme="minorHAnsi" w:hAnsiTheme="minorBidi" w:cstheme="minorBidi" w:hint="cs"/>
          <w:sz w:val="24"/>
          <w:szCs w:val="24"/>
          <w:rtl/>
        </w:rPr>
        <w:t xml:space="preserve"> מערכת חשבונות </w:t>
      </w:r>
      <w:r w:rsidRPr="00F56AAC">
        <w:rPr>
          <w:rFonts w:asciiTheme="minorBidi" w:eastAsiaTheme="minorHAnsi" w:hAnsiTheme="minorBidi" w:hint="cs"/>
          <w:sz w:val="24"/>
          <w:szCs w:val="24"/>
          <w:rtl/>
        </w:rPr>
        <w:t>נפרדת</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במסגרת</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הנהלת</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החשבונות של חברי המאגד</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לגבי</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כל</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העלויות הנצברות</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עבור</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ביצוע התכנית בשוק היעד</w:t>
      </w:r>
      <w:r w:rsidRPr="00F56AAC">
        <w:rPr>
          <w:rFonts w:asciiTheme="minorBidi" w:eastAsiaTheme="minorHAnsi" w:hAnsiTheme="minorBidi" w:cstheme="minorBidi" w:hint="cs"/>
          <w:sz w:val="24"/>
          <w:szCs w:val="24"/>
          <w:rtl/>
        </w:rPr>
        <w:t xml:space="preserve">. </w:t>
      </w:r>
      <w:r w:rsidRPr="00F56AAC">
        <w:rPr>
          <w:rFonts w:asciiTheme="minorBidi" w:eastAsiaTheme="minorHAnsi" w:hAnsiTheme="minorBidi" w:hint="cs"/>
          <w:sz w:val="24"/>
          <w:szCs w:val="24"/>
          <w:rtl/>
        </w:rPr>
        <w:t>על כל הדו</w:t>
      </w:r>
      <w:r w:rsidRPr="00F56AAC">
        <w:rPr>
          <w:rFonts w:asciiTheme="minorBidi" w:eastAsiaTheme="minorHAnsi" w:hAnsiTheme="minorBidi"/>
          <w:sz w:val="24"/>
          <w:szCs w:val="24"/>
          <w:rtl/>
        </w:rPr>
        <w:t>"</w:t>
      </w:r>
      <w:r w:rsidRPr="00F56AAC">
        <w:rPr>
          <w:rFonts w:asciiTheme="minorBidi" w:eastAsiaTheme="minorHAnsi" w:hAnsiTheme="minorBidi" w:hint="cs"/>
          <w:sz w:val="24"/>
          <w:szCs w:val="24"/>
          <w:rtl/>
        </w:rPr>
        <w:t>חות</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 xml:space="preserve">הכספיים של חברי המאגד </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להתבסס</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על</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חשבונות</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נפרדים</w:t>
      </w:r>
      <w:r w:rsidRPr="00F56AAC">
        <w:rPr>
          <w:rFonts w:asciiTheme="minorBidi" w:eastAsiaTheme="minorHAnsi" w:hAnsiTheme="minorBidi" w:cstheme="minorBidi" w:hint="cs"/>
          <w:sz w:val="24"/>
          <w:szCs w:val="24"/>
          <w:rtl/>
        </w:rPr>
        <w:t>.</w:t>
      </w:r>
    </w:p>
    <w:p w:rsidR="00F56AAC" w:rsidRPr="00F56AAC" w:rsidRDefault="00F56AAC" w:rsidP="00F56AAC">
      <w:pPr>
        <w:spacing w:after="0" w:line="360" w:lineRule="auto"/>
        <w:ind w:left="425"/>
        <w:contextualSpacing/>
        <w:jc w:val="both"/>
        <w:rPr>
          <w:rFonts w:asciiTheme="minorBidi" w:eastAsiaTheme="minorHAnsi" w:hAnsiTheme="minorBidi" w:cstheme="minorBidi"/>
          <w:sz w:val="24"/>
          <w:szCs w:val="24"/>
        </w:rPr>
      </w:pPr>
    </w:p>
    <w:p w:rsidR="00F56AAC" w:rsidRPr="00F56AAC" w:rsidRDefault="00F56AAC" w:rsidP="00F56AAC">
      <w:pPr>
        <w:numPr>
          <w:ilvl w:val="1"/>
          <w:numId w:val="42"/>
        </w:numPr>
        <w:spacing w:after="0" w:line="360" w:lineRule="auto"/>
        <w:ind w:left="425" w:hanging="425"/>
        <w:contextualSpacing/>
        <w:jc w:val="both"/>
        <w:rPr>
          <w:rFonts w:asciiTheme="minorBidi" w:eastAsiaTheme="minorHAnsi" w:hAnsiTheme="minorBidi" w:cstheme="minorBidi"/>
          <w:sz w:val="24"/>
          <w:szCs w:val="24"/>
        </w:rPr>
      </w:pPr>
      <w:r w:rsidRPr="00F56AAC">
        <w:rPr>
          <w:rFonts w:asciiTheme="minorBidi" w:eastAsiaTheme="minorHAnsi" w:hAnsiTheme="minorBidi" w:hint="cs"/>
          <w:sz w:val="24"/>
          <w:szCs w:val="24"/>
          <w:rtl/>
        </w:rPr>
        <w:t>הרישומים החשבונאים</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בחשבונות</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אלה</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יבוצעו</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בהתאם</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לכללי</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החשבונאות</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המקובלים</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ובאופן</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שיאפשר</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זיהוי ובדיקת</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כל</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סכום</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שהוצא</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או</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נתקבל</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במהלך</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ביצוע</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התכנית</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שאושרה</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הרישומים</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יערכו</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בזמן אמת</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על</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פי</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מסמכי</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מקור</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כרישום</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ראשוני</w:t>
      </w:r>
      <w:r w:rsidRPr="00F56AAC">
        <w:rPr>
          <w:rFonts w:asciiTheme="minorBidi" w:eastAsiaTheme="minorHAnsi" w:hAnsiTheme="minorBidi" w:cstheme="minorBidi" w:hint="cs"/>
          <w:sz w:val="24"/>
          <w:szCs w:val="24"/>
          <w:rtl/>
        </w:rPr>
        <w:t>.</w:t>
      </w:r>
    </w:p>
    <w:p w:rsidR="00F56AAC" w:rsidRPr="00F56AAC" w:rsidRDefault="00F56AAC" w:rsidP="00F56AAC">
      <w:pPr>
        <w:spacing w:after="0" w:line="360" w:lineRule="auto"/>
        <w:jc w:val="both"/>
        <w:rPr>
          <w:rFonts w:asciiTheme="minorBidi" w:eastAsiaTheme="minorHAnsi" w:hAnsiTheme="minorBidi" w:cstheme="minorBidi"/>
          <w:sz w:val="24"/>
          <w:szCs w:val="24"/>
        </w:rPr>
      </w:pPr>
    </w:p>
    <w:p w:rsidR="00F56AAC" w:rsidRPr="00F56AAC" w:rsidRDefault="00F56AAC" w:rsidP="00F56AAC">
      <w:pPr>
        <w:numPr>
          <w:ilvl w:val="1"/>
          <w:numId w:val="42"/>
        </w:numPr>
        <w:spacing w:after="0" w:line="360" w:lineRule="auto"/>
        <w:ind w:left="425" w:hanging="425"/>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 xml:space="preserve">ברבעון האחרון של השנה </w:t>
      </w:r>
      <w:proofErr w:type="spellStart"/>
      <w:r w:rsidRPr="00F56AAC">
        <w:rPr>
          <w:rFonts w:asciiTheme="minorBidi" w:eastAsiaTheme="minorHAnsi" w:hAnsiTheme="minorBidi" w:cstheme="minorBidi" w:hint="cs"/>
          <w:sz w:val="24"/>
          <w:szCs w:val="24"/>
          <w:rtl/>
        </w:rPr>
        <w:t>הקלנדרית</w:t>
      </w:r>
      <w:proofErr w:type="spellEnd"/>
      <w:r w:rsidRPr="00F56AAC">
        <w:rPr>
          <w:rFonts w:asciiTheme="minorBidi" w:eastAsiaTheme="minorHAnsi" w:hAnsiTheme="minorBidi" w:cstheme="minorBidi" w:hint="cs"/>
          <w:sz w:val="24"/>
          <w:szCs w:val="24"/>
          <w:rtl/>
        </w:rPr>
        <w:t xml:space="preserve">, יגיש המאגד לרכז התכנית בדו"ח סיכום שנתי לכל ההוצאות השנתיות שייחתם על ידי רו"ח של המאגד ובנוסף דו"ח שנתי על מכירות בשוק היעד. סיכום זה ייבדק על ידי רו"ח חיצוני שימונה על ידי רכז התכנית. הבדיקות שתבוצענה בסיכום זה: </w:t>
      </w:r>
    </w:p>
    <w:p w:rsidR="00F56AAC" w:rsidRPr="00F56AAC" w:rsidRDefault="00F56AAC" w:rsidP="00F56AAC">
      <w:pPr>
        <w:numPr>
          <w:ilvl w:val="2"/>
          <w:numId w:val="42"/>
        </w:numPr>
        <w:spacing w:after="0" w:line="360" w:lineRule="auto"/>
        <w:ind w:left="1134" w:hanging="709"/>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פירוט ההוצאות והתאמתן לאישור הוועדה.</w:t>
      </w:r>
    </w:p>
    <w:p w:rsidR="00F56AAC" w:rsidRPr="00F56AAC" w:rsidRDefault="00F56AAC" w:rsidP="00F56AAC">
      <w:pPr>
        <w:numPr>
          <w:ilvl w:val="2"/>
          <w:numId w:val="42"/>
        </w:numPr>
        <w:spacing w:after="0" w:line="360" w:lineRule="auto"/>
        <w:ind w:left="1134" w:hanging="709"/>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אימות </w:t>
      </w:r>
      <w:r w:rsidRPr="00F56AAC">
        <w:rPr>
          <w:rFonts w:asciiTheme="minorBidi" w:eastAsiaTheme="minorHAnsi" w:hAnsiTheme="minorBidi" w:cstheme="minorBidi" w:hint="eastAsia"/>
          <w:sz w:val="24"/>
          <w:szCs w:val="24"/>
          <w:rtl/>
        </w:rPr>
        <w:t>האסמכתאות</w:t>
      </w:r>
      <w:r w:rsidRPr="00F56AAC">
        <w:rPr>
          <w:rFonts w:asciiTheme="minorBidi" w:eastAsiaTheme="minorHAnsi" w:hAnsiTheme="minorBidi" w:cstheme="minorBidi"/>
          <w:sz w:val="24"/>
          <w:szCs w:val="24"/>
          <w:rtl/>
        </w:rPr>
        <w:t xml:space="preserve"> המצורפות מול הדו</w:t>
      </w:r>
      <w:r w:rsidRPr="00F56AAC">
        <w:rPr>
          <w:rFonts w:asciiTheme="minorBidi" w:eastAsiaTheme="minorHAnsi" w:hAnsiTheme="minorBidi" w:cstheme="minorBidi" w:hint="cs"/>
          <w:sz w:val="24"/>
          <w:szCs w:val="24"/>
          <w:rtl/>
        </w:rPr>
        <w:t>"</w:t>
      </w:r>
      <w:r w:rsidRPr="00F56AAC">
        <w:rPr>
          <w:rFonts w:asciiTheme="minorBidi" w:eastAsiaTheme="minorHAnsi" w:hAnsiTheme="minorBidi" w:cstheme="minorBidi"/>
          <w:sz w:val="24"/>
          <w:szCs w:val="24"/>
          <w:rtl/>
        </w:rPr>
        <w:t>חות ש</w:t>
      </w:r>
      <w:r w:rsidRPr="00F56AAC">
        <w:rPr>
          <w:rFonts w:asciiTheme="minorBidi" w:eastAsiaTheme="minorHAnsi" w:hAnsiTheme="minorBidi" w:cstheme="minorBidi" w:hint="cs"/>
          <w:sz w:val="24"/>
          <w:szCs w:val="24"/>
          <w:rtl/>
        </w:rPr>
        <w:t>י</w:t>
      </w:r>
      <w:r w:rsidRPr="00F56AAC">
        <w:rPr>
          <w:rFonts w:asciiTheme="minorBidi" w:eastAsiaTheme="minorHAnsi" w:hAnsiTheme="minorBidi" w:cstheme="minorBidi"/>
          <w:sz w:val="24"/>
          <w:szCs w:val="24"/>
          <w:rtl/>
        </w:rPr>
        <w:t xml:space="preserve">גיש המאגד בהתאם לסעיף </w:t>
      </w:r>
      <w:r w:rsidRPr="00F56AAC">
        <w:rPr>
          <w:rFonts w:asciiTheme="minorBidi" w:eastAsiaTheme="minorHAnsi" w:hAnsiTheme="minorBidi" w:cstheme="minorBidi" w:hint="cs"/>
          <w:sz w:val="24"/>
          <w:szCs w:val="24"/>
          <w:rtl/>
        </w:rPr>
        <w:t xml:space="preserve">12.1 </w:t>
      </w:r>
      <w:r w:rsidRPr="00F56AAC">
        <w:rPr>
          <w:rFonts w:asciiTheme="minorBidi" w:eastAsiaTheme="minorHAnsi" w:hAnsiTheme="minorBidi" w:cstheme="minorBidi"/>
          <w:sz w:val="24"/>
          <w:szCs w:val="24"/>
          <w:rtl/>
        </w:rPr>
        <w:t>להוראה.</w:t>
      </w:r>
    </w:p>
    <w:p w:rsidR="00F56AAC" w:rsidRPr="00F56AAC" w:rsidRDefault="00F56AAC" w:rsidP="00F56AAC">
      <w:pPr>
        <w:numPr>
          <w:ilvl w:val="2"/>
          <w:numId w:val="42"/>
        </w:numPr>
        <w:spacing w:after="0" w:line="360" w:lineRule="auto"/>
        <w:ind w:left="1134" w:hanging="709"/>
        <w:contextualSpacing/>
        <w:jc w:val="both"/>
        <w:rPr>
          <w:rFonts w:asciiTheme="minorBidi" w:eastAsiaTheme="minorHAnsi" w:hAnsiTheme="minorBidi" w:cstheme="minorBidi"/>
          <w:sz w:val="24"/>
          <w:szCs w:val="24"/>
          <w:rtl/>
        </w:rPr>
      </w:pPr>
      <w:r w:rsidRPr="00F56AAC">
        <w:rPr>
          <w:rFonts w:asciiTheme="minorBidi" w:eastAsiaTheme="minorHAnsi" w:hAnsiTheme="minorBidi" w:cstheme="minorBidi" w:hint="eastAsia"/>
          <w:sz w:val="24"/>
          <w:szCs w:val="24"/>
          <w:rtl/>
        </w:rPr>
        <w:t>בדיקת</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תקינות</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האסמכתאות</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כולל</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סבירות</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סכום</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ההוצאה</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עבור</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כל</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אחת</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מההוצאות</w:t>
      </w:r>
      <w:r w:rsidRPr="00F56AAC">
        <w:rPr>
          <w:rFonts w:asciiTheme="minorBidi" w:eastAsiaTheme="minorHAnsi" w:hAnsiTheme="minorBidi" w:cstheme="minorBidi"/>
          <w:sz w:val="24"/>
          <w:szCs w:val="24"/>
          <w:rtl/>
        </w:rPr>
        <w:t xml:space="preserve">. </w:t>
      </w:r>
    </w:p>
    <w:p w:rsidR="00F56AAC" w:rsidRPr="00F56AAC" w:rsidRDefault="00F56AAC" w:rsidP="00F56AAC">
      <w:pPr>
        <w:numPr>
          <w:ilvl w:val="2"/>
          <w:numId w:val="42"/>
        </w:numPr>
        <w:spacing w:after="0" w:line="360" w:lineRule="auto"/>
        <w:ind w:left="1134" w:hanging="709"/>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נכונות שער החליפין שבו נעשה שימוש. תבוצענה בדיקות סבירות לשער החליפין, על פיהן חושבה הבקשה לתשלום, כאשר השער הקובע הינו השער הקיים במועד ביצוע ההוצאה </w:t>
      </w:r>
      <w:r w:rsidRPr="00F56AAC">
        <w:rPr>
          <w:rFonts w:asciiTheme="minorBidi" w:eastAsiaTheme="minorHAnsi" w:hAnsiTheme="minorBidi" w:cstheme="minorBidi" w:hint="cs"/>
          <w:sz w:val="24"/>
          <w:szCs w:val="24"/>
          <w:rtl/>
        </w:rPr>
        <w:t>על ידי</w:t>
      </w:r>
      <w:r w:rsidRPr="00F56AAC">
        <w:rPr>
          <w:rFonts w:asciiTheme="minorBidi" w:eastAsiaTheme="minorHAnsi" w:hAnsiTheme="minorBidi" w:cstheme="minorBidi"/>
          <w:sz w:val="24"/>
          <w:szCs w:val="24"/>
          <w:rtl/>
        </w:rPr>
        <w:t xml:space="preserve"> המאגד.</w:t>
      </w:r>
    </w:p>
    <w:p w:rsidR="00F56AAC" w:rsidRPr="00F56AAC" w:rsidRDefault="00F56AAC" w:rsidP="00F56AAC">
      <w:pPr>
        <w:spacing w:after="0" w:line="360" w:lineRule="auto"/>
        <w:ind w:left="1134"/>
        <w:contextualSpacing/>
        <w:jc w:val="both"/>
        <w:rPr>
          <w:rFonts w:asciiTheme="minorBidi" w:eastAsiaTheme="minorHAnsi" w:hAnsiTheme="minorBidi" w:cstheme="minorBidi"/>
          <w:sz w:val="24"/>
          <w:szCs w:val="24"/>
        </w:rPr>
      </w:pPr>
    </w:p>
    <w:p w:rsidR="00F56AAC" w:rsidRPr="00F56AAC" w:rsidRDefault="00F56AAC" w:rsidP="00F56AAC">
      <w:pPr>
        <w:numPr>
          <w:ilvl w:val="1"/>
          <w:numId w:val="42"/>
        </w:numPr>
        <w:tabs>
          <w:tab w:val="left" w:pos="567"/>
        </w:tabs>
        <w:spacing w:after="0" w:line="360" w:lineRule="auto"/>
        <w:ind w:left="567" w:hanging="567"/>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 xml:space="preserve">בתום כל שנה </w:t>
      </w:r>
      <w:proofErr w:type="spellStart"/>
      <w:r w:rsidRPr="00F56AAC">
        <w:rPr>
          <w:rFonts w:asciiTheme="minorBidi" w:eastAsiaTheme="minorHAnsi" w:hAnsiTheme="minorBidi" w:cstheme="minorBidi" w:hint="cs"/>
          <w:sz w:val="24"/>
          <w:szCs w:val="24"/>
          <w:rtl/>
        </w:rPr>
        <w:t>קלנדרית</w:t>
      </w:r>
      <w:proofErr w:type="spellEnd"/>
      <w:r w:rsidRPr="00F56AAC">
        <w:rPr>
          <w:rFonts w:asciiTheme="minorBidi" w:eastAsiaTheme="minorHAnsi" w:hAnsiTheme="minorBidi" w:cstheme="minorBidi" w:hint="cs"/>
          <w:sz w:val="24"/>
          <w:szCs w:val="24"/>
          <w:rtl/>
        </w:rPr>
        <w:t xml:space="preserve"> במהלך התכנית יש למלא </w:t>
      </w:r>
      <w:r w:rsidRPr="00F56AAC">
        <w:rPr>
          <w:rFonts w:asciiTheme="minorBidi" w:eastAsiaTheme="minorHAnsi" w:hAnsiTheme="minorBidi" w:cstheme="minorBidi" w:hint="cs"/>
          <w:b/>
          <w:bCs/>
          <w:sz w:val="24"/>
          <w:szCs w:val="24"/>
          <w:rtl/>
        </w:rPr>
        <w:t>"דו"ח שנתי על היקף היצוא לצורך תשלום תמלוגים"</w:t>
      </w:r>
      <w:r w:rsidRPr="00F56AAC">
        <w:rPr>
          <w:rFonts w:asciiTheme="minorBidi" w:eastAsiaTheme="minorHAnsi" w:hAnsiTheme="minorBidi" w:cstheme="minorBidi" w:hint="cs"/>
          <w:sz w:val="24"/>
          <w:szCs w:val="24"/>
          <w:rtl/>
        </w:rPr>
        <w:t xml:space="preserve"> (נספח ז' לנהלים) שימולא וייחתם ע"י המאגד ורו"ח שלו כמפורט בסעיף 16 לנהלים אלו. דו"ח זה יש להגיש לרכז התכנית בתוך 90 ימים מסוף כל שנה </w:t>
      </w:r>
      <w:proofErr w:type="spellStart"/>
      <w:r w:rsidRPr="00F56AAC">
        <w:rPr>
          <w:rFonts w:asciiTheme="minorBidi" w:eastAsiaTheme="minorHAnsi" w:hAnsiTheme="minorBidi" w:cstheme="minorBidi" w:hint="cs"/>
          <w:sz w:val="24"/>
          <w:szCs w:val="24"/>
          <w:rtl/>
        </w:rPr>
        <w:t>קלנדרית</w:t>
      </w:r>
      <w:proofErr w:type="spellEnd"/>
      <w:r w:rsidRPr="00F56AAC">
        <w:rPr>
          <w:rFonts w:asciiTheme="minorBidi" w:eastAsiaTheme="minorHAnsi" w:hAnsiTheme="minorBidi" w:cstheme="minorBidi" w:hint="cs"/>
          <w:sz w:val="24"/>
          <w:szCs w:val="24"/>
          <w:rtl/>
        </w:rPr>
        <w:t>.</w:t>
      </w:r>
    </w:p>
    <w:p w:rsidR="00F56AAC" w:rsidRPr="00F56AAC" w:rsidRDefault="00F56AAC" w:rsidP="00F56AAC">
      <w:pPr>
        <w:spacing w:after="0" w:line="360" w:lineRule="auto"/>
        <w:ind w:left="425"/>
        <w:contextualSpacing/>
        <w:jc w:val="both"/>
        <w:rPr>
          <w:rFonts w:asciiTheme="minorBidi" w:eastAsiaTheme="minorHAnsi" w:hAnsiTheme="minorBidi" w:cstheme="minorBidi"/>
          <w:sz w:val="24"/>
          <w:szCs w:val="24"/>
        </w:rPr>
      </w:pPr>
    </w:p>
    <w:p w:rsidR="00F56AAC" w:rsidRPr="00F56AAC" w:rsidRDefault="00F56AAC" w:rsidP="00F56AAC">
      <w:pPr>
        <w:numPr>
          <w:ilvl w:val="1"/>
          <w:numId w:val="42"/>
        </w:numPr>
        <w:tabs>
          <w:tab w:val="left" w:pos="567"/>
        </w:tabs>
        <w:spacing w:after="0" w:line="360" w:lineRule="auto"/>
        <w:ind w:left="567" w:hanging="567"/>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 xml:space="preserve">מאגד שלא ידווח לוועדה על פי המועדים האמורים לעיל, יחשב </w:t>
      </w:r>
      <w:r w:rsidRPr="00F56AAC">
        <w:rPr>
          <w:rFonts w:asciiTheme="minorBidi" w:eastAsiaTheme="minorHAnsi" w:hAnsiTheme="minorBidi" w:cstheme="minorBidi"/>
          <w:sz w:val="24"/>
          <w:szCs w:val="24"/>
          <w:rtl/>
        </w:rPr>
        <w:t>כבעל חוב בלתי מוסדר למשרד הכלכלה</w:t>
      </w:r>
      <w:r w:rsidRPr="00F56AAC">
        <w:rPr>
          <w:rFonts w:asciiTheme="minorBidi" w:eastAsiaTheme="minorHAnsi" w:hAnsiTheme="minorBidi" w:cstheme="minorBidi" w:hint="cs"/>
          <w:sz w:val="24"/>
          <w:szCs w:val="24"/>
          <w:rtl/>
        </w:rPr>
        <w:t xml:space="preserve"> ולא יוכל לקבל החזר על הוצאותיו</w:t>
      </w:r>
      <w:r w:rsidRPr="00F56AAC">
        <w:rPr>
          <w:rFonts w:asciiTheme="minorBidi" w:eastAsiaTheme="minorHAnsi" w:hAnsiTheme="minorBidi" w:cstheme="minorBidi"/>
          <w:sz w:val="24"/>
          <w:szCs w:val="24"/>
          <w:rtl/>
        </w:rPr>
        <w:t>.</w:t>
      </w:r>
    </w:p>
    <w:p w:rsidR="00F56AAC" w:rsidRPr="00F56AAC" w:rsidRDefault="00F56AAC" w:rsidP="00F56AAC">
      <w:pPr>
        <w:spacing w:after="0" w:line="360" w:lineRule="auto"/>
        <w:ind w:left="375"/>
        <w:contextualSpacing/>
        <w:rPr>
          <w:rFonts w:asciiTheme="minorBidi" w:eastAsiaTheme="minorHAnsi" w:hAnsiTheme="minorBidi" w:cstheme="minorBidi"/>
          <w:sz w:val="24"/>
          <w:szCs w:val="24"/>
        </w:rPr>
      </w:pPr>
    </w:p>
    <w:p w:rsidR="00F56AAC" w:rsidRPr="00F56AAC" w:rsidRDefault="00F56AAC" w:rsidP="00F56AAC">
      <w:pPr>
        <w:numPr>
          <w:ilvl w:val="0"/>
          <w:numId w:val="42"/>
        </w:numPr>
        <w:shd w:val="clear" w:color="auto" w:fill="D9D9D9" w:themeFill="background1" w:themeFillShade="D9"/>
        <w:tabs>
          <w:tab w:val="left" w:pos="793"/>
        </w:tabs>
        <w:spacing w:after="0" w:line="360" w:lineRule="auto"/>
        <w:contextualSpacing/>
        <w:jc w:val="both"/>
        <w:rPr>
          <w:rFonts w:asciiTheme="minorBidi" w:eastAsiaTheme="minorHAnsi" w:hAnsiTheme="minorBidi" w:cstheme="minorBidi"/>
          <w:b/>
          <w:bCs/>
          <w:sz w:val="24"/>
          <w:szCs w:val="24"/>
          <w:rtl/>
        </w:rPr>
      </w:pPr>
      <w:r w:rsidRPr="00F56AAC">
        <w:rPr>
          <w:rFonts w:asciiTheme="minorBidi" w:eastAsiaTheme="minorHAnsi" w:hAnsiTheme="minorBidi" w:cstheme="minorBidi" w:hint="cs"/>
          <w:b/>
          <w:bCs/>
          <w:sz w:val="24"/>
          <w:szCs w:val="24"/>
          <w:rtl/>
        </w:rPr>
        <w:t>ביטול השתתפות בתכנית</w:t>
      </w:r>
    </w:p>
    <w:p w:rsidR="00F56AAC" w:rsidRPr="00F56AAC" w:rsidRDefault="00F56AAC" w:rsidP="00F56AAC">
      <w:pPr>
        <w:spacing w:after="0" w:line="360" w:lineRule="auto"/>
        <w:ind w:left="482"/>
        <w:contextualSpacing/>
        <w:jc w:val="both"/>
        <w:rPr>
          <w:rFonts w:asciiTheme="minorBidi" w:eastAsiaTheme="minorHAnsi" w:hAnsiTheme="minorBidi" w:cstheme="minorBidi"/>
          <w:sz w:val="24"/>
          <w:szCs w:val="24"/>
        </w:rPr>
      </w:pPr>
    </w:p>
    <w:p w:rsidR="00F56AAC" w:rsidRPr="00F56AAC" w:rsidRDefault="00F56AAC" w:rsidP="00F56AAC">
      <w:pPr>
        <w:numPr>
          <w:ilvl w:val="1"/>
          <w:numId w:val="42"/>
        </w:numPr>
        <w:tabs>
          <w:tab w:val="left" w:pos="567"/>
        </w:tabs>
        <w:spacing w:after="0" w:line="360" w:lineRule="auto"/>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הודעת ביטול השתתפות בתכנית תשלח למאגד כשהיא חתומה על ידי יו"ר הוועדה.</w:t>
      </w:r>
    </w:p>
    <w:p w:rsidR="00F56AAC" w:rsidRPr="00F56AAC" w:rsidRDefault="00F56AAC" w:rsidP="00F56AAC">
      <w:pPr>
        <w:spacing w:after="0" w:line="360" w:lineRule="auto"/>
        <w:ind w:left="482"/>
        <w:contextualSpacing/>
        <w:jc w:val="both"/>
        <w:rPr>
          <w:rFonts w:asciiTheme="minorBidi" w:eastAsiaTheme="minorHAnsi" w:hAnsiTheme="minorBidi" w:cstheme="minorBidi"/>
          <w:sz w:val="24"/>
          <w:szCs w:val="24"/>
        </w:rPr>
      </w:pPr>
    </w:p>
    <w:p w:rsidR="00F56AAC" w:rsidRPr="00F56AAC" w:rsidRDefault="00F56AAC" w:rsidP="00F56AAC">
      <w:pPr>
        <w:numPr>
          <w:ilvl w:val="1"/>
          <w:numId w:val="42"/>
        </w:numPr>
        <w:tabs>
          <w:tab w:val="left" w:pos="567"/>
        </w:tabs>
        <w:spacing w:after="0" w:line="360" w:lineRule="auto"/>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lastRenderedPageBreak/>
        <w:t>הודעת ביטול תשלח למאגד במקרים הבאים:</w:t>
      </w:r>
      <w:r w:rsidRPr="00F56AAC">
        <w:rPr>
          <w:rFonts w:asciiTheme="minorBidi" w:eastAsiaTheme="minorHAnsi" w:hAnsiTheme="minorBidi" w:cstheme="minorBidi" w:hint="cs"/>
          <w:sz w:val="24"/>
          <w:szCs w:val="24"/>
          <w:rtl/>
        </w:rPr>
        <w:tab/>
      </w:r>
    </w:p>
    <w:p w:rsidR="00F56AAC" w:rsidRPr="00F56AAC" w:rsidRDefault="00F56AAC" w:rsidP="00F56AAC">
      <w:pPr>
        <w:numPr>
          <w:ilvl w:val="2"/>
          <w:numId w:val="42"/>
        </w:numPr>
        <w:tabs>
          <w:tab w:val="left" w:pos="1275"/>
        </w:tabs>
        <w:spacing w:after="0" w:line="360" w:lineRule="auto"/>
        <w:ind w:left="1275" w:hanging="708"/>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כאשר המאגד חזר בו מבקשתו או הודיע על הפסקת פעילות חבר מאגד בניגוד לקבוע בסעיף 4.13 או לקבוע בסעיף 9.2.4 להוראה, או ביטול פעילות המאגד.</w:t>
      </w:r>
    </w:p>
    <w:p w:rsidR="00F56AAC" w:rsidRPr="00F56AAC" w:rsidRDefault="00F56AAC" w:rsidP="00F56AAC">
      <w:pPr>
        <w:numPr>
          <w:ilvl w:val="2"/>
          <w:numId w:val="42"/>
        </w:numPr>
        <w:tabs>
          <w:tab w:val="left" w:pos="1275"/>
        </w:tabs>
        <w:spacing w:after="0" w:line="360" w:lineRule="auto"/>
        <w:ind w:left="1275" w:hanging="708"/>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כאשר המאגד לא החזיר את כתב ההתחייבות חתום בתוך 15 יום מיום קבלת כתב האישור.</w:t>
      </w:r>
    </w:p>
    <w:p w:rsidR="00F56AAC" w:rsidRPr="00F56AAC" w:rsidRDefault="00F56AAC" w:rsidP="00F56AAC">
      <w:pPr>
        <w:numPr>
          <w:ilvl w:val="2"/>
          <w:numId w:val="42"/>
        </w:numPr>
        <w:tabs>
          <w:tab w:val="left" w:pos="1275"/>
        </w:tabs>
        <w:spacing w:after="0" w:line="360" w:lineRule="auto"/>
        <w:ind w:left="1275" w:hanging="708"/>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כאשר הוועדה ביטלה השתתפות המאגד בתכנית בהתאם לסעיף 18 להוראה.</w:t>
      </w:r>
    </w:p>
    <w:p w:rsidR="00F56AAC" w:rsidRPr="00F56AAC" w:rsidRDefault="00F56AAC" w:rsidP="00F56AAC">
      <w:pPr>
        <w:tabs>
          <w:tab w:val="left" w:pos="793"/>
        </w:tabs>
        <w:spacing w:after="0" w:line="360" w:lineRule="auto"/>
        <w:jc w:val="both"/>
        <w:rPr>
          <w:rFonts w:asciiTheme="minorBidi" w:eastAsiaTheme="minorHAnsi" w:hAnsiTheme="minorBidi" w:cstheme="minorBidi"/>
          <w:sz w:val="24"/>
          <w:szCs w:val="24"/>
          <w:rtl/>
        </w:rPr>
      </w:pPr>
    </w:p>
    <w:p w:rsidR="00F56AAC" w:rsidRPr="00F56AAC" w:rsidRDefault="00F56AAC" w:rsidP="00F56AAC">
      <w:pPr>
        <w:numPr>
          <w:ilvl w:val="0"/>
          <w:numId w:val="42"/>
        </w:numPr>
        <w:shd w:val="clear" w:color="auto" w:fill="D9D9D9" w:themeFill="background1" w:themeFillShade="D9"/>
        <w:tabs>
          <w:tab w:val="left" w:pos="793"/>
        </w:tabs>
        <w:spacing w:after="0" w:line="360" w:lineRule="auto"/>
        <w:contextualSpacing/>
        <w:jc w:val="both"/>
        <w:rPr>
          <w:rFonts w:asciiTheme="minorBidi" w:eastAsiaTheme="minorHAnsi" w:hAnsiTheme="minorBidi" w:cstheme="minorBidi"/>
          <w:b/>
          <w:bCs/>
          <w:sz w:val="24"/>
          <w:szCs w:val="24"/>
          <w:rtl/>
        </w:rPr>
      </w:pPr>
      <w:r w:rsidRPr="00F56AAC">
        <w:rPr>
          <w:rFonts w:asciiTheme="minorBidi" w:eastAsiaTheme="minorHAnsi" w:hAnsiTheme="minorBidi" w:cstheme="minorBidi" w:hint="cs"/>
          <w:b/>
          <w:bCs/>
          <w:sz w:val="24"/>
          <w:szCs w:val="24"/>
          <w:rtl/>
        </w:rPr>
        <w:t xml:space="preserve">תשלומים </w:t>
      </w:r>
    </w:p>
    <w:p w:rsidR="00F56AAC" w:rsidRPr="00F56AAC" w:rsidRDefault="00F56AAC" w:rsidP="00F56AAC">
      <w:pPr>
        <w:spacing w:after="0" w:line="360" w:lineRule="auto"/>
        <w:jc w:val="both"/>
        <w:rPr>
          <w:rFonts w:asciiTheme="minorBidi" w:eastAsiaTheme="minorHAnsi" w:hAnsiTheme="minorBidi" w:cstheme="minorBidi"/>
          <w:sz w:val="24"/>
          <w:szCs w:val="24"/>
          <w:highlight w:val="yellow"/>
          <w:rtl/>
        </w:rPr>
      </w:pPr>
    </w:p>
    <w:p w:rsidR="00F56AAC" w:rsidRPr="00F56AAC" w:rsidRDefault="00F56AAC" w:rsidP="00F56AAC">
      <w:pPr>
        <w:numPr>
          <w:ilvl w:val="1"/>
          <w:numId w:val="42"/>
        </w:numPr>
        <w:tabs>
          <w:tab w:val="left" w:pos="425"/>
        </w:tabs>
        <w:spacing w:after="0" w:line="360" w:lineRule="auto"/>
        <w:contextualSpacing/>
        <w:rPr>
          <w:rFonts w:asciiTheme="minorBidi" w:eastAsiaTheme="minorHAnsi" w:hAnsiTheme="minorBidi" w:cstheme="minorBidi"/>
          <w:sz w:val="24"/>
          <w:szCs w:val="24"/>
        </w:rPr>
      </w:pPr>
      <w:r w:rsidRPr="00F56AAC">
        <w:rPr>
          <w:rFonts w:asciiTheme="minorBidi" w:eastAsiaTheme="minorHAnsi" w:hAnsiTheme="minorBidi" w:hint="cs"/>
          <w:sz w:val="24"/>
          <w:szCs w:val="24"/>
          <w:rtl/>
        </w:rPr>
        <w:t>התשלומים יתבססו על</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החשבונות</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הנפרדים כמפורט בסעיף 13.7 ו- 13.8 לנהלים.</w:t>
      </w:r>
      <w:r w:rsidRPr="00F56AAC">
        <w:rPr>
          <w:rFonts w:asciiTheme="minorBidi" w:eastAsiaTheme="minorHAnsi" w:hAnsiTheme="minorBidi"/>
          <w:sz w:val="24"/>
          <w:szCs w:val="24"/>
          <w:rtl/>
        </w:rPr>
        <w:t xml:space="preserve"> </w:t>
      </w:r>
    </w:p>
    <w:p w:rsidR="00F56AAC" w:rsidRPr="00F56AAC" w:rsidRDefault="00F56AAC" w:rsidP="00F56AAC">
      <w:pPr>
        <w:tabs>
          <w:tab w:val="left" w:pos="425"/>
        </w:tabs>
        <w:spacing w:after="0" w:line="360" w:lineRule="auto"/>
        <w:ind w:left="375"/>
        <w:contextualSpacing/>
        <w:rPr>
          <w:rFonts w:asciiTheme="minorBidi" w:eastAsiaTheme="minorHAnsi" w:hAnsiTheme="minorBidi" w:cstheme="minorBidi"/>
          <w:sz w:val="24"/>
          <w:szCs w:val="24"/>
        </w:rPr>
      </w:pPr>
    </w:p>
    <w:p w:rsidR="00F56AAC" w:rsidRPr="00F56AAC" w:rsidRDefault="00F56AAC" w:rsidP="00F56AAC">
      <w:pPr>
        <w:numPr>
          <w:ilvl w:val="1"/>
          <w:numId w:val="42"/>
        </w:numPr>
        <w:tabs>
          <w:tab w:val="left" w:pos="425"/>
        </w:tabs>
        <w:spacing w:after="0" w:line="360" w:lineRule="auto"/>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הודעה על התשלומים שאושרו </w:t>
      </w:r>
      <w:r w:rsidRPr="00F56AAC">
        <w:rPr>
          <w:rFonts w:asciiTheme="minorBidi" w:eastAsiaTheme="minorHAnsi" w:hAnsiTheme="minorBidi" w:cstheme="minorBidi" w:hint="eastAsia"/>
          <w:sz w:val="24"/>
          <w:szCs w:val="24"/>
          <w:rtl/>
        </w:rPr>
        <w:t>בגין</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דיווח</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הוצאות</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מוכרות</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כאמור</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בסעיף</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 xml:space="preserve">3 לנהלים, </w:t>
      </w:r>
      <w:r w:rsidRPr="00F56AAC">
        <w:rPr>
          <w:rFonts w:asciiTheme="minorBidi" w:eastAsiaTheme="minorHAnsi" w:hAnsiTheme="minorBidi" w:cstheme="minorBidi"/>
          <w:sz w:val="24"/>
          <w:szCs w:val="24"/>
          <w:rtl/>
        </w:rPr>
        <w:t>תימסר ל</w:t>
      </w:r>
      <w:r w:rsidRPr="00F56AAC">
        <w:rPr>
          <w:rFonts w:asciiTheme="minorBidi" w:eastAsiaTheme="minorHAnsi" w:hAnsiTheme="minorBidi" w:cstheme="minorBidi" w:hint="cs"/>
          <w:sz w:val="24"/>
          <w:szCs w:val="24"/>
          <w:rtl/>
        </w:rPr>
        <w:t>מאגד</w:t>
      </w:r>
      <w:r w:rsidRPr="00F56AAC">
        <w:rPr>
          <w:rFonts w:asciiTheme="minorBidi" w:eastAsiaTheme="minorHAnsi" w:hAnsiTheme="minorBidi" w:cstheme="minorBidi"/>
          <w:sz w:val="24"/>
          <w:szCs w:val="24"/>
          <w:rtl/>
        </w:rPr>
        <w:t xml:space="preserve"> בדואר אלקטרוני </w:t>
      </w:r>
      <w:r w:rsidRPr="00F56AAC">
        <w:rPr>
          <w:rFonts w:asciiTheme="minorBidi" w:eastAsiaTheme="minorHAnsi" w:hAnsiTheme="minorBidi" w:cstheme="minorBidi" w:hint="cs"/>
          <w:sz w:val="24"/>
          <w:szCs w:val="24"/>
          <w:rtl/>
        </w:rPr>
        <w:t>על ידי</w:t>
      </w:r>
      <w:r w:rsidRPr="00F56AAC">
        <w:rPr>
          <w:rFonts w:asciiTheme="minorBidi" w:eastAsiaTheme="minorHAnsi" w:hAnsiTheme="minorBidi" w:cstheme="minorBidi"/>
          <w:sz w:val="24"/>
          <w:szCs w:val="24"/>
          <w:rtl/>
        </w:rPr>
        <w:t xml:space="preserve"> רכז התכנית.</w:t>
      </w:r>
    </w:p>
    <w:p w:rsidR="00F56AAC" w:rsidRPr="00F56AAC" w:rsidRDefault="00F56AAC" w:rsidP="00F56AAC">
      <w:pPr>
        <w:ind w:left="720"/>
        <w:contextualSpacing/>
        <w:jc w:val="both"/>
        <w:rPr>
          <w:rFonts w:asciiTheme="minorBidi" w:eastAsiaTheme="minorHAnsi" w:hAnsiTheme="minorBidi" w:cstheme="minorBidi"/>
          <w:sz w:val="24"/>
          <w:szCs w:val="24"/>
          <w:rtl/>
        </w:rPr>
      </w:pPr>
    </w:p>
    <w:p w:rsidR="00F56AAC" w:rsidRPr="00F56AAC" w:rsidRDefault="00F56AAC" w:rsidP="00F56AAC">
      <w:pPr>
        <w:numPr>
          <w:ilvl w:val="1"/>
          <w:numId w:val="42"/>
        </w:numPr>
        <w:tabs>
          <w:tab w:val="left" w:pos="425"/>
        </w:tabs>
        <w:spacing w:after="0" w:line="360" w:lineRule="auto"/>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 xml:space="preserve">על חברי המאגד מוטלת האחריות להגיש רק חשבוניות שנרשמו בספרי החברות ושולמו בפועל בארץ  או בחו"ל והינן מעל סף של 20$ ארה"ב להוצאה. </w:t>
      </w:r>
    </w:p>
    <w:p w:rsidR="00F56AAC" w:rsidRPr="00F56AAC" w:rsidRDefault="00F56AAC" w:rsidP="00F56AAC">
      <w:pPr>
        <w:ind w:left="720"/>
        <w:contextualSpacing/>
        <w:jc w:val="both"/>
        <w:rPr>
          <w:rFonts w:asciiTheme="minorBidi" w:eastAsiaTheme="minorHAnsi" w:hAnsiTheme="minorBidi" w:cstheme="minorBidi"/>
          <w:sz w:val="24"/>
          <w:szCs w:val="24"/>
          <w:rtl/>
        </w:rPr>
      </w:pPr>
    </w:p>
    <w:p w:rsidR="00F56AAC" w:rsidRPr="00F56AAC" w:rsidRDefault="00F56AAC" w:rsidP="00F56AAC">
      <w:pPr>
        <w:numPr>
          <w:ilvl w:val="1"/>
          <w:numId w:val="42"/>
        </w:numPr>
        <w:tabs>
          <w:tab w:val="left" w:pos="425"/>
        </w:tabs>
        <w:spacing w:after="0" w:line="360" w:lineRule="auto"/>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 xml:space="preserve">התשלומים המאושרים יבוצעו על ידי </w:t>
      </w:r>
      <w:proofErr w:type="spellStart"/>
      <w:r w:rsidRPr="00F56AAC">
        <w:rPr>
          <w:rFonts w:asciiTheme="minorBidi" w:eastAsiaTheme="minorHAnsi" w:hAnsiTheme="minorBidi" w:cstheme="minorBidi" w:hint="cs"/>
          <w:sz w:val="24"/>
          <w:szCs w:val="24"/>
          <w:rtl/>
        </w:rPr>
        <w:t>חשבות</w:t>
      </w:r>
      <w:proofErr w:type="spellEnd"/>
      <w:r w:rsidRPr="00F56AAC">
        <w:rPr>
          <w:rFonts w:asciiTheme="minorBidi" w:eastAsiaTheme="minorHAnsi" w:hAnsiTheme="minorBidi" w:cstheme="minorBidi" w:hint="cs"/>
          <w:sz w:val="24"/>
          <w:szCs w:val="24"/>
          <w:rtl/>
        </w:rPr>
        <w:t xml:space="preserve"> משרד הכלכלה.</w:t>
      </w:r>
    </w:p>
    <w:p w:rsidR="00F56AAC" w:rsidRPr="00F56AAC" w:rsidRDefault="00F56AAC" w:rsidP="00F56AAC">
      <w:pPr>
        <w:spacing w:after="0" w:line="360" w:lineRule="auto"/>
        <w:jc w:val="both"/>
        <w:rPr>
          <w:rFonts w:asciiTheme="minorBidi" w:eastAsiaTheme="minorHAnsi" w:hAnsiTheme="minorBidi" w:cstheme="minorBidi"/>
          <w:sz w:val="24"/>
          <w:szCs w:val="24"/>
        </w:rPr>
      </w:pPr>
    </w:p>
    <w:p w:rsidR="00F56AAC" w:rsidRPr="00F56AAC" w:rsidRDefault="00F56AAC" w:rsidP="00F56AAC">
      <w:pPr>
        <w:numPr>
          <w:ilvl w:val="1"/>
          <w:numId w:val="42"/>
        </w:numPr>
        <w:tabs>
          <w:tab w:val="left" w:pos="425"/>
        </w:tabs>
        <w:spacing w:after="0" w:line="360" w:lineRule="auto"/>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החזר ההוצאות לא יכלול החזר בגין מע"מ (מס ערך מוסף) ששיל</w:t>
      </w:r>
      <w:r w:rsidRPr="00F56AAC">
        <w:rPr>
          <w:rFonts w:asciiTheme="minorBidi" w:eastAsiaTheme="minorHAnsi" w:hAnsiTheme="minorBidi" w:cstheme="minorBidi" w:hint="cs"/>
          <w:sz w:val="24"/>
          <w:szCs w:val="24"/>
          <w:rtl/>
        </w:rPr>
        <w:t>ם</w:t>
      </w:r>
      <w:r w:rsidRPr="00F56AAC">
        <w:rPr>
          <w:rFonts w:asciiTheme="minorBidi" w:eastAsiaTheme="minorHAnsi" w:hAnsiTheme="minorBidi" w:cstheme="minorBidi"/>
          <w:sz w:val="24"/>
          <w:szCs w:val="24"/>
          <w:rtl/>
        </w:rPr>
        <w:t xml:space="preserve"> המאגד.</w:t>
      </w:r>
    </w:p>
    <w:p w:rsidR="00F56AAC" w:rsidRPr="00F56AAC" w:rsidRDefault="00F56AAC" w:rsidP="00F56AAC">
      <w:pPr>
        <w:spacing w:after="0" w:line="360" w:lineRule="auto"/>
        <w:jc w:val="both"/>
        <w:rPr>
          <w:rFonts w:asciiTheme="minorBidi" w:eastAsiaTheme="minorHAnsi" w:hAnsiTheme="minorBidi" w:cstheme="minorBidi"/>
          <w:sz w:val="24"/>
          <w:szCs w:val="24"/>
        </w:rPr>
      </w:pPr>
    </w:p>
    <w:p w:rsidR="00F56AAC" w:rsidRPr="00F56AAC" w:rsidRDefault="00F56AAC" w:rsidP="00F56AAC">
      <w:pPr>
        <w:numPr>
          <w:ilvl w:val="1"/>
          <w:numId w:val="42"/>
        </w:numPr>
        <w:spacing w:after="0" w:line="360" w:lineRule="auto"/>
        <w:ind w:left="425" w:hanging="425"/>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החזר</w:t>
      </w:r>
      <w:r w:rsidRPr="00F56AAC">
        <w:rPr>
          <w:rFonts w:asciiTheme="minorBidi" w:eastAsiaTheme="minorHAnsi" w:hAnsiTheme="minorBidi" w:cstheme="minorBidi" w:hint="cs"/>
          <w:sz w:val="24"/>
          <w:szCs w:val="24"/>
          <w:rtl/>
        </w:rPr>
        <w:t xml:space="preserve"> ההוצאות</w:t>
      </w:r>
      <w:r w:rsidRPr="00F56AAC">
        <w:rPr>
          <w:rFonts w:asciiTheme="minorBidi" w:eastAsiaTheme="minorHAnsi" w:hAnsiTheme="minorBidi" w:cstheme="minorBidi"/>
          <w:sz w:val="24"/>
          <w:szCs w:val="24"/>
          <w:rtl/>
        </w:rPr>
        <w:t xml:space="preserve"> יבוצע במטבע שקל חדש</w:t>
      </w:r>
      <w:r w:rsidRPr="00F56AAC">
        <w:rPr>
          <w:rFonts w:asciiTheme="minorBidi" w:eastAsiaTheme="minorHAnsi" w:hAnsiTheme="minorBidi" w:cstheme="minorBidi" w:hint="cs"/>
          <w:sz w:val="24"/>
          <w:szCs w:val="24"/>
          <w:rtl/>
        </w:rPr>
        <w:t xml:space="preserve"> לפי שער החליפין </w:t>
      </w:r>
      <w:proofErr w:type="spellStart"/>
      <w:r w:rsidRPr="00F56AAC">
        <w:rPr>
          <w:rFonts w:asciiTheme="minorBidi" w:eastAsiaTheme="minorHAnsi" w:hAnsiTheme="minorBidi" w:cstheme="minorBidi" w:hint="cs"/>
          <w:sz w:val="24"/>
          <w:szCs w:val="24"/>
          <w:rtl/>
        </w:rPr>
        <w:t>שצויין</w:t>
      </w:r>
      <w:proofErr w:type="spellEnd"/>
      <w:r w:rsidRPr="00F56AAC">
        <w:rPr>
          <w:rFonts w:asciiTheme="minorBidi" w:eastAsiaTheme="minorHAnsi" w:hAnsiTheme="minorBidi" w:cstheme="minorBidi" w:hint="cs"/>
          <w:sz w:val="24"/>
          <w:szCs w:val="24"/>
          <w:rtl/>
        </w:rPr>
        <w:t xml:space="preserve"> בסעיף 13.4 לנהלים</w:t>
      </w:r>
      <w:r w:rsidRPr="00F56AAC">
        <w:rPr>
          <w:rFonts w:asciiTheme="minorBidi" w:eastAsiaTheme="minorHAnsi" w:hAnsiTheme="minorBidi" w:cstheme="minorBidi"/>
          <w:sz w:val="24"/>
          <w:szCs w:val="24"/>
          <w:rtl/>
        </w:rPr>
        <w:t>.</w:t>
      </w:r>
    </w:p>
    <w:p w:rsidR="00F56AAC" w:rsidRPr="00F56AAC" w:rsidRDefault="00F56AAC" w:rsidP="00F56AAC">
      <w:pPr>
        <w:spacing w:after="0" w:line="360" w:lineRule="auto"/>
        <w:jc w:val="both"/>
        <w:rPr>
          <w:rFonts w:asciiTheme="minorBidi" w:eastAsiaTheme="minorHAnsi" w:hAnsiTheme="minorBidi" w:cstheme="minorBidi"/>
          <w:sz w:val="24"/>
          <w:szCs w:val="24"/>
        </w:rPr>
      </w:pPr>
    </w:p>
    <w:p w:rsidR="00F56AAC" w:rsidRPr="00F56AAC" w:rsidRDefault="00F56AAC" w:rsidP="00F56AAC">
      <w:pPr>
        <w:numPr>
          <w:ilvl w:val="1"/>
          <w:numId w:val="42"/>
        </w:numPr>
        <w:spacing w:after="0" w:line="360" w:lineRule="auto"/>
        <w:ind w:left="425" w:hanging="425"/>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לא יאושר תשלום של מקדמה.</w:t>
      </w:r>
    </w:p>
    <w:p w:rsidR="00F56AAC" w:rsidRPr="00F56AAC" w:rsidRDefault="00F56AAC" w:rsidP="00F56AAC">
      <w:pPr>
        <w:spacing w:after="0" w:line="360" w:lineRule="auto"/>
        <w:jc w:val="both"/>
        <w:rPr>
          <w:rFonts w:asciiTheme="minorBidi" w:eastAsiaTheme="minorHAnsi" w:hAnsiTheme="minorBidi" w:cstheme="minorBidi"/>
          <w:sz w:val="24"/>
          <w:szCs w:val="24"/>
        </w:rPr>
      </w:pPr>
    </w:p>
    <w:p w:rsidR="00F56AAC" w:rsidRPr="00F56AAC" w:rsidRDefault="00F56AAC" w:rsidP="00F56AAC">
      <w:pPr>
        <w:numPr>
          <w:ilvl w:val="1"/>
          <w:numId w:val="42"/>
        </w:numPr>
        <w:spacing w:after="0" w:line="360" w:lineRule="auto"/>
        <w:ind w:left="425" w:hanging="425"/>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לא יתאפשר החזר תשלום על הוצאות שבוצעו במועד הקודם </w:t>
      </w:r>
      <w:r w:rsidRPr="00F56AAC">
        <w:rPr>
          <w:rFonts w:asciiTheme="minorBidi" w:eastAsiaTheme="minorHAnsi" w:hAnsiTheme="minorBidi" w:cstheme="minorBidi" w:hint="cs"/>
          <w:sz w:val="24"/>
          <w:szCs w:val="24"/>
          <w:rtl/>
        </w:rPr>
        <w:t>ממועד הגשת הבקשה או ממועד תחילת פעילות המאגד על פי החלטת הוועדה (סעיף 8.7).</w:t>
      </w:r>
    </w:p>
    <w:p w:rsidR="00F56AAC" w:rsidRPr="00F56AAC" w:rsidRDefault="00F56AAC" w:rsidP="00F56AAC">
      <w:pPr>
        <w:spacing w:after="0" w:line="360" w:lineRule="auto"/>
        <w:jc w:val="both"/>
        <w:rPr>
          <w:rFonts w:asciiTheme="minorBidi" w:eastAsiaTheme="minorHAnsi" w:hAnsiTheme="minorBidi" w:cstheme="minorBidi"/>
          <w:sz w:val="24"/>
          <w:szCs w:val="24"/>
        </w:rPr>
      </w:pPr>
    </w:p>
    <w:p w:rsidR="00F56AAC" w:rsidRPr="00F56AAC" w:rsidRDefault="00F56AAC" w:rsidP="00F56AAC">
      <w:pPr>
        <w:numPr>
          <w:ilvl w:val="1"/>
          <w:numId w:val="42"/>
        </w:numPr>
        <w:spacing w:after="0" w:line="360" w:lineRule="auto"/>
        <w:ind w:left="425" w:hanging="425"/>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מאגד</w:t>
      </w:r>
      <w:r w:rsidRPr="00F56AAC">
        <w:rPr>
          <w:rFonts w:asciiTheme="minorBidi" w:eastAsiaTheme="minorHAnsi" w:hAnsiTheme="minorBidi" w:cstheme="minorBidi"/>
          <w:sz w:val="24"/>
          <w:szCs w:val="24"/>
          <w:rtl/>
        </w:rPr>
        <w:t xml:space="preserve"> רשאי להשיג על </w:t>
      </w:r>
      <w:r w:rsidRPr="00F56AAC">
        <w:rPr>
          <w:rFonts w:asciiTheme="minorBidi" w:eastAsiaTheme="minorHAnsi" w:hAnsiTheme="minorBidi" w:cstheme="minorBidi" w:hint="cs"/>
          <w:sz w:val="24"/>
          <w:szCs w:val="24"/>
          <w:rtl/>
        </w:rPr>
        <w:t>הסיוע הכספי</w:t>
      </w:r>
      <w:r w:rsidRPr="00F56AAC">
        <w:rPr>
          <w:rFonts w:asciiTheme="minorBidi" w:eastAsiaTheme="minorHAnsi" w:hAnsiTheme="minorBidi" w:cstheme="minorBidi"/>
          <w:sz w:val="24"/>
          <w:szCs w:val="24"/>
          <w:rtl/>
        </w:rPr>
        <w:t xml:space="preserve"> שאושר. </w:t>
      </w:r>
      <w:r w:rsidRPr="00F56AAC">
        <w:rPr>
          <w:rFonts w:asciiTheme="minorBidi" w:eastAsiaTheme="minorHAnsi" w:hAnsiTheme="minorBidi" w:cstheme="minorBidi" w:hint="cs"/>
          <w:sz w:val="24"/>
          <w:szCs w:val="24"/>
          <w:rtl/>
        </w:rPr>
        <w:t>לצורך כך</w:t>
      </w:r>
      <w:r w:rsidRPr="00F56AAC">
        <w:rPr>
          <w:rFonts w:asciiTheme="minorBidi" w:eastAsiaTheme="minorHAnsi" w:hAnsiTheme="minorBidi" w:cstheme="minorBidi"/>
          <w:sz w:val="24"/>
          <w:szCs w:val="24"/>
          <w:rtl/>
        </w:rPr>
        <w:t xml:space="preserve"> עלי</w:t>
      </w:r>
      <w:r w:rsidRPr="00F56AAC">
        <w:rPr>
          <w:rFonts w:asciiTheme="minorBidi" w:eastAsiaTheme="minorHAnsi" w:hAnsiTheme="minorBidi" w:cstheme="minorBidi" w:hint="cs"/>
          <w:sz w:val="24"/>
          <w:szCs w:val="24"/>
          <w:rtl/>
        </w:rPr>
        <w:t>ו</w:t>
      </w:r>
      <w:r w:rsidRPr="00F56AAC">
        <w:rPr>
          <w:rFonts w:asciiTheme="minorBidi" w:eastAsiaTheme="minorHAnsi" w:hAnsiTheme="minorBidi" w:cstheme="minorBidi"/>
          <w:sz w:val="24"/>
          <w:szCs w:val="24"/>
          <w:rtl/>
        </w:rPr>
        <w:t xml:space="preserve"> להגיש בקשה מנומקת לרכז הוועדה </w:t>
      </w:r>
      <w:r w:rsidRPr="00F56AAC">
        <w:rPr>
          <w:rFonts w:asciiTheme="minorBidi" w:eastAsiaTheme="minorHAnsi" w:hAnsiTheme="minorBidi" w:cstheme="minorBidi" w:hint="cs"/>
          <w:sz w:val="24"/>
          <w:szCs w:val="24"/>
          <w:rtl/>
        </w:rPr>
        <w:t>ב</w:t>
      </w:r>
      <w:r w:rsidRPr="00F56AAC">
        <w:rPr>
          <w:rFonts w:asciiTheme="minorBidi" w:eastAsiaTheme="minorHAnsi" w:hAnsiTheme="minorBidi" w:cstheme="minorBidi"/>
          <w:sz w:val="24"/>
          <w:szCs w:val="24"/>
          <w:rtl/>
        </w:rPr>
        <w:t>תוך 14 יום מקבלת ההודעה על ה</w:t>
      </w:r>
      <w:r w:rsidRPr="00F56AAC">
        <w:rPr>
          <w:rFonts w:asciiTheme="minorBidi" w:eastAsiaTheme="minorHAnsi" w:hAnsiTheme="minorBidi" w:cstheme="minorBidi" w:hint="cs"/>
          <w:sz w:val="24"/>
          <w:szCs w:val="24"/>
          <w:rtl/>
        </w:rPr>
        <w:t>סיוע הכספי שאושר</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 xml:space="preserve">במידה וההשגה תתקבל, ההפרשים </w:t>
      </w:r>
      <w:r w:rsidRPr="00F56AAC">
        <w:rPr>
          <w:rFonts w:asciiTheme="minorBidi" w:eastAsiaTheme="minorHAnsi" w:hAnsiTheme="minorBidi" w:cstheme="minorBidi"/>
          <w:sz w:val="24"/>
          <w:szCs w:val="24"/>
          <w:rtl/>
        </w:rPr>
        <w:t>ישולמו</w:t>
      </w:r>
      <w:r w:rsidRPr="00F56AAC">
        <w:rPr>
          <w:rFonts w:asciiTheme="minorBidi" w:eastAsiaTheme="minorHAnsi" w:hAnsiTheme="minorBidi" w:cstheme="minorBidi" w:hint="cs"/>
          <w:sz w:val="24"/>
          <w:szCs w:val="24"/>
          <w:rtl/>
        </w:rPr>
        <w:t xml:space="preserve"> </w:t>
      </w:r>
      <w:r w:rsidRPr="00F56AAC">
        <w:rPr>
          <w:rFonts w:asciiTheme="minorBidi" w:eastAsiaTheme="minorHAnsi" w:hAnsiTheme="minorBidi" w:cstheme="minorBidi"/>
          <w:sz w:val="24"/>
          <w:szCs w:val="24"/>
          <w:rtl/>
        </w:rPr>
        <w:t>ברבעון הבא.</w:t>
      </w:r>
    </w:p>
    <w:p w:rsidR="00F56AAC" w:rsidRPr="00F56AAC" w:rsidRDefault="00F56AAC" w:rsidP="00F56AAC">
      <w:pPr>
        <w:tabs>
          <w:tab w:val="left" w:pos="793"/>
        </w:tabs>
        <w:spacing w:after="0" w:line="360" w:lineRule="auto"/>
        <w:jc w:val="both"/>
        <w:rPr>
          <w:rFonts w:asciiTheme="minorBidi" w:eastAsiaTheme="minorHAnsi" w:hAnsiTheme="minorBidi" w:cstheme="minorBidi"/>
          <w:sz w:val="24"/>
          <w:szCs w:val="24"/>
          <w:rtl/>
        </w:rPr>
      </w:pPr>
    </w:p>
    <w:p w:rsidR="00F56AAC" w:rsidRPr="00F56AAC" w:rsidRDefault="00F56AAC" w:rsidP="00F56AAC">
      <w:pPr>
        <w:numPr>
          <w:ilvl w:val="0"/>
          <w:numId w:val="42"/>
        </w:numPr>
        <w:shd w:val="clear" w:color="auto" w:fill="D9D9D9" w:themeFill="background1" w:themeFillShade="D9"/>
        <w:tabs>
          <w:tab w:val="left" w:pos="793"/>
        </w:tabs>
        <w:spacing w:after="0" w:line="360" w:lineRule="auto"/>
        <w:contextualSpacing/>
        <w:jc w:val="both"/>
        <w:rPr>
          <w:rFonts w:asciiTheme="minorBidi" w:eastAsiaTheme="minorHAnsi" w:hAnsiTheme="minorBidi" w:cstheme="minorBidi"/>
          <w:b/>
          <w:bCs/>
          <w:sz w:val="24"/>
          <w:szCs w:val="24"/>
          <w:rtl/>
        </w:rPr>
      </w:pPr>
      <w:r w:rsidRPr="00F56AAC">
        <w:rPr>
          <w:rFonts w:asciiTheme="minorBidi" w:eastAsiaTheme="minorHAnsi" w:hAnsiTheme="minorBidi" w:cstheme="minorBidi" w:hint="cs"/>
          <w:b/>
          <w:bCs/>
          <w:sz w:val="24"/>
          <w:szCs w:val="24"/>
          <w:rtl/>
        </w:rPr>
        <w:lastRenderedPageBreak/>
        <w:t>תמלוגים</w:t>
      </w:r>
    </w:p>
    <w:p w:rsidR="00F56AAC" w:rsidRPr="00F56AAC" w:rsidRDefault="00F56AAC" w:rsidP="00F56AAC">
      <w:pPr>
        <w:tabs>
          <w:tab w:val="left" w:pos="425"/>
        </w:tabs>
        <w:spacing w:after="0" w:line="360" w:lineRule="auto"/>
        <w:ind w:left="375"/>
        <w:contextualSpacing/>
        <w:jc w:val="both"/>
        <w:rPr>
          <w:rFonts w:asciiTheme="minorBidi" w:eastAsiaTheme="minorHAnsi" w:hAnsiTheme="minorBidi" w:cstheme="minorBidi"/>
          <w:sz w:val="24"/>
          <w:szCs w:val="24"/>
        </w:rPr>
      </w:pPr>
    </w:p>
    <w:p w:rsidR="00F56AAC" w:rsidRPr="00F56AAC" w:rsidRDefault="00F56AAC" w:rsidP="00F56AAC">
      <w:pPr>
        <w:numPr>
          <w:ilvl w:val="1"/>
          <w:numId w:val="42"/>
        </w:numPr>
        <w:tabs>
          <w:tab w:val="left" w:pos="425"/>
        </w:tabs>
        <w:spacing w:after="0" w:line="360" w:lineRule="auto"/>
        <w:contextualSpacing/>
        <w:jc w:val="both"/>
        <w:rPr>
          <w:rFonts w:asciiTheme="minorBidi" w:eastAsiaTheme="minorHAnsi" w:hAnsiTheme="minorBidi" w:cstheme="minorBidi"/>
          <w:sz w:val="24"/>
          <w:szCs w:val="24"/>
        </w:rPr>
      </w:pPr>
      <w:r w:rsidRPr="00F56AAC">
        <w:rPr>
          <w:rFonts w:asciiTheme="minorBidi" w:eastAsiaTheme="minorHAnsi" w:hAnsiTheme="minorBidi" w:hint="cs"/>
          <w:sz w:val="24"/>
          <w:szCs w:val="24"/>
          <w:rtl/>
        </w:rPr>
        <w:t>חברי המאגד</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במסגרת</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מערכת</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החשבונות</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הנפרדת</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ינהלו</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כרטיסים</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נפרדים</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עבור</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מכירות</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בשוק היעד</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המחויב</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בתשלומי</w:t>
      </w:r>
      <w:r w:rsidRPr="00F56AAC">
        <w:rPr>
          <w:rFonts w:asciiTheme="minorBidi" w:eastAsiaTheme="minorHAnsi" w:hAnsiTheme="minorBidi"/>
          <w:sz w:val="24"/>
          <w:szCs w:val="24"/>
          <w:rtl/>
        </w:rPr>
        <w:t xml:space="preserve"> </w:t>
      </w:r>
      <w:r w:rsidRPr="00F56AAC">
        <w:rPr>
          <w:rFonts w:asciiTheme="minorBidi" w:eastAsiaTheme="minorHAnsi" w:hAnsiTheme="minorBidi" w:hint="cs"/>
          <w:sz w:val="24"/>
          <w:szCs w:val="24"/>
          <w:rtl/>
        </w:rPr>
        <w:t>תמלוגים</w:t>
      </w:r>
      <w:r w:rsidRPr="00F56AAC">
        <w:rPr>
          <w:rFonts w:asciiTheme="minorBidi" w:eastAsiaTheme="minorHAnsi" w:hAnsiTheme="minorBidi" w:cstheme="minorBidi" w:hint="cs"/>
          <w:sz w:val="24"/>
          <w:szCs w:val="24"/>
          <w:rtl/>
        </w:rPr>
        <w:t>.</w:t>
      </w:r>
    </w:p>
    <w:p w:rsidR="00F56AAC" w:rsidRPr="00F56AAC" w:rsidRDefault="00F56AAC" w:rsidP="00F56AAC">
      <w:pPr>
        <w:numPr>
          <w:ilvl w:val="1"/>
          <w:numId w:val="42"/>
        </w:numPr>
        <w:tabs>
          <w:tab w:val="left" w:pos="425"/>
        </w:tabs>
        <w:spacing w:after="0" w:line="360" w:lineRule="auto"/>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 xml:space="preserve">תשלום התמלוגים הוא עבור גידול בהיקף היצוא בשוק היעד של כלל המוצרים או השירותים, או כלל המוצרים והשירותים,  הקיימים או החדשים בהתאם לקבוע בסעיף 16.1.  </w:t>
      </w:r>
    </w:p>
    <w:p w:rsidR="00F56AAC" w:rsidRPr="00F56AAC" w:rsidRDefault="00F56AAC" w:rsidP="00F56AAC">
      <w:pPr>
        <w:tabs>
          <w:tab w:val="left" w:pos="425"/>
        </w:tabs>
        <w:spacing w:after="0" w:line="360" w:lineRule="auto"/>
        <w:ind w:left="360"/>
        <w:contextualSpacing/>
        <w:jc w:val="both"/>
        <w:rPr>
          <w:rFonts w:asciiTheme="minorBidi" w:eastAsiaTheme="minorHAnsi" w:hAnsiTheme="minorBidi" w:cstheme="minorBidi"/>
          <w:sz w:val="24"/>
          <w:szCs w:val="24"/>
        </w:rPr>
      </w:pPr>
    </w:p>
    <w:p w:rsidR="00F56AAC" w:rsidRPr="00F56AAC" w:rsidRDefault="00F56AAC" w:rsidP="00F56AAC">
      <w:pPr>
        <w:numPr>
          <w:ilvl w:val="1"/>
          <w:numId w:val="42"/>
        </w:numPr>
        <w:tabs>
          <w:tab w:val="left" w:pos="425"/>
        </w:tabs>
        <w:spacing w:after="0" w:line="360" w:lineRule="auto"/>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כקבוע בסעיף 16.3 בהוראה כל חבר מאגד יהא חייב בתשלום תמלוגים שנתי לקרן בשיעור 3% מגידול מכירותיו בשוק היעד ביחס לשנת הבסיס כמצוין בכתב האישור. תשלום זה כמתואר בסעיף 16.2 בהוראה, הינו למשך חמש שנים החל מהשנה הראשונה שבה לא יהיה זכאי חבר מאגד להחזר הוצאות במסגרת התוכנית.</w:t>
      </w:r>
    </w:p>
    <w:p w:rsidR="00F56AAC" w:rsidRPr="00F56AAC" w:rsidRDefault="00F56AAC" w:rsidP="00F56AAC">
      <w:pPr>
        <w:spacing w:after="0" w:line="360" w:lineRule="auto"/>
        <w:ind w:left="720"/>
        <w:contextualSpacing/>
        <w:jc w:val="both"/>
        <w:rPr>
          <w:rFonts w:asciiTheme="minorBidi" w:eastAsiaTheme="minorHAnsi" w:hAnsiTheme="minorBidi" w:cstheme="minorBidi"/>
          <w:sz w:val="24"/>
          <w:szCs w:val="24"/>
          <w:rtl/>
        </w:rPr>
      </w:pPr>
    </w:p>
    <w:p w:rsidR="00F56AAC" w:rsidRPr="00F56AAC" w:rsidRDefault="00F56AAC" w:rsidP="00F56AAC">
      <w:pPr>
        <w:numPr>
          <w:ilvl w:val="1"/>
          <w:numId w:val="42"/>
        </w:numPr>
        <w:tabs>
          <w:tab w:val="left" w:pos="425"/>
        </w:tabs>
        <w:spacing w:after="0" w:line="360" w:lineRule="auto"/>
        <w:contextualSpacing/>
        <w:jc w:val="both"/>
        <w:rPr>
          <w:rFonts w:asciiTheme="minorBidi" w:eastAsiaTheme="minorHAnsi" w:hAnsiTheme="minorBidi" w:cstheme="minorBidi"/>
          <w:b/>
          <w:bCs/>
          <w:sz w:val="24"/>
          <w:szCs w:val="24"/>
        </w:rPr>
      </w:pPr>
      <w:r w:rsidRPr="00F56AAC">
        <w:rPr>
          <w:rFonts w:asciiTheme="minorBidi" w:eastAsiaTheme="minorHAnsi" w:hAnsiTheme="minorBidi" w:cstheme="minorBidi" w:hint="cs"/>
          <w:b/>
          <w:bCs/>
          <w:sz w:val="24"/>
          <w:szCs w:val="24"/>
          <w:rtl/>
        </w:rPr>
        <w:t>שיטת תשלום ובדיקת התמלוגים:</w:t>
      </w:r>
    </w:p>
    <w:p w:rsidR="00F56AAC" w:rsidRPr="00F56AAC" w:rsidRDefault="00F56AAC" w:rsidP="00F56AAC">
      <w:pPr>
        <w:spacing w:after="0" w:line="360" w:lineRule="auto"/>
        <w:ind w:left="375"/>
        <w:rPr>
          <w:rFonts w:asciiTheme="minorBidi" w:eastAsiaTheme="minorHAnsi" w:hAnsiTheme="minorBidi" w:cstheme="minorBidi"/>
          <w:sz w:val="24"/>
          <w:szCs w:val="24"/>
          <w:rtl/>
        </w:rPr>
      </w:pPr>
      <w:r w:rsidRPr="00F56AAC">
        <w:rPr>
          <w:rFonts w:asciiTheme="minorBidi" w:eastAsiaTheme="minorHAnsi" w:hAnsiTheme="minorBidi" w:cstheme="minorBidi" w:hint="cs"/>
          <w:sz w:val="24"/>
          <w:szCs w:val="24"/>
          <w:rtl/>
        </w:rPr>
        <w:t>כל אחת מהחברות במאגד</w:t>
      </w:r>
      <w:r w:rsidRPr="00F56AAC">
        <w:rPr>
          <w:rFonts w:asciiTheme="minorBidi" w:eastAsiaTheme="minorHAnsi" w:hAnsiTheme="minorBidi" w:cstheme="minorBidi"/>
          <w:sz w:val="24"/>
          <w:szCs w:val="24"/>
          <w:rtl/>
        </w:rPr>
        <w:t xml:space="preserve"> תגיש לרכז התכנית בתוך </w:t>
      </w:r>
      <w:r w:rsidRPr="00F56AAC">
        <w:rPr>
          <w:rFonts w:asciiTheme="minorBidi" w:eastAsiaTheme="minorHAnsi" w:hAnsiTheme="minorBidi" w:cstheme="minorBidi" w:hint="cs"/>
          <w:sz w:val="24"/>
          <w:szCs w:val="24"/>
          <w:rtl/>
        </w:rPr>
        <w:t>90</w:t>
      </w:r>
      <w:r w:rsidRPr="00F56AAC">
        <w:rPr>
          <w:rFonts w:asciiTheme="minorBidi" w:eastAsiaTheme="minorHAnsi" w:hAnsiTheme="minorBidi" w:cstheme="minorBidi"/>
          <w:sz w:val="24"/>
          <w:szCs w:val="24"/>
          <w:rtl/>
        </w:rPr>
        <w:t xml:space="preserve"> יום מתום כל שנה </w:t>
      </w:r>
      <w:proofErr w:type="spellStart"/>
      <w:r w:rsidRPr="00F56AAC">
        <w:rPr>
          <w:rFonts w:asciiTheme="minorBidi" w:eastAsiaTheme="minorHAnsi" w:hAnsiTheme="minorBidi" w:cstheme="minorBidi"/>
          <w:sz w:val="24"/>
          <w:szCs w:val="24"/>
          <w:rtl/>
        </w:rPr>
        <w:t>קלנדרית</w:t>
      </w:r>
      <w:proofErr w:type="spellEnd"/>
      <w:r w:rsidRPr="00F56AAC">
        <w:rPr>
          <w:rFonts w:asciiTheme="minorBidi" w:eastAsiaTheme="minorHAnsi" w:hAnsiTheme="minorBidi" w:cstheme="minorBidi" w:hint="cs"/>
          <w:sz w:val="24"/>
          <w:szCs w:val="24"/>
          <w:rtl/>
        </w:rPr>
        <w:t xml:space="preserve">, במהלך שנות פעילותה בתכנית ובמשך 5 שנים </w:t>
      </w:r>
      <w:proofErr w:type="spellStart"/>
      <w:r w:rsidRPr="00F56AAC">
        <w:rPr>
          <w:rFonts w:asciiTheme="minorBidi" w:eastAsiaTheme="minorHAnsi" w:hAnsiTheme="minorBidi" w:cstheme="minorBidi" w:hint="cs"/>
          <w:sz w:val="24"/>
          <w:szCs w:val="24"/>
          <w:rtl/>
        </w:rPr>
        <w:t>קלנדריות</w:t>
      </w:r>
      <w:proofErr w:type="spellEnd"/>
      <w:r w:rsidRPr="00F56AAC">
        <w:rPr>
          <w:rFonts w:asciiTheme="minorBidi" w:eastAsiaTheme="minorHAnsi" w:hAnsiTheme="minorBidi" w:cstheme="minorBidi" w:hint="cs"/>
          <w:sz w:val="24"/>
          <w:szCs w:val="24"/>
          <w:rtl/>
        </w:rPr>
        <w:t xml:space="preserve"> שבה לא תהיה זכאית להחזר הוצאות במסגרת התכנית, </w:t>
      </w:r>
      <w:r w:rsidRPr="00F56AAC">
        <w:rPr>
          <w:rFonts w:asciiTheme="minorBidi" w:eastAsiaTheme="minorHAnsi" w:hAnsiTheme="minorBidi" w:cstheme="minorBidi"/>
          <w:sz w:val="24"/>
          <w:szCs w:val="24"/>
          <w:rtl/>
        </w:rPr>
        <w:t xml:space="preserve">או עד לסיום תשלום מלוא חוב התמלוגים, המוקדם </w:t>
      </w:r>
      <w:r w:rsidRPr="00F56AAC">
        <w:rPr>
          <w:rFonts w:asciiTheme="minorBidi" w:eastAsiaTheme="minorHAnsi" w:hAnsiTheme="minorBidi" w:cstheme="minorBidi" w:hint="cs"/>
          <w:sz w:val="24"/>
          <w:szCs w:val="24"/>
          <w:rtl/>
        </w:rPr>
        <w:t>מבניהם</w:t>
      </w:r>
      <w:r w:rsidRPr="00F56AAC">
        <w:rPr>
          <w:rFonts w:asciiTheme="minorBidi" w:eastAsiaTheme="minorHAnsi" w:hAnsiTheme="minorBidi" w:cstheme="minorBidi"/>
          <w:sz w:val="24"/>
          <w:szCs w:val="24"/>
          <w:rtl/>
        </w:rPr>
        <w:t>, את המסמכים הבאים:</w:t>
      </w:r>
    </w:p>
    <w:p w:rsidR="00F56AAC" w:rsidRPr="00F56AAC" w:rsidRDefault="00F56AAC" w:rsidP="00F56AAC">
      <w:pPr>
        <w:numPr>
          <w:ilvl w:val="2"/>
          <w:numId w:val="42"/>
        </w:numPr>
        <w:spacing w:after="0" w:line="360" w:lineRule="auto"/>
        <w:ind w:left="1134" w:hanging="709"/>
        <w:contextualSpacing/>
        <w:rPr>
          <w:rFonts w:asciiTheme="minorBidi" w:eastAsiaTheme="minorHAnsi" w:hAnsiTheme="minorBidi" w:cstheme="minorBidi"/>
          <w:sz w:val="24"/>
          <w:szCs w:val="24"/>
        </w:rPr>
      </w:pPr>
      <w:r w:rsidRPr="00F56AAC">
        <w:rPr>
          <w:rFonts w:asciiTheme="minorBidi" w:eastAsiaTheme="minorHAnsi" w:hAnsiTheme="minorBidi" w:cstheme="minorBidi" w:hint="cs"/>
          <w:b/>
          <w:bCs/>
          <w:sz w:val="24"/>
          <w:szCs w:val="24"/>
          <w:rtl/>
        </w:rPr>
        <w:t>"דו"ח שנתי על היקף היצוא לצורך תשלום תמלוגים"</w:t>
      </w:r>
      <w:r w:rsidRPr="00F56AAC">
        <w:rPr>
          <w:rFonts w:asciiTheme="minorBidi" w:eastAsiaTheme="minorHAnsi" w:hAnsiTheme="minorBidi" w:cstheme="minorBidi" w:hint="cs"/>
          <w:sz w:val="24"/>
          <w:szCs w:val="24"/>
          <w:rtl/>
        </w:rPr>
        <w:t xml:space="preserve"> (נספח ז' לנהלים) חתום ומלא כנדרש.</w:t>
      </w:r>
    </w:p>
    <w:p w:rsidR="00F56AAC" w:rsidRPr="00F56AAC" w:rsidRDefault="00F56AAC" w:rsidP="00F56AAC">
      <w:pPr>
        <w:numPr>
          <w:ilvl w:val="2"/>
          <w:numId w:val="42"/>
        </w:numPr>
        <w:spacing w:after="0" w:line="360" w:lineRule="auto"/>
        <w:ind w:left="1134" w:hanging="709"/>
        <w:contextualSpacing/>
        <w:jc w:val="both"/>
        <w:rPr>
          <w:rFonts w:asciiTheme="minorBidi" w:eastAsiaTheme="minorHAnsi" w:hAnsiTheme="minorBidi" w:cstheme="minorBidi"/>
          <w:sz w:val="24"/>
          <w:szCs w:val="24"/>
          <w:rtl/>
        </w:rPr>
      </w:pPr>
      <w:r w:rsidRPr="00F56AAC">
        <w:rPr>
          <w:rFonts w:asciiTheme="minorBidi" w:eastAsiaTheme="minorHAnsi" w:hAnsiTheme="minorBidi" w:cstheme="minorBidi" w:hint="cs"/>
          <w:sz w:val="24"/>
          <w:szCs w:val="24"/>
          <w:rtl/>
        </w:rPr>
        <w:t>העתק המצביע על תשלום התמלוגים.</w:t>
      </w:r>
    </w:p>
    <w:p w:rsidR="00F56AAC" w:rsidRPr="00F56AAC" w:rsidRDefault="00F56AAC" w:rsidP="00F56AAC">
      <w:pPr>
        <w:numPr>
          <w:ilvl w:val="2"/>
          <w:numId w:val="42"/>
        </w:numPr>
        <w:spacing w:after="0" w:line="360" w:lineRule="auto"/>
        <w:ind w:left="1134" w:hanging="709"/>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 xml:space="preserve">אם נעשו מכירות על ידי צד קשור, המהוות עסקאות יצוא של המאגד </w:t>
      </w:r>
      <w:r w:rsidRPr="00F56AAC">
        <w:rPr>
          <w:rFonts w:asciiTheme="minorBidi" w:eastAsiaTheme="minorHAnsi" w:hAnsiTheme="minorBidi" w:cstheme="minorBidi"/>
          <w:sz w:val="24"/>
          <w:szCs w:val="24"/>
          <w:rtl/>
        </w:rPr>
        <w:t>–</w:t>
      </w:r>
      <w:r w:rsidRPr="00F56AAC">
        <w:rPr>
          <w:rFonts w:asciiTheme="minorBidi" w:eastAsiaTheme="minorHAnsi" w:hAnsiTheme="minorBidi" w:cstheme="minorBidi" w:hint="cs"/>
          <w:sz w:val="24"/>
          <w:szCs w:val="24"/>
          <w:rtl/>
        </w:rPr>
        <w:t xml:space="preserve"> יש לצרף דו"ח שנתי חתום ומאושר על ידי רו"ח של הצד הקשור.</w:t>
      </w:r>
    </w:p>
    <w:p w:rsidR="00F56AAC" w:rsidRPr="00F56AAC" w:rsidRDefault="00F56AAC" w:rsidP="00F56AAC">
      <w:pPr>
        <w:numPr>
          <w:ilvl w:val="2"/>
          <w:numId w:val="42"/>
        </w:numPr>
        <w:spacing w:after="0" w:line="360" w:lineRule="auto"/>
        <w:ind w:left="1134" w:hanging="709"/>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יש להדגיש כי גם חבר מאגד אשר לא היה לו גידול ביצוא או שלא ביצע יצוא כלל, חייב בדיווח כאמור לעיל.</w:t>
      </w:r>
    </w:p>
    <w:p w:rsidR="00F56AAC" w:rsidRPr="00F56AAC" w:rsidRDefault="00F56AAC" w:rsidP="00F56AAC">
      <w:pPr>
        <w:numPr>
          <w:ilvl w:val="2"/>
          <w:numId w:val="42"/>
        </w:numPr>
        <w:spacing w:after="0" w:line="360" w:lineRule="auto"/>
        <w:ind w:left="1134" w:hanging="709"/>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הודעה בדבר אופן חישוב התמלוגים והסכום אשר נקבע, תשלח לחבר המאגד על ידי רכז התכנית.</w:t>
      </w:r>
    </w:p>
    <w:p w:rsidR="00F56AAC" w:rsidRPr="00F56AAC" w:rsidRDefault="00F56AAC" w:rsidP="00F56AAC">
      <w:pPr>
        <w:numPr>
          <w:ilvl w:val="2"/>
          <w:numId w:val="42"/>
        </w:numPr>
        <w:spacing w:after="0" w:line="360" w:lineRule="auto"/>
        <w:ind w:left="1134" w:hanging="709"/>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התשלום בגין התמלוגים יועבר למשרד בתוך </w:t>
      </w:r>
      <w:r w:rsidRPr="00F56AAC">
        <w:rPr>
          <w:rFonts w:asciiTheme="minorBidi" w:eastAsiaTheme="minorHAnsi" w:hAnsiTheme="minorBidi" w:cstheme="minorBidi" w:hint="cs"/>
          <w:sz w:val="24"/>
          <w:szCs w:val="24"/>
          <w:rtl/>
        </w:rPr>
        <w:t>30</w:t>
      </w:r>
      <w:r w:rsidRPr="00F56AAC">
        <w:rPr>
          <w:rFonts w:asciiTheme="minorBidi" w:eastAsiaTheme="minorHAnsi" w:hAnsiTheme="minorBidi" w:cstheme="minorBidi"/>
          <w:sz w:val="24"/>
          <w:szCs w:val="24"/>
          <w:rtl/>
        </w:rPr>
        <w:t xml:space="preserve"> ימים ממועד שליחת הודעת תשלום התמלוגים וישולם בש"ח באמצעות שובר תשלום לפקודת משרד</w:t>
      </w:r>
      <w:r w:rsidRPr="00F56AAC">
        <w:rPr>
          <w:rFonts w:asciiTheme="minorBidi" w:eastAsiaTheme="minorHAnsi" w:hAnsiTheme="minorBidi" w:cstheme="minorBidi" w:hint="cs"/>
          <w:sz w:val="24"/>
          <w:szCs w:val="24"/>
          <w:rtl/>
        </w:rPr>
        <w:t xml:space="preserve"> הכלכלה</w:t>
      </w:r>
      <w:r w:rsidRPr="00F56AAC">
        <w:rPr>
          <w:rFonts w:asciiTheme="minorBidi" w:eastAsiaTheme="minorHAnsi" w:hAnsiTheme="minorBidi" w:cstheme="minorBidi"/>
          <w:sz w:val="24"/>
          <w:szCs w:val="24"/>
          <w:rtl/>
        </w:rPr>
        <w:t xml:space="preserve"> ובהתאם לפרטים שיצוינו בשובר.</w:t>
      </w:r>
    </w:p>
    <w:p w:rsidR="00F56AAC" w:rsidRPr="00F56AAC" w:rsidRDefault="00F56AAC" w:rsidP="00F56AAC">
      <w:pPr>
        <w:numPr>
          <w:ilvl w:val="2"/>
          <w:numId w:val="42"/>
        </w:numPr>
        <w:spacing w:after="0" w:line="360" w:lineRule="auto"/>
        <w:ind w:left="1134" w:hanging="709"/>
        <w:contextualSpacing/>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 xml:space="preserve">בהתקיים כל אחד מהמקרים המפורטים בסעיף 16.6 להוראה, </w:t>
      </w:r>
      <w:proofErr w:type="spellStart"/>
      <w:r w:rsidRPr="00F56AAC">
        <w:rPr>
          <w:rFonts w:asciiTheme="minorBidi" w:eastAsiaTheme="minorHAnsi" w:hAnsiTheme="minorBidi" w:cstheme="minorBidi" w:hint="cs"/>
          <w:sz w:val="24"/>
          <w:szCs w:val="24"/>
          <w:rtl/>
        </w:rPr>
        <w:t>יחוייב</w:t>
      </w:r>
      <w:proofErr w:type="spellEnd"/>
      <w:r w:rsidRPr="00F56AAC">
        <w:rPr>
          <w:rFonts w:asciiTheme="minorBidi" w:eastAsiaTheme="minorHAnsi" w:hAnsiTheme="minorBidi" w:cstheme="minorBidi" w:hint="cs"/>
          <w:sz w:val="24"/>
          <w:szCs w:val="24"/>
          <w:rtl/>
        </w:rPr>
        <w:t xml:space="preserve"> העסק בהמצאת טופס העברת זכויות/חובות (נספח ט' לנהלים) כתנאי להעברת חובת תשלום תמלוגים.</w:t>
      </w:r>
    </w:p>
    <w:p w:rsidR="00F56AAC" w:rsidRPr="00F56AAC" w:rsidRDefault="00F56AAC" w:rsidP="00F56AAC">
      <w:pPr>
        <w:spacing w:after="0" w:line="240" w:lineRule="auto"/>
        <w:ind w:left="1313"/>
        <w:outlineLvl w:val="1"/>
        <w:rPr>
          <w:rFonts w:asciiTheme="minorHAnsi" w:eastAsiaTheme="minorHAnsi" w:hAnsiTheme="minorHAnsi"/>
          <w:sz w:val="24"/>
          <w:szCs w:val="24"/>
        </w:rPr>
      </w:pPr>
    </w:p>
    <w:p w:rsidR="00F56AAC" w:rsidRPr="00F56AAC" w:rsidRDefault="00F56AAC" w:rsidP="00F56AAC">
      <w:pPr>
        <w:numPr>
          <w:ilvl w:val="1"/>
          <w:numId w:val="42"/>
        </w:numPr>
        <w:tabs>
          <w:tab w:val="left" w:pos="425"/>
        </w:tabs>
        <w:spacing w:after="0" w:line="360" w:lineRule="auto"/>
        <w:contextualSpacing/>
        <w:rPr>
          <w:rFonts w:asciiTheme="minorBidi" w:eastAsiaTheme="minorHAnsi" w:hAnsiTheme="minorBidi" w:cstheme="minorBidi"/>
          <w:b/>
          <w:bCs/>
          <w:sz w:val="24"/>
          <w:szCs w:val="24"/>
        </w:rPr>
      </w:pPr>
      <w:r w:rsidRPr="00F56AAC">
        <w:rPr>
          <w:rFonts w:asciiTheme="minorBidi" w:eastAsiaTheme="minorHAnsi" w:hAnsiTheme="minorBidi" w:cstheme="minorBidi"/>
          <w:sz w:val="24"/>
          <w:szCs w:val="24"/>
          <w:rtl/>
        </w:rPr>
        <w:lastRenderedPageBreak/>
        <w:t xml:space="preserve"> </w:t>
      </w:r>
      <w:r w:rsidRPr="00F56AAC">
        <w:rPr>
          <w:rFonts w:asciiTheme="minorBidi" w:eastAsiaTheme="minorHAnsi" w:hAnsiTheme="minorBidi" w:cstheme="minorBidi" w:hint="cs"/>
          <w:b/>
          <w:bCs/>
          <w:sz w:val="24"/>
          <w:szCs w:val="24"/>
          <w:rtl/>
        </w:rPr>
        <w:t>אי</w:t>
      </w:r>
      <w:r w:rsidRPr="00F56AAC">
        <w:rPr>
          <w:rFonts w:asciiTheme="minorBidi" w:eastAsiaTheme="minorHAnsi" w:hAnsiTheme="minorBidi" w:cstheme="minorBidi"/>
          <w:b/>
          <w:bCs/>
          <w:sz w:val="24"/>
          <w:szCs w:val="24"/>
          <w:rtl/>
        </w:rPr>
        <w:t xml:space="preserve"> </w:t>
      </w:r>
      <w:r w:rsidRPr="00F56AAC">
        <w:rPr>
          <w:rFonts w:asciiTheme="minorBidi" w:eastAsiaTheme="minorHAnsi" w:hAnsiTheme="minorBidi" w:cstheme="minorBidi" w:hint="cs"/>
          <w:b/>
          <w:bCs/>
          <w:sz w:val="24"/>
          <w:szCs w:val="24"/>
          <w:rtl/>
        </w:rPr>
        <w:t>עמידה</w:t>
      </w:r>
      <w:r w:rsidRPr="00F56AAC">
        <w:rPr>
          <w:rFonts w:asciiTheme="minorBidi" w:eastAsiaTheme="minorHAnsi" w:hAnsiTheme="minorBidi" w:cstheme="minorBidi"/>
          <w:b/>
          <w:bCs/>
          <w:sz w:val="24"/>
          <w:szCs w:val="24"/>
          <w:rtl/>
        </w:rPr>
        <w:t xml:space="preserve"> </w:t>
      </w:r>
      <w:r w:rsidRPr="00F56AAC">
        <w:rPr>
          <w:rFonts w:asciiTheme="minorBidi" w:eastAsiaTheme="minorHAnsi" w:hAnsiTheme="minorBidi" w:cstheme="minorBidi" w:hint="cs"/>
          <w:b/>
          <w:bCs/>
          <w:sz w:val="24"/>
          <w:szCs w:val="24"/>
          <w:rtl/>
        </w:rPr>
        <w:t>בדיווחים</w:t>
      </w:r>
      <w:r w:rsidRPr="00F56AAC">
        <w:rPr>
          <w:rFonts w:asciiTheme="minorBidi" w:eastAsiaTheme="minorHAnsi" w:hAnsiTheme="minorBidi" w:cstheme="minorBidi"/>
          <w:b/>
          <w:bCs/>
          <w:sz w:val="24"/>
          <w:szCs w:val="24"/>
          <w:rtl/>
        </w:rPr>
        <w:t xml:space="preserve"> </w:t>
      </w:r>
      <w:r w:rsidRPr="00F56AAC">
        <w:rPr>
          <w:rFonts w:asciiTheme="minorBidi" w:eastAsiaTheme="minorHAnsi" w:hAnsiTheme="minorBidi" w:cstheme="minorBidi" w:hint="cs"/>
          <w:b/>
          <w:bCs/>
          <w:sz w:val="24"/>
          <w:szCs w:val="24"/>
          <w:rtl/>
        </w:rPr>
        <w:t>כנדרש</w:t>
      </w:r>
      <w:r w:rsidRPr="00F56AAC">
        <w:rPr>
          <w:rFonts w:asciiTheme="minorBidi" w:eastAsiaTheme="minorHAnsi" w:hAnsiTheme="minorBidi" w:cstheme="minorBidi"/>
          <w:b/>
          <w:bCs/>
          <w:sz w:val="24"/>
          <w:szCs w:val="24"/>
          <w:rtl/>
        </w:rPr>
        <w:t xml:space="preserve"> </w:t>
      </w:r>
      <w:r w:rsidRPr="00F56AAC">
        <w:rPr>
          <w:rFonts w:asciiTheme="minorBidi" w:eastAsiaTheme="minorHAnsi" w:hAnsiTheme="minorBidi" w:cstheme="minorBidi" w:hint="cs"/>
          <w:b/>
          <w:bCs/>
          <w:sz w:val="24"/>
          <w:szCs w:val="24"/>
          <w:rtl/>
        </w:rPr>
        <w:t>ובתנאי</w:t>
      </w:r>
      <w:r w:rsidRPr="00F56AAC">
        <w:rPr>
          <w:rFonts w:asciiTheme="minorBidi" w:eastAsiaTheme="minorHAnsi" w:hAnsiTheme="minorBidi" w:cstheme="minorBidi"/>
          <w:b/>
          <w:bCs/>
          <w:sz w:val="24"/>
          <w:szCs w:val="24"/>
          <w:rtl/>
        </w:rPr>
        <w:t xml:space="preserve"> </w:t>
      </w:r>
      <w:r w:rsidRPr="00F56AAC">
        <w:rPr>
          <w:rFonts w:asciiTheme="minorBidi" w:eastAsiaTheme="minorHAnsi" w:hAnsiTheme="minorBidi" w:cstheme="minorBidi" w:hint="cs"/>
          <w:b/>
          <w:bCs/>
          <w:sz w:val="24"/>
          <w:szCs w:val="24"/>
          <w:rtl/>
        </w:rPr>
        <w:t>תשלום</w:t>
      </w:r>
      <w:r w:rsidRPr="00F56AAC">
        <w:rPr>
          <w:rFonts w:asciiTheme="minorBidi" w:eastAsiaTheme="minorHAnsi" w:hAnsiTheme="minorBidi" w:cstheme="minorBidi"/>
          <w:b/>
          <w:bCs/>
          <w:sz w:val="24"/>
          <w:szCs w:val="24"/>
          <w:rtl/>
        </w:rPr>
        <w:t xml:space="preserve"> </w:t>
      </w:r>
      <w:r w:rsidRPr="00F56AAC">
        <w:rPr>
          <w:rFonts w:asciiTheme="minorBidi" w:eastAsiaTheme="minorHAnsi" w:hAnsiTheme="minorBidi" w:cstheme="minorBidi" w:hint="cs"/>
          <w:b/>
          <w:bCs/>
          <w:sz w:val="24"/>
          <w:szCs w:val="24"/>
          <w:rtl/>
        </w:rPr>
        <w:t>התמלוגים</w:t>
      </w:r>
    </w:p>
    <w:p w:rsidR="00F56AAC" w:rsidRPr="00F56AAC" w:rsidRDefault="00F56AAC" w:rsidP="00F56AAC">
      <w:pPr>
        <w:spacing w:after="0" w:line="360" w:lineRule="auto"/>
        <w:ind w:left="375"/>
        <w:rPr>
          <w:rFonts w:asciiTheme="minorBidi" w:eastAsiaTheme="minorHAnsi" w:hAnsiTheme="minorBidi"/>
          <w:sz w:val="24"/>
          <w:szCs w:val="24"/>
        </w:rPr>
      </w:pPr>
      <w:r w:rsidRPr="00F56AAC">
        <w:rPr>
          <w:rFonts w:asciiTheme="minorBidi" w:eastAsiaTheme="minorHAnsi" w:hAnsiTheme="minorBidi"/>
          <w:sz w:val="24"/>
          <w:szCs w:val="24"/>
          <w:rtl/>
        </w:rPr>
        <w:t>אי עמידה בדיווחים: לגבי חבר</w:t>
      </w:r>
      <w:r w:rsidRPr="00F56AAC">
        <w:rPr>
          <w:rFonts w:asciiTheme="minorBidi" w:eastAsiaTheme="minorHAnsi" w:hAnsiTheme="minorBidi" w:hint="cs"/>
          <w:sz w:val="24"/>
          <w:szCs w:val="24"/>
          <w:rtl/>
        </w:rPr>
        <w:t xml:space="preserve"> מאגד</w:t>
      </w:r>
      <w:r w:rsidRPr="00F56AAC">
        <w:rPr>
          <w:rFonts w:asciiTheme="minorBidi" w:eastAsiaTheme="minorHAnsi" w:hAnsiTheme="minorBidi"/>
          <w:sz w:val="24"/>
          <w:szCs w:val="24"/>
          <w:rtl/>
        </w:rPr>
        <w:t xml:space="preserve"> אשר לא </w:t>
      </w:r>
      <w:r w:rsidRPr="00F56AAC">
        <w:rPr>
          <w:rFonts w:asciiTheme="minorBidi" w:eastAsiaTheme="minorHAnsi" w:hAnsiTheme="minorBidi" w:hint="cs"/>
          <w:sz w:val="24"/>
          <w:szCs w:val="24"/>
          <w:rtl/>
        </w:rPr>
        <w:t>י</w:t>
      </w:r>
      <w:r w:rsidRPr="00F56AAC">
        <w:rPr>
          <w:rFonts w:asciiTheme="minorBidi" w:eastAsiaTheme="minorHAnsi" w:hAnsiTheme="minorBidi"/>
          <w:sz w:val="24"/>
          <w:szCs w:val="24"/>
          <w:rtl/>
        </w:rPr>
        <w:t>עביר את הדיווחים לצורך תשלום תמלוגים כאמור בנהלים אלו ובהוראה, יופעלו ההליכים הבאים:</w:t>
      </w:r>
    </w:p>
    <w:p w:rsidR="00F56AAC" w:rsidRPr="00F56AAC" w:rsidRDefault="00F56AAC" w:rsidP="00F56AAC">
      <w:pPr>
        <w:numPr>
          <w:ilvl w:val="2"/>
          <w:numId w:val="42"/>
        </w:numPr>
        <w:spacing w:after="0" w:line="360" w:lineRule="auto"/>
        <w:ind w:left="1134"/>
        <w:contextualSpacing/>
        <w:rPr>
          <w:rFonts w:asciiTheme="minorBidi" w:eastAsiaTheme="minorHAnsi" w:hAnsiTheme="minorBidi" w:cstheme="minorBidi"/>
          <w:sz w:val="24"/>
          <w:szCs w:val="24"/>
          <w:u w:val="single"/>
        </w:rPr>
      </w:pPr>
      <w:r w:rsidRPr="00F56AAC">
        <w:rPr>
          <w:rFonts w:asciiTheme="minorBidi" w:eastAsiaTheme="minorHAnsi" w:hAnsiTheme="minorBidi" w:cstheme="minorBidi" w:hint="cs"/>
          <w:sz w:val="24"/>
          <w:szCs w:val="24"/>
          <w:u w:val="single"/>
          <w:rtl/>
        </w:rPr>
        <w:t xml:space="preserve">שלב 1 </w:t>
      </w:r>
      <w:r w:rsidRPr="00F56AAC">
        <w:rPr>
          <w:rFonts w:asciiTheme="minorBidi" w:eastAsiaTheme="minorHAnsi" w:hAnsiTheme="minorBidi" w:cstheme="minorBidi"/>
          <w:sz w:val="24"/>
          <w:szCs w:val="24"/>
          <w:u w:val="single"/>
          <w:rtl/>
        </w:rPr>
        <w:t>–</w:t>
      </w:r>
      <w:r w:rsidRPr="00F56AAC">
        <w:rPr>
          <w:rFonts w:asciiTheme="minorBidi" w:eastAsiaTheme="minorHAnsi" w:hAnsiTheme="minorBidi" w:cstheme="minorBidi" w:hint="cs"/>
          <w:sz w:val="24"/>
          <w:szCs w:val="24"/>
          <w:u w:val="single"/>
          <w:rtl/>
        </w:rPr>
        <w:t xml:space="preserve"> תזכורת ראשונה דרישת דיווח</w:t>
      </w:r>
    </w:p>
    <w:p w:rsidR="00F56AAC" w:rsidRPr="00F56AAC" w:rsidRDefault="00F56AAC" w:rsidP="00F56AAC">
      <w:pPr>
        <w:numPr>
          <w:ilvl w:val="3"/>
          <w:numId w:val="42"/>
        </w:numPr>
        <w:spacing w:after="0" w:line="360" w:lineRule="auto"/>
        <w:ind w:left="1134"/>
        <w:contextualSpacing/>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שליחת דרישה להמצאת דיווח נתוני יצוא תוך 30 יום.</w:t>
      </w:r>
    </w:p>
    <w:p w:rsidR="00F56AAC" w:rsidRPr="00F56AAC" w:rsidRDefault="00F56AAC" w:rsidP="00F56AAC">
      <w:pPr>
        <w:numPr>
          <w:ilvl w:val="3"/>
          <w:numId w:val="42"/>
        </w:numPr>
        <w:spacing w:after="0" w:line="360" w:lineRule="auto"/>
        <w:ind w:left="1134"/>
        <w:contextualSpacing/>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המכתב יהיה חתום </w:t>
      </w:r>
      <w:r w:rsidRPr="00F56AAC">
        <w:rPr>
          <w:rFonts w:asciiTheme="minorBidi" w:eastAsiaTheme="minorHAnsi" w:hAnsiTheme="minorBidi" w:cstheme="minorBidi" w:hint="cs"/>
          <w:sz w:val="24"/>
          <w:szCs w:val="24"/>
          <w:rtl/>
        </w:rPr>
        <w:t>על ידי מערך כלי סיוע לתעשייה</w:t>
      </w:r>
      <w:r w:rsidRPr="00F56AAC">
        <w:rPr>
          <w:rFonts w:asciiTheme="minorBidi" w:eastAsiaTheme="minorHAnsi" w:hAnsiTheme="minorBidi" w:cstheme="minorBidi"/>
          <w:sz w:val="24"/>
          <w:szCs w:val="24"/>
          <w:rtl/>
        </w:rPr>
        <w:t>.</w:t>
      </w:r>
    </w:p>
    <w:p w:rsidR="00F56AAC" w:rsidRPr="00F56AAC" w:rsidRDefault="00F56AAC" w:rsidP="00F56AAC">
      <w:pPr>
        <w:numPr>
          <w:ilvl w:val="3"/>
          <w:numId w:val="42"/>
        </w:numPr>
        <w:spacing w:after="0" w:line="360" w:lineRule="auto"/>
        <w:ind w:left="1134"/>
        <w:contextualSpacing/>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המכתב</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י</w:t>
      </w:r>
      <w:r w:rsidRPr="00F56AAC">
        <w:rPr>
          <w:rFonts w:asciiTheme="minorBidi" w:eastAsiaTheme="minorHAnsi" w:hAnsiTheme="minorBidi" w:cstheme="minorBidi"/>
          <w:sz w:val="24"/>
          <w:szCs w:val="24"/>
          <w:rtl/>
        </w:rPr>
        <w:t xml:space="preserve">שלח באמצעות </w:t>
      </w:r>
      <w:r w:rsidRPr="00F56AAC">
        <w:rPr>
          <w:rFonts w:asciiTheme="minorBidi" w:eastAsiaTheme="minorHAnsi" w:hAnsiTheme="minorBidi" w:cstheme="minorBidi" w:hint="cs"/>
          <w:sz w:val="24"/>
          <w:szCs w:val="24"/>
          <w:rtl/>
        </w:rPr>
        <w:t xml:space="preserve"> דואר רגיל או דואר אלקטרוני או פקס.</w:t>
      </w:r>
      <w:r w:rsidRPr="00F56AAC">
        <w:rPr>
          <w:rFonts w:asciiTheme="minorBidi" w:eastAsiaTheme="minorHAnsi" w:hAnsiTheme="minorBidi" w:cstheme="minorBidi"/>
          <w:sz w:val="24"/>
          <w:szCs w:val="24"/>
          <w:rtl/>
        </w:rPr>
        <w:br/>
      </w:r>
    </w:p>
    <w:p w:rsidR="00F56AAC" w:rsidRPr="00F56AAC" w:rsidRDefault="00F56AAC" w:rsidP="00F56AAC">
      <w:pPr>
        <w:numPr>
          <w:ilvl w:val="2"/>
          <w:numId w:val="42"/>
        </w:numPr>
        <w:spacing w:after="0" w:line="360" w:lineRule="auto"/>
        <w:ind w:left="1134"/>
        <w:contextualSpacing/>
        <w:rPr>
          <w:rFonts w:asciiTheme="minorBidi" w:eastAsiaTheme="minorHAnsi" w:hAnsiTheme="minorBidi" w:cstheme="minorBidi"/>
          <w:sz w:val="24"/>
          <w:szCs w:val="24"/>
          <w:u w:val="single"/>
        </w:rPr>
      </w:pPr>
      <w:r w:rsidRPr="00F56AAC">
        <w:rPr>
          <w:rFonts w:asciiTheme="minorBidi" w:eastAsiaTheme="minorHAnsi" w:hAnsiTheme="minorBidi" w:cstheme="minorBidi" w:hint="cs"/>
          <w:sz w:val="24"/>
          <w:szCs w:val="24"/>
          <w:u w:val="single"/>
          <w:rtl/>
        </w:rPr>
        <w:t xml:space="preserve">שלב 2 </w:t>
      </w:r>
      <w:r w:rsidRPr="00F56AAC">
        <w:rPr>
          <w:rFonts w:asciiTheme="minorBidi" w:eastAsiaTheme="minorHAnsi" w:hAnsiTheme="minorBidi" w:cstheme="minorBidi"/>
          <w:sz w:val="24"/>
          <w:szCs w:val="24"/>
          <w:u w:val="single"/>
          <w:rtl/>
        </w:rPr>
        <w:t>–</w:t>
      </w:r>
      <w:r w:rsidRPr="00F56AAC">
        <w:rPr>
          <w:rFonts w:asciiTheme="minorBidi" w:eastAsiaTheme="minorHAnsi" w:hAnsiTheme="minorBidi" w:cstheme="minorBidi" w:hint="cs"/>
          <w:sz w:val="24"/>
          <w:szCs w:val="24"/>
          <w:u w:val="single"/>
          <w:rtl/>
        </w:rPr>
        <w:t xml:space="preserve"> תזכורת שניה לדרישת דיווח לפני נקיטת הליכים</w:t>
      </w:r>
    </w:p>
    <w:p w:rsidR="00F56AAC" w:rsidRPr="00F56AAC" w:rsidRDefault="00F56AAC" w:rsidP="00F56AAC">
      <w:pPr>
        <w:numPr>
          <w:ilvl w:val="3"/>
          <w:numId w:val="42"/>
        </w:numPr>
        <w:spacing w:after="0" w:line="360" w:lineRule="auto"/>
        <w:ind w:left="2126" w:hanging="992"/>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אם חבר המאגד לא נענה לדרישה הראשונה כמפורט בסעיף 16.4.1, ישלח אליו מכתב תזכורת לדרישת דיווח נוסף לאחר 30 יום, מיום הוצאת המכתב המפורט בסעיף 16.4.1.2, לקראת נקיטת הליכים כמפורט בסעיף 16.4.3.</w:t>
      </w:r>
    </w:p>
    <w:p w:rsidR="00F56AAC" w:rsidRPr="00F56AAC" w:rsidRDefault="00F56AAC" w:rsidP="00F56AAC">
      <w:pPr>
        <w:numPr>
          <w:ilvl w:val="3"/>
          <w:numId w:val="42"/>
        </w:numPr>
        <w:spacing w:after="0" w:line="360" w:lineRule="auto"/>
        <w:ind w:left="2126" w:hanging="992"/>
        <w:contextualSpacing/>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המכתב יהיה חתום על ידי מנהל מערך כלי סיוע.</w:t>
      </w:r>
    </w:p>
    <w:p w:rsidR="00F56AAC" w:rsidRPr="00F56AAC" w:rsidRDefault="00F56AAC" w:rsidP="00F56AAC">
      <w:pPr>
        <w:numPr>
          <w:ilvl w:val="3"/>
          <w:numId w:val="42"/>
        </w:numPr>
        <w:spacing w:after="0" w:line="360" w:lineRule="auto"/>
        <w:ind w:left="2126" w:hanging="992"/>
        <w:contextualSpacing/>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המכתב יישלח באמצעות דואר רגיל או דואר אלקטרוני או פקס.</w:t>
      </w:r>
    </w:p>
    <w:p w:rsidR="00F56AAC" w:rsidRPr="00F56AAC" w:rsidRDefault="00F56AAC" w:rsidP="00F56AAC">
      <w:pPr>
        <w:spacing w:after="0" w:line="360" w:lineRule="auto"/>
        <w:ind w:left="1134"/>
        <w:contextualSpacing/>
        <w:rPr>
          <w:rFonts w:asciiTheme="minorBidi" w:eastAsiaTheme="minorHAnsi" w:hAnsiTheme="minorBidi" w:cstheme="minorBidi"/>
          <w:sz w:val="24"/>
          <w:szCs w:val="24"/>
          <w:u w:val="single"/>
        </w:rPr>
      </w:pPr>
    </w:p>
    <w:p w:rsidR="00F56AAC" w:rsidRPr="00F56AAC" w:rsidRDefault="00F56AAC" w:rsidP="00F56AAC">
      <w:pPr>
        <w:numPr>
          <w:ilvl w:val="2"/>
          <w:numId w:val="42"/>
        </w:numPr>
        <w:spacing w:after="0" w:line="360" w:lineRule="auto"/>
        <w:ind w:left="1134"/>
        <w:contextualSpacing/>
        <w:rPr>
          <w:rFonts w:asciiTheme="minorBidi" w:eastAsiaTheme="minorHAnsi" w:hAnsiTheme="minorBidi" w:cstheme="minorBidi"/>
          <w:sz w:val="24"/>
          <w:szCs w:val="24"/>
          <w:u w:val="single"/>
        </w:rPr>
      </w:pPr>
      <w:r w:rsidRPr="00F56AAC">
        <w:rPr>
          <w:rFonts w:asciiTheme="minorBidi" w:eastAsiaTheme="minorHAnsi" w:hAnsiTheme="minorBidi" w:cstheme="minorBidi" w:hint="cs"/>
          <w:sz w:val="24"/>
          <w:szCs w:val="24"/>
          <w:u w:val="single"/>
          <w:rtl/>
        </w:rPr>
        <w:t xml:space="preserve">שלב 3 </w:t>
      </w:r>
      <w:r w:rsidRPr="00F56AAC">
        <w:rPr>
          <w:rFonts w:asciiTheme="minorBidi" w:eastAsiaTheme="minorHAnsi" w:hAnsiTheme="minorBidi" w:cstheme="minorBidi"/>
          <w:sz w:val="24"/>
          <w:szCs w:val="24"/>
          <w:u w:val="single"/>
          <w:rtl/>
        </w:rPr>
        <w:t>–</w:t>
      </w:r>
      <w:r w:rsidRPr="00F56AAC">
        <w:rPr>
          <w:rFonts w:asciiTheme="minorBidi" w:eastAsiaTheme="minorHAnsi" w:hAnsiTheme="minorBidi" w:cstheme="minorBidi" w:hint="cs"/>
          <w:sz w:val="24"/>
          <w:szCs w:val="24"/>
          <w:u w:val="single"/>
          <w:rtl/>
        </w:rPr>
        <w:t xml:space="preserve"> דיון בוועדה על ביטול חלקי של הסיוע</w:t>
      </w:r>
    </w:p>
    <w:p w:rsidR="00F56AAC" w:rsidRPr="00F56AAC" w:rsidRDefault="00F56AAC" w:rsidP="00F56AAC">
      <w:pPr>
        <w:numPr>
          <w:ilvl w:val="3"/>
          <w:numId w:val="42"/>
        </w:numPr>
        <w:spacing w:after="0" w:line="360" w:lineRule="auto"/>
        <w:ind w:left="2126" w:hanging="992"/>
        <w:contextualSpacing/>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דיון בוועדה בעניין ביטול חלקי של הסיוע ש</w:t>
      </w:r>
      <w:r w:rsidRPr="00F56AAC">
        <w:rPr>
          <w:rFonts w:asciiTheme="minorBidi" w:eastAsiaTheme="minorHAnsi" w:hAnsiTheme="minorBidi" w:cstheme="minorBidi" w:hint="cs"/>
          <w:sz w:val="24"/>
          <w:szCs w:val="24"/>
          <w:rtl/>
        </w:rPr>
        <w:t>חבר מאגד</w:t>
      </w:r>
      <w:r w:rsidRPr="00F56AAC">
        <w:rPr>
          <w:rFonts w:asciiTheme="minorBidi" w:eastAsiaTheme="minorHAnsi" w:hAnsiTheme="minorBidi" w:cstheme="minorBidi"/>
          <w:sz w:val="24"/>
          <w:szCs w:val="24"/>
          <w:rtl/>
        </w:rPr>
        <w:t xml:space="preserve"> קיבל.</w:t>
      </w:r>
    </w:p>
    <w:p w:rsidR="00F56AAC" w:rsidRPr="00F56AAC" w:rsidRDefault="00F56AAC" w:rsidP="00F56AAC">
      <w:pPr>
        <w:numPr>
          <w:ilvl w:val="3"/>
          <w:numId w:val="42"/>
        </w:numPr>
        <w:spacing w:after="0" w:line="360" w:lineRule="auto"/>
        <w:ind w:left="2126" w:hanging="992"/>
        <w:contextualSpacing/>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סיבת הביטול החלקי: </w:t>
      </w:r>
      <w:r w:rsidRPr="00F56AAC">
        <w:rPr>
          <w:rFonts w:asciiTheme="minorBidi" w:eastAsiaTheme="minorHAnsi" w:hAnsiTheme="minorBidi" w:cstheme="minorBidi" w:hint="cs"/>
          <w:sz w:val="24"/>
          <w:szCs w:val="24"/>
          <w:rtl/>
        </w:rPr>
        <w:t>חוסר דיווח על</w:t>
      </w:r>
      <w:r w:rsidRPr="00F56AAC">
        <w:rPr>
          <w:rFonts w:asciiTheme="minorBidi" w:eastAsiaTheme="minorHAnsi" w:hAnsiTheme="minorBidi" w:cstheme="minorBidi"/>
          <w:sz w:val="24"/>
          <w:szCs w:val="24"/>
          <w:rtl/>
        </w:rPr>
        <w:t xml:space="preserve"> נתוני היצוא. </w:t>
      </w:r>
    </w:p>
    <w:p w:rsidR="00F56AAC" w:rsidRPr="00F56AAC" w:rsidRDefault="00F56AAC" w:rsidP="00F56AAC">
      <w:pPr>
        <w:numPr>
          <w:ilvl w:val="3"/>
          <w:numId w:val="42"/>
        </w:numPr>
        <w:spacing w:after="0" w:line="360" w:lineRule="auto"/>
        <w:ind w:left="2126" w:hanging="992"/>
        <w:contextualSpacing/>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סכום הביטול: </w:t>
      </w:r>
      <w:r w:rsidRPr="00F56AAC">
        <w:rPr>
          <w:rFonts w:asciiTheme="minorBidi" w:eastAsiaTheme="minorHAnsi" w:hAnsiTheme="minorBidi" w:cstheme="minorBidi" w:hint="cs"/>
          <w:sz w:val="24"/>
          <w:szCs w:val="24"/>
          <w:rtl/>
        </w:rPr>
        <w:t>15</w:t>
      </w:r>
      <w:r w:rsidRPr="00F56AAC">
        <w:rPr>
          <w:rFonts w:asciiTheme="minorBidi" w:eastAsiaTheme="minorHAnsi" w:hAnsiTheme="minorBidi" w:cstheme="minorBidi"/>
          <w:sz w:val="24"/>
          <w:szCs w:val="24"/>
          <w:rtl/>
        </w:rPr>
        <w:t>% מסכום הסיוע.</w:t>
      </w:r>
      <w:r w:rsidRPr="00F56AAC">
        <w:rPr>
          <w:rFonts w:asciiTheme="minorHAnsi" w:eastAsiaTheme="minorHAnsi" w:hAnsiTheme="minorHAnsi"/>
          <w:sz w:val="24"/>
          <w:szCs w:val="24"/>
          <w:rtl/>
        </w:rPr>
        <w:t xml:space="preserve"> </w:t>
      </w:r>
      <w:r w:rsidRPr="00F56AAC">
        <w:rPr>
          <w:rFonts w:asciiTheme="minorBidi" w:eastAsiaTheme="minorHAnsi" w:hAnsiTheme="minorBidi" w:cstheme="minorBidi" w:hint="cs"/>
          <w:sz w:val="24"/>
          <w:szCs w:val="24"/>
          <w:rtl/>
        </w:rPr>
        <w:t>או</w:t>
      </w:r>
      <w:r w:rsidRPr="00F56AAC">
        <w:rPr>
          <w:rFonts w:asciiTheme="minorBidi" w:eastAsiaTheme="minorHAnsi" w:hAnsiTheme="minorBidi" w:cstheme="minorBidi"/>
          <w:sz w:val="24"/>
          <w:szCs w:val="24"/>
          <w:rtl/>
        </w:rPr>
        <w:t xml:space="preserve"> 50 </w:t>
      </w:r>
      <w:r w:rsidRPr="00F56AAC">
        <w:rPr>
          <w:rFonts w:asciiTheme="minorBidi" w:eastAsiaTheme="minorHAnsi" w:hAnsiTheme="minorBidi" w:cstheme="minorBidi" w:hint="cs"/>
          <w:sz w:val="24"/>
          <w:szCs w:val="24"/>
          <w:rtl/>
        </w:rPr>
        <w:t>אלף</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הנמוך</w:t>
      </w:r>
      <w:r w:rsidRPr="00F56AAC">
        <w:rPr>
          <w:rFonts w:asciiTheme="minorBidi" w:eastAsiaTheme="minorHAnsi" w:hAnsiTheme="minorBidi" w:cstheme="minorBidi"/>
          <w:sz w:val="24"/>
          <w:szCs w:val="24"/>
          <w:rtl/>
        </w:rPr>
        <w:t xml:space="preserve"> </w:t>
      </w:r>
      <w:proofErr w:type="spellStart"/>
      <w:r w:rsidRPr="00F56AAC">
        <w:rPr>
          <w:rFonts w:asciiTheme="minorBidi" w:eastAsiaTheme="minorHAnsi" w:hAnsiTheme="minorBidi" w:cstheme="minorBidi" w:hint="cs"/>
          <w:sz w:val="24"/>
          <w:szCs w:val="24"/>
          <w:rtl/>
        </w:rPr>
        <w:t>מביניהם</w:t>
      </w:r>
      <w:proofErr w:type="spellEnd"/>
      <w:r w:rsidRPr="00F56AAC">
        <w:rPr>
          <w:rFonts w:asciiTheme="minorHAnsi" w:eastAsiaTheme="minorHAnsi" w:hAnsiTheme="minorHAnsi"/>
          <w:sz w:val="24"/>
          <w:szCs w:val="24"/>
          <w:rtl/>
        </w:rPr>
        <w:t>.</w:t>
      </w:r>
      <w:r w:rsidRPr="00F56AAC">
        <w:rPr>
          <w:rFonts w:asciiTheme="minorHAnsi" w:eastAsiaTheme="minorHAnsi" w:hAnsiTheme="minorHAnsi" w:hint="cs"/>
          <w:sz w:val="24"/>
          <w:szCs w:val="24"/>
          <w:rtl/>
        </w:rPr>
        <w:br/>
      </w:r>
    </w:p>
    <w:p w:rsidR="00F56AAC" w:rsidRPr="00F56AAC" w:rsidRDefault="00F56AAC" w:rsidP="00F56AAC">
      <w:pPr>
        <w:numPr>
          <w:ilvl w:val="2"/>
          <w:numId w:val="42"/>
        </w:numPr>
        <w:spacing w:after="0" w:line="360" w:lineRule="auto"/>
        <w:ind w:left="1134"/>
        <w:contextualSpacing/>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u w:val="single"/>
          <w:rtl/>
        </w:rPr>
        <w:t xml:space="preserve">שלב 4 </w:t>
      </w:r>
      <w:r w:rsidRPr="00F56AAC">
        <w:rPr>
          <w:rFonts w:asciiTheme="minorBidi" w:eastAsiaTheme="minorHAnsi" w:hAnsiTheme="minorBidi" w:cstheme="minorBidi"/>
          <w:sz w:val="24"/>
          <w:szCs w:val="24"/>
          <w:u w:val="single"/>
          <w:rtl/>
        </w:rPr>
        <w:t>–</w:t>
      </w:r>
      <w:r w:rsidRPr="00F56AAC">
        <w:rPr>
          <w:rFonts w:asciiTheme="minorBidi" w:eastAsiaTheme="minorHAnsi" w:hAnsiTheme="minorBidi" w:cstheme="minorBidi" w:hint="cs"/>
          <w:sz w:val="24"/>
          <w:szCs w:val="24"/>
          <w:u w:val="single"/>
          <w:rtl/>
        </w:rPr>
        <w:t xml:space="preserve"> משלוח דרישת תשלום על חלק מהסיוע שבוטל</w:t>
      </w:r>
    </w:p>
    <w:p w:rsidR="00F56AAC" w:rsidRPr="00F56AAC" w:rsidRDefault="00F56AAC" w:rsidP="00F56AAC">
      <w:pPr>
        <w:numPr>
          <w:ilvl w:val="3"/>
          <w:numId w:val="42"/>
        </w:numPr>
        <w:spacing w:after="0" w:line="360" w:lineRule="auto"/>
        <w:ind w:left="2126" w:hanging="992"/>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יישום</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החלטת</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הוועדה</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ושליחת</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מכתב</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דרישת</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תשלום</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של</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סכום</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הביטול</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שהוחלט</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בוועדה</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שלב</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מס</w:t>
      </w:r>
      <w:r w:rsidRPr="00F56AAC">
        <w:rPr>
          <w:rFonts w:asciiTheme="minorBidi" w:eastAsiaTheme="minorHAnsi" w:hAnsiTheme="minorBidi" w:cstheme="minorBidi"/>
          <w:sz w:val="24"/>
          <w:szCs w:val="24"/>
          <w:rtl/>
        </w:rPr>
        <w:t xml:space="preserve">' 3) </w:t>
      </w:r>
      <w:r w:rsidRPr="00F56AAC">
        <w:rPr>
          <w:rFonts w:asciiTheme="minorBidi" w:eastAsiaTheme="minorHAnsi" w:hAnsiTheme="minorBidi" w:cstheme="minorBidi" w:hint="cs"/>
          <w:sz w:val="24"/>
          <w:szCs w:val="24"/>
          <w:rtl/>
        </w:rPr>
        <w:t>בתוך</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45 יום</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מיום</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שליחת</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המכתב</w:t>
      </w:r>
      <w:r w:rsidRPr="00F56AAC">
        <w:rPr>
          <w:rFonts w:asciiTheme="minorBidi" w:eastAsiaTheme="minorHAnsi" w:hAnsiTheme="minorBidi" w:cstheme="minorBidi"/>
          <w:sz w:val="24"/>
          <w:szCs w:val="24"/>
          <w:rtl/>
        </w:rPr>
        <w:t xml:space="preserve">. </w:t>
      </w:r>
    </w:p>
    <w:p w:rsidR="00F56AAC" w:rsidRPr="00F56AAC" w:rsidRDefault="00F56AAC" w:rsidP="00F56AAC">
      <w:pPr>
        <w:numPr>
          <w:ilvl w:val="3"/>
          <w:numId w:val="42"/>
        </w:numPr>
        <w:spacing w:after="0" w:line="360" w:lineRule="auto"/>
        <w:ind w:left="2126" w:hanging="992"/>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המכתב יהיה חתום על ידי </w:t>
      </w:r>
      <w:r w:rsidRPr="00F56AAC">
        <w:rPr>
          <w:rFonts w:asciiTheme="minorBidi" w:eastAsiaTheme="minorHAnsi" w:hAnsiTheme="minorBidi" w:cstheme="minorBidi" w:hint="cs"/>
          <w:sz w:val="24"/>
          <w:szCs w:val="24"/>
          <w:rtl/>
        </w:rPr>
        <w:t>מנהל מערך כלי סיוע</w:t>
      </w:r>
      <w:r w:rsidRPr="00F56AAC">
        <w:rPr>
          <w:rFonts w:asciiTheme="minorBidi" w:eastAsiaTheme="minorHAnsi" w:hAnsiTheme="minorBidi" w:cstheme="minorBidi"/>
          <w:sz w:val="24"/>
          <w:szCs w:val="24"/>
          <w:rtl/>
        </w:rPr>
        <w:t>.</w:t>
      </w:r>
    </w:p>
    <w:p w:rsidR="00F56AAC" w:rsidRPr="00F56AAC" w:rsidRDefault="00F56AAC" w:rsidP="00F56AAC">
      <w:pPr>
        <w:numPr>
          <w:ilvl w:val="3"/>
          <w:numId w:val="42"/>
        </w:numPr>
        <w:tabs>
          <w:tab w:val="left" w:pos="425"/>
        </w:tabs>
        <w:spacing w:after="0" w:line="360" w:lineRule="auto"/>
        <w:ind w:left="2126" w:hanging="992"/>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המכתב יי</w:t>
      </w:r>
      <w:r w:rsidRPr="00F56AAC">
        <w:rPr>
          <w:rFonts w:asciiTheme="minorBidi" w:eastAsiaTheme="minorHAnsi" w:hAnsiTheme="minorBidi" w:cstheme="minorBidi"/>
          <w:sz w:val="24"/>
          <w:szCs w:val="24"/>
          <w:rtl/>
        </w:rPr>
        <w:t xml:space="preserve">שלח באמצעות </w:t>
      </w:r>
      <w:r w:rsidRPr="00F56AAC">
        <w:rPr>
          <w:rFonts w:asciiTheme="minorBidi" w:eastAsiaTheme="minorHAnsi" w:hAnsiTheme="minorBidi" w:cstheme="minorBidi" w:hint="cs"/>
          <w:sz w:val="24"/>
          <w:szCs w:val="24"/>
          <w:rtl/>
        </w:rPr>
        <w:t>דואר רשום</w:t>
      </w:r>
      <w:r w:rsidRPr="00F56AAC">
        <w:rPr>
          <w:rFonts w:asciiTheme="minorBidi" w:eastAsiaTheme="minorHAnsi" w:hAnsiTheme="minorBidi" w:cstheme="minorBidi"/>
          <w:sz w:val="24"/>
          <w:szCs w:val="24"/>
          <w:rtl/>
        </w:rPr>
        <w:t>.</w:t>
      </w:r>
    </w:p>
    <w:p w:rsidR="00F56AAC" w:rsidRPr="00F56AAC" w:rsidRDefault="00F56AAC" w:rsidP="00F56AAC">
      <w:pPr>
        <w:numPr>
          <w:ilvl w:val="2"/>
          <w:numId w:val="42"/>
        </w:numPr>
        <w:spacing w:after="0" w:line="360" w:lineRule="auto"/>
        <w:ind w:left="1134" w:hanging="709"/>
        <w:contextualSpacing/>
        <w:rPr>
          <w:rFonts w:asciiTheme="minorBidi" w:eastAsiaTheme="minorHAnsi" w:hAnsiTheme="minorBidi" w:cstheme="minorBidi"/>
          <w:sz w:val="24"/>
          <w:szCs w:val="24"/>
          <w:u w:val="single"/>
        </w:rPr>
      </w:pPr>
      <w:r w:rsidRPr="00F56AAC">
        <w:rPr>
          <w:rFonts w:asciiTheme="minorBidi" w:eastAsiaTheme="minorHAnsi" w:hAnsiTheme="minorBidi" w:cstheme="minorBidi" w:hint="cs"/>
          <w:sz w:val="24"/>
          <w:szCs w:val="24"/>
          <w:u w:val="single"/>
          <w:rtl/>
        </w:rPr>
        <w:t xml:space="preserve">שלב 5 </w:t>
      </w:r>
      <w:r w:rsidRPr="00F56AAC">
        <w:rPr>
          <w:rFonts w:asciiTheme="minorBidi" w:eastAsiaTheme="minorHAnsi" w:hAnsiTheme="minorBidi" w:cstheme="minorBidi"/>
          <w:sz w:val="24"/>
          <w:szCs w:val="24"/>
          <w:u w:val="single"/>
          <w:rtl/>
        </w:rPr>
        <w:t>–</w:t>
      </w:r>
      <w:r w:rsidRPr="00F56AAC">
        <w:rPr>
          <w:rFonts w:asciiTheme="minorBidi" w:eastAsiaTheme="minorHAnsi" w:hAnsiTheme="minorBidi" w:cstheme="minorBidi" w:hint="cs"/>
          <w:sz w:val="24"/>
          <w:szCs w:val="24"/>
          <w:u w:val="single"/>
          <w:rtl/>
        </w:rPr>
        <w:t xml:space="preserve"> תחילת הליכי גבייה ע"פ פקודת המיסים</w:t>
      </w:r>
    </w:p>
    <w:p w:rsidR="00F56AAC" w:rsidRPr="00F56AAC" w:rsidRDefault="00F56AAC" w:rsidP="00F56AAC">
      <w:pPr>
        <w:numPr>
          <w:ilvl w:val="3"/>
          <w:numId w:val="42"/>
        </w:numPr>
        <w:spacing w:after="0" w:line="360" w:lineRule="auto"/>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אם</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חבר המאגד</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טרם</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דיווח</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או</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טרם</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שילם</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תוך</w:t>
      </w:r>
      <w:r w:rsidRPr="00F56AAC">
        <w:rPr>
          <w:rFonts w:asciiTheme="minorBidi" w:eastAsiaTheme="minorHAnsi" w:hAnsiTheme="minorBidi" w:cstheme="minorBidi"/>
          <w:sz w:val="24"/>
          <w:szCs w:val="24"/>
          <w:rtl/>
        </w:rPr>
        <w:t xml:space="preserve"> 45 </w:t>
      </w:r>
      <w:r w:rsidRPr="00F56AAC">
        <w:rPr>
          <w:rFonts w:asciiTheme="minorBidi" w:eastAsiaTheme="minorHAnsi" w:hAnsiTheme="minorBidi" w:cstheme="minorBidi" w:hint="cs"/>
          <w:sz w:val="24"/>
          <w:szCs w:val="24"/>
          <w:rtl/>
        </w:rPr>
        <w:t>יום</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מיום</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שליחת</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דרישת</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התשלום</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יתחילו</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הליכי</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גביה</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לפי</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פקודת</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מסים</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גביה</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דהיינו</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התראה</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לפני</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עיקול</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ועיקול</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צד</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ג</w:t>
      </w:r>
      <w:r w:rsidRPr="00F56AAC">
        <w:rPr>
          <w:rFonts w:asciiTheme="minorBidi" w:eastAsiaTheme="minorHAnsi" w:hAnsiTheme="minorBidi" w:cstheme="minorBidi"/>
          <w:sz w:val="24"/>
          <w:szCs w:val="24"/>
          <w:rtl/>
        </w:rPr>
        <w:t>'.</w:t>
      </w:r>
    </w:p>
    <w:p w:rsidR="00F56AAC" w:rsidRPr="00F56AAC" w:rsidRDefault="00F56AAC" w:rsidP="00F56AAC">
      <w:pPr>
        <w:numPr>
          <w:ilvl w:val="3"/>
          <w:numId w:val="42"/>
        </w:numPr>
        <w:spacing w:after="0" w:line="360" w:lineRule="auto"/>
        <w:ind w:left="2126" w:hanging="992"/>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המכתב</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יהיה</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חתום</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ע</w:t>
      </w:r>
      <w:r w:rsidRPr="00F56AAC">
        <w:rPr>
          <w:rFonts w:asciiTheme="minorBidi" w:eastAsiaTheme="minorHAnsi" w:hAnsiTheme="minorBidi" w:cstheme="minorBidi"/>
          <w:sz w:val="24"/>
          <w:szCs w:val="24"/>
          <w:rtl/>
        </w:rPr>
        <w:t>"</w:t>
      </w:r>
      <w:r w:rsidRPr="00F56AAC">
        <w:rPr>
          <w:rFonts w:asciiTheme="minorBidi" w:eastAsiaTheme="minorHAnsi" w:hAnsiTheme="minorBidi" w:cstheme="minorBidi" w:hint="cs"/>
          <w:sz w:val="24"/>
          <w:szCs w:val="24"/>
          <w:rtl/>
        </w:rPr>
        <w:t>י</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חשב</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המשרד</w:t>
      </w:r>
      <w:r w:rsidRPr="00F56AAC">
        <w:rPr>
          <w:rFonts w:asciiTheme="minorBidi" w:eastAsiaTheme="minorHAnsi" w:hAnsiTheme="minorBidi" w:cstheme="minorBidi"/>
          <w:sz w:val="24"/>
          <w:szCs w:val="24"/>
          <w:rtl/>
        </w:rPr>
        <w:t>.</w:t>
      </w:r>
    </w:p>
    <w:p w:rsidR="00F56AAC" w:rsidRPr="00F56AAC" w:rsidRDefault="00F56AAC" w:rsidP="00F56AAC">
      <w:pPr>
        <w:numPr>
          <w:ilvl w:val="3"/>
          <w:numId w:val="42"/>
        </w:numPr>
        <w:spacing w:after="0" w:line="360" w:lineRule="auto"/>
        <w:ind w:left="2126" w:hanging="992"/>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המכתב יישלח</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באמצעות</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דואר רשום</w:t>
      </w:r>
      <w:r w:rsidRPr="00F56AAC">
        <w:rPr>
          <w:rFonts w:asciiTheme="minorBidi" w:eastAsiaTheme="minorHAnsi" w:hAnsiTheme="minorBidi" w:cstheme="minorBidi"/>
          <w:sz w:val="24"/>
          <w:szCs w:val="24"/>
          <w:rtl/>
        </w:rPr>
        <w:t>.</w:t>
      </w:r>
    </w:p>
    <w:p w:rsidR="00F56AAC" w:rsidRPr="00F56AAC" w:rsidRDefault="00F56AAC" w:rsidP="00F56AAC">
      <w:pPr>
        <w:numPr>
          <w:ilvl w:val="3"/>
          <w:numId w:val="42"/>
        </w:numPr>
        <w:spacing w:after="0" w:line="360" w:lineRule="auto"/>
        <w:ind w:left="2126" w:hanging="992"/>
        <w:contextualSpacing/>
        <w:jc w:val="both"/>
        <w:rPr>
          <w:rFonts w:asciiTheme="minorBidi" w:eastAsiaTheme="minorHAnsi" w:hAnsiTheme="minorBidi" w:cstheme="minorBidi"/>
          <w:sz w:val="24"/>
          <w:szCs w:val="24"/>
          <w:rtl/>
        </w:rPr>
      </w:pPr>
      <w:r w:rsidRPr="00F56AAC">
        <w:rPr>
          <w:rFonts w:asciiTheme="minorBidi" w:eastAsiaTheme="minorHAnsi" w:hAnsiTheme="minorBidi" w:cstheme="minorBidi" w:hint="cs"/>
          <w:sz w:val="24"/>
          <w:szCs w:val="24"/>
          <w:rtl/>
        </w:rPr>
        <w:t>העיקולים</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יבוצעו</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כאמור</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בהתראה</w:t>
      </w:r>
      <w:r w:rsidRPr="00F56AAC">
        <w:rPr>
          <w:rFonts w:asciiTheme="minorBidi" w:eastAsiaTheme="minorHAnsi" w:hAnsiTheme="minorBidi" w:cstheme="minorBidi"/>
          <w:sz w:val="24"/>
          <w:szCs w:val="24"/>
          <w:rtl/>
        </w:rPr>
        <w:t>.</w:t>
      </w:r>
    </w:p>
    <w:p w:rsidR="00F56AAC" w:rsidRPr="00F56AAC" w:rsidRDefault="00F56AAC" w:rsidP="00F56AAC">
      <w:pPr>
        <w:spacing w:after="0" w:line="360" w:lineRule="auto"/>
        <w:ind w:left="1134" w:firstLine="11"/>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lastRenderedPageBreak/>
        <w:t xml:space="preserve">. </w:t>
      </w:r>
    </w:p>
    <w:p w:rsidR="00F56AAC" w:rsidRPr="00F56AAC" w:rsidRDefault="00F56AAC" w:rsidP="00F56AAC">
      <w:pPr>
        <w:numPr>
          <w:ilvl w:val="2"/>
          <w:numId w:val="42"/>
        </w:numPr>
        <w:spacing w:after="0" w:line="360" w:lineRule="auto"/>
        <w:ind w:left="1134" w:hanging="709"/>
        <w:contextualSpacing/>
        <w:rPr>
          <w:rFonts w:asciiTheme="minorBidi" w:eastAsiaTheme="minorHAnsi" w:hAnsiTheme="minorBidi" w:cstheme="minorBidi"/>
          <w:sz w:val="24"/>
          <w:szCs w:val="24"/>
          <w:u w:val="single"/>
        </w:rPr>
      </w:pPr>
      <w:r w:rsidRPr="00F56AAC">
        <w:rPr>
          <w:rFonts w:asciiTheme="minorBidi" w:eastAsiaTheme="minorHAnsi" w:hAnsiTheme="minorBidi" w:cstheme="minorBidi" w:hint="cs"/>
          <w:sz w:val="24"/>
          <w:szCs w:val="24"/>
          <w:u w:val="single"/>
          <w:rtl/>
        </w:rPr>
        <w:t xml:space="preserve">שלב 6 </w:t>
      </w:r>
      <w:r w:rsidRPr="00F56AAC">
        <w:rPr>
          <w:rFonts w:asciiTheme="minorBidi" w:eastAsiaTheme="minorHAnsi" w:hAnsiTheme="minorBidi" w:cstheme="minorBidi"/>
          <w:sz w:val="24"/>
          <w:szCs w:val="24"/>
          <w:u w:val="single"/>
          <w:rtl/>
        </w:rPr>
        <w:t>–</w:t>
      </w:r>
      <w:r w:rsidRPr="00F56AAC">
        <w:rPr>
          <w:rFonts w:asciiTheme="minorBidi" w:eastAsiaTheme="minorHAnsi" w:hAnsiTheme="minorBidi" w:cstheme="minorBidi" w:hint="cs"/>
          <w:sz w:val="24"/>
          <w:szCs w:val="24"/>
          <w:u w:val="single"/>
          <w:rtl/>
        </w:rPr>
        <w:t xml:space="preserve"> דיון בוועדה על ביטול  הסיוע שנותר</w:t>
      </w:r>
    </w:p>
    <w:p w:rsidR="00F56AAC" w:rsidRPr="00F56AAC" w:rsidRDefault="00F56AAC" w:rsidP="00F56AAC">
      <w:pPr>
        <w:numPr>
          <w:ilvl w:val="3"/>
          <w:numId w:val="42"/>
        </w:numPr>
        <w:spacing w:after="0" w:line="360" w:lineRule="auto"/>
        <w:ind w:left="2126" w:hanging="992"/>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חלפו 90 יום ממועד משלוח מכתב ההתראה ו</w:t>
      </w:r>
      <w:r w:rsidRPr="00F56AAC">
        <w:rPr>
          <w:rFonts w:asciiTheme="minorBidi" w:eastAsiaTheme="minorHAnsi" w:hAnsiTheme="minorBidi" w:cstheme="minorBidi" w:hint="cs"/>
          <w:sz w:val="24"/>
          <w:szCs w:val="24"/>
          <w:rtl/>
        </w:rPr>
        <w:t>חבר המאגד</w:t>
      </w:r>
      <w:r w:rsidRPr="00F56AAC">
        <w:rPr>
          <w:rFonts w:asciiTheme="minorBidi" w:eastAsiaTheme="minorHAnsi" w:hAnsiTheme="minorBidi" w:cstheme="minorBidi"/>
          <w:sz w:val="24"/>
          <w:szCs w:val="24"/>
          <w:rtl/>
        </w:rPr>
        <w:t xml:space="preserve"> עדיין לא דיווח, יתקיים דיון בוועדה בעניין השלמת ביטול הסיוע ש</w:t>
      </w:r>
      <w:r w:rsidRPr="00F56AAC">
        <w:rPr>
          <w:rFonts w:asciiTheme="minorBidi" w:eastAsiaTheme="minorHAnsi" w:hAnsiTheme="minorBidi" w:cstheme="minorBidi" w:hint="cs"/>
          <w:sz w:val="24"/>
          <w:szCs w:val="24"/>
          <w:rtl/>
        </w:rPr>
        <w:t>חבר המאגד</w:t>
      </w:r>
      <w:r w:rsidRPr="00F56AAC">
        <w:rPr>
          <w:rFonts w:asciiTheme="minorBidi" w:eastAsiaTheme="minorHAnsi" w:hAnsiTheme="minorBidi" w:cstheme="minorBidi"/>
          <w:sz w:val="24"/>
          <w:szCs w:val="24"/>
          <w:rtl/>
        </w:rPr>
        <w:t xml:space="preserve"> קיבל.</w:t>
      </w:r>
    </w:p>
    <w:p w:rsidR="00F56AAC" w:rsidRPr="00F56AAC" w:rsidRDefault="00F56AAC" w:rsidP="00F56AAC">
      <w:pPr>
        <w:numPr>
          <w:ilvl w:val="3"/>
          <w:numId w:val="42"/>
        </w:numPr>
        <w:spacing w:after="0" w:line="360" w:lineRule="auto"/>
        <w:ind w:left="2126" w:hanging="992"/>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במידה והוועדה החליטה על ביטול מלוא הסיוע – יבוצעו בהתאם שלבים </w:t>
      </w:r>
      <w:r w:rsidRPr="00F56AAC">
        <w:rPr>
          <w:rFonts w:asciiTheme="minorBidi" w:eastAsiaTheme="minorHAnsi" w:hAnsiTheme="minorBidi" w:cstheme="minorBidi" w:hint="cs"/>
          <w:sz w:val="24"/>
          <w:szCs w:val="24"/>
          <w:rtl/>
        </w:rPr>
        <w:t>4</w:t>
      </w:r>
      <w:r w:rsidRPr="00F56AAC">
        <w:rPr>
          <w:rFonts w:asciiTheme="minorBidi" w:eastAsiaTheme="minorHAnsi" w:hAnsiTheme="minorBidi" w:cstheme="minorBidi"/>
          <w:sz w:val="24"/>
          <w:szCs w:val="24"/>
          <w:rtl/>
        </w:rPr>
        <w:t xml:space="preserve"> ו- </w:t>
      </w:r>
      <w:r w:rsidRPr="00F56AAC">
        <w:rPr>
          <w:rFonts w:asciiTheme="minorBidi" w:eastAsiaTheme="minorHAnsi" w:hAnsiTheme="minorBidi" w:cstheme="minorBidi" w:hint="cs"/>
          <w:sz w:val="24"/>
          <w:szCs w:val="24"/>
          <w:rtl/>
        </w:rPr>
        <w:t>5</w:t>
      </w:r>
      <w:r w:rsidRPr="00F56AAC">
        <w:rPr>
          <w:rFonts w:asciiTheme="minorBidi" w:eastAsiaTheme="minorHAnsi" w:hAnsiTheme="minorBidi" w:cstheme="minorBidi"/>
          <w:sz w:val="24"/>
          <w:szCs w:val="24"/>
          <w:rtl/>
        </w:rPr>
        <w:t xml:space="preserve"> לעיל.</w:t>
      </w:r>
    </w:p>
    <w:p w:rsidR="00F56AAC" w:rsidRPr="00F56AAC" w:rsidRDefault="00F56AAC" w:rsidP="00F56AAC">
      <w:pPr>
        <w:spacing w:after="0" w:line="360" w:lineRule="auto"/>
        <w:contextualSpacing/>
        <w:rPr>
          <w:rFonts w:asciiTheme="minorBidi" w:eastAsiaTheme="minorHAnsi" w:hAnsiTheme="minorBidi" w:cstheme="minorBidi"/>
          <w:sz w:val="24"/>
          <w:szCs w:val="24"/>
        </w:rPr>
      </w:pPr>
    </w:p>
    <w:p w:rsidR="00F56AAC" w:rsidRPr="00F56AAC" w:rsidRDefault="00F56AAC" w:rsidP="00F56AAC">
      <w:pPr>
        <w:numPr>
          <w:ilvl w:val="1"/>
          <w:numId w:val="42"/>
        </w:numPr>
        <w:tabs>
          <w:tab w:val="left" w:pos="425"/>
        </w:tabs>
        <w:spacing w:after="0" w:line="360" w:lineRule="auto"/>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sz w:val="24"/>
          <w:szCs w:val="24"/>
          <w:rtl/>
        </w:rPr>
        <w:t xml:space="preserve">למען הסר ספק, סגירת התכנית </w:t>
      </w:r>
      <w:r w:rsidRPr="00F56AAC">
        <w:rPr>
          <w:rFonts w:asciiTheme="minorBidi" w:eastAsiaTheme="minorHAnsi" w:hAnsiTheme="minorBidi" w:cstheme="minorBidi" w:hint="cs"/>
          <w:sz w:val="24"/>
          <w:szCs w:val="24"/>
          <w:rtl/>
        </w:rPr>
        <w:t xml:space="preserve">על ידי </w:t>
      </w:r>
      <w:r w:rsidRPr="00F56AAC">
        <w:rPr>
          <w:rFonts w:asciiTheme="minorBidi" w:eastAsiaTheme="minorHAnsi" w:hAnsiTheme="minorBidi" w:cstheme="minorBidi"/>
          <w:sz w:val="24"/>
          <w:szCs w:val="24"/>
          <w:rtl/>
        </w:rPr>
        <w:t>המשרד אינה פוטרת מתשלום תמלוגים עבור סיוע שניתן מטעמה.</w:t>
      </w:r>
    </w:p>
    <w:p w:rsidR="00F56AAC" w:rsidRPr="00F56AAC" w:rsidRDefault="00F56AAC" w:rsidP="00F56AAC">
      <w:pPr>
        <w:spacing w:after="0" w:line="360" w:lineRule="auto"/>
        <w:ind w:left="375"/>
        <w:contextualSpacing/>
        <w:rPr>
          <w:rFonts w:asciiTheme="minorBidi" w:eastAsiaTheme="minorHAnsi" w:hAnsiTheme="minorBidi" w:cstheme="minorBidi"/>
          <w:sz w:val="24"/>
          <w:szCs w:val="24"/>
          <w:rtl/>
        </w:rPr>
      </w:pPr>
    </w:p>
    <w:p w:rsidR="00F56AAC" w:rsidRPr="00F56AAC" w:rsidRDefault="00F56AAC" w:rsidP="00F56AAC">
      <w:pPr>
        <w:spacing w:after="0" w:line="360" w:lineRule="auto"/>
        <w:ind w:left="375"/>
        <w:contextualSpacing/>
        <w:rPr>
          <w:rFonts w:asciiTheme="minorBidi" w:eastAsiaTheme="minorHAnsi" w:hAnsiTheme="minorBidi" w:cstheme="minorBidi"/>
          <w:sz w:val="24"/>
          <w:szCs w:val="24"/>
          <w:rtl/>
        </w:rPr>
      </w:pPr>
    </w:p>
    <w:p w:rsidR="00F56AAC" w:rsidRPr="00F56AAC" w:rsidRDefault="00F56AAC" w:rsidP="00F56AAC">
      <w:pPr>
        <w:numPr>
          <w:ilvl w:val="0"/>
          <w:numId w:val="42"/>
        </w:numPr>
        <w:shd w:val="clear" w:color="auto" w:fill="D9D9D9" w:themeFill="background1" w:themeFillShade="D9"/>
        <w:spacing w:after="0" w:line="360" w:lineRule="auto"/>
        <w:ind w:left="425" w:hanging="425"/>
        <w:contextualSpacing/>
        <w:jc w:val="both"/>
        <w:rPr>
          <w:rFonts w:asciiTheme="minorBidi" w:eastAsiaTheme="minorHAnsi" w:hAnsiTheme="minorBidi" w:cstheme="minorBidi"/>
          <w:b/>
          <w:bCs/>
          <w:sz w:val="24"/>
          <w:szCs w:val="24"/>
          <w:rtl/>
        </w:rPr>
      </w:pPr>
      <w:r w:rsidRPr="00F56AAC">
        <w:rPr>
          <w:rFonts w:asciiTheme="minorBidi" w:eastAsiaTheme="minorHAnsi" w:hAnsiTheme="minorBidi" w:cstheme="minorBidi" w:hint="cs"/>
          <w:b/>
          <w:bCs/>
          <w:sz w:val="24"/>
          <w:szCs w:val="24"/>
          <w:rtl/>
        </w:rPr>
        <w:t>שינויים שחלו אצל מקבל הסיוע לאחר אישור הסיוע</w:t>
      </w:r>
    </w:p>
    <w:p w:rsidR="00F56AAC" w:rsidRPr="00F56AAC" w:rsidRDefault="00F56AAC" w:rsidP="00F56AAC">
      <w:pPr>
        <w:tabs>
          <w:tab w:val="left" w:pos="793"/>
        </w:tabs>
        <w:spacing w:after="0" w:line="360" w:lineRule="auto"/>
        <w:jc w:val="both"/>
        <w:rPr>
          <w:rFonts w:asciiTheme="minorBidi" w:eastAsiaTheme="minorHAnsi" w:hAnsiTheme="minorBidi" w:cstheme="minorBidi"/>
          <w:sz w:val="24"/>
          <w:szCs w:val="24"/>
          <w:rtl/>
        </w:rPr>
      </w:pPr>
    </w:p>
    <w:p w:rsidR="00F56AAC" w:rsidRPr="00F56AAC" w:rsidRDefault="00F56AAC" w:rsidP="00F56AAC">
      <w:pPr>
        <w:numPr>
          <w:ilvl w:val="1"/>
          <w:numId w:val="42"/>
        </w:numPr>
        <w:tabs>
          <w:tab w:val="left" w:pos="425"/>
        </w:tabs>
        <w:spacing w:after="0" w:line="360" w:lineRule="auto"/>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 xml:space="preserve">קיבל חבר מאגד צו פירוק או צו כינוס נכסים, או החליט על פירוק מרצון, במהלך </w:t>
      </w:r>
      <w:r w:rsidRPr="00F56AAC">
        <w:rPr>
          <w:rFonts w:asciiTheme="minorBidi" w:eastAsiaTheme="minorHAnsi" w:hAnsiTheme="minorBidi" w:cstheme="minorBidi"/>
          <w:sz w:val="24"/>
          <w:szCs w:val="24"/>
          <w:rtl/>
        </w:rPr>
        <w:t>תקופת כתב האישור ו/או לפני שקיי</w:t>
      </w:r>
      <w:r w:rsidRPr="00F56AAC">
        <w:rPr>
          <w:rFonts w:asciiTheme="minorBidi" w:eastAsiaTheme="minorHAnsi" w:hAnsiTheme="minorBidi" w:cstheme="minorBidi" w:hint="cs"/>
          <w:sz w:val="24"/>
          <w:szCs w:val="24"/>
          <w:rtl/>
        </w:rPr>
        <w:t>ם</w:t>
      </w:r>
      <w:r w:rsidRPr="00F56AAC">
        <w:rPr>
          <w:rFonts w:asciiTheme="minorBidi" w:eastAsiaTheme="minorHAnsi" w:hAnsiTheme="minorBidi" w:cstheme="minorBidi"/>
          <w:sz w:val="24"/>
          <w:szCs w:val="24"/>
          <w:rtl/>
        </w:rPr>
        <w:t xml:space="preserve"> את כל חובות</w:t>
      </w:r>
      <w:r w:rsidRPr="00F56AAC">
        <w:rPr>
          <w:rFonts w:asciiTheme="minorBidi" w:eastAsiaTheme="minorHAnsi" w:hAnsiTheme="minorBidi" w:cstheme="minorBidi" w:hint="cs"/>
          <w:sz w:val="24"/>
          <w:szCs w:val="24"/>
          <w:rtl/>
        </w:rPr>
        <w:t>יו</w:t>
      </w:r>
      <w:r w:rsidRPr="00F56AAC">
        <w:rPr>
          <w:rFonts w:asciiTheme="minorBidi" w:eastAsiaTheme="minorHAnsi" w:hAnsiTheme="minorBidi" w:cstheme="minorBidi"/>
          <w:sz w:val="24"/>
          <w:szCs w:val="24"/>
          <w:rtl/>
        </w:rPr>
        <w:t xml:space="preserve"> בהתאם להוראה, </w:t>
      </w:r>
      <w:r w:rsidRPr="00F56AAC">
        <w:rPr>
          <w:rFonts w:asciiTheme="minorBidi" w:eastAsiaTheme="minorHAnsi" w:hAnsiTheme="minorBidi" w:cstheme="minorBidi" w:hint="cs"/>
          <w:sz w:val="24"/>
          <w:szCs w:val="24"/>
          <w:rtl/>
        </w:rPr>
        <w:t>י</w:t>
      </w:r>
      <w:r w:rsidRPr="00F56AAC">
        <w:rPr>
          <w:rFonts w:asciiTheme="minorBidi" w:eastAsiaTheme="minorHAnsi" w:hAnsiTheme="minorBidi" w:cstheme="minorBidi"/>
          <w:sz w:val="24"/>
          <w:szCs w:val="24"/>
          <w:rtl/>
        </w:rPr>
        <w:t>חזיר את מלוא הסיוע שקיבל לפני מתן צו הפירוק, או צו הכינוס, או ההחלטה על פירוק מרצון, בצירוף ריבית והפרשי הצמדה, כמשמעותם בחוק פסיקת ריבית והצמדה, התשכ"א-1961.</w:t>
      </w:r>
    </w:p>
    <w:p w:rsidR="00F56AAC" w:rsidRPr="00F56AAC" w:rsidRDefault="00F56AAC" w:rsidP="00F56AAC">
      <w:pPr>
        <w:tabs>
          <w:tab w:val="left" w:pos="283"/>
        </w:tabs>
        <w:spacing w:after="0" w:line="360" w:lineRule="auto"/>
        <w:ind w:left="425"/>
        <w:contextualSpacing/>
        <w:jc w:val="both"/>
        <w:rPr>
          <w:rFonts w:asciiTheme="minorBidi" w:eastAsiaTheme="minorHAnsi" w:hAnsiTheme="minorBidi" w:cstheme="minorBidi"/>
          <w:sz w:val="24"/>
          <w:szCs w:val="24"/>
        </w:rPr>
      </w:pPr>
    </w:p>
    <w:p w:rsidR="00F56AAC" w:rsidRPr="00F56AAC" w:rsidRDefault="00F56AAC" w:rsidP="00F56AAC">
      <w:pPr>
        <w:numPr>
          <w:ilvl w:val="1"/>
          <w:numId w:val="42"/>
        </w:numPr>
        <w:tabs>
          <w:tab w:val="left" w:pos="425"/>
        </w:tabs>
        <w:spacing w:after="0" w:line="360" w:lineRule="auto"/>
        <w:contextualSpacing/>
        <w:jc w:val="both"/>
        <w:rPr>
          <w:rFonts w:asciiTheme="minorBidi" w:eastAsiaTheme="minorHAnsi" w:hAnsiTheme="minorBidi" w:cstheme="minorBidi"/>
          <w:sz w:val="24"/>
          <w:szCs w:val="24"/>
          <w:rtl/>
        </w:rPr>
      </w:pPr>
      <w:r w:rsidRPr="00F56AAC">
        <w:rPr>
          <w:rFonts w:asciiTheme="minorBidi" w:eastAsiaTheme="minorHAnsi" w:hAnsiTheme="minorBidi" w:cstheme="minorBidi"/>
          <w:sz w:val="24"/>
          <w:szCs w:val="24"/>
          <w:rtl/>
        </w:rPr>
        <w:t xml:space="preserve">נרכשה </w:t>
      </w:r>
      <w:r w:rsidRPr="00F56AAC">
        <w:rPr>
          <w:rFonts w:asciiTheme="minorBidi" w:eastAsiaTheme="minorHAnsi" w:hAnsiTheme="minorBidi" w:cstheme="minorBidi" w:hint="cs"/>
          <w:sz w:val="24"/>
          <w:szCs w:val="24"/>
          <w:rtl/>
        </w:rPr>
        <w:t xml:space="preserve">אחת </w:t>
      </w:r>
      <w:r w:rsidRPr="00F56AAC">
        <w:rPr>
          <w:rFonts w:asciiTheme="minorBidi" w:eastAsiaTheme="minorHAnsi" w:hAnsiTheme="minorBidi" w:cstheme="minorBidi"/>
          <w:sz w:val="24"/>
          <w:szCs w:val="24"/>
          <w:rtl/>
        </w:rPr>
        <w:t>החבר</w:t>
      </w:r>
      <w:r w:rsidRPr="00F56AAC">
        <w:rPr>
          <w:rFonts w:asciiTheme="minorBidi" w:eastAsiaTheme="minorHAnsi" w:hAnsiTheme="minorBidi" w:cstheme="minorBidi" w:hint="cs"/>
          <w:sz w:val="24"/>
          <w:szCs w:val="24"/>
          <w:rtl/>
        </w:rPr>
        <w:t>ות במאגד</w:t>
      </w:r>
      <w:r w:rsidRPr="00F56AAC">
        <w:rPr>
          <w:rFonts w:asciiTheme="minorBidi" w:eastAsiaTheme="minorHAnsi" w:hAnsiTheme="minorBidi" w:cstheme="minorBidi"/>
          <w:sz w:val="24"/>
          <w:szCs w:val="24"/>
          <w:rtl/>
        </w:rPr>
        <w:t xml:space="preserve"> או שהפעילות בגינה ניתן כתב האישור נרכשה על ידי חברה אחרת (להלן: "החברה הרוכשת") לאחר הוצאת כתב האישור לחברה, תחזיר החברה הזוכה את מלוא הסיוע שקיבלה. </w:t>
      </w:r>
    </w:p>
    <w:p w:rsidR="00F56AAC" w:rsidRPr="00F56AAC" w:rsidRDefault="00F56AAC" w:rsidP="00F56AAC">
      <w:pPr>
        <w:tabs>
          <w:tab w:val="left" w:pos="793"/>
        </w:tabs>
        <w:spacing w:after="0" w:line="360" w:lineRule="auto"/>
        <w:jc w:val="both"/>
        <w:rPr>
          <w:rFonts w:asciiTheme="minorBidi" w:eastAsiaTheme="minorHAnsi" w:hAnsiTheme="minorBidi" w:cstheme="minorBidi"/>
          <w:sz w:val="24"/>
          <w:szCs w:val="24"/>
          <w:rtl/>
        </w:rPr>
      </w:pPr>
    </w:p>
    <w:p w:rsidR="00F56AAC" w:rsidRPr="00F56AAC" w:rsidRDefault="00F56AAC" w:rsidP="00F56AAC">
      <w:pPr>
        <w:tabs>
          <w:tab w:val="left" w:pos="793"/>
        </w:tabs>
        <w:spacing w:after="0" w:line="360" w:lineRule="auto"/>
        <w:jc w:val="both"/>
        <w:rPr>
          <w:rFonts w:asciiTheme="minorBidi" w:eastAsiaTheme="minorHAnsi" w:hAnsiTheme="minorBidi" w:cstheme="minorBidi"/>
          <w:sz w:val="24"/>
          <w:szCs w:val="24"/>
          <w:rtl/>
        </w:rPr>
      </w:pPr>
    </w:p>
    <w:p w:rsidR="00F56AAC" w:rsidRPr="00F56AAC" w:rsidRDefault="00F56AAC" w:rsidP="00F56AAC">
      <w:pPr>
        <w:numPr>
          <w:ilvl w:val="0"/>
          <w:numId w:val="42"/>
        </w:numPr>
        <w:shd w:val="clear" w:color="auto" w:fill="D9D9D9" w:themeFill="background1" w:themeFillShade="D9"/>
        <w:tabs>
          <w:tab w:val="left" w:pos="793"/>
        </w:tabs>
        <w:spacing w:after="0" w:line="360" w:lineRule="auto"/>
        <w:contextualSpacing/>
        <w:jc w:val="both"/>
        <w:rPr>
          <w:rFonts w:asciiTheme="minorBidi" w:eastAsiaTheme="minorHAnsi" w:hAnsiTheme="minorBidi" w:cstheme="minorBidi"/>
          <w:b/>
          <w:bCs/>
          <w:sz w:val="24"/>
          <w:szCs w:val="24"/>
          <w:rtl/>
        </w:rPr>
      </w:pPr>
      <w:r w:rsidRPr="00F56AAC">
        <w:rPr>
          <w:rFonts w:asciiTheme="minorBidi" w:eastAsiaTheme="minorHAnsi" w:hAnsiTheme="minorBidi" w:cstheme="minorBidi" w:hint="cs"/>
          <w:b/>
          <w:bCs/>
          <w:sz w:val="24"/>
          <w:szCs w:val="24"/>
          <w:rtl/>
        </w:rPr>
        <w:t>שונות</w:t>
      </w:r>
    </w:p>
    <w:p w:rsidR="00F56AAC" w:rsidRPr="00F56AAC" w:rsidRDefault="00F56AAC" w:rsidP="00F56AAC">
      <w:pPr>
        <w:tabs>
          <w:tab w:val="left" w:pos="283"/>
          <w:tab w:val="left" w:pos="425"/>
        </w:tabs>
        <w:spacing w:after="0" w:line="360" w:lineRule="auto"/>
        <w:ind w:left="465"/>
        <w:contextualSpacing/>
        <w:jc w:val="both"/>
        <w:rPr>
          <w:rFonts w:asciiTheme="minorBidi" w:eastAsiaTheme="minorHAnsi" w:hAnsiTheme="minorBidi" w:cstheme="minorBidi"/>
          <w:sz w:val="24"/>
          <w:szCs w:val="24"/>
        </w:rPr>
      </w:pPr>
    </w:p>
    <w:p w:rsidR="00F56AAC" w:rsidRPr="00F56AAC" w:rsidRDefault="00F56AAC" w:rsidP="00F56AAC">
      <w:pPr>
        <w:numPr>
          <w:ilvl w:val="1"/>
          <w:numId w:val="42"/>
        </w:numPr>
        <w:tabs>
          <w:tab w:val="left" w:pos="283"/>
          <w:tab w:val="left" w:pos="425"/>
        </w:tabs>
        <w:spacing w:after="0" w:line="360" w:lineRule="auto"/>
        <w:ind w:left="425" w:hanging="425"/>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eastAsia"/>
          <w:sz w:val="24"/>
          <w:szCs w:val="24"/>
          <w:rtl/>
        </w:rPr>
        <w:t>מובהר</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כי</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המדיניות</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היא</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להתנגד</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להמחאת</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זכויות</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וחובות</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עם</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זאת</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רשאית</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חבר מאגד</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ש</w:t>
      </w:r>
      <w:r w:rsidRPr="00F56AAC">
        <w:rPr>
          <w:rFonts w:asciiTheme="minorBidi" w:eastAsiaTheme="minorHAnsi" w:hAnsiTheme="minorBidi" w:cstheme="minorBidi" w:hint="eastAsia"/>
          <w:sz w:val="24"/>
          <w:szCs w:val="24"/>
          <w:rtl/>
        </w:rPr>
        <w:t>זכה</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לאחר</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הוצאת</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כתב</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אישור</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להגיש</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בקשה</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להמחאת</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זכויות</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וחובות</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בהתאם</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להוראת</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מנכ</w:t>
      </w:r>
      <w:r w:rsidRPr="00F56AAC">
        <w:rPr>
          <w:rFonts w:asciiTheme="minorBidi" w:eastAsiaTheme="minorHAnsi" w:hAnsiTheme="minorBidi" w:cstheme="minorBidi"/>
          <w:sz w:val="24"/>
          <w:szCs w:val="24"/>
          <w:rtl/>
        </w:rPr>
        <w:t>"</w:t>
      </w:r>
      <w:r w:rsidRPr="00F56AAC">
        <w:rPr>
          <w:rFonts w:asciiTheme="minorBidi" w:eastAsiaTheme="minorHAnsi" w:hAnsiTheme="minorBidi" w:cstheme="minorBidi" w:hint="eastAsia"/>
          <w:sz w:val="24"/>
          <w:szCs w:val="24"/>
          <w:rtl/>
        </w:rPr>
        <w:t>ל</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זו</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לשיקול</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דעתה</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של</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הוועדה</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תנאים</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מצטברים</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לדיון</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והפעלת</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שיקול</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דעת</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אם</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לאשר</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הבקשה</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להמחאת</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זכויות</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וחובות</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הם</w:t>
      </w:r>
      <w:r w:rsidRPr="00F56AAC">
        <w:rPr>
          <w:rFonts w:asciiTheme="minorBidi" w:eastAsiaTheme="minorHAnsi" w:hAnsiTheme="minorBidi" w:cstheme="minorBidi"/>
          <w:sz w:val="24"/>
          <w:szCs w:val="24"/>
          <w:rtl/>
        </w:rPr>
        <w:t xml:space="preserve">: </w:t>
      </w:r>
    </w:p>
    <w:p w:rsidR="00F56AAC" w:rsidRPr="00F56AAC" w:rsidRDefault="00F56AAC" w:rsidP="00F56AAC">
      <w:pPr>
        <w:numPr>
          <w:ilvl w:val="2"/>
          <w:numId w:val="42"/>
        </w:numPr>
        <w:tabs>
          <w:tab w:val="left" w:pos="283"/>
          <w:tab w:val="left" w:pos="425"/>
        </w:tabs>
        <w:spacing w:after="0" w:line="360" w:lineRule="auto"/>
        <w:ind w:left="1134" w:hanging="709"/>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eastAsia"/>
          <w:sz w:val="24"/>
          <w:szCs w:val="24"/>
          <w:rtl/>
        </w:rPr>
        <w:t>תצהיר</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המחאת</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זכויות</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על</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פי</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b/>
          <w:bCs/>
          <w:sz w:val="24"/>
          <w:szCs w:val="24"/>
          <w:rtl/>
        </w:rPr>
        <w:t>"</w:t>
      </w:r>
      <w:r w:rsidRPr="00F56AAC">
        <w:rPr>
          <w:rFonts w:asciiTheme="minorBidi" w:eastAsiaTheme="minorHAnsi" w:hAnsiTheme="minorBidi" w:cstheme="minorBidi" w:hint="eastAsia"/>
          <w:b/>
          <w:bCs/>
          <w:sz w:val="24"/>
          <w:szCs w:val="24"/>
          <w:rtl/>
        </w:rPr>
        <w:t>תצהיר</w:t>
      </w:r>
      <w:r w:rsidRPr="00F56AAC">
        <w:rPr>
          <w:rFonts w:asciiTheme="minorBidi" w:eastAsiaTheme="minorHAnsi" w:hAnsiTheme="minorBidi" w:cstheme="minorBidi"/>
          <w:b/>
          <w:bCs/>
          <w:sz w:val="24"/>
          <w:szCs w:val="24"/>
          <w:rtl/>
        </w:rPr>
        <w:t xml:space="preserve"> </w:t>
      </w:r>
      <w:r w:rsidRPr="00F56AAC">
        <w:rPr>
          <w:rFonts w:asciiTheme="minorBidi" w:eastAsiaTheme="minorHAnsi" w:hAnsiTheme="minorBidi" w:cstheme="minorBidi" w:hint="eastAsia"/>
          <w:b/>
          <w:bCs/>
          <w:sz w:val="24"/>
          <w:szCs w:val="24"/>
          <w:rtl/>
        </w:rPr>
        <w:t>המחאת</w:t>
      </w:r>
      <w:r w:rsidRPr="00F56AAC">
        <w:rPr>
          <w:rFonts w:asciiTheme="minorBidi" w:eastAsiaTheme="minorHAnsi" w:hAnsiTheme="minorBidi" w:cstheme="minorBidi"/>
          <w:b/>
          <w:bCs/>
          <w:sz w:val="24"/>
          <w:szCs w:val="24"/>
          <w:rtl/>
        </w:rPr>
        <w:t xml:space="preserve"> </w:t>
      </w:r>
      <w:r w:rsidRPr="00F56AAC">
        <w:rPr>
          <w:rFonts w:asciiTheme="minorBidi" w:eastAsiaTheme="minorHAnsi" w:hAnsiTheme="minorBidi" w:cstheme="minorBidi" w:hint="eastAsia"/>
          <w:b/>
          <w:bCs/>
          <w:sz w:val="24"/>
          <w:szCs w:val="24"/>
          <w:rtl/>
        </w:rPr>
        <w:t>זכויות</w:t>
      </w:r>
      <w:r w:rsidRPr="00F56AAC">
        <w:rPr>
          <w:rFonts w:asciiTheme="minorBidi" w:eastAsiaTheme="minorHAnsi" w:hAnsiTheme="minorBidi" w:cstheme="minorBidi"/>
          <w:b/>
          <w:bCs/>
          <w:sz w:val="24"/>
          <w:szCs w:val="24"/>
          <w:rtl/>
        </w:rPr>
        <w:t xml:space="preserve"> </w:t>
      </w:r>
      <w:r w:rsidRPr="00F56AAC">
        <w:rPr>
          <w:rFonts w:asciiTheme="minorBidi" w:eastAsiaTheme="minorHAnsi" w:hAnsiTheme="minorBidi" w:cstheme="minorBidi" w:hint="eastAsia"/>
          <w:b/>
          <w:bCs/>
          <w:sz w:val="24"/>
          <w:szCs w:val="24"/>
          <w:rtl/>
        </w:rPr>
        <w:t>וחובות</w:t>
      </w:r>
      <w:r w:rsidRPr="00F56AAC">
        <w:rPr>
          <w:rFonts w:asciiTheme="minorBidi" w:eastAsiaTheme="minorHAnsi" w:hAnsiTheme="minorBidi" w:cstheme="minorBidi"/>
          <w:b/>
          <w:bCs/>
          <w:sz w:val="24"/>
          <w:szCs w:val="24"/>
          <w:rtl/>
        </w:rPr>
        <w:t>''</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cs"/>
          <w:sz w:val="24"/>
          <w:szCs w:val="24"/>
          <w:rtl/>
        </w:rPr>
        <w:t>נספח ח' לנהלים</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המצורף</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לנהלים</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ומהווה</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חלק</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בלתי</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נפרד</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מהם</w:t>
      </w:r>
      <w:r w:rsidRPr="00F56AAC">
        <w:rPr>
          <w:rFonts w:asciiTheme="minorBidi" w:eastAsiaTheme="minorHAnsi" w:hAnsiTheme="minorBidi" w:cstheme="minorBidi"/>
          <w:sz w:val="24"/>
          <w:szCs w:val="24"/>
          <w:rtl/>
        </w:rPr>
        <w:t>.</w:t>
      </w:r>
    </w:p>
    <w:p w:rsidR="00F56AAC" w:rsidRPr="00F56AAC" w:rsidRDefault="00F56AAC" w:rsidP="00F56AAC">
      <w:pPr>
        <w:numPr>
          <w:ilvl w:val="2"/>
          <w:numId w:val="42"/>
        </w:numPr>
        <w:tabs>
          <w:tab w:val="left" w:pos="283"/>
          <w:tab w:val="left" w:pos="425"/>
        </w:tabs>
        <w:spacing w:after="0" w:line="360" w:lineRule="auto"/>
        <w:ind w:left="1134" w:hanging="709"/>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eastAsia"/>
          <w:sz w:val="24"/>
          <w:szCs w:val="24"/>
          <w:rtl/>
        </w:rPr>
        <w:t>איתנות</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פיננסית</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של</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החברה</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ה</w:t>
      </w:r>
      <w:r w:rsidRPr="00F56AAC">
        <w:rPr>
          <w:rFonts w:asciiTheme="minorBidi" w:eastAsiaTheme="minorHAnsi" w:hAnsiTheme="minorBidi" w:cstheme="minorBidi" w:hint="cs"/>
          <w:sz w:val="24"/>
          <w:szCs w:val="24"/>
          <w:rtl/>
        </w:rPr>
        <w:t>נמחית</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התאמתה</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לתכנית</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ע</w:t>
      </w:r>
      <w:r w:rsidRPr="00F56AAC">
        <w:rPr>
          <w:rFonts w:asciiTheme="minorBidi" w:eastAsiaTheme="minorHAnsi" w:hAnsiTheme="minorBidi" w:cstheme="minorBidi" w:hint="cs"/>
          <w:sz w:val="24"/>
          <w:szCs w:val="24"/>
          <w:rtl/>
        </w:rPr>
        <w:t>ל פ</w:t>
      </w:r>
      <w:r w:rsidRPr="00F56AAC">
        <w:rPr>
          <w:rFonts w:asciiTheme="minorBidi" w:eastAsiaTheme="minorHAnsi" w:hAnsiTheme="minorBidi" w:cstheme="minorBidi" w:hint="eastAsia"/>
          <w:sz w:val="24"/>
          <w:szCs w:val="24"/>
          <w:rtl/>
        </w:rPr>
        <w:t>י</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כל</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ההגדרות</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והתנאים</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בהוראה</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ובכללם</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עמידתה</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בתנאי</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הסף</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הקבועים</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בהוראה</w:t>
      </w:r>
      <w:r w:rsidRPr="00F56AAC">
        <w:rPr>
          <w:rFonts w:asciiTheme="minorBidi" w:eastAsiaTheme="minorHAnsi" w:hAnsiTheme="minorBidi" w:cstheme="minorBidi"/>
          <w:sz w:val="24"/>
          <w:szCs w:val="24"/>
          <w:rtl/>
        </w:rPr>
        <w:t xml:space="preserve">. </w:t>
      </w:r>
    </w:p>
    <w:p w:rsidR="00F56AAC" w:rsidRPr="00F56AAC" w:rsidRDefault="00F56AAC" w:rsidP="00F56AAC">
      <w:pPr>
        <w:tabs>
          <w:tab w:val="left" w:pos="283"/>
          <w:tab w:val="left" w:pos="425"/>
        </w:tabs>
        <w:spacing w:after="0" w:line="360" w:lineRule="auto"/>
        <w:ind w:left="1134"/>
        <w:contextualSpacing/>
        <w:jc w:val="both"/>
        <w:rPr>
          <w:rFonts w:asciiTheme="minorBidi" w:eastAsiaTheme="minorHAnsi" w:hAnsiTheme="minorBidi" w:cstheme="minorBidi"/>
          <w:sz w:val="24"/>
          <w:szCs w:val="24"/>
        </w:rPr>
      </w:pPr>
    </w:p>
    <w:p w:rsidR="00F56AAC" w:rsidRPr="00F56AAC" w:rsidRDefault="00F56AAC" w:rsidP="00F56AAC">
      <w:pPr>
        <w:numPr>
          <w:ilvl w:val="1"/>
          <w:numId w:val="42"/>
        </w:numPr>
        <w:tabs>
          <w:tab w:val="left" w:pos="283"/>
          <w:tab w:val="left" w:pos="567"/>
        </w:tabs>
        <w:spacing w:after="0" w:line="360" w:lineRule="auto"/>
        <w:ind w:left="425" w:hanging="425"/>
        <w:contextualSpacing/>
        <w:jc w:val="both"/>
        <w:rPr>
          <w:rFonts w:asciiTheme="minorBidi" w:eastAsiaTheme="minorHAnsi" w:hAnsiTheme="minorBidi" w:cstheme="minorBidi"/>
          <w:sz w:val="24"/>
          <w:szCs w:val="24"/>
        </w:rPr>
      </w:pPr>
      <w:r w:rsidRPr="00F56AAC">
        <w:rPr>
          <w:rFonts w:asciiTheme="minorBidi" w:eastAsiaTheme="minorHAnsi" w:hAnsiTheme="minorBidi" w:cstheme="minorBidi" w:hint="eastAsia"/>
          <w:sz w:val="24"/>
          <w:szCs w:val="24"/>
          <w:rtl/>
        </w:rPr>
        <w:t>הוועדה</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רשאית</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לדרוש</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הבהרות</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ככל</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שתידרשנה</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מהחברה</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ה</w:t>
      </w:r>
      <w:r w:rsidRPr="00F56AAC">
        <w:rPr>
          <w:rFonts w:asciiTheme="minorBidi" w:eastAsiaTheme="minorHAnsi" w:hAnsiTheme="minorBidi" w:cstheme="minorBidi" w:hint="cs"/>
          <w:sz w:val="24"/>
          <w:szCs w:val="24"/>
          <w:rtl/>
        </w:rPr>
        <w:t>נמחית</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ולהתנות</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תנאים</w:t>
      </w:r>
      <w:r w:rsidRPr="00F56AAC">
        <w:rPr>
          <w:rFonts w:asciiTheme="minorBidi" w:eastAsiaTheme="minorHAnsi" w:hAnsiTheme="minorBidi" w:cstheme="minorBidi"/>
          <w:sz w:val="24"/>
          <w:szCs w:val="24"/>
          <w:rtl/>
        </w:rPr>
        <w:t xml:space="preserve"> </w:t>
      </w:r>
      <w:r w:rsidRPr="00F56AAC">
        <w:rPr>
          <w:rFonts w:asciiTheme="minorBidi" w:eastAsiaTheme="minorHAnsi" w:hAnsiTheme="minorBidi" w:cstheme="minorBidi" w:hint="eastAsia"/>
          <w:sz w:val="24"/>
          <w:szCs w:val="24"/>
          <w:rtl/>
        </w:rPr>
        <w:t>באישור</w:t>
      </w:r>
      <w:r w:rsidRPr="00F56AAC">
        <w:rPr>
          <w:rFonts w:asciiTheme="minorBidi" w:eastAsiaTheme="minorHAnsi" w:hAnsiTheme="minorBidi" w:cstheme="minorBidi"/>
          <w:sz w:val="24"/>
          <w:szCs w:val="24"/>
          <w:rtl/>
        </w:rPr>
        <w:t xml:space="preserve">. </w:t>
      </w:r>
    </w:p>
    <w:p w:rsidR="00F56AAC" w:rsidRPr="00F56AAC" w:rsidRDefault="00F56AAC" w:rsidP="00F56AAC">
      <w:pPr>
        <w:tabs>
          <w:tab w:val="left" w:pos="283"/>
          <w:tab w:val="left" w:pos="567"/>
        </w:tabs>
        <w:spacing w:after="0" w:line="360" w:lineRule="auto"/>
        <w:ind w:left="425" w:hanging="425"/>
        <w:contextualSpacing/>
        <w:jc w:val="both"/>
        <w:rPr>
          <w:rFonts w:asciiTheme="minorBidi" w:eastAsiaTheme="minorHAnsi" w:hAnsiTheme="minorBidi" w:cstheme="minorBidi"/>
          <w:sz w:val="24"/>
          <w:szCs w:val="24"/>
        </w:rPr>
      </w:pPr>
    </w:p>
    <w:p w:rsidR="00F56AAC" w:rsidRPr="00F56AAC" w:rsidRDefault="00F56AAC" w:rsidP="00F56AAC">
      <w:pPr>
        <w:numPr>
          <w:ilvl w:val="0"/>
          <w:numId w:val="42"/>
        </w:numPr>
        <w:shd w:val="clear" w:color="auto" w:fill="D9D9D9" w:themeFill="background1" w:themeFillShade="D9"/>
        <w:tabs>
          <w:tab w:val="left" w:pos="793"/>
        </w:tabs>
        <w:spacing w:after="0" w:line="360" w:lineRule="auto"/>
        <w:contextualSpacing/>
        <w:jc w:val="both"/>
        <w:rPr>
          <w:rFonts w:asciiTheme="minorBidi" w:eastAsiaTheme="minorHAnsi" w:hAnsiTheme="minorBidi" w:cstheme="minorBidi"/>
          <w:b/>
          <w:bCs/>
          <w:sz w:val="24"/>
          <w:szCs w:val="24"/>
          <w:rtl/>
        </w:rPr>
      </w:pPr>
      <w:r w:rsidRPr="00F56AAC">
        <w:rPr>
          <w:rFonts w:asciiTheme="minorBidi" w:eastAsiaTheme="minorHAnsi" w:hAnsiTheme="minorBidi" w:cstheme="minorBidi" w:hint="cs"/>
          <w:b/>
          <w:bCs/>
          <w:sz w:val="24"/>
          <w:szCs w:val="24"/>
          <w:rtl/>
        </w:rPr>
        <w:t>נספחים (של התכנית)</w:t>
      </w:r>
    </w:p>
    <w:p w:rsidR="00F56AAC" w:rsidRPr="00F56AAC" w:rsidRDefault="00F56AAC" w:rsidP="00F56AAC">
      <w:pPr>
        <w:tabs>
          <w:tab w:val="left" w:pos="793"/>
        </w:tabs>
        <w:spacing w:after="0" w:line="360" w:lineRule="auto"/>
        <w:jc w:val="both"/>
        <w:rPr>
          <w:rFonts w:asciiTheme="minorBidi" w:eastAsiaTheme="minorHAnsi" w:hAnsiTheme="minorBidi" w:cstheme="minorBidi"/>
          <w:sz w:val="24"/>
          <w:szCs w:val="24"/>
          <w:rtl/>
        </w:rPr>
      </w:pPr>
    </w:p>
    <w:p w:rsidR="00F56AAC" w:rsidRPr="00F56AAC" w:rsidRDefault="00F56AAC" w:rsidP="00F56AAC">
      <w:pPr>
        <w:tabs>
          <w:tab w:val="left" w:pos="793"/>
        </w:tabs>
        <w:spacing w:after="0" w:line="360" w:lineRule="auto"/>
        <w:jc w:val="both"/>
        <w:rPr>
          <w:rFonts w:asciiTheme="minorBidi" w:eastAsiaTheme="minorHAnsi" w:hAnsiTheme="minorBidi" w:cstheme="minorBidi"/>
          <w:sz w:val="24"/>
          <w:szCs w:val="24"/>
          <w:rtl/>
        </w:rPr>
      </w:pPr>
      <w:r w:rsidRPr="00F56AAC">
        <w:rPr>
          <w:rFonts w:asciiTheme="minorBidi" w:eastAsiaTheme="minorHAnsi" w:hAnsiTheme="minorBidi" w:cstheme="minorBidi" w:hint="cs"/>
          <w:sz w:val="24"/>
          <w:szCs w:val="24"/>
          <w:rtl/>
        </w:rPr>
        <w:t xml:space="preserve">נספח א' </w:t>
      </w:r>
      <w:r w:rsidRPr="00F56AAC">
        <w:rPr>
          <w:rFonts w:asciiTheme="minorBidi" w:eastAsiaTheme="minorHAnsi" w:hAnsiTheme="minorBidi" w:cstheme="minorBidi"/>
          <w:sz w:val="24"/>
          <w:szCs w:val="24"/>
          <w:rtl/>
        </w:rPr>
        <w:t>–</w:t>
      </w:r>
      <w:r w:rsidRPr="00F56AAC">
        <w:rPr>
          <w:rFonts w:asciiTheme="minorBidi" w:eastAsiaTheme="minorHAnsi" w:hAnsiTheme="minorBidi" w:cstheme="minorBidi" w:hint="cs"/>
          <w:sz w:val="24"/>
          <w:szCs w:val="24"/>
          <w:rtl/>
        </w:rPr>
        <w:t xml:space="preserve"> כתב אישור</w:t>
      </w:r>
    </w:p>
    <w:p w:rsidR="00F56AAC" w:rsidRPr="00F56AAC" w:rsidRDefault="00F56AAC" w:rsidP="00F56AAC">
      <w:pPr>
        <w:tabs>
          <w:tab w:val="left" w:pos="793"/>
        </w:tabs>
        <w:spacing w:after="0" w:line="360" w:lineRule="auto"/>
        <w:jc w:val="both"/>
        <w:rPr>
          <w:rFonts w:asciiTheme="minorBidi" w:eastAsiaTheme="minorHAnsi" w:hAnsiTheme="minorBidi" w:cstheme="minorBidi"/>
          <w:sz w:val="24"/>
          <w:szCs w:val="24"/>
          <w:rtl/>
        </w:rPr>
      </w:pPr>
      <w:r w:rsidRPr="00F56AAC">
        <w:rPr>
          <w:rFonts w:asciiTheme="minorBidi" w:eastAsiaTheme="minorHAnsi" w:hAnsiTheme="minorBidi" w:cstheme="minorBidi" w:hint="cs"/>
          <w:sz w:val="24"/>
          <w:szCs w:val="24"/>
          <w:rtl/>
        </w:rPr>
        <w:t xml:space="preserve">נספח ב' </w:t>
      </w:r>
      <w:r w:rsidRPr="00F56AAC">
        <w:rPr>
          <w:rFonts w:asciiTheme="minorBidi" w:eastAsiaTheme="minorHAnsi" w:hAnsiTheme="minorBidi" w:cstheme="minorBidi"/>
          <w:sz w:val="24"/>
          <w:szCs w:val="24"/>
          <w:rtl/>
        </w:rPr>
        <w:t>–</w:t>
      </w:r>
      <w:r w:rsidRPr="00F56AAC">
        <w:rPr>
          <w:rFonts w:asciiTheme="minorBidi" w:eastAsiaTheme="minorHAnsi" w:hAnsiTheme="minorBidi" w:cstheme="minorBidi" w:hint="cs"/>
          <w:sz w:val="24"/>
          <w:szCs w:val="24"/>
          <w:rtl/>
        </w:rPr>
        <w:t xml:space="preserve"> כתב התחייבות</w:t>
      </w:r>
      <w:r w:rsidRPr="00F56AAC">
        <w:rPr>
          <w:rFonts w:asciiTheme="minorHAnsi" w:eastAsiaTheme="minorHAnsi" w:hAnsiTheme="minorHAnsi" w:cstheme="minorBidi" w:hint="cs"/>
          <w:sz w:val="24"/>
          <w:szCs w:val="24"/>
          <w:rtl/>
        </w:rPr>
        <w:t xml:space="preserve"> </w:t>
      </w:r>
    </w:p>
    <w:p w:rsidR="00F56AAC" w:rsidRPr="00F56AAC" w:rsidRDefault="00F56AAC" w:rsidP="00F56AAC">
      <w:pPr>
        <w:tabs>
          <w:tab w:val="left" w:pos="793"/>
        </w:tabs>
        <w:spacing w:after="0" w:line="360" w:lineRule="auto"/>
        <w:jc w:val="both"/>
        <w:rPr>
          <w:rFonts w:asciiTheme="minorBidi" w:eastAsiaTheme="minorHAnsi" w:hAnsiTheme="minorBidi" w:cstheme="minorBidi"/>
          <w:sz w:val="24"/>
          <w:szCs w:val="24"/>
          <w:rtl/>
        </w:rPr>
      </w:pPr>
      <w:r w:rsidRPr="00F56AAC">
        <w:rPr>
          <w:rFonts w:asciiTheme="minorBidi" w:eastAsiaTheme="minorHAnsi" w:hAnsiTheme="minorBidi" w:cstheme="minorBidi" w:hint="cs"/>
          <w:sz w:val="24"/>
          <w:szCs w:val="24"/>
          <w:rtl/>
        </w:rPr>
        <w:t xml:space="preserve">נספח ג' </w:t>
      </w:r>
      <w:r w:rsidRPr="00F56AAC">
        <w:rPr>
          <w:rFonts w:asciiTheme="minorBidi" w:eastAsiaTheme="minorHAnsi" w:hAnsiTheme="minorBidi" w:cstheme="minorBidi"/>
          <w:sz w:val="24"/>
          <w:szCs w:val="24"/>
          <w:rtl/>
        </w:rPr>
        <w:t>–</w:t>
      </w:r>
      <w:r w:rsidRPr="00F56AAC">
        <w:rPr>
          <w:rFonts w:asciiTheme="minorBidi" w:eastAsiaTheme="minorHAnsi" w:hAnsiTheme="minorBidi" w:cstheme="minorBidi" w:hint="cs"/>
          <w:sz w:val="24"/>
          <w:szCs w:val="24"/>
          <w:rtl/>
        </w:rPr>
        <w:t xml:space="preserve"> בקשה לדיון חוזר</w:t>
      </w:r>
    </w:p>
    <w:p w:rsidR="00F56AAC" w:rsidRPr="00F56AAC" w:rsidRDefault="00F56AAC" w:rsidP="00F56AAC">
      <w:pPr>
        <w:tabs>
          <w:tab w:val="left" w:pos="793"/>
        </w:tabs>
        <w:spacing w:after="0" w:line="360" w:lineRule="auto"/>
        <w:jc w:val="both"/>
        <w:rPr>
          <w:rFonts w:asciiTheme="minorBidi" w:eastAsiaTheme="minorHAnsi" w:hAnsiTheme="minorBidi" w:cstheme="minorBidi"/>
          <w:sz w:val="24"/>
          <w:szCs w:val="24"/>
          <w:rtl/>
        </w:rPr>
      </w:pPr>
      <w:r w:rsidRPr="00F56AAC">
        <w:rPr>
          <w:rFonts w:asciiTheme="minorBidi" w:eastAsiaTheme="minorHAnsi" w:hAnsiTheme="minorBidi" w:cstheme="minorBidi" w:hint="cs"/>
          <w:sz w:val="24"/>
          <w:szCs w:val="24"/>
          <w:rtl/>
        </w:rPr>
        <w:t xml:space="preserve">נספח ד' </w:t>
      </w:r>
      <w:r w:rsidRPr="00F56AAC">
        <w:rPr>
          <w:rFonts w:asciiTheme="minorBidi" w:eastAsiaTheme="minorHAnsi" w:hAnsiTheme="minorBidi" w:cstheme="minorBidi"/>
          <w:sz w:val="24"/>
          <w:szCs w:val="24"/>
          <w:rtl/>
        </w:rPr>
        <w:t>–</w:t>
      </w:r>
      <w:r w:rsidRPr="00F56AAC">
        <w:rPr>
          <w:rFonts w:asciiTheme="minorBidi" w:eastAsiaTheme="minorHAnsi" w:hAnsiTheme="minorBidi" w:cstheme="minorBidi" w:hint="cs"/>
          <w:sz w:val="24"/>
          <w:szCs w:val="24"/>
          <w:rtl/>
        </w:rPr>
        <w:t xml:space="preserve"> בקשה להעברה בין סעיפים</w:t>
      </w:r>
    </w:p>
    <w:p w:rsidR="00F56AAC" w:rsidRPr="00F56AAC" w:rsidRDefault="00F56AAC" w:rsidP="00F56AAC">
      <w:pPr>
        <w:tabs>
          <w:tab w:val="left" w:pos="793"/>
        </w:tabs>
        <w:spacing w:after="0" w:line="360" w:lineRule="auto"/>
        <w:jc w:val="both"/>
        <w:rPr>
          <w:rFonts w:asciiTheme="minorBidi" w:eastAsiaTheme="minorHAnsi" w:hAnsiTheme="minorBidi" w:cstheme="minorBidi"/>
          <w:sz w:val="24"/>
          <w:szCs w:val="24"/>
          <w:rtl/>
        </w:rPr>
      </w:pPr>
      <w:r w:rsidRPr="00F56AAC">
        <w:rPr>
          <w:rFonts w:asciiTheme="minorBidi" w:eastAsiaTheme="minorHAnsi" w:hAnsiTheme="minorBidi" w:cstheme="minorBidi" w:hint="cs"/>
          <w:sz w:val="24"/>
          <w:szCs w:val="24"/>
          <w:rtl/>
        </w:rPr>
        <w:t xml:space="preserve">נספח ה' </w:t>
      </w:r>
      <w:r w:rsidRPr="00F56AAC">
        <w:rPr>
          <w:rFonts w:asciiTheme="minorBidi" w:eastAsiaTheme="minorHAnsi" w:hAnsiTheme="minorBidi" w:cstheme="minorBidi"/>
          <w:sz w:val="24"/>
          <w:szCs w:val="24"/>
          <w:rtl/>
        </w:rPr>
        <w:t>–</w:t>
      </w:r>
      <w:r w:rsidRPr="00F56AAC">
        <w:rPr>
          <w:rFonts w:asciiTheme="minorBidi" w:eastAsiaTheme="minorHAnsi" w:hAnsiTheme="minorBidi" w:cstheme="minorBidi" w:hint="cs"/>
          <w:sz w:val="24"/>
          <w:szCs w:val="24"/>
          <w:rtl/>
        </w:rPr>
        <w:t xml:space="preserve"> בקשה להארכת תקופת </w:t>
      </w:r>
      <w:proofErr w:type="spellStart"/>
      <w:r w:rsidRPr="00F56AAC">
        <w:rPr>
          <w:rFonts w:asciiTheme="minorBidi" w:eastAsiaTheme="minorHAnsi" w:hAnsiTheme="minorBidi" w:cstheme="minorBidi" w:hint="cs"/>
          <w:sz w:val="24"/>
          <w:szCs w:val="24"/>
          <w:rtl/>
        </w:rPr>
        <w:t>תוכנית</w:t>
      </w:r>
      <w:proofErr w:type="spellEnd"/>
      <w:r w:rsidRPr="00F56AAC">
        <w:rPr>
          <w:rFonts w:asciiTheme="minorBidi" w:eastAsiaTheme="minorHAnsi" w:hAnsiTheme="minorBidi" w:cstheme="minorBidi" w:hint="cs"/>
          <w:sz w:val="24"/>
          <w:szCs w:val="24"/>
          <w:rtl/>
        </w:rPr>
        <w:t xml:space="preserve"> הפעולה</w:t>
      </w:r>
    </w:p>
    <w:p w:rsidR="00F56AAC" w:rsidRPr="00F56AAC" w:rsidRDefault="00F56AAC" w:rsidP="00F56AAC">
      <w:pPr>
        <w:tabs>
          <w:tab w:val="left" w:pos="793"/>
        </w:tabs>
        <w:spacing w:after="0" w:line="360" w:lineRule="auto"/>
        <w:jc w:val="both"/>
        <w:rPr>
          <w:rFonts w:asciiTheme="minorBidi" w:eastAsiaTheme="minorHAnsi" w:hAnsiTheme="minorBidi" w:cstheme="minorBidi"/>
          <w:sz w:val="24"/>
          <w:szCs w:val="24"/>
          <w:rtl/>
        </w:rPr>
      </w:pPr>
      <w:r w:rsidRPr="00F56AAC">
        <w:rPr>
          <w:rFonts w:asciiTheme="minorBidi" w:eastAsiaTheme="minorHAnsi" w:hAnsiTheme="minorBidi" w:cstheme="minorBidi" w:hint="cs"/>
          <w:sz w:val="24"/>
          <w:szCs w:val="24"/>
          <w:rtl/>
        </w:rPr>
        <w:t xml:space="preserve">נספח ו' </w:t>
      </w:r>
      <w:r w:rsidRPr="00F56AAC">
        <w:rPr>
          <w:rFonts w:asciiTheme="minorBidi" w:eastAsiaTheme="minorHAnsi" w:hAnsiTheme="minorBidi" w:cstheme="minorBidi"/>
          <w:sz w:val="24"/>
          <w:szCs w:val="24"/>
          <w:rtl/>
        </w:rPr>
        <w:t>–</w:t>
      </w:r>
      <w:r w:rsidRPr="00F56AAC">
        <w:rPr>
          <w:rFonts w:asciiTheme="minorBidi" w:eastAsiaTheme="minorHAnsi" w:hAnsiTheme="minorBidi" w:cstheme="minorBidi" w:hint="cs"/>
          <w:sz w:val="24"/>
          <w:szCs w:val="24"/>
          <w:rtl/>
        </w:rPr>
        <w:t xml:space="preserve"> דו"ח ביצוע ותשלום</w:t>
      </w:r>
    </w:p>
    <w:p w:rsidR="00F56AAC" w:rsidRPr="00F56AAC" w:rsidRDefault="00F56AAC" w:rsidP="00F56AAC">
      <w:pPr>
        <w:tabs>
          <w:tab w:val="left" w:pos="793"/>
        </w:tabs>
        <w:spacing w:after="0" w:line="360" w:lineRule="auto"/>
        <w:jc w:val="both"/>
        <w:rPr>
          <w:rFonts w:asciiTheme="minorBidi" w:eastAsiaTheme="minorHAnsi" w:hAnsiTheme="minorBidi" w:cstheme="minorBidi"/>
          <w:sz w:val="24"/>
          <w:szCs w:val="24"/>
          <w:rtl/>
        </w:rPr>
      </w:pPr>
      <w:r w:rsidRPr="00F56AAC">
        <w:rPr>
          <w:rFonts w:asciiTheme="minorBidi" w:eastAsiaTheme="minorHAnsi" w:hAnsiTheme="minorBidi" w:cstheme="minorBidi" w:hint="cs"/>
          <w:sz w:val="24"/>
          <w:szCs w:val="24"/>
          <w:rtl/>
        </w:rPr>
        <w:t xml:space="preserve">נספח ז' </w:t>
      </w:r>
      <w:r w:rsidRPr="00F56AAC">
        <w:rPr>
          <w:rFonts w:asciiTheme="minorBidi" w:eastAsiaTheme="minorHAnsi" w:hAnsiTheme="minorBidi" w:cstheme="minorBidi"/>
          <w:sz w:val="24"/>
          <w:szCs w:val="24"/>
          <w:rtl/>
        </w:rPr>
        <w:t>–</w:t>
      </w:r>
      <w:r w:rsidRPr="00F56AAC">
        <w:rPr>
          <w:rFonts w:asciiTheme="minorBidi" w:eastAsiaTheme="minorHAnsi" w:hAnsiTheme="minorBidi" w:cstheme="minorBidi" w:hint="cs"/>
          <w:sz w:val="24"/>
          <w:szCs w:val="24"/>
          <w:rtl/>
        </w:rPr>
        <w:t xml:space="preserve"> דו"ח שנתי על היקף היצוא לצורך תשלום תמלוגים</w:t>
      </w:r>
    </w:p>
    <w:p w:rsidR="00F56AAC" w:rsidRPr="00F56AAC" w:rsidRDefault="00F56AAC" w:rsidP="00F56AAC">
      <w:pPr>
        <w:tabs>
          <w:tab w:val="left" w:pos="793"/>
        </w:tabs>
        <w:spacing w:after="0" w:line="360" w:lineRule="auto"/>
        <w:jc w:val="both"/>
        <w:rPr>
          <w:rFonts w:asciiTheme="minorBidi" w:eastAsiaTheme="minorHAnsi" w:hAnsiTheme="minorBidi" w:cstheme="minorBidi"/>
          <w:sz w:val="24"/>
          <w:szCs w:val="24"/>
          <w:rtl/>
        </w:rPr>
      </w:pPr>
      <w:r w:rsidRPr="00F56AAC">
        <w:rPr>
          <w:rFonts w:asciiTheme="minorBidi" w:eastAsiaTheme="minorHAnsi" w:hAnsiTheme="minorBidi" w:cstheme="minorBidi" w:hint="cs"/>
          <w:sz w:val="24"/>
          <w:szCs w:val="24"/>
          <w:rtl/>
        </w:rPr>
        <w:t xml:space="preserve">נספח ח' </w:t>
      </w:r>
      <w:r w:rsidRPr="00F56AAC">
        <w:rPr>
          <w:rFonts w:asciiTheme="minorBidi" w:eastAsiaTheme="minorHAnsi" w:hAnsiTheme="minorBidi" w:cstheme="minorBidi"/>
          <w:sz w:val="24"/>
          <w:szCs w:val="24"/>
          <w:rtl/>
        </w:rPr>
        <w:t>–</w:t>
      </w:r>
      <w:r w:rsidRPr="00F56AAC">
        <w:rPr>
          <w:rFonts w:asciiTheme="minorBidi" w:eastAsiaTheme="minorHAnsi" w:hAnsiTheme="minorBidi" w:cstheme="minorBidi" w:hint="cs"/>
          <w:sz w:val="24"/>
          <w:szCs w:val="24"/>
          <w:rtl/>
        </w:rPr>
        <w:t xml:space="preserve"> תצהיר המחאת זכויות וחובות</w:t>
      </w:r>
    </w:p>
    <w:p w:rsidR="00F56AAC" w:rsidRPr="00F56AAC" w:rsidRDefault="00F56AAC" w:rsidP="00F56AAC">
      <w:pPr>
        <w:tabs>
          <w:tab w:val="left" w:pos="793"/>
        </w:tabs>
        <w:spacing w:after="0" w:line="360" w:lineRule="auto"/>
        <w:jc w:val="both"/>
        <w:rPr>
          <w:rFonts w:asciiTheme="minorBidi" w:eastAsiaTheme="minorHAnsi" w:hAnsiTheme="minorBidi" w:cstheme="minorBidi"/>
          <w:sz w:val="24"/>
          <w:szCs w:val="24"/>
        </w:rPr>
      </w:pPr>
      <w:r w:rsidRPr="00F56AAC">
        <w:rPr>
          <w:rFonts w:asciiTheme="minorBidi" w:eastAsiaTheme="minorHAnsi" w:hAnsiTheme="minorBidi" w:cstheme="minorBidi" w:hint="cs"/>
          <w:sz w:val="24"/>
          <w:szCs w:val="24"/>
          <w:rtl/>
        </w:rPr>
        <w:t>נספח ט' - טופס העברת זכויות/חובות</w:t>
      </w:r>
    </w:p>
    <w:p w:rsidR="00F56AAC" w:rsidRPr="00F56AAC" w:rsidRDefault="00F56AAC" w:rsidP="00F56AAC">
      <w:pPr>
        <w:spacing w:line="240" w:lineRule="auto"/>
        <w:rPr>
          <w:rFonts w:cs="David"/>
          <w:b/>
          <w:bCs/>
          <w:sz w:val="24"/>
          <w:szCs w:val="24"/>
          <w:u w:val="single"/>
          <w:rtl/>
        </w:rPr>
      </w:pPr>
    </w:p>
    <w:p w:rsidR="00F56AAC" w:rsidRPr="00F56AAC" w:rsidRDefault="00F56AAC" w:rsidP="00F56AAC">
      <w:pPr>
        <w:spacing w:line="240" w:lineRule="auto"/>
        <w:rPr>
          <w:rFonts w:cs="David"/>
          <w:b/>
          <w:bCs/>
          <w:sz w:val="24"/>
          <w:szCs w:val="24"/>
          <w:u w:val="single"/>
          <w:rtl/>
        </w:rPr>
      </w:pPr>
    </w:p>
    <w:p w:rsidR="00F56AAC" w:rsidRPr="00F56AAC" w:rsidRDefault="00F56AAC" w:rsidP="00F56AAC">
      <w:pPr>
        <w:spacing w:line="240" w:lineRule="auto"/>
        <w:rPr>
          <w:rFonts w:cs="David"/>
          <w:b/>
          <w:bCs/>
          <w:sz w:val="24"/>
          <w:szCs w:val="24"/>
          <w:u w:val="single"/>
          <w:rtl/>
        </w:rPr>
      </w:pPr>
    </w:p>
    <w:p w:rsidR="00F56AAC" w:rsidRPr="00F56AAC" w:rsidRDefault="00F56AAC" w:rsidP="00F56AAC">
      <w:pPr>
        <w:spacing w:line="240" w:lineRule="auto"/>
        <w:rPr>
          <w:rFonts w:cs="David"/>
          <w:b/>
          <w:bCs/>
          <w:sz w:val="24"/>
          <w:szCs w:val="24"/>
          <w:u w:val="single"/>
          <w:rtl/>
        </w:rPr>
      </w:pPr>
    </w:p>
    <w:p w:rsidR="00F56AAC" w:rsidRPr="00F56AAC" w:rsidRDefault="00F56AAC" w:rsidP="00F56AAC">
      <w:pPr>
        <w:spacing w:line="240" w:lineRule="auto"/>
        <w:rPr>
          <w:rFonts w:cs="David"/>
          <w:b/>
          <w:bCs/>
          <w:sz w:val="24"/>
          <w:szCs w:val="24"/>
          <w:u w:val="single"/>
          <w:rtl/>
        </w:rPr>
      </w:pPr>
    </w:p>
    <w:p w:rsidR="00F56AAC" w:rsidRPr="00F56AAC" w:rsidRDefault="00F56AAC" w:rsidP="00F56AAC">
      <w:pPr>
        <w:spacing w:line="240" w:lineRule="auto"/>
        <w:rPr>
          <w:rFonts w:cs="David"/>
          <w:b/>
          <w:bCs/>
          <w:sz w:val="24"/>
          <w:szCs w:val="24"/>
          <w:u w:val="single"/>
          <w:rtl/>
        </w:rPr>
      </w:pPr>
    </w:p>
    <w:p w:rsidR="00F56AAC" w:rsidRPr="00F56AAC" w:rsidRDefault="00F56AAC" w:rsidP="00F56AAC">
      <w:pPr>
        <w:spacing w:line="240" w:lineRule="auto"/>
        <w:rPr>
          <w:rFonts w:cs="David"/>
          <w:b/>
          <w:bCs/>
          <w:sz w:val="24"/>
          <w:szCs w:val="24"/>
          <w:u w:val="single"/>
          <w:rtl/>
        </w:rPr>
      </w:pPr>
    </w:p>
    <w:p w:rsidR="00F56AAC" w:rsidRPr="00F56AAC" w:rsidRDefault="00F56AAC" w:rsidP="00F56AAC">
      <w:pPr>
        <w:spacing w:line="240" w:lineRule="auto"/>
        <w:rPr>
          <w:rFonts w:cs="David"/>
          <w:b/>
          <w:bCs/>
          <w:sz w:val="24"/>
          <w:szCs w:val="24"/>
          <w:u w:val="single"/>
          <w:rtl/>
        </w:rPr>
      </w:pPr>
    </w:p>
    <w:p w:rsidR="00F56AAC" w:rsidRPr="00F56AAC" w:rsidRDefault="00F56AAC" w:rsidP="00F56AAC">
      <w:pPr>
        <w:spacing w:line="240" w:lineRule="auto"/>
        <w:rPr>
          <w:rFonts w:cs="David"/>
          <w:b/>
          <w:bCs/>
          <w:sz w:val="24"/>
          <w:szCs w:val="24"/>
          <w:u w:val="single"/>
          <w:rtl/>
        </w:rPr>
      </w:pPr>
    </w:p>
    <w:p w:rsidR="00F56AAC" w:rsidRPr="00F56AAC" w:rsidRDefault="00F56AAC" w:rsidP="00F56AAC">
      <w:pPr>
        <w:spacing w:line="240" w:lineRule="auto"/>
        <w:rPr>
          <w:rFonts w:cs="David"/>
          <w:b/>
          <w:bCs/>
          <w:sz w:val="24"/>
          <w:szCs w:val="24"/>
          <w:u w:val="single"/>
          <w:rtl/>
        </w:rPr>
      </w:pPr>
    </w:p>
    <w:p w:rsidR="00F56AAC" w:rsidRPr="00F56AAC" w:rsidRDefault="00F56AAC" w:rsidP="00F56AAC">
      <w:pPr>
        <w:spacing w:line="240" w:lineRule="auto"/>
        <w:rPr>
          <w:rFonts w:cs="David"/>
          <w:b/>
          <w:bCs/>
          <w:sz w:val="24"/>
          <w:szCs w:val="24"/>
          <w:u w:val="single"/>
          <w:rtl/>
        </w:rPr>
      </w:pPr>
    </w:p>
    <w:p w:rsidR="00F56AAC" w:rsidRPr="00F56AAC" w:rsidRDefault="00F56AAC" w:rsidP="00F56AAC">
      <w:pPr>
        <w:spacing w:line="240" w:lineRule="auto"/>
        <w:rPr>
          <w:rFonts w:cs="David"/>
          <w:b/>
          <w:bCs/>
          <w:sz w:val="24"/>
          <w:szCs w:val="24"/>
          <w:u w:val="single"/>
          <w:rtl/>
        </w:rPr>
      </w:pPr>
    </w:p>
    <w:p w:rsidR="00F56AAC" w:rsidRPr="00F56AAC" w:rsidRDefault="00F56AAC" w:rsidP="00F56AAC">
      <w:pPr>
        <w:spacing w:line="240" w:lineRule="auto"/>
        <w:rPr>
          <w:rFonts w:cs="David"/>
          <w:b/>
          <w:bCs/>
          <w:sz w:val="24"/>
          <w:szCs w:val="24"/>
          <w:u w:val="single"/>
          <w:rtl/>
        </w:rPr>
      </w:pPr>
    </w:p>
    <w:p w:rsidR="00F56AAC" w:rsidRPr="00F56AAC" w:rsidRDefault="00F56AAC" w:rsidP="00F56AAC">
      <w:pPr>
        <w:spacing w:line="240" w:lineRule="auto"/>
        <w:rPr>
          <w:rFonts w:cs="David"/>
          <w:b/>
          <w:bCs/>
          <w:sz w:val="24"/>
          <w:szCs w:val="24"/>
          <w:u w:val="single"/>
          <w:rtl/>
        </w:rPr>
      </w:pPr>
    </w:p>
    <w:p w:rsidR="00F56AAC" w:rsidRPr="00F56AAC" w:rsidRDefault="00F56AAC" w:rsidP="00F56AAC">
      <w:pPr>
        <w:spacing w:line="240" w:lineRule="auto"/>
        <w:rPr>
          <w:rFonts w:cs="David"/>
          <w:b/>
          <w:bCs/>
          <w:sz w:val="24"/>
          <w:szCs w:val="24"/>
          <w:u w:val="single"/>
          <w:rtl/>
        </w:rPr>
      </w:pPr>
    </w:p>
    <w:p w:rsidR="00F56AAC" w:rsidRPr="00F56AAC" w:rsidRDefault="00F56AAC" w:rsidP="00F56AAC">
      <w:pPr>
        <w:spacing w:line="240" w:lineRule="auto"/>
        <w:rPr>
          <w:rFonts w:cs="David"/>
          <w:b/>
          <w:bCs/>
          <w:sz w:val="24"/>
          <w:szCs w:val="24"/>
          <w:u w:val="single"/>
          <w:rtl/>
        </w:rPr>
      </w:pPr>
    </w:p>
    <w:p w:rsidR="00F56AAC" w:rsidRPr="00F56AAC" w:rsidRDefault="00F56AAC" w:rsidP="00F56AAC">
      <w:pPr>
        <w:spacing w:line="240" w:lineRule="auto"/>
        <w:rPr>
          <w:rFonts w:cs="David"/>
          <w:b/>
          <w:bCs/>
          <w:sz w:val="24"/>
          <w:szCs w:val="24"/>
          <w:u w:val="single"/>
          <w:rtl/>
        </w:rPr>
      </w:pPr>
    </w:p>
    <w:p w:rsidR="00F56AAC" w:rsidRPr="00F56AAC" w:rsidRDefault="00F56AAC" w:rsidP="00F56AAC">
      <w:pPr>
        <w:bidi w:val="0"/>
        <w:rPr>
          <w:rFonts w:cs="David"/>
          <w:b/>
          <w:bCs/>
          <w:sz w:val="24"/>
          <w:szCs w:val="24"/>
          <w:rtl/>
        </w:rPr>
      </w:pPr>
      <w:r w:rsidRPr="00F56AAC">
        <w:rPr>
          <w:rFonts w:cs="David"/>
          <w:b/>
          <w:bCs/>
          <w:sz w:val="24"/>
          <w:szCs w:val="24"/>
          <w:rtl/>
        </w:rPr>
        <w:br w:type="page"/>
      </w:r>
    </w:p>
    <w:p w:rsidR="00F56AAC" w:rsidRPr="00F56AAC" w:rsidRDefault="00F56AAC" w:rsidP="00F56AAC">
      <w:pPr>
        <w:spacing w:line="240" w:lineRule="auto"/>
        <w:rPr>
          <w:rFonts w:cs="David"/>
          <w:b/>
          <w:bCs/>
          <w:sz w:val="24"/>
          <w:szCs w:val="24"/>
          <w:u w:val="single"/>
          <w:rtl/>
        </w:rPr>
      </w:pPr>
    </w:p>
    <w:p w:rsidR="00F56AAC" w:rsidRPr="00F56AAC" w:rsidRDefault="00F56AAC" w:rsidP="00F56AAC">
      <w:pPr>
        <w:spacing w:line="240" w:lineRule="auto"/>
        <w:rPr>
          <w:rFonts w:cs="David"/>
          <w:b/>
          <w:bCs/>
          <w:sz w:val="24"/>
          <w:szCs w:val="24"/>
          <w:u w:val="single"/>
          <w:rtl/>
        </w:rPr>
      </w:pPr>
    </w:p>
    <w:p w:rsidR="00F56AAC" w:rsidRPr="00F56AAC" w:rsidRDefault="00F56AAC" w:rsidP="00F56AAC">
      <w:pPr>
        <w:spacing w:line="240" w:lineRule="auto"/>
        <w:jc w:val="right"/>
        <w:rPr>
          <w:rFonts w:cs="David"/>
          <w:b/>
          <w:bCs/>
          <w:sz w:val="24"/>
          <w:szCs w:val="24"/>
          <w:u w:val="single"/>
          <w:rtl/>
        </w:rPr>
      </w:pPr>
      <w:r w:rsidRPr="00F56AAC">
        <w:rPr>
          <w:rFonts w:cs="David" w:hint="cs"/>
          <w:b/>
          <w:bCs/>
          <w:sz w:val="24"/>
          <w:szCs w:val="24"/>
          <w:u w:val="single"/>
          <w:rtl/>
        </w:rPr>
        <w:t xml:space="preserve">נספח י"ג למכרז </w:t>
      </w:r>
    </w:p>
    <w:p w:rsidR="00F56AAC" w:rsidRPr="00F56AAC" w:rsidRDefault="00F56AAC" w:rsidP="00F56AAC">
      <w:pPr>
        <w:jc w:val="center"/>
        <w:rPr>
          <w:rFonts w:ascii="Arial" w:hAnsi="Arial"/>
          <w:b/>
          <w:bCs/>
          <w:color w:val="000000"/>
          <w:sz w:val="28"/>
          <w:szCs w:val="28"/>
          <w:u w:val="single"/>
          <w:rtl/>
          <w:lang w:eastAsia="he-IL"/>
        </w:rPr>
      </w:pPr>
      <w:r w:rsidRPr="00F56AAC">
        <w:rPr>
          <w:rFonts w:ascii="Arial" w:hAnsi="Arial" w:hint="cs"/>
          <w:b/>
          <w:bCs/>
          <w:sz w:val="24"/>
          <w:szCs w:val="24"/>
          <w:u w:val="single"/>
          <w:rtl/>
        </w:rPr>
        <w:t>הוראת מנכ"ל מס' 5.10: תכנית כסף חכם</w:t>
      </w:r>
    </w:p>
    <w:p w:rsidR="00F56AAC" w:rsidRPr="00F56AAC" w:rsidRDefault="00F56AAC" w:rsidP="00F56AAC">
      <w:pPr>
        <w:numPr>
          <w:ilvl w:val="0"/>
          <w:numId w:val="54"/>
        </w:numPr>
        <w:spacing w:afterLines="100" w:after="240" w:line="240" w:lineRule="auto"/>
        <w:outlineLvl w:val="0"/>
        <w:rPr>
          <w:b/>
          <w:bCs/>
          <w:color w:val="008000"/>
          <w:sz w:val="24"/>
          <w:szCs w:val="24"/>
        </w:rPr>
      </w:pPr>
      <w:r w:rsidRPr="00F56AAC">
        <w:rPr>
          <w:rFonts w:ascii="Arial" w:hAnsi="Arial" w:hint="cs"/>
          <w:b/>
          <w:bCs/>
          <w:color w:val="008000"/>
          <w:sz w:val="28"/>
          <w:szCs w:val="28"/>
          <w:u w:val="single"/>
          <w:rtl/>
          <w:lang w:eastAsia="he-IL"/>
        </w:rPr>
        <w:t>כללי</w:t>
      </w:r>
    </w:p>
    <w:p w:rsidR="00F56AAC" w:rsidRPr="00F56AAC" w:rsidRDefault="00F56AAC" w:rsidP="00F56AAC">
      <w:pPr>
        <w:numPr>
          <w:ilvl w:val="1"/>
          <w:numId w:val="55"/>
        </w:numPr>
        <w:spacing w:after="120" w:line="240" w:lineRule="auto"/>
        <w:ind w:left="436" w:hanging="663"/>
        <w:jc w:val="both"/>
        <w:rPr>
          <w:rFonts w:ascii="Arial" w:hAnsi="Arial"/>
          <w:sz w:val="24"/>
          <w:szCs w:val="24"/>
        </w:rPr>
      </w:pPr>
      <w:r w:rsidRPr="00F56AAC">
        <w:rPr>
          <w:rFonts w:ascii="Arial" w:hAnsi="Arial" w:hint="cs"/>
          <w:sz w:val="24"/>
          <w:szCs w:val="24"/>
          <w:rtl/>
        </w:rPr>
        <w:t>משרד</w:t>
      </w:r>
      <w:r w:rsidRPr="00F56AAC">
        <w:rPr>
          <w:rFonts w:ascii="Arial" w:hAnsi="Arial"/>
          <w:sz w:val="24"/>
          <w:szCs w:val="24"/>
          <w:rtl/>
        </w:rPr>
        <w:t xml:space="preserve"> </w:t>
      </w:r>
      <w:r w:rsidRPr="00F56AAC">
        <w:rPr>
          <w:rFonts w:ascii="Arial" w:hAnsi="Arial" w:hint="cs"/>
          <w:sz w:val="24"/>
          <w:szCs w:val="24"/>
          <w:rtl/>
        </w:rPr>
        <w:t>הכלכלה והתעשייה</w:t>
      </w:r>
      <w:r w:rsidRPr="00F56AAC">
        <w:rPr>
          <w:rFonts w:ascii="Arial" w:hAnsi="Arial"/>
          <w:sz w:val="24"/>
          <w:szCs w:val="24"/>
          <w:rtl/>
        </w:rPr>
        <w:t xml:space="preserve"> (</w:t>
      </w:r>
      <w:r w:rsidRPr="00F56AAC">
        <w:rPr>
          <w:rFonts w:ascii="Arial" w:hAnsi="Arial" w:hint="cs"/>
          <w:sz w:val="24"/>
          <w:szCs w:val="24"/>
          <w:rtl/>
        </w:rPr>
        <w:t>להלן</w:t>
      </w:r>
      <w:r w:rsidRPr="00F56AAC">
        <w:rPr>
          <w:rFonts w:ascii="Arial" w:hAnsi="Arial"/>
          <w:sz w:val="24"/>
          <w:szCs w:val="24"/>
          <w:rtl/>
        </w:rPr>
        <w:t>:</w:t>
      </w:r>
      <w:r w:rsidRPr="00F56AAC">
        <w:rPr>
          <w:rFonts w:ascii="Arial" w:hAnsi="Arial" w:hint="cs"/>
          <w:sz w:val="24"/>
          <w:szCs w:val="24"/>
          <w:rtl/>
        </w:rPr>
        <w:t xml:space="preserve"> </w:t>
      </w:r>
      <w:r w:rsidRPr="00F56AAC">
        <w:rPr>
          <w:rFonts w:ascii="Arial" w:hAnsi="Arial"/>
          <w:sz w:val="24"/>
          <w:szCs w:val="24"/>
          <w:rtl/>
        </w:rPr>
        <w:t>"</w:t>
      </w:r>
      <w:r w:rsidRPr="00F56AAC">
        <w:rPr>
          <w:rFonts w:ascii="Arial" w:hAnsi="Arial" w:hint="cs"/>
          <w:sz w:val="24"/>
          <w:szCs w:val="24"/>
          <w:rtl/>
        </w:rPr>
        <w:t>המשרד</w:t>
      </w:r>
      <w:r w:rsidRPr="00F56AAC">
        <w:rPr>
          <w:rFonts w:ascii="Arial" w:hAnsi="Arial"/>
          <w:sz w:val="24"/>
          <w:szCs w:val="24"/>
          <w:rtl/>
        </w:rPr>
        <w:t xml:space="preserve">") </w:t>
      </w:r>
      <w:r w:rsidRPr="00F56AAC">
        <w:rPr>
          <w:rFonts w:ascii="Arial" w:hAnsi="Arial" w:hint="cs"/>
          <w:sz w:val="24"/>
          <w:szCs w:val="24"/>
          <w:rtl/>
        </w:rPr>
        <w:t>מפעיל</w:t>
      </w:r>
      <w:r w:rsidRPr="00F56AAC">
        <w:rPr>
          <w:rFonts w:ascii="Arial" w:hAnsi="Arial"/>
          <w:sz w:val="24"/>
          <w:szCs w:val="24"/>
          <w:rtl/>
        </w:rPr>
        <w:t xml:space="preserve"> </w:t>
      </w:r>
      <w:r w:rsidRPr="00F56AAC">
        <w:rPr>
          <w:rFonts w:ascii="Arial" w:hAnsi="Arial" w:hint="cs"/>
          <w:sz w:val="24"/>
          <w:szCs w:val="24"/>
          <w:rtl/>
        </w:rPr>
        <w:t>מגוון</w:t>
      </w:r>
      <w:r w:rsidRPr="00F56AAC">
        <w:rPr>
          <w:rFonts w:ascii="Arial" w:hAnsi="Arial"/>
          <w:sz w:val="24"/>
          <w:szCs w:val="24"/>
          <w:rtl/>
        </w:rPr>
        <w:t xml:space="preserve"> </w:t>
      </w:r>
      <w:r w:rsidRPr="00F56AAC">
        <w:rPr>
          <w:rFonts w:ascii="Arial" w:hAnsi="Arial" w:hint="cs"/>
          <w:sz w:val="24"/>
          <w:szCs w:val="24"/>
          <w:rtl/>
        </w:rPr>
        <w:t>תכניות</w:t>
      </w:r>
      <w:r w:rsidRPr="00F56AAC">
        <w:rPr>
          <w:rFonts w:ascii="Arial" w:hAnsi="Arial"/>
          <w:sz w:val="24"/>
          <w:szCs w:val="24"/>
          <w:rtl/>
        </w:rPr>
        <w:t xml:space="preserve"> </w:t>
      </w:r>
      <w:r w:rsidRPr="00F56AAC">
        <w:rPr>
          <w:rFonts w:ascii="Arial" w:hAnsi="Arial" w:hint="cs"/>
          <w:sz w:val="24"/>
          <w:szCs w:val="24"/>
          <w:rtl/>
        </w:rPr>
        <w:t>לחיזוק</w:t>
      </w:r>
      <w:r w:rsidRPr="00F56AAC">
        <w:rPr>
          <w:rFonts w:ascii="Arial" w:hAnsi="Arial"/>
          <w:sz w:val="24"/>
          <w:szCs w:val="24"/>
          <w:rtl/>
        </w:rPr>
        <w:t xml:space="preserve"> </w:t>
      </w:r>
      <w:r w:rsidRPr="00F56AAC">
        <w:rPr>
          <w:rFonts w:ascii="Arial" w:hAnsi="Arial" w:hint="cs"/>
          <w:sz w:val="24"/>
          <w:szCs w:val="24"/>
          <w:rtl/>
        </w:rPr>
        <w:t>התעשייה</w:t>
      </w:r>
      <w:r w:rsidRPr="00F56AAC">
        <w:rPr>
          <w:rFonts w:ascii="Arial" w:hAnsi="Arial"/>
          <w:sz w:val="24"/>
          <w:szCs w:val="24"/>
          <w:rtl/>
        </w:rPr>
        <w:t xml:space="preserve"> </w:t>
      </w:r>
      <w:r w:rsidRPr="00F56AAC">
        <w:rPr>
          <w:rFonts w:ascii="Arial" w:hAnsi="Arial" w:hint="cs"/>
          <w:sz w:val="24"/>
          <w:szCs w:val="24"/>
          <w:rtl/>
        </w:rPr>
        <w:t>הישראלית</w:t>
      </w:r>
      <w:r w:rsidRPr="00F56AAC">
        <w:rPr>
          <w:rFonts w:ascii="Arial" w:hAnsi="Arial"/>
          <w:sz w:val="24"/>
          <w:szCs w:val="24"/>
          <w:rtl/>
        </w:rPr>
        <w:t xml:space="preserve"> </w:t>
      </w:r>
      <w:r w:rsidRPr="00F56AAC">
        <w:rPr>
          <w:rFonts w:ascii="Arial" w:hAnsi="Arial" w:hint="cs"/>
          <w:sz w:val="24"/>
          <w:szCs w:val="24"/>
          <w:rtl/>
        </w:rPr>
        <w:t>ולהגדלת</w:t>
      </w:r>
      <w:r w:rsidRPr="00F56AAC">
        <w:rPr>
          <w:rFonts w:ascii="Arial" w:hAnsi="Arial"/>
          <w:sz w:val="24"/>
          <w:szCs w:val="24"/>
          <w:rtl/>
        </w:rPr>
        <w:t xml:space="preserve"> </w:t>
      </w:r>
      <w:r w:rsidRPr="00F56AAC">
        <w:rPr>
          <w:rFonts w:ascii="Arial" w:hAnsi="Arial" w:hint="cs"/>
          <w:sz w:val="24"/>
          <w:szCs w:val="24"/>
          <w:rtl/>
        </w:rPr>
        <w:t>אפשרויות</w:t>
      </w:r>
      <w:r w:rsidRPr="00F56AAC">
        <w:rPr>
          <w:rFonts w:ascii="Arial" w:hAnsi="Arial"/>
          <w:sz w:val="24"/>
          <w:szCs w:val="24"/>
          <w:rtl/>
        </w:rPr>
        <w:t xml:space="preserve"> </w:t>
      </w:r>
      <w:r w:rsidRPr="00F56AAC">
        <w:rPr>
          <w:rFonts w:ascii="Arial" w:hAnsi="Arial" w:hint="cs"/>
          <w:sz w:val="24"/>
          <w:szCs w:val="24"/>
          <w:rtl/>
        </w:rPr>
        <w:t>התעסוקה</w:t>
      </w:r>
      <w:r w:rsidRPr="00F56AAC">
        <w:rPr>
          <w:rFonts w:ascii="Arial" w:hAnsi="Arial"/>
          <w:sz w:val="24"/>
          <w:szCs w:val="24"/>
          <w:rtl/>
        </w:rPr>
        <w:t xml:space="preserve">. </w:t>
      </w:r>
      <w:r w:rsidRPr="00F56AAC">
        <w:rPr>
          <w:rFonts w:ascii="Arial" w:hAnsi="Arial" w:hint="cs"/>
          <w:sz w:val="24"/>
          <w:szCs w:val="24"/>
          <w:rtl/>
        </w:rPr>
        <w:t>לשם</w:t>
      </w:r>
      <w:r w:rsidRPr="00F56AAC">
        <w:rPr>
          <w:rFonts w:ascii="Arial" w:hAnsi="Arial"/>
          <w:sz w:val="24"/>
          <w:szCs w:val="24"/>
          <w:rtl/>
        </w:rPr>
        <w:t xml:space="preserve"> </w:t>
      </w:r>
      <w:r w:rsidRPr="00F56AAC">
        <w:rPr>
          <w:rFonts w:ascii="Arial" w:hAnsi="Arial" w:hint="cs"/>
          <w:sz w:val="24"/>
          <w:szCs w:val="24"/>
          <w:rtl/>
        </w:rPr>
        <w:t>כך</w:t>
      </w:r>
      <w:r w:rsidRPr="00F56AAC">
        <w:rPr>
          <w:rFonts w:ascii="Arial" w:hAnsi="Arial"/>
          <w:sz w:val="24"/>
          <w:szCs w:val="24"/>
          <w:rtl/>
        </w:rPr>
        <w:t xml:space="preserve">, </w:t>
      </w:r>
      <w:r w:rsidRPr="00F56AAC">
        <w:rPr>
          <w:rFonts w:ascii="Arial" w:hAnsi="Arial" w:hint="cs"/>
          <w:sz w:val="24"/>
          <w:szCs w:val="24"/>
          <w:rtl/>
        </w:rPr>
        <w:t>מפעיל</w:t>
      </w:r>
      <w:r w:rsidRPr="00F56AAC">
        <w:rPr>
          <w:rFonts w:ascii="Arial" w:hAnsi="Arial"/>
          <w:sz w:val="24"/>
          <w:szCs w:val="24"/>
          <w:rtl/>
        </w:rPr>
        <w:t xml:space="preserve"> </w:t>
      </w:r>
      <w:r w:rsidRPr="00F56AAC">
        <w:rPr>
          <w:rFonts w:ascii="Arial" w:hAnsi="Arial" w:hint="cs"/>
          <w:sz w:val="24"/>
          <w:szCs w:val="24"/>
          <w:rtl/>
        </w:rPr>
        <w:t>המשרד</w:t>
      </w:r>
      <w:r w:rsidRPr="00F56AAC">
        <w:rPr>
          <w:rFonts w:ascii="Arial" w:hAnsi="Arial"/>
          <w:sz w:val="24"/>
          <w:szCs w:val="24"/>
          <w:rtl/>
        </w:rPr>
        <w:t xml:space="preserve"> </w:t>
      </w:r>
      <w:r w:rsidRPr="00F56AAC">
        <w:rPr>
          <w:rFonts w:ascii="Arial" w:hAnsi="Arial" w:hint="cs"/>
          <w:sz w:val="24"/>
          <w:szCs w:val="24"/>
          <w:rtl/>
        </w:rPr>
        <w:t>כלי</w:t>
      </w:r>
      <w:r w:rsidRPr="00F56AAC">
        <w:rPr>
          <w:rFonts w:ascii="Arial" w:hAnsi="Arial"/>
          <w:sz w:val="24"/>
          <w:szCs w:val="24"/>
          <w:rtl/>
        </w:rPr>
        <w:t xml:space="preserve"> </w:t>
      </w:r>
      <w:r w:rsidRPr="00F56AAC">
        <w:rPr>
          <w:rFonts w:ascii="Arial" w:hAnsi="Arial" w:hint="cs"/>
          <w:sz w:val="24"/>
          <w:szCs w:val="24"/>
          <w:rtl/>
        </w:rPr>
        <w:t>סיוע</w:t>
      </w:r>
      <w:r w:rsidRPr="00F56AAC">
        <w:rPr>
          <w:rFonts w:ascii="Arial" w:hAnsi="Arial"/>
          <w:sz w:val="24"/>
          <w:szCs w:val="24"/>
          <w:rtl/>
        </w:rPr>
        <w:t xml:space="preserve"> </w:t>
      </w:r>
      <w:r w:rsidRPr="00F56AAC">
        <w:rPr>
          <w:rFonts w:ascii="Arial" w:hAnsi="Arial" w:hint="cs"/>
          <w:sz w:val="24"/>
          <w:szCs w:val="24"/>
          <w:rtl/>
        </w:rPr>
        <w:t>שונים</w:t>
      </w:r>
      <w:r w:rsidRPr="00F56AAC">
        <w:rPr>
          <w:rFonts w:ascii="Arial" w:hAnsi="Arial"/>
          <w:sz w:val="24"/>
          <w:szCs w:val="24"/>
          <w:rtl/>
        </w:rPr>
        <w:t xml:space="preserve"> </w:t>
      </w:r>
      <w:r w:rsidRPr="00F56AAC">
        <w:rPr>
          <w:rFonts w:ascii="Arial" w:hAnsi="Arial" w:hint="cs"/>
          <w:sz w:val="24"/>
          <w:szCs w:val="24"/>
          <w:rtl/>
        </w:rPr>
        <w:t>לייזום</w:t>
      </w:r>
      <w:r w:rsidRPr="00F56AAC">
        <w:rPr>
          <w:rFonts w:ascii="Arial" w:hAnsi="Arial"/>
          <w:sz w:val="24"/>
          <w:szCs w:val="24"/>
          <w:rtl/>
        </w:rPr>
        <w:t xml:space="preserve"> </w:t>
      </w:r>
      <w:r w:rsidRPr="00F56AAC">
        <w:rPr>
          <w:rFonts w:ascii="Arial" w:hAnsi="Arial" w:hint="cs"/>
          <w:sz w:val="24"/>
          <w:szCs w:val="24"/>
          <w:rtl/>
        </w:rPr>
        <w:t>ולהעמקת</w:t>
      </w:r>
      <w:r w:rsidRPr="00F56AAC">
        <w:rPr>
          <w:rFonts w:ascii="Arial" w:hAnsi="Arial"/>
          <w:sz w:val="24"/>
          <w:szCs w:val="24"/>
          <w:rtl/>
        </w:rPr>
        <w:t xml:space="preserve"> </w:t>
      </w:r>
      <w:r w:rsidRPr="00F56AAC">
        <w:rPr>
          <w:rFonts w:ascii="Arial" w:hAnsi="Arial" w:hint="cs"/>
          <w:sz w:val="24"/>
          <w:szCs w:val="24"/>
          <w:rtl/>
        </w:rPr>
        <w:t>הפעילות</w:t>
      </w:r>
      <w:r w:rsidRPr="00F56AAC">
        <w:rPr>
          <w:rFonts w:ascii="Arial" w:hAnsi="Arial"/>
          <w:sz w:val="24"/>
          <w:szCs w:val="24"/>
          <w:rtl/>
        </w:rPr>
        <w:t xml:space="preserve"> </w:t>
      </w:r>
      <w:r w:rsidRPr="00F56AAC">
        <w:rPr>
          <w:rFonts w:ascii="Arial" w:hAnsi="Arial" w:hint="cs"/>
          <w:sz w:val="24"/>
          <w:szCs w:val="24"/>
          <w:rtl/>
        </w:rPr>
        <w:t>של</w:t>
      </w:r>
      <w:r w:rsidRPr="00F56AAC">
        <w:rPr>
          <w:rFonts w:ascii="Arial" w:hAnsi="Arial"/>
          <w:sz w:val="24"/>
          <w:szCs w:val="24"/>
          <w:rtl/>
        </w:rPr>
        <w:t xml:space="preserve"> </w:t>
      </w:r>
      <w:r w:rsidRPr="00F56AAC">
        <w:rPr>
          <w:rFonts w:ascii="Arial" w:hAnsi="Arial" w:hint="cs"/>
          <w:sz w:val="24"/>
          <w:szCs w:val="24"/>
          <w:rtl/>
        </w:rPr>
        <w:t>התעשייה</w:t>
      </w:r>
      <w:r w:rsidRPr="00F56AAC">
        <w:rPr>
          <w:rFonts w:ascii="Arial" w:hAnsi="Arial"/>
          <w:sz w:val="24"/>
          <w:szCs w:val="24"/>
          <w:rtl/>
        </w:rPr>
        <w:t xml:space="preserve"> </w:t>
      </w:r>
      <w:r w:rsidRPr="00F56AAC">
        <w:rPr>
          <w:rFonts w:ascii="Arial" w:hAnsi="Arial" w:hint="cs"/>
          <w:sz w:val="24"/>
          <w:szCs w:val="24"/>
          <w:rtl/>
        </w:rPr>
        <w:t>הישראלית</w:t>
      </w:r>
      <w:r w:rsidRPr="00F56AAC">
        <w:rPr>
          <w:rFonts w:ascii="Arial" w:hAnsi="Arial"/>
          <w:sz w:val="24"/>
          <w:szCs w:val="24"/>
          <w:rtl/>
        </w:rPr>
        <w:t xml:space="preserve"> </w:t>
      </w:r>
      <w:r w:rsidRPr="00F56AAC">
        <w:rPr>
          <w:rFonts w:ascii="Arial" w:hAnsi="Arial" w:hint="cs"/>
          <w:sz w:val="24"/>
          <w:szCs w:val="24"/>
          <w:rtl/>
        </w:rPr>
        <w:t>בשווקים</w:t>
      </w:r>
      <w:r w:rsidRPr="00F56AAC">
        <w:rPr>
          <w:rFonts w:ascii="Arial" w:hAnsi="Arial"/>
          <w:sz w:val="24"/>
          <w:szCs w:val="24"/>
          <w:rtl/>
        </w:rPr>
        <w:t xml:space="preserve"> </w:t>
      </w:r>
      <w:r w:rsidRPr="00F56AAC">
        <w:rPr>
          <w:rFonts w:ascii="Arial" w:hAnsi="Arial" w:hint="cs"/>
          <w:sz w:val="24"/>
          <w:szCs w:val="24"/>
          <w:rtl/>
        </w:rPr>
        <w:t>הבינלאומיים</w:t>
      </w:r>
      <w:r w:rsidRPr="00F56AAC">
        <w:rPr>
          <w:rFonts w:ascii="Arial" w:hAnsi="Arial"/>
          <w:sz w:val="24"/>
          <w:szCs w:val="24"/>
          <w:rtl/>
        </w:rPr>
        <w:t xml:space="preserve">. </w:t>
      </w:r>
    </w:p>
    <w:p w:rsidR="00F56AAC" w:rsidRPr="00F56AAC" w:rsidRDefault="00F56AAC" w:rsidP="00F56AAC">
      <w:pPr>
        <w:numPr>
          <w:ilvl w:val="1"/>
          <w:numId w:val="55"/>
        </w:numPr>
        <w:spacing w:after="120" w:line="240" w:lineRule="auto"/>
        <w:ind w:left="436" w:hanging="663"/>
        <w:jc w:val="both"/>
        <w:rPr>
          <w:rFonts w:ascii="Arial" w:hAnsi="Arial"/>
          <w:sz w:val="24"/>
          <w:szCs w:val="24"/>
        </w:rPr>
      </w:pPr>
      <w:r w:rsidRPr="00F56AAC">
        <w:rPr>
          <w:rFonts w:ascii="Arial" w:hAnsi="Arial" w:hint="cs"/>
          <w:sz w:val="24"/>
          <w:szCs w:val="24"/>
          <w:rtl/>
        </w:rPr>
        <w:t>במסגרת</w:t>
      </w:r>
      <w:r w:rsidRPr="00F56AAC">
        <w:rPr>
          <w:rFonts w:ascii="Arial" w:hAnsi="Arial"/>
          <w:sz w:val="24"/>
          <w:szCs w:val="24"/>
          <w:rtl/>
        </w:rPr>
        <w:t xml:space="preserve"> </w:t>
      </w:r>
      <w:r w:rsidRPr="00F56AAC">
        <w:rPr>
          <w:rFonts w:ascii="Arial" w:hAnsi="Arial" w:hint="cs"/>
          <w:sz w:val="24"/>
          <w:szCs w:val="24"/>
          <w:rtl/>
        </w:rPr>
        <w:t>הוראה</w:t>
      </w:r>
      <w:r w:rsidRPr="00F56AAC">
        <w:rPr>
          <w:rFonts w:ascii="Arial" w:hAnsi="Arial"/>
          <w:sz w:val="24"/>
          <w:szCs w:val="24"/>
          <w:rtl/>
        </w:rPr>
        <w:t xml:space="preserve"> </w:t>
      </w:r>
      <w:r w:rsidRPr="00F56AAC">
        <w:rPr>
          <w:rFonts w:ascii="Arial" w:hAnsi="Arial" w:hint="cs"/>
          <w:sz w:val="24"/>
          <w:szCs w:val="24"/>
          <w:rtl/>
        </w:rPr>
        <w:t>זו</w:t>
      </w:r>
      <w:r w:rsidRPr="00F56AAC">
        <w:rPr>
          <w:rFonts w:ascii="Arial" w:hAnsi="Arial"/>
          <w:sz w:val="24"/>
          <w:szCs w:val="24"/>
          <w:rtl/>
        </w:rPr>
        <w:t xml:space="preserve">, </w:t>
      </w:r>
      <w:r w:rsidRPr="00F56AAC">
        <w:rPr>
          <w:rFonts w:ascii="Arial" w:hAnsi="Arial" w:hint="cs"/>
          <w:sz w:val="24"/>
          <w:szCs w:val="24"/>
          <w:rtl/>
        </w:rPr>
        <w:t>מעוניין</w:t>
      </w:r>
      <w:r w:rsidRPr="00F56AAC">
        <w:rPr>
          <w:rFonts w:ascii="Arial" w:hAnsi="Arial"/>
          <w:sz w:val="24"/>
          <w:szCs w:val="24"/>
          <w:rtl/>
        </w:rPr>
        <w:t xml:space="preserve"> </w:t>
      </w:r>
      <w:r w:rsidRPr="00F56AAC">
        <w:rPr>
          <w:rFonts w:ascii="Arial" w:hAnsi="Arial" w:hint="cs"/>
          <w:sz w:val="24"/>
          <w:szCs w:val="24"/>
          <w:rtl/>
        </w:rPr>
        <w:t>המשרד</w:t>
      </w:r>
      <w:r w:rsidRPr="00F56AAC">
        <w:rPr>
          <w:rFonts w:ascii="Arial" w:hAnsi="Arial"/>
          <w:sz w:val="24"/>
          <w:szCs w:val="24"/>
          <w:rtl/>
        </w:rPr>
        <w:t xml:space="preserve"> </w:t>
      </w:r>
      <w:r w:rsidRPr="00F56AAC">
        <w:rPr>
          <w:rFonts w:ascii="Arial" w:hAnsi="Arial" w:hint="cs"/>
          <w:sz w:val="24"/>
          <w:szCs w:val="24"/>
          <w:rtl/>
        </w:rPr>
        <w:t>ליצור</w:t>
      </w:r>
      <w:r w:rsidRPr="00F56AAC">
        <w:rPr>
          <w:rFonts w:ascii="Arial" w:hAnsi="Arial"/>
          <w:sz w:val="24"/>
          <w:szCs w:val="24"/>
          <w:rtl/>
        </w:rPr>
        <w:t xml:space="preserve"> </w:t>
      </w:r>
      <w:r w:rsidRPr="00F56AAC">
        <w:rPr>
          <w:rFonts w:ascii="Arial" w:hAnsi="Arial" w:hint="cs"/>
          <w:sz w:val="24"/>
          <w:szCs w:val="24"/>
          <w:rtl/>
        </w:rPr>
        <w:t>תכנית,</w:t>
      </w:r>
      <w:r w:rsidRPr="00F56AAC">
        <w:rPr>
          <w:rFonts w:ascii="Arial" w:hAnsi="Arial"/>
          <w:sz w:val="24"/>
          <w:szCs w:val="24"/>
          <w:rtl/>
        </w:rPr>
        <w:t xml:space="preserve"> </w:t>
      </w:r>
      <w:r w:rsidRPr="00F56AAC">
        <w:rPr>
          <w:rFonts w:ascii="Arial" w:hAnsi="Arial" w:hint="cs"/>
          <w:sz w:val="24"/>
          <w:szCs w:val="24"/>
          <w:rtl/>
        </w:rPr>
        <w:t>שתופעל</w:t>
      </w:r>
      <w:r w:rsidRPr="00F56AAC">
        <w:rPr>
          <w:rFonts w:ascii="Arial" w:hAnsi="Arial"/>
          <w:sz w:val="24"/>
          <w:szCs w:val="24"/>
          <w:rtl/>
        </w:rPr>
        <w:t xml:space="preserve"> </w:t>
      </w:r>
      <w:r w:rsidRPr="00F56AAC">
        <w:rPr>
          <w:rFonts w:ascii="Arial" w:hAnsi="Arial" w:hint="cs"/>
          <w:sz w:val="24"/>
          <w:szCs w:val="24"/>
          <w:rtl/>
        </w:rPr>
        <w:t>ע</w:t>
      </w:r>
      <w:r w:rsidRPr="00F56AAC">
        <w:rPr>
          <w:rFonts w:ascii="Arial" w:hAnsi="Arial"/>
          <w:sz w:val="24"/>
          <w:szCs w:val="24"/>
          <w:rtl/>
        </w:rPr>
        <w:t>"</w:t>
      </w:r>
      <w:r w:rsidRPr="00F56AAC">
        <w:rPr>
          <w:rFonts w:ascii="Arial" w:hAnsi="Arial" w:hint="cs"/>
          <w:sz w:val="24"/>
          <w:szCs w:val="24"/>
          <w:rtl/>
        </w:rPr>
        <w:t>י</w:t>
      </w:r>
      <w:r w:rsidRPr="00F56AAC">
        <w:rPr>
          <w:rFonts w:ascii="Arial" w:hAnsi="Arial"/>
          <w:sz w:val="24"/>
          <w:szCs w:val="24"/>
          <w:rtl/>
        </w:rPr>
        <w:t xml:space="preserve"> </w:t>
      </w:r>
      <w:proofErr w:type="spellStart"/>
      <w:r w:rsidRPr="00F56AAC">
        <w:rPr>
          <w:rFonts w:ascii="Arial" w:hAnsi="Arial" w:hint="cs"/>
          <w:sz w:val="24"/>
          <w:szCs w:val="24"/>
          <w:rtl/>
        </w:rPr>
        <w:t>מינהל</w:t>
      </w:r>
      <w:proofErr w:type="spellEnd"/>
      <w:r w:rsidRPr="00F56AAC">
        <w:rPr>
          <w:rFonts w:ascii="Arial" w:hAnsi="Arial"/>
          <w:sz w:val="24"/>
          <w:szCs w:val="24"/>
          <w:rtl/>
        </w:rPr>
        <w:t xml:space="preserve"> </w:t>
      </w:r>
      <w:r w:rsidRPr="00F56AAC">
        <w:rPr>
          <w:rFonts w:ascii="Arial" w:hAnsi="Arial" w:hint="cs"/>
          <w:sz w:val="24"/>
          <w:szCs w:val="24"/>
          <w:rtl/>
        </w:rPr>
        <w:t>סחר</w:t>
      </w:r>
      <w:r w:rsidRPr="00F56AAC">
        <w:rPr>
          <w:rFonts w:ascii="Arial" w:hAnsi="Arial"/>
          <w:sz w:val="24"/>
          <w:szCs w:val="24"/>
          <w:rtl/>
        </w:rPr>
        <w:t xml:space="preserve"> </w:t>
      </w:r>
      <w:r w:rsidRPr="00F56AAC">
        <w:rPr>
          <w:rFonts w:ascii="Arial" w:hAnsi="Arial" w:hint="cs"/>
          <w:sz w:val="24"/>
          <w:szCs w:val="24"/>
          <w:rtl/>
        </w:rPr>
        <w:t>חוץ</w:t>
      </w:r>
      <w:r w:rsidRPr="00F56AAC">
        <w:rPr>
          <w:rFonts w:ascii="Arial" w:hAnsi="Arial"/>
          <w:sz w:val="24"/>
          <w:szCs w:val="24"/>
          <w:rtl/>
        </w:rPr>
        <w:t xml:space="preserve"> (</w:t>
      </w:r>
      <w:r w:rsidRPr="00F56AAC">
        <w:rPr>
          <w:rFonts w:ascii="Arial" w:hAnsi="Arial" w:hint="cs"/>
          <w:sz w:val="24"/>
          <w:szCs w:val="24"/>
          <w:rtl/>
        </w:rPr>
        <w:t>להלן</w:t>
      </w:r>
      <w:r w:rsidRPr="00F56AAC">
        <w:rPr>
          <w:rFonts w:ascii="Arial" w:hAnsi="Arial"/>
          <w:sz w:val="24"/>
          <w:szCs w:val="24"/>
          <w:rtl/>
        </w:rPr>
        <w:t>: "</w:t>
      </w:r>
      <w:proofErr w:type="spellStart"/>
      <w:r w:rsidRPr="00F56AAC">
        <w:rPr>
          <w:rFonts w:ascii="Arial" w:hAnsi="Arial" w:hint="cs"/>
          <w:sz w:val="24"/>
          <w:szCs w:val="24"/>
          <w:rtl/>
        </w:rPr>
        <w:t>המינהל</w:t>
      </w:r>
      <w:proofErr w:type="spellEnd"/>
      <w:r w:rsidRPr="00F56AAC">
        <w:rPr>
          <w:rFonts w:ascii="Arial" w:hAnsi="Arial"/>
          <w:sz w:val="24"/>
          <w:szCs w:val="24"/>
          <w:rtl/>
        </w:rPr>
        <w:t>"</w:t>
      </w:r>
      <w:r w:rsidRPr="00F56AAC">
        <w:rPr>
          <w:rFonts w:ascii="Arial" w:hAnsi="Arial" w:hint="cs"/>
          <w:sz w:val="24"/>
          <w:szCs w:val="24"/>
          <w:rtl/>
        </w:rPr>
        <w:t xml:space="preserve"> ו"התכנית"</w:t>
      </w:r>
      <w:r w:rsidRPr="00F56AAC">
        <w:rPr>
          <w:rFonts w:ascii="Arial" w:hAnsi="Arial"/>
          <w:sz w:val="24"/>
          <w:szCs w:val="24"/>
          <w:rtl/>
        </w:rPr>
        <w:t xml:space="preserve">) </w:t>
      </w:r>
      <w:r w:rsidRPr="00F56AAC">
        <w:rPr>
          <w:rFonts w:ascii="Arial" w:hAnsi="Arial" w:hint="cs"/>
          <w:sz w:val="24"/>
          <w:szCs w:val="24"/>
          <w:rtl/>
        </w:rPr>
        <w:t>עבור</w:t>
      </w:r>
      <w:r w:rsidRPr="00F56AAC">
        <w:rPr>
          <w:rFonts w:ascii="Arial" w:hAnsi="Arial"/>
          <w:sz w:val="24"/>
          <w:szCs w:val="24"/>
          <w:rtl/>
        </w:rPr>
        <w:t xml:space="preserve"> </w:t>
      </w:r>
      <w:r w:rsidRPr="00F56AAC">
        <w:rPr>
          <w:rFonts w:ascii="Arial" w:hAnsi="Arial" w:hint="cs"/>
          <w:sz w:val="24"/>
          <w:szCs w:val="24"/>
          <w:rtl/>
        </w:rPr>
        <w:t>חברות</w:t>
      </w:r>
      <w:r w:rsidRPr="00F56AAC">
        <w:rPr>
          <w:rFonts w:ascii="Arial" w:hAnsi="Arial"/>
          <w:sz w:val="24"/>
          <w:szCs w:val="24"/>
          <w:rtl/>
        </w:rPr>
        <w:t xml:space="preserve"> </w:t>
      </w:r>
      <w:r w:rsidRPr="00F56AAC">
        <w:rPr>
          <w:rFonts w:ascii="Arial" w:hAnsi="Arial" w:hint="cs"/>
          <w:sz w:val="24"/>
          <w:szCs w:val="24"/>
          <w:rtl/>
        </w:rPr>
        <w:t>המשווקות</w:t>
      </w:r>
      <w:r w:rsidRPr="00F56AAC">
        <w:rPr>
          <w:rFonts w:ascii="Arial" w:hAnsi="Arial"/>
          <w:sz w:val="24"/>
          <w:szCs w:val="24"/>
          <w:rtl/>
        </w:rPr>
        <w:t xml:space="preserve"> </w:t>
      </w:r>
      <w:r w:rsidRPr="00F56AAC">
        <w:rPr>
          <w:rFonts w:ascii="Arial" w:hAnsi="Arial" w:hint="cs"/>
          <w:sz w:val="24"/>
          <w:szCs w:val="24"/>
          <w:rtl/>
        </w:rPr>
        <w:t>לחו</w:t>
      </w:r>
      <w:r w:rsidRPr="00F56AAC">
        <w:rPr>
          <w:rFonts w:ascii="Arial" w:hAnsi="Arial"/>
          <w:sz w:val="24"/>
          <w:szCs w:val="24"/>
          <w:rtl/>
        </w:rPr>
        <w:t>"</w:t>
      </w:r>
      <w:r w:rsidRPr="00F56AAC">
        <w:rPr>
          <w:rFonts w:ascii="Arial" w:hAnsi="Arial" w:hint="cs"/>
          <w:sz w:val="24"/>
          <w:szCs w:val="24"/>
          <w:rtl/>
        </w:rPr>
        <w:t>ל,</w:t>
      </w:r>
      <w:r w:rsidRPr="00F56AAC">
        <w:rPr>
          <w:rFonts w:ascii="Arial" w:hAnsi="Arial"/>
          <w:sz w:val="24"/>
          <w:szCs w:val="24"/>
          <w:rtl/>
        </w:rPr>
        <w:t xml:space="preserve"> </w:t>
      </w:r>
      <w:r w:rsidRPr="00F56AAC">
        <w:rPr>
          <w:rFonts w:ascii="Arial" w:hAnsi="Arial" w:hint="cs"/>
          <w:sz w:val="24"/>
          <w:szCs w:val="24"/>
          <w:rtl/>
        </w:rPr>
        <w:t>שמטרתה</w:t>
      </w:r>
      <w:r w:rsidRPr="00F56AAC">
        <w:rPr>
          <w:rFonts w:ascii="Arial" w:hAnsi="Arial"/>
          <w:sz w:val="24"/>
          <w:szCs w:val="24"/>
          <w:rtl/>
        </w:rPr>
        <w:t xml:space="preserve"> </w:t>
      </w:r>
      <w:r w:rsidRPr="00F56AAC">
        <w:rPr>
          <w:rFonts w:ascii="Arial" w:hAnsi="Arial" w:hint="cs"/>
          <w:sz w:val="24"/>
          <w:szCs w:val="24"/>
          <w:rtl/>
        </w:rPr>
        <w:t>סיוע</w:t>
      </w:r>
      <w:r w:rsidRPr="00F56AAC">
        <w:rPr>
          <w:rFonts w:ascii="Arial" w:hAnsi="Arial"/>
          <w:sz w:val="24"/>
          <w:szCs w:val="24"/>
          <w:rtl/>
        </w:rPr>
        <w:t xml:space="preserve"> </w:t>
      </w:r>
      <w:r w:rsidRPr="00F56AAC">
        <w:rPr>
          <w:rFonts w:ascii="Arial" w:hAnsi="Arial" w:hint="cs"/>
          <w:sz w:val="24"/>
          <w:szCs w:val="24"/>
          <w:rtl/>
        </w:rPr>
        <w:t>בהגדלת</w:t>
      </w:r>
      <w:r w:rsidRPr="00F56AAC">
        <w:rPr>
          <w:rFonts w:ascii="Arial" w:hAnsi="Arial"/>
          <w:sz w:val="24"/>
          <w:szCs w:val="24"/>
          <w:rtl/>
        </w:rPr>
        <w:t xml:space="preserve"> </w:t>
      </w:r>
      <w:r w:rsidRPr="00F56AAC">
        <w:rPr>
          <w:rFonts w:ascii="Arial" w:hAnsi="Arial" w:hint="cs"/>
          <w:sz w:val="24"/>
          <w:szCs w:val="24"/>
          <w:rtl/>
        </w:rPr>
        <w:t>היקף</w:t>
      </w:r>
      <w:r w:rsidRPr="00F56AAC">
        <w:rPr>
          <w:rFonts w:ascii="Arial" w:hAnsi="Arial"/>
          <w:sz w:val="24"/>
          <w:szCs w:val="24"/>
          <w:rtl/>
        </w:rPr>
        <w:t xml:space="preserve"> </w:t>
      </w:r>
      <w:r w:rsidRPr="00F56AAC">
        <w:rPr>
          <w:rFonts w:ascii="Arial" w:hAnsi="Arial" w:hint="cs"/>
          <w:sz w:val="24"/>
          <w:szCs w:val="24"/>
          <w:rtl/>
        </w:rPr>
        <w:t>המכירות</w:t>
      </w:r>
      <w:r w:rsidRPr="00F56AAC">
        <w:rPr>
          <w:rFonts w:ascii="Arial" w:hAnsi="Arial"/>
          <w:sz w:val="24"/>
          <w:szCs w:val="24"/>
          <w:rtl/>
        </w:rPr>
        <w:t xml:space="preserve"> </w:t>
      </w:r>
      <w:r w:rsidRPr="00F56AAC">
        <w:rPr>
          <w:rFonts w:ascii="Arial" w:hAnsi="Arial" w:hint="cs"/>
          <w:sz w:val="24"/>
          <w:szCs w:val="24"/>
          <w:rtl/>
        </w:rPr>
        <w:t>של</w:t>
      </w:r>
      <w:r w:rsidRPr="00F56AAC">
        <w:rPr>
          <w:rFonts w:ascii="Arial" w:hAnsi="Arial"/>
          <w:sz w:val="24"/>
          <w:szCs w:val="24"/>
          <w:rtl/>
        </w:rPr>
        <w:t xml:space="preserve"> </w:t>
      </w:r>
      <w:r w:rsidRPr="00F56AAC">
        <w:rPr>
          <w:rFonts w:ascii="Arial" w:hAnsi="Arial" w:hint="cs"/>
          <w:sz w:val="24"/>
          <w:szCs w:val="24"/>
          <w:rtl/>
        </w:rPr>
        <w:t>אותן חברות</w:t>
      </w:r>
      <w:r w:rsidRPr="00F56AAC">
        <w:rPr>
          <w:rFonts w:ascii="Arial" w:hAnsi="Arial"/>
          <w:sz w:val="24"/>
          <w:szCs w:val="24"/>
          <w:rtl/>
        </w:rPr>
        <w:t xml:space="preserve"> </w:t>
      </w:r>
      <w:r w:rsidRPr="00F56AAC">
        <w:rPr>
          <w:rFonts w:ascii="Arial" w:hAnsi="Arial" w:hint="cs"/>
          <w:sz w:val="24"/>
          <w:szCs w:val="24"/>
          <w:rtl/>
        </w:rPr>
        <w:t xml:space="preserve">בשוק היעד. </w:t>
      </w:r>
    </w:p>
    <w:p w:rsidR="00F56AAC" w:rsidRPr="00F56AAC" w:rsidRDefault="00F56AAC" w:rsidP="00F56AAC">
      <w:pPr>
        <w:numPr>
          <w:ilvl w:val="1"/>
          <w:numId w:val="55"/>
        </w:numPr>
        <w:spacing w:after="120" w:line="240" w:lineRule="auto"/>
        <w:ind w:left="436" w:hanging="663"/>
        <w:jc w:val="both"/>
        <w:rPr>
          <w:rFonts w:ascii="Arial" w:hAnsi="Arial"/>
          <w:sz w:val="24"/>
          <w:szCs w:val="24"/>
        </w:rPr>
      </w:pPr>
      <w:r w:rsidRPr="00F56AAC">
        <w:rPr>
          <w:rFonts w:ascii="Arial" w:hAnsi="Arial" w:hint="cs"/>
          <w:sz w:val="24"/>
          <w:szCs w:val="24"/>
          <w:rtl/>
        </w:rPr>
        <w:t xml:space="preserve">הואיל והמשרד מעוניין </w:t>
      </w:r>
      <w:r w:rsidRPr="00F56AAC">
        <w:rPr>
          <w:rFonts w:ascii="Arial" w:hAnsi="Arial"/>
          <w:sz w:val="24"/>
          <w:szCs w:val="24"/>
          <w:rtl/>
        </w:rPr>
        <w:t>לממש את הפוטנציאל הגלום בצמיחתן הכלכלית של סין</w:t>
      </w:r>
      <w:r w:rsidRPr="00F56AAC">
        <w:rPr>
          <w:rFonts w:ascii="Arial" w:hAnsi="Arial" w:hint="cs"/>
          <w:sz w:val="24"/>
          <w:szCs w:val="24"/>
          <w:rtl/>
        </w:rPr>
        <w:t xml:space="preserve">, </w:t>
      </w:r>
      <w:r w:rsidRPr="00F56AAC">
        <w:rPr>
          <w:rFonts w:ascii="Arial" w:hAnsi="Arial"/>
          <w:sz w:val="24"/>
          <w:szCs w:val="24"/>
          <w:rtl/>
        </w:rPr>
        <w:t>הודו</w:t>
      </w:r>
      <w:r w:rsidRPr="00F56AAC">
        <w:rPr>
          <w:rFonts w:ascii="Arial" w:hAnsi="Arial" w:hint="cs"/>
          <w:sz w:val="24"/>
          <w:szCs w:val="24"/>
          <w:rtl/>
        </w:rPr>
        <w:t xml:space="preserve"> ויפן</w:t>
      </w:r>
      <w:r w:rsidRPr="00F56AAC">
        <w:rPr>
          <w:rFonts w:ascii="Arial" w:hAnsi="Arial"/>
          <w:sz w:val="24"/>
          <w:szCs w:val="24"/>
          <w:rtl/>
        </w:rPr>
        <w:t xml:space="preserve"> ולצורך גיוון יעדי היצוא של מדינת ישראל ובהתאם למדיניות הממשלה המשתקפת בהחלטות ממשלה הבאות: מס' 155 מיום 13</w:t>
      </w:r>
      <w:r w:rsidRPr="00F56AAC">
        <w:rPr>
          <w:rFonts w:ascii="Arial" w:hAnsi="Arial" w:hint="cs"/>
          <w:sz w:val="24"/>
          <w:szCs w:val="24"/>
          <w:rtl/>
        </w:rPr>
        <w:t>/0</w:t>
      </w:r>
      <w:r w:rsidRPr="00F56AAC">
        <w:rPr>
          <w:rFonts w:ascii="Arial" w:hAnsi="Arial"/>
          <w:sz w:val="24"/>
          <w:szCs w:val="24"/>
          <w:rtl/>
        </w:rPr>
        <w:t>5</w:t>
      </w:r>
      <w:r w:rsidRPr="00F56AAC">
        <w:rPr>
          <w:rFonts w:ascii="Arial" w:hAnsi="Arial" w:hint="cs"/>
          <w:sz w:val="24"/>
          <w:szCs w:val="24"/>
          <w:rtl/>
        </w:rPr>
        <w:t>/</w:t>
      </w:r>
      <w:r w:rsidRPr="00F56AAC">
        <w:rPr>
          <w:rFonts w:ascii="Arial" w:hAnsi="Arial"/>
          <w:sz w:val="24"/>
          <w:szCs w:val="24"/>
          <w:rtl/>
        </w:rPr>
        <w:t>2013,</w:t>
      </w:r>
      <w:r w:rsidRPr="00F56AAC">
        <w:rPr>
          <w:rFonts w:ascii="Arial" w:hAnsi="Arial" w:hint="cs"/>
          <w:sz w:val="24"/>
          <w:szCs w:val="24"/>
          <w:rtl/>
        </w:rPr>
        <w:t xml:space="preserve"> מס'</w:t>
      </w:r>
      <w:r w:rsidRPr="00F56AAC">
        <w:rPr>
          <w:rFonts w:ascii="Arial" w:hAnsi="Arial"/>
          <w:sz w:val="24"/>
          <w:szCs w:val="24"/>
          <w:rtl/>
        </w:rPr>
        <w:t xml:space="preserve"> 1687</w:t>
      </w:r>
      <w:r w:rsidRPr="00F56AAC">
        <w:rPr>
          <w:rFonts w:ascii="Arial" w:hAnsi="Arial" w:hint="cs"/>
          <w:sz w:val="24"/>
          <w:szCs w:val="24"/>
          <w:rtl/>
        </w:rPr>
        <w:t xml:space="preserve"> </w:t>
      </w:r>
      <w:r w:rsidRPr="00F56AAC">
        <w:rPr>
          <w:rFonts w:ascii="Arial" w:hAnsi="Arial"/>
          <w:sz w:val="24"/>
          <w:szCs w:val="24"/>
          <w:rtl/>
        </w:rPr>
        <w:t xml:space="preserve">מיום </w:t>
      </w:r>
      <w:r w:rsidRPr="00F56AAC">
        <w:rPr>
          <w:rFonts w:ascii="Arial" w:hAnsi="Arial" w:hint="cs"/>
          <w:sz w:val="24"/>
          <w:szCs w:val="24"/>
          <w:rtl/>
        </w:rPr>
        <w:t>0</w:t>
      </w:r>
      <w:r w:rsidRPr="00F56AAC">
        <w:rPr>
          <w:rFonts w:ascii="Arial" w:hAnsi="Arial"/>
          <w:sz w:val="24"/>
          <w:szCs w:val="24"/>
          <w:rtl/>
        </w:rPr>
        <w:t>5</w:t>
      </w:r>
      <w:r w:rsidRPr="00F56AAC">
        <w:rPr>
          <w:rFonts w:ascii="Arial" w:hAnsi="Arial" w:hint="cs"/>
          <w:sz w:val="24"/>
          <w:szCs w:val="24"/>
          <w:rtl/>
        </w:rPr>
        <w:t>/0</w:t>
      </w:r>
      <w:r w:rsidRPr="00F56AAC">
        <w:rPr>
          <w:rFonts w:ascii="Arial" w:hAnsi="Arial"/>
          <w:sz w:val="24"/>
          <w:szCs w:val="24"/>
          <w:rtl/>
        </w:rPr>
        <w:t>6</w:t>
      </w:r>
      <w:r w:rsidRPr="00F56AAC">
        <w:rPr>
          <w:rFonts w:ascii="Arial" w:hAnsi="Arial" w:hint="cs"/>
          <w:sz w:val="24"/>
          <w:szCs w:val="24"/>
          <w:rtl/>
        </w:rPr>
        <w:t>/</w:t>
      </w:r>
      <w:r w:rsidRPr="00F56AAC">
        <w:rPr>
          <w:rFonts w:ascii="Arial" w:hAnsi="Arial"/>
          <w:sz w:val="24"/>
          <w:szCs w:val="24"/>
          <w:rtl/>
        </w:rPr>
        <w:t xml:space="preserve">2014 ומס' 2395 מיום </w:t>
      </w:r>
      <w:r w:rsidRPr="00F56AAC">
        <w:rPr>
          <w:rFonts w:ascii="Arial" w:hAnsi="Arial" w:hint="cs"/>
          <w:sz w:val="24"/>
          <w:szCs w:val="24"/>
          <w:rtl/>
        </w:rPr>
        <w:t>0</w:t>
      </w:r>
      <w:r w:rsidRPr="00F56AAC">
        <w:rPr>
          <w:rFonts w:ascii="Arial" w:hAnsi="Arial"/>
          <w:sz w:val="24"/>
          <w:szCs w:val="24"/>
          <w:rtl/>
        </w:rPr>
        <w:t>4</w:t>
      </w:r>
      <w:r w:rsidRPr="00F56AAC">
        <w:rPr>
          <w:rFonts w:ascii="Arial" w:hAnsi="Arial" w:hint="cs"/>
          <w:sz w:val="24"/>
          <w:szCs w:val="24"/>
          <w:rtl/>
        </w:rPr>
        <w:t>/0</w:t>
      </w:r>
      <w:r w:rsidRPr="00F56AAC">
        <w:rPr>
          <w:rFonts w:ascii="Arial" w:hAnsi="Arial"/>
          <w:sz w:val="24"/>
          <w:szCs w:val="24"/>
          <w:rtl/>
        </w:rPr>
        <w:t>1</w:t>
      </w:r>
      <w:r w:rsidRPr="00F56AAC">
        <w:rPr>
          <w:rFonts w:ascii="Arial" w:hAnsi="Arial" w:hint="cs"/>
          <w:sz w:val="24"/>
          <w:szCs w:val="24"/>
          <w:rtl/>
        </w:rPr>
        <w:t>/</w:t>
      </w:r>
      <w:r w:rsidRPr="00F56AAC">
        <w:rPr>
          <w:rFonts w:ascii="Arial" w:hAnsi="Arial"/>
          <w:sz w:val="24"/>
          <w:szCs w:val="24"/>
          <w:rtl/>
        </w:rPr>
        <w:t>2015.</w:t>
      </w:r>
      <w:r w:rsidRPr="00F56AAC">
        <w:rPr>
          <w:rFonts w:ascii="Arial" w:hAnsi="Arial" w:hint="cs"/>
          <w:sz w:val="24"/>
          <w:szCs w:val="24"/>
          <w:rtl/>
        </w:rPr>
        <w:t xml:space="preserve"> חברות הפועלות ביעדים אלו יקבלו היקף סיוע גבוה יותר לתקופה ממושכת יותר. </w:t>
      </w:r>
    </w:p>
    <w:p w:rsidR="00F56AAC" w:rsidRPr="00F56AAC" w:rsidRDefault="00F56AAC" w:rsidP="00F56AAC">
      <w:pPr>
        <w:numPr>
          <w:ilvl w:val="1"/>
          <w:numId w:val="55"/>
        </w:numPr>
        <w:spacing w:after="120" w:line="240" w:lineRule="auto"/>
        <w:ind w:left="436" w:hanging="663"/>
        <w:jc w:val="both"/>
        <w:rPr>
          <w:rFonts w:ascii="Arial" w:hAnsi="Arial"/>
          <w:sz w:val="24"/>
          <w:szCs w:val="24"/>
        </w:rPr>
      </w:pPr>
      <w:r w:rsidRPr="00F56AAC">
        <w:rPr>
          <w:rFonts w:ascii="Arial" w:hAnsi="Arial" w:hint="cs"/>
          <w:sz w:val="24"/>
          <w:szCs w:val="24"/>
          <w:rtl/>
        </w:rPr>
        <w:t>חברה</w:t>
      </w:r>
      <w:r w:rsidRPr="00F56AAC">
        <w:rPr>
          <w:rFonts w:ascii="Arial" w:hAnsi="Arial"/>
          <w:sz w:val="24"/>
          <w:szCs w:val="24"/>
          <w:rtl/>
        </w:rPr>
        <w:t xml:space="preserve"> </w:t>
      </w:r>
      <w:r w:rsidRPr="00F56AAC">
        <w:rPr>
          <w:rFonts w:ascii="Arial" w:hAnsi="Arial" w:hint="cs"/>
          <w:sz w:val="24"/>
          <w:szCs w:val="24"/>
          <w:rtl/>
        </w:rPr>
        <w:t>שנבחרה להשתתף</w:t>
      </w:r>
      <w:r w:rsidRPr="00F56AAC">
        <w:rPr>
          <w:rFonts w:ascii="Arial" w:hAnsi="Arial"/>
          <w:sz w:val="24"/>
          <w:szCs w:val="24"/>
          <w:rtl/>
        </w:rPr>
        <w:t xml:space="preserve"> </w:t>
      </w:r>
      <w:r w:rsidRPr="00F56AAC">
        <w:rPr>
          <w:rFonts w:ascii="Arial" w:hAnsi="Arial" w:hint="cs"/>
          <w:sz w:val="24"/>
          <w:szCs w:val="24"/>
          <w:rtl/>
        </w:rPr>
        <w:t>בתכנית</w:t>
      </w:r>
      <w:r w:rsidRPr="00F56AAC">
        <w:rPr>
          <w:rFonts w:ascii="Arial" w:hAnsi="Arial"/>
          <w:sz w:val="24"/>
          <w:szCs w:val="24"/>
          <w:rtl/>
        </w:rPr>
        <w:t xml:space="preserve"> </w:t>
      </w:r>
      <w:r w:rsidRPr="00F56AAC">
        <w:rPr>
          <w:rFonts w:ascii="Arial" w:hAnsi="Arial" w:hint="cs"/>
          <w:sz w:val="24"/>
          <w:szCs w:val="24"/>
          <w:rtl/>
        </w:rPr>
        <w:t>תהיה זכאית לסיוע</w:t>
      </w:r>
      <w:r w:rsidRPr="00F56AAC">
        <w:rPr>
          <w:rFonts w:ascii="Arial" w:hAnsi="Arial"/>
          <w:sz w:val="24"/>
          <w:szCs w:val="24"/>
          <w:rtl/>
        </w:rPr>
        <w:t xml:space="preserve"> </w:t>
      </w:r>
      <w:r w:rsidRPr="00F56AAC">
        <w:rPr>
          <w:rFonts w:ascii="Arial" w:hAnsi="Arial" w:hint="cs"/>
          <w:sz w:val="24"/>
          <w:szCs w:val="24"/>
          <w:rtl/>
        </w:rPr>
        <w:t>בהוצאות</w:t>
      </w:r>
      <w:r w:rsidRPr="00F56AAC">
        <w:rPr>
          <w:rFonts w:ascii="Arial" w:hAnsi="Arial"/>
          <w:sz w:val="24"/>
          <w:szCs w:val="24"/>
          <w:rtl/>
        </w:rPr>
        <w:t xml:space="preserve"> </w:t>
      </w:r>
      <w:r w:rsidRPr="00F56AAC">
        <w:rPr>
          <w:rFonts w:ascii="Arial" w:hAnsi="Arial" w:hint="cs"/>
          <w:sz w:val="24"/>
          <w:szCs w:val="24"/>
          <w:rtl/>
        </w:rPr>
        <w:t>הכספיות</w:t>
      </w:r>
      <w:r w:rsidRPr="00F56AAC">
        <w:rPr>
          <w:rFonts w:ascii="Arial" w:hAnsi="Arial"/>
          <w:sz w:val="24"/>
          <w:szCs w:val="24"/>
          <w:rtl/>
        </w:rPr>
        <w:t xml:space="preserve"> </w:t>
      </w:r>
      <w:r w:rsidRPr="00F56AAC">
        <w:rPr>
          <w:rFonts w:ascii="Arial" w:hAnsi="Arial" w:hint="cs"/>
          <w:sz w:val="24"/>
          <w:szCs w:val="24"/>
          <w:rtl/>
        </w:rPr>
        <w:t>הכרוכות</w:t>
      </w:r>
      <w:r w:rsidRPr="00F56AAC">
        <w:rPr>
          <w:rFonts w:ascii="Arial" w:hAnsi="Arial"/>
          <w:sz w:val="24"/>
          <w:szCs w:val="24"/>
          <w:rtl/>
        </w:rPr>
        <w:t xml:space="preserve"> </w:t>
      </w:r>
      <w:r w:rsidRPr="00F56AAC">
        <w:rPr>
          <w:rFonts w:ascii="Arial" w:hAnsi="Arial" w:hint="cs"/>
          <w:sz w:val="24"/>
          <w:szCs w:val="24"/>
          <w:rtl/>
        </w:rPr>
        <w:t>במימושה, לשם</w:t>
      </w:r>
      <w:r w:rsidRPr="00F56AAC">
        <w:rPr>
          <w:rFonts w:ascii="Arial" w:hAnsi="Arial"/>
          <w:sz w:val="24"/>
          <w:szCs w:val="24"/>
          <w:rtl/>
        </w:rPr>
        <w:t xml:space="preserve"> </w:t>
      </w:r>
      <w:r w:rsidRPr="00F56AAC">
        <w:rPr>
          <w:rFonts w:ascii="Arial" w:hAnsi="Arial" w:hint="cs"/>
          <w:sz w:val="24"/>
          <w:szCs w:val="24"/>
          <w:rtl/>
        </w:rPr>
        <w:t>קידום</w:t>
      </w:r>
      <w:r w:rsidRPr="00F56AAC">
        <w:rPr>
          <w:rFonts w:ascii="Arial" w:hAnsi="Arial"/>
          <w:sz w:val="24"/>
          <w:szCs w:val="24"/>
          <w:rtl/>
        </w:rPr>
        <w:t xml:space="preserve"> </w:t>
      </w:r>
      <w:r w:rsidRPr="00F56AAC">
        <w:rPr>
          <w:rFonts w:ascii="Arial" w:hAnsi="Arial" w:hint="cs"/>
          <w:sz w:val="24"/>
          <w:szCs w:val="24"/>
          <w:rtl/>
        </w:rPr>
        <w:t>השיווק</w:t>
      </w:r>
      <w:r w:rsidRPr="00F56AAC">
        <w:rPr>
          <w:rFonts w:ascii="Arial" w:hAnsi="Arial"/>
          <w:sz w:val="24"/>
          <w:szCs w:val="24"/>
          <w:rtl/>
        </w:rPr>
        <w:t xml:space="preserve"> </w:t>
      </w:r>
      <w:r w:rsidRPr="00F56AAC">
        <w:rPr>
          <w:rFonts w:ascii="Arial" w:hAnsi="Arial" w:hint="cs"/>
          <w:sz w:val="24"/>
          <w:szCs w:val="24"/>
          <w:rtl/>
        </w:rPr>
        <w:t>והמכירות</w:t>
      </w:r>
      <w:r w:rsidRPr="00F56AAC">
        <w:rPr>
          <w:rFonts w:ascii="Arial" w:hAnsi="Arial"/>
          <w:sz w:val="24"/>
          <w:szCs w:val="24"/>
          <w:rtl/>
        </w:rPr>
        <w:t xml:space="preserve"> </w:t>
      </w:r>
      <w:r w:rsidRPr="00F56AAC">
        <w:rPr>
          <w:rFonts w:ascii="Arial" w:hAnsi="Arial" w:hint="cs"/>
          <w:sz w:val="24"/>
          <w:szCs w:val="24"/>
          <w:rtl/>
        </w:rPr>
        <w:t>בשוק</w:t>
      </w:r>
      <w:r w:rsidRPr="00F56AAC">
        <w:rPr>
          <w:rFonts w:ascii="Arial" w:hAnsi="Arial"/>
          <w:sz w:val="24"/>
          <w:szCs w:val="24"/>
          <w:rtl/>
        </w:rPr>
        <w:t xml:space="preserve"> </w:t>
      </w:r>
      <w:r w:rsidRPr="00F56AAC">
        <w:rPr>
          <w:rFonts w:ascii="Arial" w:hAnsi="Arial" w:hint="cs"/>
          <w:sz w:val="24"/>
          <w:szCs w:val="24"/>
          <w:rtl/>
        </w:rPr>
        <w:t>היעד ולליווי</w:t>
      </w:r>
      <w:r w:rsidRPr="00F56AAC">
        <w:rPr>
          <w:rFonts w:ascii="Arial" w:hAnsi="Arial"/>
          <w:sz w:val="24"/>
          <w:szCs w:val="24"/>
          <w:rtl/>
        </w:rPr>
        <w:t xml:space="preserve"> </w:t>
      </w:r>
      <w:r w:rsidRPr="00F56AAC">
        <w:rPr>
          <w:rFonts w:ascii="Arial" w:hAnsi="Arial" w:hint="cs"/>
          <w:sz w:val="24"/>
          <w:szCs w:val="24"/>
          <w:rtl/>
        </w:rPr>
        <w:t>יועצים</w:t>
      </w:r>
      <w:r w:rsidRPr="00F56AAC">
        <w:rPr>
          <w:rFonts w:ascii="Arial" w:hAnsi="Arial"/>
          <w:sz w:val="24"/>
          <w:szCs w:val="24"/>
          <w:rtl/>
        </w:rPr>
        <w:t xml:space="preserve"> </w:t>
      </w:r>
      <w:r w:rsidRPr="00F56AAC">
        <w:rPr>
          <w:rFonts w:ascii="Arial" w:hAnsi="Arial" w:hint="cs"/>
          <w:sz w:val="24"/>
          <w:szCs w:val="24"/>
          <w:rtl/>
        </w:rPr>
        <w:t>שיווקיים</w:t>
      </w:r>
      <w:r w:rsidRPr="00F56AAC">
        <w:rPr>
          <w:rFonts w:ascii="Arial" w:hAnsi="Arial"/>
          <w:sz w:val="24"/>
          <w:szCs w:val="24"/>
          <w:rtl/>
        </w:rPr>
        <w:t xml:space="preserve"> </w:t>
      </w:r>
      <w:r w:rsidRPr="00F56AAC">
        <w:rPr>
          <w:rFonts w:ascii="Arial" w:hAnsi="Arial" w:hint="cs"/>
          <w:sz w:val="24"/>
          <w:szCs w:val="24"/>
          <w:rtl/>
        </w:rPr>
        <w:t>ומערך</w:t>
      </w:r>
      <w:r w:rsidRPr="00F56AAC">
        <w:rPr>
          <w:rFonts w:ascii="Arial" w:hAnsi="Arial"/>
          <w:sz w:val="24"/>
          <w:szCs w:val="24"/>
          <w:rtl/>
        </w:rPr>
        <w:t xml:space="preserve"> </w:t>
      </w:r>
      <w:r w:rsidRPr="00F56AAC">
        <w:rPr>
          <w:rFonts w:ascii="Arial" w:hAnsi="Arial" w:hint="cs"/>
          <w:sz w:val="24"/>
          <w:szCs w:val="24"/>
          <w:rtl/>
        </w:rPr>
        <w:t>הנספחים</w:t>
      </w:r>
      <w:r w:rsidRPr="00F56AAC">
        <w:rPr>
          <w:rFonts w:ascii="Arial" w:hAnsi="Arial"/>
          <w:sz w:val="24"/>
          <w:szCs w:val="24"/>
          <w:rtl/>
        </w:rPr>
        <w:t xml:space="preserve"> </w:t>
      </w:r>
      <w:r w:rsidRPr="00F56AAC">
        <w:rPr>
          <w:rFonts w:ascii="Arial" w:hAnsi="Arial" w:hint="cs"/>
          <w:sz w:val="24"/>
          <w:szCs w:val="24"/>
          <w:rtl/>
        </w:rPr>
        <w:t>המסחריים</w:t>
      </w:r>
      <w:r w:rsidRPr="00F56AAC">
        <w:rPr>
          <w:rFonts w:ascii="Arial" w:hAnsi="Arial"/>
          <w:sz w:val="24"/>
          <w:szCs w:val="24"/>
          <w:rtl/>
        </w:rPr>
        <w:t xml:space="preserve"> </w:t>
      </w:r>
      <w:r w:rsidRPr="00F56AAC">
        <w:rPr>
          <w:rFonts w:ascii="Arial" w:hAnsi="Arial" w:hint="cs"/>
          <w:sz w:val="24"/>
          <w:szCs w:val="24"/>
          <w:rtl/>
        </w:rPr>
        <w:t>במדינת היעד לאורך</w:t>
      </w:r>
      <w:r w:rsidRPr="00F56AAC">
        <w:rPr>
          <w:rFonts w:ascii="Arial" w:hAnsi="Arial"/>
          <w:sz w:val="24"/>
          <w:szCs w:val="24"/>
          <w:rtl/>
        </w:rPr>
        <w:t xml:space="preserve"> </w:t>
      </w:r>
      <w:r w:rsidRPr="00F56AAC">
        <w:rPr>
          <w:rFonts w:ascii="Arial" w:hAnsi="Arial" w:hint="cs"/>
          <w:sz w:val="24"/>
          <w:szCs w:val="24"/>
          <w:rtl/>
        </w:rPr>
        <w:t>תקופת</w:t>
      </w:r>
      <w:r w:rsidRPr="00F56AAC">
        <w:rPr>
          <w:rFonts w:ascii="Arial" w:hAnsi="Arial"/>
          <w:sz w:val="24"/>
          <w:szCs w:val="24"/>
          <w:rtl/>
        </w:rPr>
        <w:t xml:space="preserve"> </w:t>
      </w:r>
      <w:r w:rsidRPr="00F56AAC">
        <w:rPr>
          <w:rFonts w:ascii="Arial" w:hAnsi="Arial" w:hint="cs"/>
          <w:sz w:val="24"/>
          <w:szCs w:val="24"/>
          <w:rtl/>
        </w:rPr>
        <w:t>התכנית</w:t>
      </w:r>
      <w:r w:rsidRPr="00F56AAC">
        <w:rPr>
          <w:rFonts w:ascii="Arial" w:hAnsi="Arial"/>
          <w:sz w:val="24"/>
          <w:szCs w:val="24"/>
          <w:rtl/>
        </w:rPr>
        <w:t>.</w:t>
      </w:r>
      <w:r w:rsidRPr="00F56AAC" w:rsidDel="003C4796">
        <w:rPr>
          <w:rFonts w:ascii="Arial" w:hAnsi="Arial" w:hint="cs"/>
          <w:sz w:val="24"/>
          <w:szCs w:val="24"/>
          <w:rtl/>
        </w:rPr>
        <w:t xml:space="preserve"> מקבלי</w:t>
      </w:r>
      <w:r w:rsidRPr="00F56AAC" w:rsidDel="003C4796">
        <w:rPr>
          <w:rFonts w:ascii="Arial" w:hAnsi="Arial"/>
          <w:sz w:val="24"/>
          <w:szCs w:val="24"/>
          <w:rtl/>
        </w:rPr>
        <w:t xml:space="preserve"> </w:t>
      </w:r>
      <w:r w:rsidRPr="00F56AAC" w:rsidDel="003C4796">
        <w:rPr>
          <w:rFonts w:ascii="Arial" w:hAnsi="Arial" w:hint="cs"/>
          <w:sz w:val="24"/>
          <w:szCs w:val="24"/>
          <w:rtl/>
        </w:rPr>
        <w:t>הסיוע</w:t>
      </w:r>
      <w:r w:rsidRPr="00F56AAC" w:rsidDel="003C4796">
        <w:rPr>
          <w:rFonts w:ascii="Arial" w:hAnsi="Arial"/>
          <w:sz w:val="24"/>
          <w:szCs w:val="24"/>
          <w:rtl/>
        </w:rPr>
        <w:t xml:space="preserve"> </w:t>
      </w:r>
      <w:r w:rsidRPr="00F56AAC" w:rsidDel="003C4796">
        <w:rPr>
          <w:rFonts w:ascii="Arial" w:hAnsi="Arial" w:hint="cs"/>
          <w:sz w:val="24"/>
          <w:szCs w:val="24"/>
          <w:rtl/>
        </w:rPr>
        <w:t>יחויבו</w:t>
      </w:r>
      <w:r w:rsidRPr="00F56AAC" w:rsidDel="003C4796">
        <w:rPr>
          <w:rFonts w:ascii="Arial" w:hAnsi="Arial"/>
          <w:sz w:val="24"/>
          <w:szCs w:val="24"/>
          <w:rtl/>
        </w:rPr>
        <w:t xml:space="preserve"> </w:t>
      </w:r>
      <w:r w:rsidRPr="00F56AAC" w:rsidDel="003C4796">
        <w:rPr>
          <w:rFonts w:ascii="Arial" w:hAnsi="Arial" w:hint="cs"/>
          <w:sz w:val="24"/>
          <w:szCs w:val="24"/>
          <w:rtl/>
        </w:rPr>
        <w:t>בתשלום</w:t>
      </w:r>
      <w:r w:rsidRPr="00F56AAC" w:rsidDel="003C4796">
        <w:rPr>
          <w:rFonts w:ascii="Arial" w:hAnsi="Arial"/>
          <w:sz w:val="24"/>
          <w:szCs w:val="24"/>
          <w:rtl/>
        </w:rPr>
        <w:t xml:space="preserve"> </w:t>
      </w:r>
      <w:r w:rsidRPr="00F56AAC" w:rsidDel="003C4796">
        <w:rPr>
          <w:rFonts w:ascii="Arial" w:hAnsi="Arial" w:hint="cs"/>
          <w:sz w:val="24"/>
          <w:szCs w:val="24"/>
          <w:rtl/>
        </w:rPr>
        <w:t>תמלוגים</w:t>
      </w:r>
      <w:r w:rsidRPr="00F56AAC" w:rsidDel="003C4796">
        <w:rPr>
          <w:rFonts w:ascii="Arial" w:hAnsi="Arial"/>
          <w:sz w:val="24"/>
          <w:szCs w:val="24"/>
          <w:rtl/>
        </w:rPr>
        <w:t xml:space="preserve"> </w:t>
      </w:r>
      <w:r w:rsidRPr="00F56AAC" w:rsidDel="003C4796">
        <w:rPr>
          <w:rFonts w:ascii="Arial" w:hAnsi="Arial" w:hint="cs"/>
          <w:sz w:val="24"/>
          <w:szCs w:val="24"/>
          <w:rtl/>
        </w:rPr>
        <w:t>במידה</w:t>
      </w:r>
      <w:r w:rsidRPr="00F56AAC" w:rsidDel="003C4796">
        <w:rPr>
          <w:rFonts w:ascii="Arial" w:hAnsi="Arial"/>
          <w:sz w:val="24"/>
          <w:szCs w:val="24"/>
          <w:rtl/>
        </w:rPr>
        <w:t xml:space="preserve"> </w:t>
      </w:r>
      <w:r w:rsidRPr="00F56AAC" w:rsidDel="003C4796">
        <w:rPr>
          <w:rFonts w:ascii="Arial" w:hAnsi="Arial" w:hint="cs"/>
          <w:sz w:val="24"/>
          <w:szCs w:val="24"/>
          <w:rtl/>
        </w:rPr>
        <w:t>ויגדילו</w:t>
      </w:r>
      <w:r w:rsidRPr="00F56AAC" w:rsidDel="003C4796">
        <w:rPr>
          <w:rFonts w:ascii="Arial" w:hAnsi="Arial"/>
          <w:sz w:val="24"/>
          <w:szCs w:val="24"/>
          <w:rtl/>
        </w:rPr>
        <w:t xml:space="preserve"> </w:t>
      </w:r>
      <w:r w:rsidRPr="00F56AAC" w:rsidDel="003C4796">
        <w:rPr>
          <w:rFonts w:ascii="Arial" w:hAnsi="Arial" w:hint="cs"/>
          <w:sz w:val="24"/>
          <w:szCs w:val="24"/>
          <w:rtl/>
        </w:rPr>
        <w:t>את</w:t>
      </w:r>
      <w:r w:rsidRPr="00F56AAC" w:rsidDel="003C4796">
        <w:rPr>
          <w:rFonts w:ascii="Arial" w:hAnsi="Arial"/>
          <w:sz w:val="24"/>
          <w:szCs w:val="24"/>
          <w:rtl/>
        </w:rPr>
        <w:t xml:space="preserve"> </w:t>
      </w:r>
      <w:r w:rsidRPr="00F56AAC" w:rsidDel="003C4796">
        <w:rPr>
          <w:rFonts w:ascii="Arial" w:hAnsi="Arial" w:hint="cs"/>
          <w:sz w:val="24"/>
          <w:szCs w:val="24"/>
          <w:rtl/>
        </w:rPr>
        <w:t>המכירות</w:t>
      </w:r>
      <w:r w:rsidRPr="00F56AAC" w:rsidDel="003C4796">
        <w:rPr>
          <w:rFonts w:ascii="Arial" w:hAnsi="Arial"/>
          <w:sz w:val="24"/>
          <w:szCs w:val="24"/>
          <w:rtl/>
        </w:rPr>
        <w:t xml:space="preserve"> </w:t>
      </w:r>
      <w:r w:rsidRPr="00F56AAC" w:rsidDel="003C4796">
        <w:rPr>
          <w:rFonts w:ascii="Arial" w:hAnsi="Arial" w:hint="cs"/>
          <w:sz w:val="24"/>
          <w:szCs w:val="24"/>
          <w:rtl/>
        </w:rPr>
        <w:t>בשוק</w:t>
      </w:r>
      <w:r w:rsidRPr="00F56AAC" w:rsidDel="003C4796">
        <w:rPr>
          <w:rFonts w:ascii="Arial" w:hAnsi="Arial"/>
          <w:sz w:val="24"/>
          <w:szCs w:val="24"/>
          <w:rtl/>
        </w:rPr>
        <w:t xml:space="preserve"> </w:t>
      </w:r>
      <w:r w:rsidRPr="00F56AAC" w:rsidDel="003C4796">
        <w:rPr>
          <w:rFonts w:ascii="Arial" w:hAnsi="Arial" w:hint="cs"/>
          <w:sz w:val="24"/>
          <w:szCs w:val="24"/>
          <w:rtl/>
        </w:rPr>
        <w:t>היעד</w:t>
      </w:r>
      <w:r w:rsidRPr="00F56AAC">
        <w:rPr>
          <w:rFonts w:ascii="Arial" w:hAnsi="Arial" w:hint="cs"/>
          <w:sz w:val="24"/>
          <w:szCs w:val="24"/>
          <w:rtl/>
        </w:rPr>
        <w:t>,</w:t>
      </w:r>
      <w:r w:rsidRPr="00F56AAC" w:rsidDel="003C4796">
        <w:rPr>
          <w:rFonts w:ascii="Arial" w:hAnsi="Arial"/>
          <w:sz w:val="24"/>
          <w:szCs w:val="24"/>
          <w:rtl/>
        </w:rPr>
        <w:t xml:space="preserve"> </w:t>
      </w:r>
      <w:r w:rsidRPr="00F56AAC" w:rsidDel="003C4796">
        <w:rPr>
          <w:rFonts w:ascii="Arial" w:hAnsi="Arial" w:hint="cs"/>
          <w:sz w:val="24"/>
          <w:szCs w:val="24"/>
          <w:rtl/>
        </w:rPr>
        <w:t>בכפוף</w:t>
      </w:r>
      <w:r w:rsidRPr="00F56AAC" w:rsidDel="003C4796">
        <w:rPr>
          <w:rFonts w:ascii="Arial" w:hAnsi="Arial"/>
          <w:sz w:val="24"/>
          <w:szCs w:val="24"/>
          <w:rtl/>
        </w:rPr>
        <w:t xml:space="preserve"> </w:t>
      </w:r>
      <w:r w:rsidRPr="00F56AAC" w:rsidDel="003C4796">
        <w:rPr>
          <w:rFonts w:ascii="Arial" w:hAnsi="Arial" w:hint="cs"/>
          <w:sz w:val="24"/>
          <w:szCs w:val="24"/>
          <w:rtl/>
        </w:rPr>
        <w:t>לתנאים</w:t>
      </w:r>
      <w:r w:rsidRPr="00F56AAC" w:rsidDel="003C4796">
        <w:rPr>
          <w:rFonts w:ascii="Arial" w:hAnsi="Arial"/>
          <w:sz w:val="24"/>
          <w:szCs w:val="24"/>
          <w:rtl/>
        </w:rPr>
        <w:t xml:space="preserve"> </w:t>
      </w:r>
      <w:r w:rsidRPr="00F56AAC" w:rsidDel="003C4796">
        <w:rPr>
          <w:rFonts w:ascii="Arial" w:hAnsi="Arial" w:hint="cs"/>
          <w:sz w:val="24"/>
          <w:szCs w:val="24"/>
          <w:rtl/>
        </w:rPr>
        <w:t>להלן</w:t>
      </w:r>
      <w:r w:rsidRPr="00F56AAC" w:rsidDel="003C4796">
        <w:rPr>
          <w:rFonts w:ascii="Arial" w:hAnsi="Arial"/>
          <w:sz w:val="24"/>
          <w:szCs w:val="24"/>
          <w:rtl/>
        </w:rPr>
        <w:t>.</w:t>
      </w:r>
    </w:p>
    <w:p w:rsidR="00F56AAC" w:rsidRPr="00F56AAC" w:rsidRDefault="00F56AAC" w:rsidP="00F56AAC">
      <w:pPr>
        <w:numPr>
          <w:ilvl w:val="1"/>
          <w:numId w:val="55"/>
        </w:numPr>
        <w:spacing w:after="120" w:line="240" w:lineRule="auto"/>
        <w:ind w:left="436" w:hanging="663"/>
        <w:jc w:val="both"/>
        <w:rPr>
          <w:sz w:val="24"/>
          <w:szCs w:val="24"/>
        </w:rPr>
      </w:pPr>
      <w:r w:rsidRPr="00F56AAC">
        <w:rPr>
          <w:rFonts w:hint="cs"/>
          <w:sz w:val="24"/>
          <w:szCs w:val="24"/>
          <w:rtl/>
        </w:rPr>
        <w:t>פעילות</w:t>
      </w:r>
      <w:r w:rsidRPr="00F56AAC">
        <w:rPr>
          <w:sz w:val="24"/>
          <w:szCs w:val="24"/>
          <w:rtl/>
        </w:rPr>
        <w:t xml:space="preserve"> </w:t>
      </w:r>
      <w:r w:rsidRPr="00F56AAC">
        <w:rPr>
          <w:rFonts w:ascii="Arial" w:hAnsi="Arial" w:hint="cs"/>
          <w:sz w:val="24"/>
          <w:szCs w:val="24"/>
          <w:rtl/>
        </w:rPr>
        <w:t>התוכנית</w:t>
      </w:r>
      <w:r w:rsidRPr="00F56AAC">
        <w:rPr>
          <w:sz w:val="24"/>
          <w:szCs w:val="24"/>
          <w:rtl/>
        </w:rPr>
        <w:t xml:space="preserve"> </w:t>
      </w:r>
      <w:r w:rsidRPr="00F56AAC">
        <w:rPr>
          <w:rFonts w:hint="cs"/>
          <w:sz w:val="24"/>
          <w:szCs w:val="24"/>
          <w:rtl/>
        </w:rPr>
        <w:t>כפופה</w:t>
      </w:r>
      <w:r w:rsidRPr="00F56AAC">
        <w:rPr>
          <w:sz w:val="24"/>
          <w:szCs w:val="24"/>
          <w:rtl/>
        </w:rPr>
        <w:t xml:space="preserve"> </w:t>
      </w:r>
      <w:r w:rsidRPr="00F56AAC">
        <w:rPr>
          <w:rFonts w:hint="cs"/>
          <w:sz w:val="24"/>
          <w:szCs w:val="24"/>
          <w:rtl/>
        </w:rPr>
        <w:t>למגבלות</w:t>
      </w:r>
      <w:r w:rsidRPr="00F56AAC">
        <w:rPr>
          <w:sz w:val="24"/>
          <w:szCs w:val="24"/>
          <w:rtl/>
        </w:rPr>
        <w:t xml:space="preserve"> </w:t>
      </w:r>
      <w:r w:rsidRPr="00F56AAC">
        <w:rPr>
          <w:rFonts w:hint="cs"/>
          <w:sz w:val="24"/>
          <w:szCs w:val="24"/>
          <w:rtl/>
        </w:rPr>
        <w:t>הסכמי</w:t>
      </w:r>
      <w:r w:rsidRPr="00F56AAC">
        <w:rPr>
          <w:sz w:val="24"/>
          <w:szCs w:val="24"/>
          <w:rtl/>
        </w:rPr>
        <w:t xml:space="preserve"> </w:t>
      </w:r>
      <w:r w:rsidRPr="00F56AAC">
        <w:rPr>
          <w:rFonts w:hint="cs"/>
          <w:sz w:val="24"/>
          <w:szCs w:val="24"/>
          <w:rtl/>
        </w:rPr>
        <w:t>הסחר</w:t>
      </w:r>
      <w:r w:rsidRPr="00F56AAC">
        <w:rPr>
          <w:sz w:val="24"/>
          <w:szCs w:val="24"/>
          <w:rtl/>
        </w:rPr>
        <w:t xml:space="preserve"> </w:t>
      </w:r>
      <w:r w:rsidRPr="00F56AAC">
        <w:rPr>
          <w:rFonts w:hint="cs"/>
          <w:sz w:val="24"/>
          <w:szCs w:val="24"/>
          <w:rtl/>
        </w:rPr>
        <w:t>עליהם</w:t>
      </w:r>
      <w:r w:rsidRPr="00F56AAC">
        <w:rPr>
          <w:sz w:val="24"/>
          <w:szCs w:val="24"/>
          <w:rtl/>
        </w:rPr>
        <w:t xml:space="preserve"> </w:t>
      </w:r>
      <w:r w:rsidRPr="00F56AAC">
        <w:rPr>
          <w:rFonts w:hint="cs"/>
          <w:sz w:val="24"/>
          <w:szCs w:val="24"/>
          <w:rtl/>
        </w:rPr>
        <w:t>חתומה</w:t>
      </w:r>
      <w:r w:rsidRPr="00F56AAC">
        <w:rPr>
          <w:sz w:val="24"/>
          <w:szCs w:val="24"/>
          <w:rtl/>
        </w:rPr>
        <w:t xml:space="preserve"> </w:t>
      </w:r>
      <w:r w:rsidRPr="00F56AAC">
        <w:rPr>
          <w:rFonts w:hint="cs"/>
          <w:sz w:val="24"/>
          <w:szCs w:val="24"/>
          <w:rtl/>
        </w:rPr>
        <w:t>מדינת</w:t>
      </w:r>
      <w:r w:rsidRPr="00F56AAC">
        <w:rPr>
          <w:sz w:val="24"/>
          <w:szCs w:val="24"/>
          <w:rtl/>
        </w:rPr>
        <w:t xml:space="preserve"> </w:t>
      </w:r>
      <w:r w:rsidRPr="00F56AAC">
        <w:rPr>
          <w:rFonts w:hint="cs"/>
          <w:sz w:val="24"/>
          <w:szCs w:val="24"/>
          <w:rtl/>
        </w:rPr>
        <w:t>ישראל</w:t>
      </w:r>
      <w:r w:rsidRPr="00F56AAC">
        <w:rPr>
          <w:sz w:val="24"/>
          <w:szCs w:val="24"/>
          <w:rtl/>
        </w:rPr>
        <w:t>.</w:t>
      </w:r>
    </w:p>
    <w:p w:rsidR="00F56AAC" w:rsidRPr="00F56AAC" w:rsidRDefault="00F56AAC" w:rsidP="00F56AAC">
      <w:pPr>
        <w:numPr>
          <w:ilvl w:val="1"/>
          <w:numId w:val="55"/>
        </w:numPr>
        <w:spacing w:after="120" w:line="240" w:lineRule="auto"/>
        <w:ind w:left="436" w:hanging="663"/>
        <w:jc w:val="both"/>
        <w:rPr>
          <w:sz w:val="24"/>
          <w:szCs w:val="24"/>
        </w:rPr>
      </w:pPr>
      <w:r w:rsidRPr="00F56AAC">
        <w:rPr>
          <w:rFonts w:hint="cs"/>
          <w:sz w:val="24"/>
          <w:szCs w:val="24"/>
          <w:rtl/>
        </w:rPr>
        <w:t>הסיוע ניתן בדרך של הקצאה תחרותית.</w:t>
      </w:r>
    </w:p>
    <w:p w:rsidR="00F56AAC" w:rsidRPr="00F56AAC" w:rsidRDefault="00F56AAC" w:rsidP="00F56AAC">
      <w:pPr>
        <w:numPr>
          <w:ilvl w:val="0"/>
          <w:numId w:val="55"/>
        </w:numPr>
        <w:spacing w:afterLines="100" w:after="240" w:line="240" w:lineRule="auto"/>
        <w:jc w:val="both"/>
        <w:outlineLvl w:val="0"/>
        <w:rPr>
          <w:rFonts w:ascii="Arial" w:hAnsi="Arial"/>
          <w:b/>
          <w:bCs/>
          <w:color w:val="008000"/>
          <w:sz w:val="28"/>
          <w:szCs w:val="28"/>
          <w:u w:val="single"/>
          <w:lang w:eastAsia="he-IL"/>
        </w:rPr>
      </w:pPr>
      <w:r w:rsidRPr="00F56AAC">
        <w:rPr>
          <w:rFonts w:ascii="Arial" w:hAnsi="Arial" w:hint="cs"/>
          <w:b/>
          <w:bCs/>
          <w:color w:val="008000"/>
          <w:sz w:val="28"/>
          <w:szCs w:val="28"/>
          <w:u w:val="single"/>
          <w:rtl/>
          <w:lang w:eastAsia="he-IL"/>
        </w:rPr>
        <w:t>מטרה</w:t>
      </w:r>
    </w:p>
    <w:p w:rsidR="00F56AAC" w:rsidRPr="00F56AAC" w:rsidRDefault="00F56AAC" w:rsidP="00F56AAC">
      <w:pPr>
        <w:spacing w:afterLines="100" w:after="240" w:line="240" w:lineRule="auto"/>
        <w:ind w:left="567"/>
        <w:jc w:val="both"/>
        <w:outlineLvl w:val="0"/>
        <w:rPr>
          <w:rFonts w:ascii="Arial" w:hAnsi="Arial"/>
          <w:sz w:val="24"/>
          <w:szCs w:val="24"/>
          <w:lang w:eastAsia="he-IL"/>
        </w:rPr>
      </w:pPr>
      <w:r w:rsidRPr="00F56AAC">
        <w:rPr>
          <w:rFonts w:ascii="Arial" w:hAnsi="Arial" w:hint="cs"/>
          <w:sz w:val="24"/>
          <w:szCs w:val="24"/>
          <w:rtl/>
          <w:lang w:eastAsia="he-IL"/>
        </w:rPr>
        <w:t>ההוראה</w:t>
      </w:r>
      <w:r w:rsidRPr="00F56AAC">
        <w:rPr>
          <w:rFonts w:ascii="Arial" w:hAnsi="Arial"/>
          <w:sz w:val="24"/>
          <w:szCs w:val="24"/>
          <w:rtl/>
          <w:lang w:eastAsia="he-IL"/>
        </w:rPr>
        <w:t xml:space="preserve"> </w:t>
      </w:r>
      <w:r w:rsidRPr="00F56AAC">
        <w:rPr>
          <w:rFonts w:ascii="Arial" w:hAnsi="Arial" w:hint="cs"/>
          <w:sz w:val="24"/>
          <w:szCs w:val="24"/>
          <w:rtl/>
          <w:lang w:eastAsia="he-IL"/>
        </w:rPr>
        <w:t>נועדה</w:t>
      </w:r>
      <w:r w:rsidRPr="00F56AAC">
        <w:rPr>
          <w:rFonts w:ascii="Arial" w:hAnsi="Arial"/>
          <w:sz w:val="24"/>
          <w:szCs w:val="24"/>
          <w:rtl/>
          <w:lang w:eastAsia="he-IL"/>
        </w:rPr>
        <w:t xml:space="preserve"> </w:t>
      </w:r>
      <w:r w:rsidRPr="00F56AAC">
        <w:rPr>
          <w:rFonts w:ascii="Arial" w:hAnsi="Arial" w:hint="cs"/>
          <w:sz w:val="24"/>
          <w:szCs w:val="24"/>
          <w:rtl/>
          <w:lang w:eastAsia="he-IL"/>
        </w:rPr>
        <w:t>להסדיר</w:t>
      </w:r>
      <w:r w:rsidRPr="00F56AAC">
        <w:rPr>
          <w:rFonts w:ascii="Arial" w:hAnsi="Arial"/>
          <w:sz w:val="24"/>
          <w:szCs w:val="24"/>
          <w:rtl/>
          <w:lang w:eastAsia="he-IL"/>
        </w:rPr>
        <w:t xml:space="preserve"> </w:t>
      </w:r>
      <w:r w:rsidRPr="00F56AAC">
        <w:rPr>
          <w:rFonts w:ascii="Arial" w:hAnsi="Arial" w:hint="cs"/>
          <w:sz w:val="24"/>
          <w:szCs w:val="24"/>
          <w:rtl/>
          <w:lang w:eastAsia="he-IL"/>
        </w:rPr>
        <w:t>ולפרט</w:t>
      </w:r>
      <w:r w:rsidRPr="00F56AAC">
        <w:rPr>
          <w:rFonts w:ascii="Arial" w:hAnsi="Arial"/>
          <w:sz w:val="24"/>
          <w:szCs w:val="24"/>
          <w:rtl/>
          <w:lang w:eastAsia="he-IL"/>
        </w:rPr>
        <w:t xml:space="preserve"> </w:t>
      </w:r>
      <w:r w:rsidRPr="00F56AAC">
        <w:rPr>
          <w:rFonts w:ascii="Arial" w:hAnsi="Arial" w:hint="cs"/>
          <w:sz w:val="24"/>
          <w:szCs w:val="24"/>
          <w:rtl/>
          <w:lang w:eastAsia="he-IL"/>
        </w:rPr>
        <w:t>את</w:t>
      </w:r>
      <w:r w:rsidRPr="00F56AAC">
        <w:rPr>
          <w:rFonts w:ascii="Arial" w:hAnsi="Arial"/>
          <w:sz w:val="24"/>
          <w:szCs w:val="24"/>
          <w:rtl/>
          <w:lang w:eastAsia="he-IL"/>
        </w:rPr>
        <w:t xml:space="preserve"> </w:t>
      </w:r>
      <w:r w:rsidRPr="00F56AAC">
        <w:rPr>
          <w:rFonts w:ascii="Arial" w:hAnsi="Arial" w:hint="cs"/>
          <w:sz w:val="24"/>
          <w:szCs w:val="24"/>
          <w:rtl/>
          <w:lang w:eastAsia="he-IL"/>
        </w:rPr>
        <w:t>כללי</w:t>
      </w:r>
      <w:r w:rsidRPr="00F56AAC">
        <w:rPr>
          <w:rFonts w:ascii="Arial" w:hAnsi="Arial"/>
          <w:sz w:val="24"/>
          <w:szCs w:val="24"/>
          <w:rtl/>
          <w:lang w:eastAsia="he-IL"/>
        </w:rPr>
        <w:t xml:space="preserve"> </w:t>
      </w:r>
      <w:r w:rsidRPr="00F56AAC">
        <w:rPr>
          <w:rFonts w:ascii="Arial" w:hAnsi="Arial" w:hint="cs"/>
          <w:sz w:val="24"/>
          <w:szCs w:val="24"/>
          <w:rtl/>
          <w:lang w:eastAsia="he-IL"/>
        </w:rPr>
        <w:t>התמיכה</w:t>
      </w:r>
      <w:r w:rsidRPr="00F56AAC">
        <w:rPr>
          <w:rFonts w:ascii="Arial" w:hAnsi="Arial"/>
          <w:sz w:val="24"/>
          <w:szCs w:val="24"/>
          <w:rtl/>
          <w:lang w:eastAsia="he-IL"/>
        </w:rPr>
        <w:t xml:space="preserve"> </w:t>
      </w:r>
      <w:r w:rsidRPr="00F56AAC">
        <w:rPr>
          <w:rFonts w:ascii="Arial" w:hAnsi="Arial" w:hint="cs"/>
          <w:sz w:val="24"/>
          <w:szCs w:val="24"/>
          <w:rtl/>
          <w:lang w:eastAsia="he-IL"/>
        </w:rPr>
        <w:t>ואמות</w:t>
      </w:r>
      <w:r w:rsidRPr="00F56AAC">
        <w:rPr>
          <w:rFonts w:ascii="Arial" w:hAnsi="Arial"/>
          <w:sz w:val="24"/>
          <w:szCs w:val="24"/>
          <w:rtl/>
          <w:lang w:eastAsia="he-IL"/>
        </w:rPr>
        <w:t xml:space="preserve"> </w:t>
      </w:r>
      <w:r w:rsidRPr="00F56AAC">
        <w:rPr>
          <w:rFonts w:ascii="Arial" w:hAnsi="Arial" w:hint="cs"/>
          <w:sz w:val="24"/>
          <w:szCs w:val="24"/>
          <w:rtl/>
          <w:lang w:eastAsia="he-IL"/>
        </w:rPr>
        <w:t>המידה</w:t>
      </w:r>
      <w:r w:rsidRPr="00F56AAC">
        <w:rPr>
          <w:rFonts w:ascii="Arial" w:hAnsi="Arial"/>
          <w:sz w:val="24"/>
          <w:szCs w:val="24"/>
          <w:rtl/>
          <w:lang w:eastAsia="he-IL"/>
        </w:rPr>
        <w:t xml:space="preserve"> </w:t>
      </w:r>
      <w:r w:rsidRPr="00F56AAC">
        <w:rPr>
          <w:rFonts w:ascii="Arial" w:hAnsi="Arial" w:hint="cs"/>
          <w:sz w:val="24"/>
          <w:szCs w:val="24"/>
          <w:rtl/>
          <w:lang w:eastAsia="he-IL"/>
        </w:rPr>
        <w:t>להשתתפות</w:t>
      </w:r>
      <w:r w:rsidRPr="00F56AAC">
        <w:rPr>
          <w:rFonts w:ascii="Arial" w:hAnsi="Arial"/>
          <w:sz w:val="24"/>
          <w:szCs w:val="24"/>
          <w:rtl/>
          <w:lang w:eastAsia="he-IL"/>
        </w:rPr>
        <w:t xml:space="preserve"> </w:t>
      </w:r>
      <w:r w:rsidRPr="00F56AAC">
        <w:rPr>
          <w:rFonts w:ascii="Arial" w:hAnsi="Arial" w:hint="cs"/>
          <w:sz w:val="24"/>
          <w:szCs w:val="24"/>
          <w:rtl/>
          <w:lang w:eastAsia="he-IL"/>
        </w:rPr>
        <w:t>בתכנית.</w:t>
      </w:r>
    </w:p>
    <w:p w:rsidR="00F56AAC" w:rsidRPr="00F56AAC" w:rsidRDefault="00F56AAC" w:rsidP="00F56AAC">
      <w:pPr>
        <w:numPr>
          <w:ilvl w:val="0"/>
          <w:numId w:val="55"/>
        </w:numPr>
        <w:spacing w:afterLines="100" w:after="240" w:line="240" w:lineRule="auto"/>
        <w:jc w:val="both"/>
        <w:outlineLvl w:val="0"/>
        <w:rPr>
          <w:rFonts w:ascii="Arial" w:hAnsi="Arial"/>
          <w:b/>
          <w:bCs/>
          <w:color w:val="008000"/>
          <w:sz w:val="28"/>
          <w:szCs w:val="28"/>
          <w:u w:val="single"/>
          <w:lang w:eastAsia="he-IL"/>
        </w:rPr>
      </w:pPr>
      <w:r w:rsidRPr="00F56AAC">
        <w:rPr>
          <w:rFonts w:ascii="Arial" w:hAnsi="Arial" w:hint="cs"/>
          <w:b/>
          <w:bCs/>
          <w:color w:val="008000"/>
          <w:sz w:val="28"/>
          <w:szCs w:val="28"/>
          <w:u w:val="single"/>
          <w:rtl/>
          <w:lang w:eastAsia="he-IL"/>
        </w:rPr>
        <w:t>הגדרות</w:t>
      </w:r>
    </w:p>
    <w:p w:rsidR="00F56AAC" w:rsidRPr="00F56AAC" w:rsidRDefault="00F56AAC" w:rsidP="00F56AAC">
      <w:pPr>
        <w:spacing w:afterLines="100" w:after="240" w:line="240" w:lineRule="auto"/>
        <w:ind w:left="510"/>
        <w:jc w:val="both"/>
        <w:outlineLvl w:val="0"/>
        <w:rPr>
          <w:rFonts w:ascii="Arial" w:hAnsi="Arial"/>
          <w:sz w:val="24"/>
          <w:szCs w:val="24"/>
          <w:lang w:eastAsia="he-IL"/>
        </w:rPr>
      </w:pPr>
      <w:r w:rsidRPr="00F56AAC">
        <w:rPr>
          <w:rFonts w:ascii="Arial" w:hAnsi="Arial" w:hint="cs"/>
          <w:sz w:val="24"/>
          <w:szCs w:val="24"/>
          <w:rtl/>
          <w:lang w:eastAsia="he-IL"/>
        </w:rPr>
        <w:t>הגדרות</w:t>
      </w:r>
      <w:r w:rsidRPr="00F56AAC">
        <w:rPr>
          <w:rFonts w:ascii="Arial" w:hAnsi="Arial"/>
          <w:sz w:val="24"/>
          <w:szCs w:val="24"/>
          <w:rtl/>
          <w:lang w:eastAsia="he-IL"/>
        </w:rPr>
        <w:t xml:space="preserve"> </w:t>
      </w:r>
      <w:r w:rsidRPr="00F56AAC">
        <w:rPr>
          <w:rFonts w:ascii="Arial" w:hAnsi="Arial" w:hint="cs"/>
          <w:sz w:val="24"/>
          <w:szCs w:val="24"/>
          <w:rtl/>
          <w:lang w:eastAsia="he-IL"/>
        </w:rPr>
        <w:t>בהוראת</w:t>
      </w:r>
      <w:r w:rsidRPr="00F56AAC">
        <w:rPr>
          <w:rFonts w:ascii="Arial" w:hAnsi="Arial"/>
          <w:sz w:val="24"/>
          <w:szCs w:val="24"/>
          <w:rtl/>
          <w:lang w:eastAsia="he-IL"/>
        </w:rPr>
        <w:t xml:space="preserve"> </w:t>
      </w:r>
      <w:r w:rsidRPr="00F56AAC">
        <w:rPr>
          <w:rFonts w:ascii="Arial" w:hAnsi="Arial" w:hint="cs"/>
          <w:sz w:val="24"/>
          <w:szCs w:val="24"/>
          <w:rtl/>
          <w:lang w:eastAsia="he-IL"/>
        </w:rPr>
        <w:t>מנכ</w:t>
      </w:r>
      <w:r w:rsidRPr="00F56AAC">
        <w:rPr>
          <w:rFonts w:ascii="Arial" w:hAnsi="Arial"/>
          <w:sz w:val="24"/>
          <w:szCs w:val="24"/>
          <w:rtl/>
          <w:lang w:eastAsia="he-IL"/>
        </w:rPr>
        <w:t>"</w:t>
      </w:r>
      <w:r w:rsidRPr="00F56AAC">
        <w:rPr>
          <w:rFonts w:ascii="Arial" w:hAnsi="Arial" w:hint="cs"/>
          <w:sz w:val="24"/>
          <w:szCs w:val="24"/>
          <w:rtl/>
          <w:lang w:eastAsia="he-IL"/>
        </w:rPr>
        <w:t>ל</w:t>
      </w:r>
      <w:r w:rsidRPr="00F56AAC">
        <w:rPr>
          <w:rFonts w:ascii="Arial" w:hAnsi="Arial"/>
          <w:sz w:val="24"/>
          <w:szCs w:val="24"/>
          <w:rtl/>
          <w:lang w:eastAsia="he-IL"/>
        </w:rPr>
        <w:t xml:space="preserve"> </w:t>
      </w:r>
      <w:r w:rsidRPr="00F56AAC">
        <w:rPr>
          <w:rFonts w:ascii="Arial" w:hAnsi="Arial" w:hint="cs"/>
          <w:sz w:val="24"/>
          <w:szCs w:val="24"/>
          <w:rtl/>
          <w:lang w:eastAsia="he-IL"/>
        </w:rPr>
        <w:t>זו</w:t>
      </w:r>
      <w:r w:rsidRPr="00F56AAC">
        <w:rPr>
          <w:rFonts w:ascii="Arial" w:hAnsi="Arial"/>
          <w:sz w:val="24"/>
          <w:szCs w:val="24"/>
          <w:rtl/>
          <w:lang w:eastAsia="he-IL"/>
        </w:rPr>
        <w:t xml:space="preserve"> (</w:t>
      </w:r>
      <w:r w:rsidRPr="00F56AAC">
        <w:rPr>
          <w:rFonts w:ascii="Arial" w:hAnsi="Arial" w:hint="cs"/>
          <w:sz w:val="24"/>
          <w:szCs w:val="24"/>
          <w:rtl/>
          <w:lang w:eastAsia="he-IL"/>
        </w:rPr>
        <w:t>להלן: "ההוראה"</w:t>
      </w:r>
      <w:r w:rsidRPr="00F56AAC">
        <w:rPr>
          <w:rFonts w:ascii="Arial" w:hAnsi="Arial"/>
          <w:sz w:val="24"/>
          <w:szCs w:val="24"/>
          <w:rtl/>
          <w:lang w:eastAsia="he-IL"/>
        </w:rPr>
        <w:t xml:space="preserve">), </w:t>
      </w:r>
      <w:r w:rsidRPr="00F56AAC">
        <w:rPr>
          <w:rFonts w:ascii="Arial" w:hAnsi="Arial" w:hint="cs"/>
          <w:sz w:val="24"/>
          <w:szCs w:val="24"/>
          <w:rtl/>
          <w:lang w:eastAsia="he-IL"/>
        </w:rPr>
        <w:t>תיוחד</w:t>
      </w:r>
      <w:r w:rsidRPr="00F56AAC">
        <w:rPr>
          <w:rFonts w:ascii="Arial" w:hAnsi="Arial"/>
          <w:sz w:val="24"/>
          <w:szCs w:val="24"/>
          <w:rtl/>
          <w:lang w:eastAsia="he-IL"/>
        </w:rPr>
        <w:t xml:space="preserve"> </w:t>
      </w:r>
      <w:r w:rsidRPr="00F56AAC">
        <w:rPr>
          <w:rFonts w:ascii="Arial" w:hAnsi="Arial" w:hint="cs"/>
          <w:sz w:val="24"/>
          <w:szCs w:val="24"/>
          <w:rtl/>
          <w:lang w:eastAsia="he-IL"/>
        </w:rPr>
        <w:t>למונחים</w:t>
      </w:r>
      <w:r w:rsidRPr="00F56AAC">
        <w:rPr>
          <w:rFonts w:ascii="Arial" w:hAnsi="Arial"/>
          <w:sz w:val="24"/>
          <w:szCs w:val="24"/>
          <w:rtl/>
          <w:lang w:eastAsia="he-IL"/>
        </w:rPr>
        <w:t xml:space="preserve"> </w:t>
      </w:r>
      <w:r w:rsidRPr="00F56AAC">
        <w:rPr>
          <w:rFonts w:ascii="Arial" w:hAnsi="Arial" w:hint="cs"/>
          <w:sz w:val="24"/>
          <w:szCs w:val="24"/>
          <w:rtl/>
          <w:lang w:eastAsia="he-IL"/>
        </w:rPr>
        <w:t>הבאים</w:t>
      </w:r>
      <w:r w:rsidRPr="00F56AAC">
        <w:rPr>
          <w:rFonts w:ascii="Arial" w:hAnsi="Arial"/>
          <w:sz w:val="24"/>
          <w:szCs w:val="24"/>
          <w:rtl/>
          <w:lang w:eastAsia="he-IL"/>
        </w:rPr>
        <w:t xml:space="preserve"> </w:t>
      </w:r>
      <w:r w:rsidRPr="00F56AAC">
        <w:rPr>
          <w:rFonts w:ascii="Arial" w:hAnsi="Arial" w:hint="cs"/>
          <w:sz w:val="24"/>
          <w:szCs w:val="24"/>
          <w:rtl/>
          <w:lang w:eastAsia="he-IL"/>
        </w:rPr>
        <w:t>ההגדרה</w:t>
      </w:r>
      <w:r w:rsidRPr="00F56AAC">
        <w:rPr>
          <w:rFonts w:ascii="Arial" w:hAnsi="Arial"/>
          <w:sz w:val="24"/>
          <w:szCs w:val="24"/>
          <w:rtl/>
          <w:lang w:eastAsia="he-IL"/>
        </w:rPr>
        <w:t xml:space="preserve"> </w:t>
      </w:r>
      <w:r w:rsidRPr="00F56AAC">
        <w:rPr>
          <w:rFonts w:ascii="Arial" w:hAnsi="Arial" w:hint="cs"/>
          <w:sz w:val="24"/>
          <w:szCs w:val="24"/>
          <w:rtl/>
          <w:lang w:eastAsia="he-IL"/>
        </w:rPr>
        <w:t>המופיעה</w:t>
      </w:r>
      <w:r w:rsidRPr="00F56AAC">
        <w:rPr>
          <w:rFonts w:ascii="Arial" w:hAnsi="Arial"/>
          <w:sz w:val="24"/>
          <w:szCs w:val="24"/>
          <w:rtl/>
          <w:lang w:eastAsia="he-IL"/>
        </w:rPr>
        <w:t xml:space="preserve"> </w:t>
      </w:r>
      <w:r w:rsidRPr="00F56AAC">
        <w:rPr>
          <w:rFonts w:ascii="Arial" w:hAnsi="Arial" w:hint="cs"/>
          <w:sz w:val="24"/>
          <w:szCs w:val="24"/>
          <w:rtl/>
          <w:lang w:eastAsia="he-IL"/>
        </w:rPr>
        <w:t>בסעיף</w:t>
      </w:r>
      <w:r w:rsidRPr="00F56AAC">
        <w:rPr>
          <w:rFonts w:ascii="Arial" w:hAnsi="Arial"/>
          <w:sz w:val="24"/>
          <w:szCs w:val="24"/>
          <w:rtl/>
          <w:lang w:eastAsia="he-IL"/>
        </w:rPr>
        <w:t xml:space="preserve"> </w:t>
      </w:r>
      <w:r w:rsidRPr="00F56AAC">
        <w:rPr>
          <w:rFonts w:ascii="Arial" w:hAnsi="Arial" w:hint="cs"/>
          <w:sz w:val="24"/>
          <w:szCs w:val="24"/>
          <w:rtl/>
          <w:lang w:eastAsia="he-IL"/>
        </w:rPr>
        <w:t>זה</w:t>
      </w:r>
      <w:r w:rsidRPr="00F56AAC">
        <w:rPr>
          <w:rFonts w:ascii="Arial" w:hAnsi="Arial"/>
          <w:sz w:val="24"/>
          <w:szCs w:val="24"/>
          <w:rtl/>
          <w:lang w:eastAsia="he-IL"/>
        </w:rPr>
        <w:t xml:space="preserve">, </w:t>
      </w:r>
      <w:r w:rsidRPr="00F56AAC">
        <w:rPr>
          <w:rFonts w:ascii="Arial" w:hAnsi="Arial" w:hint="cs"/>
          <w:sz w:val="24"/>
          <w:szCs w:val="24"/>
          <w:rtl/>
          <w:lang w:eastAsia="he-IL"/>
        </w:rPr>
        <w:t>זולת</w:t>
      </w:r>
      <w:r w:rsidRPr="00F56AAC">
        <w:rPr>
          <w:rFonts w:ascii="Arial" w:hAnsi="Arial"/>
          <w:sz w:val="24"/>
          <w:szCs w:val="24"/>
          <w:rtl/>
          <w:lang w:eastAsia="he-IL"/>
        </w:rPr>
        <w:t xml:space="preserve"> </w:t>
      </w:r>
      <w:r w:rsidRPr="00F56AAC">
        <w:rPr>
          <w:rFonts w:ascii="Arial" w:hAnsi="Arial" w:hint="cs"/>
          <w:sz w:val="24"/>
          <w:szCs w:val="24"/>
          <w:rtl/>
          <w:lang w:eastAsia="he-IL"/>
        </w:rPr>
        <w:t>אם</w:t>
      </w:r>
      <w:r w:rsidRPr="00F56AAC">
        <w:rPr>
          <w:rFonts w:ascii="Arial" w:hAnsi="Arial"/>
          <w:sz w:val="24"/>
          <w:szCs w:val="24"/>
          <w:rtl/>
          <w:lang w:eastAsia="he-IL"/>
        </w:rPr>
        <w:t xml:space="preserve"> </w:t>
      </w:r>
      <w:r w:rsidRPr="00F56AAC">
        <w:rPr>
          <w:rFonts w:ascii="Arial" w:hAnsi="Arial" w:hint="cs"/>
          <w:sz w:val="24"/>
          <w:szCs w:val="24"/>
          <w:rtl/>
          <w:lang w:eastAsia="he-IL"/>
        </w:rPr>
        <w:t>נאמר</w:t>
      </w:r>
      <w:r w:rsidRPr="00F56AAC">
        <w:rPr>
          <w:rFonts w:ascii="Arial" w:hAnsi="Arial"/>
          <w:sz w:val="24"/>
          <w:szCs w:val="24"/>
          <w:rtl/>
          <w:lang w:eastAsia="he-IL"/>
        </w:rPr>
        <w:t xml:space="preserve"> </w:t>
      </w:r>
      <w:r w:rsidRPr="00F56AAC">
        <w:rPr>
          <w:rFonts w:ascii="Arial" w:hAnsi="Arial" w:hint="cs"/>
          <w:sz w:val="24"/>
          <w:szCs w:val="24"/>
          <w:rtl/>
          <w:lang w:eastAsia="he-IL"/>
        </w:rPr>
        <w:t>אחרת</w:t>
      </w:r>
      <w:r w:rsidRPr="00F56AAC">
        <w:rPr>
          <w:rFonts w:ascii="Arial" w:hAnsi="Arial"/>
          <w:sz w:val="24"/>
          <w:szCs w:val="24"/>
          <w:rtl/>
          <w:lang w:eastAsia="he-IL"/>
        </w:rPr>
        <w:t xml:space="preserve"> </w:t>
      </w:r>
      <w:r w:rsidRPr="00F56AAC">
        <w:rPr>
          <w:rFonts w:ascii="Arial" w:hAnsi="Arial" w:hint="cs"/>
          <w:sz w:val="24"/>
          <w:szCs w:val="24"/>
          <w:rtl/>
          <w:lang w:eastAsia="he-IL"/>
        </w:rPr>
        <w:t>במפורש</w:t>
      </w:r>
      <w:r w:rsidRPr="00F56AAC">
        <w:rPr>
          <w:rFonts w:ascii="Arial" w:hAnsi="Arial"/>
          <w:sz w:val="24"/>
          <w:szCs w:val="24"/>
          <w:rtl/>
          <w:lang w:eastAsia="he-IL"/>
        </w:rPr>
        <w:t xml:space="preserve"> </w:t>
      </w:r>
      <w:r w:rsidRPr="00F56AAC">
        <w:rPr>
          <w:rFonts w:ascii="Arial" w:hAnsi="Arial" w:hint="cs"/>
          <w:sz w:val="24"/>
          <w:szCs w:val="24"/>
          <w:rtl/>
          <w:lang w:eastAsia="he-IL"/>
        </w:rPr>
        <w:t>בגוף</w:t>
      </w:r>
      <w:r w:rsidRPr="00F56AAC">
        <w:rPr>
          <w:rFonts w:ascii="Arial" w:hAnsi="Arial"/>
          <w:sz w:val="24"/>
          <w:szCs w:val="24"/>
          <w:rtl/>
          <w:lang w:eastAsia="he-IL"/>
        </w:rPr>
        <w:t xml:space="preserve"> </w:t>
      </w:r>
      <w:r w:rsidRPr="00F56AAC">
        <w:rPr>
          <w:rFonts w:ascii="Arial" w:hAnsi="Arial" w:hint="cs"/>
          <w:sz w:val="24"/>
          <w:szCs w:val="24"/>
          <w:rtl/>
          <w:lang w:eastAsia="he-IL"/>
        </w:rPr>
        <w:t>ההוראה</w:t>
      </w:r>
      <w:r w:rsidRPr="00F56AAC">
        <w:rPr>
          <w:rFonts w:ascii="Arial" w:hAnsi="Arial"/>
          <w:sz w:val="24"/>
          <w:szCs w:val="24"/>
          <w:rtl/>
          <w:lang w:eastAsia="he-IL"/>
        </w:rPr>
        <w:t>:</w:t>
      </w:r>
    </w:p>
    <w:p w:rsidR="00F56AAC" w:rsidRPr="00F56AAC" w:rsidRDefault="00F56AAC" w:rsidP="00F56AAC">
      <w:pPr>
        <w:numPr>
          <w:ilvl w:val="1"/>
          <w:numId w:val="55"/>
        </w:numPr>
        <w:spacing w:after="120" w:line="240" w:lineRule="auto"/>
        <w:ind w:left="436" w:hanging="663"/>
        <w:jc w:val="both"/>
        <w:rPr>
          <w:rFonts w:ascii="Arial" w:hAnsi="Arial"/>
          <w:b/>
          <w:bCs/>
          <w:sz w:val="24"/>
          <w:szCs w:val="24"/>
          <w:lang w:eastAsia="he-IL"/>
        </w:rPr>
      </w:pPr>
      <w:r w:rsidRPr="00F56AAC">
        <w:rPr>
          <w:rFonts w:ascii="Arial" w:hAnsi="Arial" w:hint="cs"/>
          <w:b/>
          <w:bCs/>
          <w:sz w:val="24"/>
          <w:szCs w:val="24"/>
          <w:rtl/>
          <w:lang w:eastAsia="he-IL"/>
        </w:rPr>
        <w:t>"</w:t>
      </w:r>
      <w:proofErr w:type="spellStart"/>
      <w:r w:rsidRPr="00F56AAC">
        <w:rPr>
          <w:rFonts w:ascii="Arial" w:hAnsi="Arial" w:hint="cs"/>
          <w:b/>
          <w:bCs/>
          <w:sz w:val="24"/>
          <w:szCs w:val="24"/>
          <w:rtl/>
          <w:lang w:eastAsia="he-IL"/>
        </w:rPr>
        <w:t>אוכלוסיה</w:t>
      </w:r>
      <w:proofErr w:type="spellEnd"/>
      <w:r w:rsidRPr="00F56AAC">
        <w:rPr>
          <w:rFonts w:ascii="Arial" w:hAnsi="Arial" w:hint="cs"/>
          <w:b/>
          <w:bCs/>
          <w:sz w:val="24"/>
          <w:szCs w:val="24"/>
          <w:rtl/>
          <w:lang w:eastAsia="he-IL"/>
        </w:rPr>
        <w:t xml:space="preserve"> ערבית"</w:t>
      </w:r>
    </w:p>
    <w:p w:rsidR="00F56AAC" w:rsidRPr="00F56AAC" w:rsidRDefault="00F56AAC" w:rsidP="00F56AAC">
      <w:pPr>
        <w:spacing w:afterLines="100" w:after="240" w:line="240" w:lineRule="auto"/>
        <w:ind w:left="471"/>
        <w:jc w:val="both"/>
        <w:outlineLvl w:val="0"/>
        <w:rPr>
          <w:rFonts w:ascii="Arial" w:hAnsi="Arial"/>
          <w:sz w:val="24"/>
          <w:szCs w:val="24"/>
          <w:rtl/>
          <w:lang w:eastAsia="he-IL"/>
        </w:rPr>
      </w:pPr>
      <w:r w:rsidRPr="00F56AAC">
        <w:rPr>
          <w:rFonts w:ascii="Arial" w:hAnsi="Arial" w:hint="cs"/>
          <w:sz w:val="24"/>
          <w:szCs w:val="24"/>
          <w:rtl/>
          <w:lang w:eastAsia="he-IL"/>
        </w:rPr>
        <w:t>ערבים</w:t>
      </w:r>
      <w:r w:rsidRPr="00F56AAC">
        <w:rPr>
          <w:rFonts w:ascii="Arial" w:hAnsi="Arial"/>
          <w:sz w:val="24"/>
          <w:szCs w:val="24"/>
          <w:rtl/>
          <w:lang w:eastAsia="he-IL"/>
        </w:rPr>
        <w:t xml:space="preserve">, </w:t>
      </w:r>
      <w:r w:rsidRPr="00F56AAC">
        <w:rPr>
          <w:rFonts w:ascii="Arial" w:hAnsi="Arial" w:hint="cs"/>
          <w:sz w:val="24"/>
          <w:szCs w:val="24"/>
          <w:rtl/>
          <w:lang w:eastAsia="he-IL"/>
        </w:rPr>
        <w:t>לרבות</w:t>
      </w:r>
      <w:r w:rsidRPr="00F56AAC">
        <w:rPr>
          <w:rFonts w:ascii="Arial" w:hAnsi="Arial"/>
          <w:sz w:val="24"/>
          <w:szCs w:val="24"/>
          <w:rtl/>
          <w:lang w:eastAsia="he-IL"/>
        </w:rPr>
        <w:t xml:space="preserve"> </w:t>
      </w:r>
      <w:r w:rsidRPr="00F56AAC">
        <w:rPr>
          <w:rFonts w:ascii="Arial" w:hAnsi="Arial" w:hint="cs"/>
          <w:sz w:val="24"/>
          <w:szCs w:val="24"/>
          <w:rtl/>
          <w:lang w:eastAsia="he-IL"/>
        </w:rPr>
        <w:t>דרוזים</w:t>
      </w:r>
      <w:r w:rsidRPr="00F56AAC">
        <w:rPr>
          <w:rFonts w:ascii="Arial" w:hAnsi="Arial"/>
          <w:sz w:val="24"/>
          <w:szCs w:val="24"/>
          <w:rtl/>
          <w:lang w:eastAsia="he-IL"/>
        </w:rPr>
        <w:t xml:space="preserve">, </w:t>
      </w:r>
      <w:r w:rsidRPr="00F56AAC">
        <w:rPr>
          <w:rFonts w:ascii="Arial" w:hAnsi="Arial" w:hint="cs"/>
          <w:sz w:val="24"/>
          <w:szCs w:val="24"/>
          <w:rtl/>
          <w:lang w:eastAsia="he-IL"/>
        </w:rPr>
        <w:t>בדואים</w:t>
      </w:r>
      <w:r w:rsidRPr="00F56AAC">
        <w:rPr>
          <w:rFonts w:ascii="Arial" w:hAnsi="Arial"/>
          <w:sz w:val="24"/>
          <w:szCs w:val="24"/>
          <w:rtl/>
          <w:lang w:eastAsia="he-IL"/>
        </w:rPr>
        <w:t xml:space="preserve"> </w:t>
      </w:r>
      <w:proofErr w:type="spellStart"/>
      <w:r w:rsidRPr="00F56AAC">
        <w:rPr>
          <w:rFonts w:ascii="Arial" w:hAnsi="Arial" w:hint="cs"/>
          <w:sz w:val="24"/>
          <w:szCs w:val="24"/>
          <w:rtl/>
          <w:lang w:eastAsia="he-IL"/>
        </w:rPr>
        <w:t>וצ</w:t>
      </w:r>
      <w:r w:rsidRPr="00F56AAC">
        <w:rPr>
          <w:rFonts w:ascii="Arial" w:hAnsi="Arial"/>
          <w:sz w:val="24"/>
          <w:szCs w:val="24"/>
          <w:rtl/>
          <w:lang w:eastAsia="he-IL"/>
        </w:rPr>
        <w:t>'</w:t>
      </w:r>
      <w:r w:rsidRPr="00F56AAC">
        <w:rPr>
          <w:rFonts w:ascii="Arial" w:hAnsi="Arial" w:hint="cs"/>
          <w:sz w:val="24"/>
          <w:szCs w:val="24"/>
          <w:rtl/>
          <w:lang w:eastAsia="he-IL"/>
        </w:rPr>
        <w:t>רקסים</w:t>
      </w:r>
      <w:proofErr w:type="spellEnd"/>
      <w:r w:rsidRPr="00F56AAC">
        <w:rPr>
          <w:rFonts w:ascii="Arial" w:hAnsi="Arial" w:hint="cs"/>
          <w:sz w:val="24"/>
          <w:szCs w:val="24"/>
          <w:rtl/>
          <w:lang w:eastAsia="he-IL"/>
        </w:rPr>
        <w:t>,</w:t>
      </w:r>
      <w:r w:rsidRPr="00F56AAC">
        <w:rPr>
          <w:rFonts w:ascii="Arial" w:hAnsi="Arial"/>
          <w:sz w:val="24"/>
          <w:szCs w:val="24"/>
          <w:rtl/>
          <w:lang w:eastAsia="he-IL"/>
        </w:rPr>
        <w:t xml:space="preserve"> </w:t>
      </w:r>
      <w:r w:rsidRPr="00F56AAC">
        <w:rPr>
          <w:rFonts w:ascii="Arial" w:hAnsi="Arial" w:hint="cs"/>
          <w:sz w:val="24"/>
          <w:szCs w:val="24"/>
          <w:rtl/>
          <w:lang w:eastAsia="he-IL"/>
        </w:rPr>
        <w:t>תושבי</w:t>
      </w:r>
      <w:r w:rsidRPr="00F56AAC">
        <w:rPr>
          <w:rFonts w:ascii="Arial" w:hAnsi="Arial"/>
          <w:sz w:val="24"/>
          <w:szCs w:val="24"/>
          <w:rtl/>
          <w:lang w:eastAsia="he-IL"/>
        </w:rPr>
        <w:t xml:space="preserve"> </w:t>
      </w:r>
      <w:r w:rsidRPr="00F56AAC">
        <w:rPr>
          <w:rFonts w:ascii="Arial" w:hAnsi="Arial" w:hint="cs"/>
          <w:sz w:val="24"/>
          <w:szCs w:val="24"/>
          <w:rtl/>
          <w:lang w:eastAsia="he-IL"/>
        </w:rPr>
        <w:t>או</w:t>
      </w:r>
      <w:r w:rsidRPr="00F56AAC">
        <w:rPr>
          <w:rFonts w:ascii="Arial" w:hAnsi="Arial"/>
          <w:sz w:val="24"/>
          <w:szCs w:val="24"/>
          <w:rtl/>
          <w:lang w:eastAsia="he-IL"/>
        </w:rPr>
        <w:t xml:space="preserve"> </w:t>
      </w:r>
      <w:r w:rsidRPr="00F56AAC">
        <w:rPr>
          <w:rFonts w:ascii="Arial" w:hAnsi="Arial" w:hint="cs"/>
          <w:sz w:val="24"/>
          <w:szCs w:val="24"/>
          <w:rtl/>
          <w:lang w:eastAsia="he-IL"/>
        </w:rPr>
        <w:t>אזרחי</w:t>
      </w:r>
      <w:r w:rsidRPr="00F56AAC">
        <w:rPr>
          <w:rFonts w:ascii="Arial" w:hAnsi="Arial"/>
          <w:sz w:val="24"/>
          <w:szCs w:val="24"/>
          <w:rtl/>
          <w:lang w:eastAsia="he-IL"/>
        </w:rPr>
        <w:t xml:space="preserve"> </w:t>
      </w:r>
      <w:r w:rsidRPr="00F56AAC">
        <w:rPr>
          <w:rFonts w:ascii="Arial" w:hAnsi="Arial" w:hint="cs"/>
          <w:sz w:val="24"/>
          <w:szCs w:val="24"/>
          <w:rtl/>
          <w:lang w:eastAsia="he-IL"/>
        </w:rPr>
        <w:t>מדינת</w:t>
      </w:r>
      <w:r w:rsidRPr="00F56AAC">
        <w:rPr>
          <w:rFonts w:ascii="Arial" w:hAnsi="Arial"/>
          <w:sz w:val="24"/>
          <w:szCs w:val="24"/>
          <w:rtl/>
          <w:lang w:eastAsia="he-IL"/>
        </w:rPr>
        <w:t xml:space="preserve"> </w:t>
      </w:r>
      <w:r w:rsidRPr="00F56AAC">
        <w:rPr>
          <w:rFonts w:ascii="Arial" w:hAnsi="Arial" w:hint="cs"/>
          <w:sz w:val="24"/>
          <w:szCs w:val="24"/>
          <w:rtl/>
          <w:lang w:eastAsia="he-IL"/>
        </w:rPr>
        <w:t>ישראל</w:t>
      </w:r>
      <w:r w:rsidRPr="00F56AAC">
        <w:rPr>
          <w:rFonts w:ascii="Arial" w:hAnsi="Arial"/>
          <w:sz w:val="24"/>
          <w:szCs w:val="24"/>
          <w:rtl/>
          <w:lang w:eastAsia="he-IL"/>
        </w:rPr>
        <w:t>.</w:t>
      </w:r>
    </w:p>
    <w:p w:rsidR="00F56AAC" w:rsidRPr="00F56AAC" w:rsidRDefault="00F56AAC" w:rsidP="00F56AAC">
      <w:pPr>
        <w:numPr>
          <w:ilvl w:val="1"/>
          <w:numId w:val="55"/>
        </w:numPr>
        <w:spacing w:after="120" w:line="240" w:lineRule="auto"/>
        <w:ind w:left="436" w:hanging="663"/>
        <w:jc w:val="both"/>
        <w:rPr>
          <w:sz w:val="24"/>
          <w:szCs w:val="24"/>
          <w:rtl/>
        </w:rPr>
      </w:pPr>
      <w:r w:rsidRPr="00F56AAC">
        <w:rPr>
          <w:rFonts w:ascii="Arial" w:hAnsi="Arial" w:hint="cs"/>
          <w:b/>
          <w:bCs/>
          <w:sz w:val="24"/>
          <w:szCs w:val="24"/>
          <w:rtl/>
          <w:lang w:eastAsia="he-IL"/>
        </w:rPr>
        <w:t>אזורי עדיפות לאומית"</w:t>
      </w:r>
    </w:p>
    <w:p w:rsidR="00F56AAC" w:rsidRPr="00F56AAC" w:rsidRDefault="00F56AAC" w:rsidP="00F56AAC">
      <w:pPr>
        <w:spacing w:before="120" w:after="120" w:line="240" w:lineRule="auto"/>
        <w:ind w:left="510"/>
        <w:contextualSpacing/>
        <w:jc w:val="both"/>
        <w:rPr>
          <w:rFonts w:ascii="Times New Roman" w:hAnsi="Times New Roman" w:cs="Miriam"/>
          <w:sz w:val="24"/>
          <w:szCs w:val="24"/>
          <w:rtl/>
        </w:rPr>
      </w:pPr>
      <w:r w:rsidRPr="00F56AAC">
        <w:rPr>
          <w:rFonts w:ascii="Times New Roman" w:hAnsi="Times New Roman" w:cs="Miriam"/>
          <w:sz w:val="24"/>
          <w:szCs w:val="24"/>
          <w:rtl/>
        </w:rPr>
        <w:t xml:space="preserve">אזורי עדיפות לאומית הם יישובים ואזורים אשר נקבעו על ידי הממשלה כאזורים בעלי עדיפות לאומית בהתאם להוראות פרק </w:t>
      </w:r>
      <w:proofErr w:type="spellStart"/>
      <w:r w:rsidRPr="00F56AAC">
        <w:rPr>
          <w:rFonts w:ascii="Times New Roman" w:hAnsi="Times New Roman" w:cs="Miriam"/>
          <w:sz w:val="24"/>
          <w:szCs w:val="24"/>
          <w:rtl/>
        </w:rPr>
        <w:t>כ''ו</w:t>
      </w:r>
      <w:proofErr w:type="spellEnd"/>
      <w:r w:rsidRPr="00F56AAC">
        <w:rPr>
          <w:rFonts w:ascii="Times New Roman" w:hAnsi="Times New Roman" w:cs="Miriam"/>
          <w:sz w:val="24"/>
          <w:szCs w:val="24"/>
          <w:rtl/>
        </w:rPr>
        <w:t xml:space="preserve"> לחוק ההתייעלות הכלכלית (תיקוני חקיקה ליישום התכנית הכלכלית 2010-2009), </w:t>
      </w:r>
      <w:proofErr w:type="spellStart"/>
      <w:r w:rsidRPr="00F56AAC">
        <w:rPr>
          <w:rFonts w:ascii="Times New Roman" w:hAnsi="Times New Roman" w:cs="Miriam"/>
          <w:sz w:val="24"/>
          <w:szCs w:val="24"/>
          <w:rtl/>
        </w:rPr>
        <w:t>התשס</w:t>
      </w:r>
      <w:proofErr w:type="spellEnd"/>
      <w:r w:rsidRPr="00F56AAC">
        <w:rPr>
          <w:rFonts w:ascii="Times New Roman" w:hAnsi="Times New Roman" w:cs="Miriam"/>
          <w:sz w:val="24"/>
          <w:szCs w:val="24"/>
          <w:rtl/>
        </w:rPr>
        <w:t xml:space="preserve">''ט- 2009; רשימת היישובים הקובעת נכון ליום חתימת הוראה זו מפורטת </w:t>
      </w:r>
      <w:r w:rsidRPr="00F56AAC">
        <w:rPr>
          <w:rFonts w:ascii="Times New Roman" w:hAnsi="Times New Roman" w:cs="Miriam" w:hint="cs"/>
          <w:sz w:val="24"/>
          <w:szCs w:val="24"/>
          <w:rtl/>
        </w:rPr>
        <w:t>באתר התוכנית</w:t>
      </w:r>
      <w:r w:rsidRPr="00F56AAC">
        <w:rPr>
          <w:rFonts w:ascii="Times New Roman" w:hAnsi="Times New Roman" w:cs="Miriam"/>
          <w:sz w:val="24"/>
          <w:szCs w:val="24"/>
          <w:rtl/>
        </w:rPr>
        <w:t>. הרשימה תתעדכן בהתאם להחלטות הממשלה בנדון.</w:t>
      </w:r>
    </w:p>
    <w:p w:rsidR="00F56AAC" w:rsidRPr="00F56AAC" w:rsidRDefault="00F56AAC" w:rsidP="00F56AAC">
      <w:pPr>
        <w:numPr>
          <w:ilvl w:val="1"/>
          <w:numId w:val="55"/>
        </w:numPr>
        <w:spacing w:after="120" w:line="240" w:lineRule="auto"/>
        <w:ind w:left="436" w:hanging="663"/>
        <w:jc w:val="both"/>
        <w:rPr>
          <w:rFonts w:ascii="Arial" w:hAnsi="Arial"/>
          <w:b/>
          <w:bCs/>
          <w:sz w:val="24"/>
          <w:szCs w:val="24"/>
          <w:lang w:eastAsia="he-IL"/>
        </w:rPr>
      </w:pPr>
      <w:r w:rsidRPr="00F56AAC">
        <w:rPr>
          <w:rFonts w:ascii="Arial" w:hAnsi="Arial" w:hint="cs"/>
          <w:b/>
          <w:bCs/>
          <w:sz w:val="24"/>
          <w:szCs w:val="24"/>
          <w:rtl/>
          <w:lang w:eastAsia="he-IL"/>
        </w:rPr>
        <w:t>"בודק מקצועי"</w:t>
      </w:r>
    </w:p>
    <w:p w:rsidR="00F56AAC" w:rsidRPr="00F56AAC" w:rsidRDefault="00F56AAC" w:rsidP="00F56AAC">
      <w:pPr>
        <w:spacing w:afterLines="100" w:after="240" w:line="240" w:lineRule="auto"/>
        <w:ind w:left="471"/>
        <w:jc w:val="both"/>
        <w:outlineLvl w:val="0"/>
        <w:rPr>
          <w:rFonts w:ascii="Arial" w:hAnsi="Arial"/>
          <w:sz w:val="24"/>
          <w:szCs w:val="24"/>
          <w:lang w:eastAsia="he-IL"/>
        </w:rPr>
      </w:pPr>
      <w:r w:rsidRPr="00F56AAC">
        <w:rPr>
          <w:rFonts w:ascii="Arial" w:hAnsi="Arial"/>
          <w:sz w:val="24"/>
          <w:szCs w:val="24"/>
          <w:rtl/>
          <w:lang w:eastAsia="he-IL"/>
        </w:rPr>
        <w:t>אדם ו/או גוף שהמשרד התקשר עמו לשם מתן שירותי ייעוץ כלכלי ושיווקי לוועדה</w:t>
      </w:r>
      <w:r w:rsidRPr="00F56AAC">
        <w:rPr>
          <w:rFonts w:ascii="Arial" w:hAnsi="Arial" w:hint="cs"/>
          <w:sz w:val="24"/>
          <w:szCs w:val="24"/>
          <w:rtl/>
          <w:lang w:eastAsia="he-IL"/>
        </w:rPr>
        <w:t xml:space="preserve">. </w:t>
      </w:r>
    </w:p>
    <w:p w:rsidR="00F56AAC" w:rsidRPr="00F56AAC" w:rsidRDefault="00F56AAC" w:rsidP="00F56AAC">
      <w:pPr>
        <w:numPr>
          <w:ilvl w:val="1"/>
          <w:numId w:val="55"/>
        </w:numPr>
        <w:spacing w:after="120" w:line="240" w:lineRule="auto"/>
        <w:ind w:left="436" w:hanging="663"/>
        <w:jc w:val="both"/>
        <w:rPr>
          <w:rFonts w:ascii="Arial" w:hAnsi="Arial"/>
          <w:sz w:val="24"/>
          <w:szCs w:val="24"/>
          <w:lang w:eastAsia="he-IL"/>
        </w:rPr>
      </w:pPr>
      <w:r w:rsidRPr="00F56AAC">
        <w:rPr>
          <w:rFonts w:ascii="Arial" w:hAnsi="Arial" w:hint="cs"/>
          <w:b/>
          <w:bCs/>
          <w:sz w:val="24"/>
          <w:szCs w:val="24"/>
          <w:rtl/>
          <w:lang w:eastAsia="he-IL"/>
        </w:rPr>
        <w:lastRenderedPageBreak/>
        <w:t>"בודק פיננסי"</w:t>
      </w:r>
    </w:p>
    <w:p w:rsidR="00F56AAC" w:rsidRPr="00F56AAC" w:rsidRDefault="00F56AAC" w:rsidP="00F56AAC">
      <w:pPr>
        <w:spacing w:afterLines="100" w:after="240" w:line="240" w:lineRule="auto"/>
        <w:ind w:left="471"/>
        <w:outlineLvl w:val="0"/>
        <w:rPr>
          <w:rFonts w:ascii="Arial" w:hAnsi="Arial"/>
          <w:sz w:val="24"/>
          <w:szCs w:val="24"/>
          <w:lang w:eastAsia="he-IL"/>
        </w:rPr>
      </w:pPr>
      <w:r w:rsidRPr="00F56AAC">
        <w:rPr>
          <w:rFonts w:ascii="Arial" w:hAnsi="Arial"/>
          <w:sz w:val="24"/>
          <w:szCs w:val="24"/>
          <w:rtl/>
          <w:lang w:eastAsia="he-IL"/>
        </w:rPr>
        <w:t xml:space="preserve">אדם </w:t>
      </w:r>
      <w:r w:rsidRPr="00F56AAC">
        <w:rPr>
          <w:rFonts w:ascii="Arial" w:hAnsi="Arial" w:hint="cs"/>
          <w:sz w:val="24"/>
          <w:szCs w:val="24"/>
          <w:rtl/>
          <w:lang w:eastAsia="he-IL"/>
        </w:rPr>
        <w:t>ו</w:t>
      </w:r>
      <w:r w:rsidRPr="00F56AAC">
        <w:rPr>
          <w:rFonts w:ascii="Arial" w:hAnsi="Arial"/>
          <w:sz w:val="24"/>
          <w:szCs w:val="24"/>
          <w:rtl/>
          <w:lang w:eastAsia="he-IL"/>
        </w:rPr>
        <w:t>/</w:t>
      </w:r>
      <w:r w:rsidRPr="00F56AAC">
        <w:rPr>
          <w:rFonts w:ascii="Arial" w:hAnsi="Arial" w:hint="cs"/>
          <w:sz w:val="24"/>
          <w:szCs w:val="24"/>
          <w:rtl/>
          <w:lang w:eastAsia="he-IL"/>
        </w:rPr>
        <w:t>או</w:t>
      </w:r>
      <w:r w:rsidRPr="00F56AAC">
        <w:rPr>
          <w:rFonts w:ascii="Arial" w:hAnsi="Arial"/>
          <w:sz w:val="24"/>
          <w:szCs w:val="24"/>
          <w:rtl/>
          <w:lang w:eastAsia="he-IL"/>
        </w:rPr>
        <w:t xml:space="preserve"> גוף שהמשרד התקשר </w:t>
      </w:r>
      <w:proofErr w:type="spellStart"/>
      <w:r w:rsidRPr="00F56AAC">
        <w:rPr>
          <w:rFonts w:ascii="Arial" w:hAnsi="Arial"/>
          <w:sz w:val="24"/>
          <w:szCs w:val="24"/>
          <w:rtl/>
          <w:lang w:eastAsia="he-IL"/>
        </w:rPr>
        <w:t>עימו</w:t>
      </w:r>
      <w:proofErr w:type="spellEnd"/>
      <w:r w:rsidRPr="00F56AAC">
        <w:rPr>
          <w:rFonts w:ascii="Arial" w:hAnsi="Arial"/>
          <w:sz w:val="24"/>
          <w:szCs w:val="24"/>
          <w:rtl/>
          <w:lang w:eastAsia="he-IL"/>
        </w:rPr>
        <w:t xml:space="preserve"> לשם מתן שירותי ייעוץ פיננסי לוועדה</w:t>
      </w:r>
      <w:r w:rsidRPr="00F56AAC">
        <w:rPr>
          <w:rFonts w:ascii="Arial" w:hAnsi="Arial"/>
          <w:sz w:val="24"/>
          <w:szCs w:val="24"/>
          <w:lang w:eastAsia="he-IL"/>
        </w:rPr>
        <w:t>.</w:t>
      </w:r>
    </w:p>
    <w:p w:rsidR="00F56AAC" w:rsidRPr="00F56AAC" w:rsidRDefault="00F56AAC" w:rsidP="00F56AAC">
      <w:pPr>
        <w:numPr>
          <w:ilvl w:val="1"/>
          <w:numId w:val="55"/>
        </w:numPr>
        <w:spacing w:after="120" w:line="240" w:lineRule="auto"/>
        <w:ind w:left="436" w:hanging="663"/>
        <w:jc w:val="both"/>
        <w:rPr>
          <w:rFonts w:ascii="Arial" w:hAnsi="Arial"/>
          <w:b/>
          <w:bCs/>
          <w:sz w:val="24"/>
          <w:szCs w:val="24"/>
          <w:lang w:eastAsia="he-IL"/>
        </w:rPr>
      </w:pPr>
      <w:r w:rsidRPr="00F56AAC">
        <w:rPr>
          <w:rFonts w:ascii="Arial" w:hAnsi="Arial"/>
          <w:b/>
          <w:bCs/>
          <w:sz w:val="24"/>
          <w:szCs w:val="24"/>
          <w:rtl/>
          <w:lang w:eastAsia="he-IL"/>
        </w:rPr>
        <w:t>"</w:t>
      </w:r>
      <w:r w:rsidRPr="00F56AAC">
        <w:rPr>
          <w:rFonts w:ascii="Arial" w:hAnsi="Arial" w:hint="cs"/>
          <w:b/>
          <w:bCs/>
          <w:sz w:val="24"/>
          <w:szCs w:val="24"/>
          <w:rtl/>
          <w:lang w:eastAsia="he-IL"/>
        </w:rPr>
        <w:t>הוצאות</w:t>
      </w:r>
      <w:r w:rsidRPr="00F56AAC">
        <w:rPr>
          <w:rFonts w:ascii="Arial" w:hAnsi="Arial"/>
          <w:b/>
          <w:bCs/>
          <w:sz w:val="24"/>
          <w:szCs w:val="24"/>
          <w:rtl/>
          <w:lang w:eastAsia="he-IL"/>
        </w:rPr>
        <w:t xml:space="preserve"> </w:t>
      </w:r>
      <w:r w:rsidRPr="00F56AAC">
        <w:rPr>
          <w:rFonts w:ascii="Arial" w:hAnsi="Arial" w:hint="cs"/>
          <w:b/>
          <w:bCs/>
          <w:sz w:val="24"/>
          <w:szCs w:val="24"/>
          <w:rtl/>
          <w:lang w:eastAsia="he-IL"/>
        </w:rPr>
        <w:t>מוכרות</w:t>
      </w:r>
      <w:r w:rsidRPr="00F56AAC">
        <w:rPr>
          <w:rFonts w:ascii="Arial" w:hAnsi="Arial"/>
          <w:b/>
          <w:bCs/>
          <w:sz w:val="24"/>
          <w:szCs w:val="24"/>
          <w:rtl/>
          <w:lang w:eastAsia="he-IL"/>
        </w:rPr>
        <w:t>"</w:t>
      </w:r>
    </w:p>
    <w:p w:rsidR="00F56AAC" w:rsidRPr="00F56AAC" w:rsidRDefault="00F56AAC" w:rsidP="00F56AAC">
      <w:pPr>
        <w:numPr>
          <w:ilvl w:val="2"/>
          <w:numId w:val="55"/>
        </w:numPr>
        <w:tabs>
          <w:tab w:val="num" w:pos="1175"/>
        </w:tabs>
        <w:spacing w:afterLines="100" w:after="240" w:line="240" w:lineRule="auto"/>
        <w:ind w:left="1175" w:hanging="709"/>
        <w:contextualSpacing/>
        <w:jc w:val="both"/>
        <w:outlineLvl w:val="0"/>
        <w:rPr>
          <w:rFonts w:ascii="Arial" w:hAnsi="Arial"/>
          <w:sz w:val="24"/>
          <w:szCs w:val="24"/>
          <w:rtl/>
          <w:lang w:eastAsia="he-IL"/>
        </w:rPr>
      </w:pPr>
      <w:r w:rsidRPr="00F56AAC">
        <w:rPr>
          <w:rFonts w:ascii="Arial" w:hAnsi="Arial" w:hint="cs"/>
          <w:sz w:val="24"/>
          <w:szCs w:val="24"/>
          <w:rtl/>
          <w:lang w:eastAsia="he-IL"/>
        </w:rPr>
        <w:t>הוצאות</w:t>
      </w:r>
      <w:r w:rsidRPr="00F56AAC">
        <w:rPr>
          <w:rFonts w:ascii="Arial" w:hAnsi="Arial"/>
          <w:sz w:val="24"/>
          <w:szCs w:val="24"/>
          <w:rtl/>
          <w:lang w:eastAsia="he-IL"/>
        </w:rPr>
        <w:t xml:space="preserve"> </w:t>
      </w:r>
      <w:r w:rsidRPr="00F56AAC">
        <w:rPr>
          <w:rFonts w:ascii="Arial" w:hAnsi="Arial" w:hint="cs"/>
          <w:sz w:val="24"/>
          <w:szCs w:val="24"/>
          <w:rtl/>
          <w:lang w:eastAsia="he-IL"/>
        </w:rPr>
        <w:t>כספיות</w:t>
      </w:r>
      <w:r w:rsidRPr="00F56AAC">
        <w:rPr>
          <w:rFonts w:ascii="Arial" w:hAnsi="Arial"/>
          <w:sz w:val="24"/>
          <w:szCs w:val="24"/>
          <w:rtl/>
          <w:lang w:eastAsia="he-IL"/>
        </w:rPr>
        <w:t xml:space="preserve"> </w:t>
      </w:r>
      <w:r w:rsidRPr="00F56AAC">
        <w:rPr>
          <w:rFonts w:ascii="Arial" w:hAnsi="Arial" w:hint="cs"/>
          <w:sz w:val="24"/>
          <w:szCs w:val="24"/>
          <w:rtl/>
          <w:lang w:eastAsia="he-IL"/>
        </w:rPr>
        <w:t>המיועדות</w:t>
      </w:r>
      <w:r w:rsidRPr="00F56AAC">
        <w:rPr>
          <w:rFonts w:ascii="Arial" w:hAnsi="Arial"/>
          <w:sz w:val="24"/>
          <w:szCs w:val="24"/>
          <w:rtl/>
          <w:lang w:eastAsia="he-IL"/>
        </w:rPr>
        <w:t xml:space="preserve"> </w:t>
      </w:r>
      <w:r w:rsidRPr="00F56AAC">
        <w:rPr>
          <w:rFonts w:ascii="Arial" w:hAnsi="Arial" w:hint="cs"/>
          <w:sz w:val="24"/>
          <w:szCs w:val="24"/>
          <w:rtl/>
          <w:lang w:eastAsia="he-IL"/>
        </w:rPr>
        <w:t>לפעילויות</w:t>
      </w:r>
      <w:r w:rsidRPr="00F56AAC">
        <w:rPr>
          <w:rFonts w:ascii="Arial" w:hAnsi="Arial"/>
          <w:sz w:val="24"/>
          <w:szCs w:val="24"/>
          <w:rtl/>
          <w:lang w:eastAsia="he-IL"/>
        </w:rPr>
        <w:t xml:space="preserve"> </w:t>
      </w:r>
      <w:r w:rsidRPr="00F56AAC">
        <w:rPr>
          <w:rFonts w:ascii="Arial" w:hAnsi="Arial" w:hint="cs"/>
          <w:sz w:val="24"/>
          <w:szCs w:val="24"/>
          <w:rtl/>
          <w:lang w:eastAsia="he-IL"/>
        </w:rPr>
        <w:t>השיווק</w:t>
      </w:r>
      <w:r w:rsidRPr="00F56AAC">
        <w:rPr>
          <w:rFonts w:ascii="Arial" w:hAnsi="Arial"/>
          <w:sz w:val="24"/>
          <w:szCs w:val="24"/>
          <w:rtl/>
          <w:lang w:eastAsia="he-IL"/>
        </w:rPr>
        <w:t xml:space="preserve"> </w:t>
      </w:r>
      <w:r w:rsidRPr="00F56AAC">
        <w:rPr>
          <w:rFonts w:ascii="Arial" w:hAnsi="Arial" w:hint="cs"/>
          <w:sz w:val="24"/>
          <w:szCs w:val="24"/>
          <w:rtl/>
          <w:lang w:eastAsia="he-IL"/>
        </w:rPr>
        <w:t>של</w:t>
      </w:r>
      <w:r w:rsidRPr="00F56AAC">
        <w:rPr>
          <w:rFonts w:ascii="Arial" w:hAnsi="Arial"/>
          <w:sz w:val="24"/>
          <w:szCs w:val="24"/>
          <w:rtl/>
          <w:lang w:eastAsia="he-IL"/>
        </w:rPr>
        <w:t xml:space="preserve"> </w:t>
      </w:r>
      <w:r w:rsidRPr="00F56AAC">
        <w:rPr>
          <w:rFonts w:ascii="Arial" w:hAnsi="Arial" w:hint="cs"/>
          <w:sz w:val="24"/>
          <w:szCs w:val="24"/>
          <w:rtl/>
          <w:lang w:eastAsia="he-IL"/>
        </w:rPr>
        <w:t>המוצרים</w:t>
      </w:r>
      <w:r w:rsidRPr="00F56AAC">
        <w:rPr>
          <w:rFonts w:ascii="Arial" w:hAnsi="Arial"/>
          <w:sz w:val="24"/>
          <w:szCs w:val="24"/>
          <w:rtl/>
          <w:lang w:eastAsia="he-IL"/>
        </w:rPr>
        <w:t xml:space="preserve"> </w:t>
      </w:r>
      <w:r w:rsidRPr="00F56AAC">
        <w:rPr>
          <w:rFonts w:ascii="Arial" w:hAnsi="Arial" w:hint="cs"/>
          <w:sz w:val="24"/>
          <w:szCs w:val="24"/>
          <w:rtl/>
          <w:lang w:eastAsia="he-IL"/>
        </w:rPr>
        <w:t>או</w:t>
      </w:r>
      <w:r w:rsidRPr="00F56AAC">
        <w:rPr>
          <w:rFonts w:ascii="Arial" w:hAnsi="Arial"/>
          <w:sz w:val="24"/>
          <w:szCs w:val="24"/>
          <w:rtl/>
          <w:lang w:eastAsia="he-IL"/>
        </w:rPr>
        <w:t xml:space="preserve"> </w:t>
      </w:r>
      <w:r w:rsidRPr="00F56AAC">
        <w:rPr>
          <w:rFonts w:ascii="Arial" w:hAnsi="Arial" w:hint="cs"/>
          <w:sz w:val="24"/>
          <w:szCs w:val="24"/>
          <w:rtl/>
          <w:lang w:eastAsia="he-IL"/>
        </w:rPr>
        <w:t>השירותים</w:t>
      </w:r>
      <w:r w:rsidRPr="00F56AAC">
        <w:rPr>
          <w:rFonts w:ascii="Arial" w:hAnsi="Arial"/>
          <w:sz w:val="24"/>
          <w:szCs w:val="24"/>
          <w:rtl/>
          <w:lang w:eastAsia="he-IL"/>
        </w:rPr>
        <w:t xml:space="preserve"> </w:t>
      </w:r>
      <w:r w:rsidRPr="00F56AAC">
        <w:rPr>
          <w:rFonts w:ascii="Arial" w:hAnsi="Arial" w:hint="cs"/>
          <w:sz w:val="24"/>
          <w:szCs w:val="24"/>
          <w:rtl/>
          <w:lang w:eastAsia="he-IL"/>
        </w:rPr>
        <w:t>של</w:t>
      </w:r>
      <w:r w:rsidRPr="00F56AAC">
        <w:rPr>
          <w:rFonts w:ascii="Arial" w:hAnsi="Arial"/>
          <w:sz w:val="24"/>
          <w:szCs w:val="24"/>
          <w:rtl/>
          <w:lang w:eastAsia="he-IL"/>
        </w:rPr>
        <w:t xml:space="preserve"> </w:t>
      </w:r>
      <w:r w:rsidRPr="00F56AAC">
        <w:rPr>
          <w:rFonts w:ascii="Arial" w:hAnsi="Arial" w:hint="cs"/>
          <w:sz w:val="24"/>
          <w:szCs w:val="24"/>
          <w:rtl/>
          <w:lang w:eastAsia="he-IL"/>
        </w:rPr>
        <w:t>החברות</w:t>
      </w:r>
      <w:r w:rsidRPr="00F56AAC">
        <w:rPr>
          <w:rFonts w:ascii="Arial" w:hAnsi="Arial"/>
          <w:sz w:val="24"/>
          <w:szCs w:val="24"/>
          <w:rtl/>
          <w:lang w:eastAsia="he-IL"/>
        </w:rPr>
        <w:t xml:space="preserve"> </w:t>
      </w:r>
      <w:r w:rsidRPr="00F56AAC">
        <w:rPr>
          <w:rFonts w:ascii="Arial" w:hAnsi="Arial" w:hint="cs"/>
          <w:sz w:val="24"/>
          <w:szCs w:val="24"/>
          <w:rtl/>
          <w:lang w:eastAsia="he-IL"/>
        </w:rPr>
        <w:t>לשווקי</w:t>
      </w:r>
      <w:r w:rsidRPr="00F56AAC">
        <w:rPr>
          <w:rFonts w:ascii="Arial" w:hAnsi="Arial"/>
          <w:sz w:val="24"/>
          <w:szCs w:val="24"/>
          <w:rtl/>
          <w:lang w:eastAsia="he-IL"/>
        </w:rPr>
        <w:t xml:space="preserve"> </w:t>
      </w:r>
      <w:r w:rsidRPr="00F56AAC">
        <w:rPr>
          <w:rFonts w:ascii="Arial" w:hAnsi="Arial" w:hint="cs"/>
          <w:sz w:val="24"/>
          <w:szCs w:val="24"/>
          <w:rtl/>
          <w:lang w:eastAsia="he-IL"/>
        </w:rPr>
        <w:t>היעד</w:t>
      </w:r>
      <w:r w:rsidRPr="00F56AAC">
        <w:rPr>
          <w:rFonts w:ascii="Arial" w:hAnsi="Arial"/>
          <w:sz w:val="24"/>
          <w:szCs w:val="24"/>
          <w:rtl/>
          <w:lang w:eastAsia="he-IL"/>
        </w:rPr>
        <w:t xml:space="preserve">. </w:t>
      </w:r>
      <w:r w:rsidRPr="00F56AAC">
        <w:rPr>
          <w:rFonts w:ascii="Arial" w:hAnsi="Arial" w:hint="cs"/>
          <w:sz w:val="24"/>
          <w:szCs w:val="24"/>
          <w:rtl/>
          <w:lang w:eastAsia="he-IL"/>
        </w:rPr>
        <w:t>ההוצאות</w:t>
      </w:r>
      <w:r w:rsidRPr="00F56AAC">
        <w:rPr>
          <w:rFonts w:ascii="Arial" w:hAnsi="Arial"/>
          <w:sz w:val="24"/>
          <w:szCs w:val="24"/>
          <w:rtl/>
          <w:lang w:eastAsia="he-IL"/>
        </w:rPr>
        <w:t xml:space="preserve"> </w:t>
      </w:r>
      <w:r w:rsidRPr="00F56AAC">
        <w:rPr>
          <w:rFonts w:ascii="Arial" w:hAnsi="Arial" w:hint="cs"/>
          <w:sz w:val="24"/>
          <w:szCs w:val="24"/>
          <w:rtl/>
          <w:lang w:eastAsia="he-IL"/>
        </w:rPr>
        <w:t>כוללות</w:t>
      </w:r>
      <w:r w:rsidRPr="00F56AAC">
        <w:rPr>
          <w:rFonts w:ascii="Arial" w:hAnsi="Arial"/>
          <w:sz w:val="24"/>
          <w:szCs w:val="24"/>
          <w:rtl/>
          <w:lang w:eastAsia="he-IL"/>
        </w:rPr>
        <w:t xml:space="preserve">: </w:t>
      </w:r>
      <w:r w:rsidRPr="00F56AAC">
        <w:rPr>
          <w:rFonts w:ascii="Arial" w:hAnsi="Arial" w:hint="cs"/>
          <w:sz w:val="24"/>
          <w:szCs w:val="24"/>
          <w:rtl/>
          <w:lang w:eastAsia="he-IL"/>
        </w:rPr>
        <w:t>יועצים</w:t>
      </w:r>
      <w:r w:rsidRPr="00F56AAC">
        <w:rPr>
          <w:rFonts w:ascii="Arial" w:hAnsi="Arial"/>
          <w:sz w:val="24"/>
          <w:szCs w:val="24"/>
          <w:rtl/>
          <w:lang w:eastAsia="he-IL"/>
        </w:rPr>
        <w:t xml:space="preserve"> </w:t>
      </w:r>
      <w:r w:rsidRPr="00F56AAC">
        <w:rPr>
          <w:rFonts w:ascii="Arial" w:hAnsi="Arial" w:hint="cs"/>
          <w:sz w:val="24"/>
          <w:szCs w:val="24"/>
          <w:rtl/>
          <w:lang w:eastAsia="he-IL"/>
        </w:rPr>
        <w:t>מקצועיים</w:t>
      </w:r>
      <w:r w:rsidRPr="00F56AAC">
        <w:rPr>
          <w:rFonts w:ascii="Arial" w:hAnsi="Arial"/>
          <w:sz w:val="24"/>
          <w:szCs w:val="24"/>
          <w:rtl/>
          <w:lang w:eastAsia="he-IL"/>
        </w:rPr>
        <w:t xml:space="preserve"> </w:t>
      </w:r>
      <w:r w:rsidRPr="00F56AAC">
        <w:rPr>
          <w:rFonts w:ascii="Arial" w:hAnsi="Arial" w:hint="cs"/>
          <w:sz w:val="24"/>
          <w:szCs w:val="24"/>
          <w:rtl/>
          <w:lang w:eastAsia="he-IL"/>
        </w:rPr>
        <w:t>המתמחים</w:t>
      </w:r>
      <w:r w:rsidRPr="00F56AAC">
        <w:rPr>
          <w:rFonts w:ascii="Arial" w:hAnsi="Arial"/>
          <w:sz w:val="24"/>
          <w:szCs w:val="24"/>
          <w:rtl/>
          <w:lang w:eastAsia="he-IL"/>
        </w:rPr>
        <w:t xml:space="preserve"> </w:t>
      </w:r>
      <w:r w:rsidRPr="00F56AAC">
        <w:rPr>
          <w:rFonts w:ascii="Arial" w:hAnsi="Arial" w:hint="cs"/>
          <w:sz w:val="24"/>
          <w:szCs w:val="24"/>
          <w:rtl/>
          <w:lang w:eastAsia="he-IL"/>
        </w:rPr>
        <w:t>בשווקי</w:t>
      </w:r>
      <w:r w:rsidRPr="00F56AAC">
        <w:rPr>
          <w:rFonts w:ascii="Arial" w:hAnsi="Arial"/>
          <w:sz w:val="24"/>
          <w:szCs w:val="24"/>
          <w:rtl/>
          <w:lang w:eastAsia="he-IL"/>
        </w:rPr>
        <w:t xml:space="preserve"> </w:t>
      </w:r>
      <w:r w:rsidRPr="00F56AAC">
        <w:rPr>
          <w:rFonts w:ascii="Arial" w:hAnsi="Arial" w:hint="cs"/>
          <w:sz w:val="24"/>
          <w:szCs w:val="24"/>
          <w:rtl/>
          <w:lang w:eastAsia="he-IL"/>
        </w:rPr>
        <w:t>היעד</w:t>
      </w:r>
      <w:r w:rsidRPr="00F56AAC">
        <w:rPr>
          <w:rFonts w:ascii="Arial" w:hAnsi="Arial"/>
          <w:sz w:val="24"/>
          <w:szCs w:val="24"/>
          <w:rtl/>
          <w:lang w:eastAsia="he-IL"/>
        </w:rPr>
        <w:t xml:space="preserve">, </w:t>
      </w:r>
      <w:r w:rsidRPr="00F56AAC">
        <w:rPr>
          <w:rFonts w:ascii="Arial" w:hAnsi="Arial" w:hint="cs"/>
          <w:sz w:val="24"/>
          <w:szCs w:val="24"/>
          <w:rtl/>
          <w:lang w:eastAsia="he-IL"/>
        </w:rPr>
        <w:t>איסוף</w:t>
      </w:r>
      <w:r w:rsidRPr="00F56AAC">
        <w:rPr>
          <w:rFonts w:ascii="Arial" w:hAnsi="Arial"/>
          <w:sz w:val="24"/>
          <w:szCs w:val="24"/>
          <w:rtl/>
          <w:lang w:eastAsia="he-IL"/>
        </w:rPr>
        <w:t xml:space="preserve"> </w:t>
      </w:r>
      <w:r w:rsidRPr="00F56AAC">
        <w:rPr>
          <w:rFonts w:ascii="Arial" w:hAnsi="Arial" w:hint="cs"/>
          <w:sz w:val="24"/>
          <w:szCs w:val="24"/>
          <w:rtl/>
          <w:lang w:eastAsia="he-IL"/>
        </w:rPr>
        <w:t>מידע</w:t>
      </w:r>
      <w:r w:rsidRPr="00F56AAC">
        <w:rPr>
          <w:rFonts w:ascii="Arial" w:hAnsi="Arial"/>
          <w:sz w:val="24"/>
          <w:szCs w:val="24"/>
          <w:rtl/>
          <w:lang w:eastAsia="he-IL"/>
        </w:rPr>
        <w:t xml:space="preserve">, </w:t>
      </w:r>
      <w:r w:rsidRPr="00F56AAC">
        <w:rPr>
          <w:rFonts w:ascii="Arial" w:hAnsi="Arial" w:hint="cs"/>
          <w:sz w:val="24"/>
          <w:szCs w:val="24"/>
          <w:rtl/>
          <w:lang w:eastAsia="he-IL"/>
        </w:rPr>
        <w:t>פרסום</w:t>
      </w:r>
      <w:r w:rsidRPr="00F56AAC">
        <w:rPr>
          <w:rFonts w:ascii="Arial" w:hAnsi="Arial"/>
          <w:sz w:val="24"/>
          <w:szCs w:val="24"/>
          <w:rtl/>
          <w:lang w:eastAsia="he-IL"/>
        </w:rPr>
        <w:t xml:space="preserve">, </w:t>
      </w:r>
      <w:r w:rsidRPr="00F56AAC">
        <w:rPr>
          <w:rFonts w:ascii="Arial" w:hAnsi="Arial" w:hint="cs"/>
          <w:sz w:val="24"/>
          <w:szCs w:val="24"/>
          <w:rtl/>
          <w:lang w:eastAsia="he-IL"/>
        </w:rPr>
        <w:t>כלי שיווק</w:t>
      </w:r>
      <w:r w:rsidRPr="00F56AAC">
        <w:rPr>
          <w:rFonts w:ascii="Arial" w:hAnsi="Arial"/>
          <w:sz w:val="24"/>
          <w:szCs w:val="24"/>
          <w:rtl/>
          <w:lang w:eastAsia="he-IL"/>
        </w:rPr>
        <w:t xml:space="preserve"> </w:t>
      </w:r>
      <w:r w:rsidRPr="00F56AAC">
        <w:rPr>
          <w:rFonts w:ascii="Arial" w:hAnsi="Arial" w:hint="cs"/>
          <w:sz w:val="24"/>
          <w:szCs w:val="24"/>
          <w:rtl/>
          <w:lang w:eastAsia="he-IL"/>
        </w:rPr>
        <w:t>ומכירה</w:t>
      </w:r>
      <w:r w:rsidRPr="00F56AAC">
        <w:rPr>
          <w:rFonts w:ascii="Arial" w:hAnsi="Arial"/>
          <w:sz w:val="24"/>
          <w:szCs w:val="24"/>
          <w:rtl/>
          <w:lang w:eastAsia="he-IL"/>
        </w:rPr>
        <w:t xml:space="preserve"> </w:t>
      </w:r>
      <w:r w:rsidRPr="00F56AAC">
        <w:rPr>
          <w:rFonts w:ascii="Arial" w:hAnsi="Arial" w:hint="cs"/>
          <w:sz w:val="24"/>
          <w:szCs w:val="24"/>
          <w:rtl/>
          <w:lang w:eastAsia="he-IL"/>
        </w:rPr>
        <w:t>אינטרנטיים</w:t>
      </w:r>
      <w:r w:rsidRPr="00F56AAC">
        <w:rPr>
          <w:rFonts w:ascii="Arial" w:hAnsi="Arial"/>
          <w:sz w:val="24"/>
          <w:szCs w:val="24"/>
          <w:rtl/>
          <w:lang w:eastAsia="he-IL"/>
        </w:rPr>
        <w:t xml:space="preserve">, </w:t>
      </w:r>
      <w:r w:rsidRPr="00F56AAC">
        <w:rPr>
          <w:rFonts w:ascii="Arial" w:hAnsi="Arial" w:hint="cs"/>
          <w:sz w:val="24"/>
          <w:szCs w:val="24"/>
          <w:rtl/>
          <w:lang w:eastAsia="he-IL"/>
        </w:rPr>
        <w:t>השתתפות</w:t>
      </w:r>
      <w:r w:rsidRPr="00F56AAC">
        <w:rPr>
          <w:rFonts w:ascii="Arial" w:hAnsi="Arial"/>
          <w:sz w:val="24"/>
          <w:szCs w:val="24"/>
          <w:rtl/>
          <w:lang w:eastAsia="he-IL"/>
        </w:rPr>
        <w:t xml:space="preserve"> </w:t>
      </w:r>
      <w:r w:rsidRPr="00F56AAC">
        <w:rPr>
          <w:rFonts w:ascii="Arial" w:hAnsi="Arial" w:hint="cs"/>
          <w:sz w:val="24"/>
          <w:szCs w:val="24"/>
          <w:rtl/>
          <w:lang w:eastAsia="he-IL"/>
        </w:rPr>
        <w:t>בתערוכות</w:t>
      </w:r>
      <w:r w:rsidRPr="00F56AAC">
        <w:rPr>
          <w:rFonts w:ascii="Arial" w:hAnsi="Arial"/>
          <w:sz w:val="24"/>
          <w:szCs w:val="24"/>
          <w:rtl/>
          <w:lang w:eastAsia="he-IL"/>
        </w:rPr>
        <w:t xml:space="preserve"> </w:t>
      </w:r>
      <w:r w:rsidRPr="00F56AAC">
        <w:rPr>
          <w:rFonts w:ascii="Arial" w:hAnsi="Arial" w:hint="cs"/>
          <w:sz w:val="24"/>
          <w:szCs w:val="24"/>
          <w:rtl/>
          <w:lang w:eastAsia="he-IL"/>
        </w:rPr>
        <w:t>ובכנסים</w:t>
      </w:r>
      <w:r w:rsidRPr="00F56AAC">
        <w:rPr>
          <w:rFonts w:ascii="Arial" w:hAnsi="Arial"/>
          <w:sz w:val="24"/>
          <w:szCs w:val="24"/>
          <w:rtl/>
          <w:lang w:eastAsia="he-IL"/>
        </w:rPr>
        <w:t xml:space="preserve">, </w:t>
      </w:r>
      <w:r w:rsidRPr="00F56AAC">
        <w:rPr>
          <w:rFonts w:ascii="Arial" w:hAnsi="Arial" w:hint="cs"/>
          <w:sz w:val="24"/>
          <w:szCs w:val="24"/>
          <w:rtl/>
          <w:lang w:eastAsia="he-IL"/>
        </w:rPr>
        <w:t>הצגת</w:t>
      </w:r>
      <w:r w:rsidRPr="00F56AAC">
        <w:rPr>
          <w:rFonts w:ascii="Arial" w:hAnsi="Arial"/>
          <w:sz w:val="24"/>
          <w:szCs w:val="24"/>
          <w:rtl/>
          <w:lang w:eastAsia="he-IL"/>
        </w:rPr>
        <w:t xml:space="preserve"> </w:t>
      </w:r>
      <w:r w:rsidRPr="00F56AAC">
        <w:rPr>
          <w:rFonts w:ascii="Arial" w:hAnsi="Arial" w:hint="cs"/>
          <w:sz w:val="24"/>
          <w:szCs w:val="24"/>
          <w:rtl/>
          <w:lang w:eastAsia="he-IL"/>
        </w:rPr>
        <w:t>המוצרים</w:t>
      </w:r>
      <w:r w:rsidRPr="00F56AAC">
        <w:rPr>
          <w:rFonts w:ascii="Arial" w:hAnsi="Arial"/>
          <w:sz w:val="24"/>
          <w:szCs w:val="24"/>
          <w:rtl/>
          <w:lang w:eastAsia="he-IL"/>
        </w:rPr>
        <w:t>/</w:t>
      </w:r>
      <w:r w:rsidRPr="00F56AAC">
        <w:rPr>
          <w:rFonts w:ascii="Arial" w:hAnsi="Arial" w:hint="cs"/>
          <w:sz w:val="24"/>
          <w:szCs w:val="24"/>
          <w:rtl/>
          <w:lang w:eastAsia="he-IL"/>
        </w:rPr>
        <w:t>השירותים,</w:t>
      </w:r>
      <w:r w:rsidRPr="00F56AAC">
        <w:rPr>
          <w:rFonts w:ascii="Arial" w:hAnsi="Arial"/>
          <w:sz w:val="24"/>
          <w:szCs w:val="24"/>
          <w:rtl/>
          <w:lang w:eastAsia="he-IL"/>
        </w:rPr>
        <w:t xml:space="preserve"> </w:t>
      </w:r>
      <w:r w:rsidRPr="00F56AAC">
        <w:rPr>
          <w:rFonts w:ascii="Arial" w:hAnsi="Arial" w:hint="cs"/>
          <w:sz w:val="24"/>
          <w:szCs w:val="24"/>
          <w:rtl/>
          <w:lang w:eastAsia="he-IL"/>
        </w:rPr>
        <w:t>כולל</w:t>
      </w:r>
      <w:r w:rsidRPr="00F56AAC">
        <w:rPr>
          <w:rFonts w:ascii="Arial" w:hAnsi="Arial"/>
          <w:sz w:val="24"/>
          <w:szCs w:val="24"/>
          <w:rtl/>
          <w:lang w:eastAsia="he-IL"/>
        </w:rPr>
        <w:t xml:space="preserve"> </w:t>
      </w:r>
      <w:r w:rsidRPr="00F56AAC">
        <w:rPr>
          <w:rFonts w:ascii="Arial" w:hAnsi="Arial" w:hint="cs"/>
          <w:sz w:val="24"/>
          <w:szCs w:val="24"/>
          <w:rtl/>
          <w:lang w:eastAsia="he-IL"/>
        </w:rPr>
        <w:t>הקמת</w:t>
      </w:r>
      <w:r w:rsidRPr="00F56AAC">
        <w:rPr>
          <w:rFonts w:ascii="Arial" w:hAnsi="Arial"/>
          <w:sz w:val="24"/>
          <w:szCs w:val="24"/>
          <w:rtl/>
          <w:lang w:eastAsia="he-IL"/>
        </w:rPr>
        <w:t xml:space="preserve"> </w:t>
      </w:r>
      <w:r w:rsidRPr="00F56AAC">
        <w:rPr>
          <w:rFonts w:ascii="Arial" w:hAnsi="Arial" w:hint="cs"/>
          <w:sz w:val="24"/>
          <w:szCs w:val="24"/>
          <w:rtl/>
          <w:lang w:eastAsia="he-IL"/>
        </w:rPr>
        <w:t>מתקן</w:t>
      </w:r>
      <w:r w:rsidRPr="00F56AAC">
        <w:rPr>
          <w:rFonts w:ascii="Arial" w:hAnsi="Arial"/>
          <w:sz w:val="24"/>
          <w:szCs w:val="24"/>
          <w:rtl/>
          <w:lang w:eastAsia="he-IL"/>
        </w:rPr>
        <w:t xml:space="preserve"> </w:t>
      </w:r>
      <w:r w:rsidRPr="00F56AAC">
        <w:rPr>
          <w:rFonts w:ascii="Arial" w:hAnsi="Arial" w:hint="cs"/>
          <w:sz w:val="24"/>
          <w:szCs w:val="24"/>
          <w:rtl/>
          <w:lang w:eastAsia="he-IL"/>
        </w:rPr>
        <w:t>הדגמה</w:t>
      </w:r>
      <w:r w:rsidRPr="00F56AAC">
        <w:rPr>
          <w:rFonts w:ascii="Arial" w:hAnsi="Arial"/>
          <w:sz w:val="24"/>
          <w:szCs w:val="24"/>
          <w:rtl/>
          <w:lang w:eastAsia="he-IL"/>
        </w:rPr>
        <w:t xml:space="preserve"> </w:t>
      </w:r>
      <w:r w:rsidRPr="00F56AAC">
        <w:rPr>
          <w:rFonts w:ascii="Arial" w:hAnsi="Arial" w:hint="cs"/>
          <w:sz w:val="24"/>
          <w:szCs w:val="24"/>
          <w:rtl/>
          <w:lang w:eastAsia="he-IL"/>
        </w:rPr>
        <w:t>מסחרי</w:t>
      </w:r>
      <w:r w:rsidRPr="00F56AAC">
        <w:rPr>
          <w:rFonts w:ascii="Arial" w:hAnsi="Arial"/>
          <w:sz w:val="24"/>
          <w:szCs w:val="24"/>
          <w:rtl/>
          <w:lang w:eastAsia="he-IL"/>
        </w:rPr>
        <w:t xml:space="preserve">, </w:t>
      </w:r>
      <w:r w:rsidRPr="00F56AAC">
        <w:rPr>
          <w:rFonts w:ascii="Arial" w:hAnsi="Arial" w:hint="cs"/>
          <w:sz w:val="24"/>
          <w:szCs w:val="24"/>
          <w:rtl/>
          <w:lang w:eastAsia="he-IL"/>
        </w:rPr>
        <w:t>תקינה</w:t>
      </w:r>
      <w:r w:rsidRPr="00F56AAC">
        <w:rPr>
          <w:rFonts w:ascii="Arial" w:hAnsi="Arial"/>
          <w:sz w:val="24"/>
          <w:szCs w:val="24"/>
          <w:rtl/>
          <w:lang w:eastAsia="he-IL"/>
        </w:rPr>
        <w:t xml:space="preserve">, </w:t>
      </w:r>
      <w:r w:rsidRPr="00F56AAC">
        <w:rPr>
          <w:rFonts w:ascii="Arial" w:hAnsi="Arial" w:hint="cs"/>
          <w:sz w:val="24"/>
          <w:szCs w:val="24"/>
          <w:rtl/>
          <w:lang w:eastAsia="he-IL"/>
        </w:rPr>
        <w:t>ביטוח סיכוני סחר חוץ</w:t>
      </w:r>
      <w:r w:rsidRPr="00F56AAC">
        <w:rPr>
          <w:rFonts w:ascii="Arial" w:hAnsi="Arial"/>
          <w:sz w:val="24"/>
          <w:szCs w:val="24"/>
          <w:rtl/>
          <w:lang w:eastAsia="he-IL"/>
        </w:rPr>
        <w:t xml:space="preserve">, </w:t>
      </w:r>
      <w:r w:rsidRPr="00F56AAC">
        <w:rPr>
          <w:rFonts w:ascii="Arial" w:hAnsi="Arial" w:hint="cs"/>
          <w:sz w:val="24"/>
          <w:szCs w:val="24"/>
          <w:rtl/>
          <w:lang w:eastAsia="he-IL"/>
        </w:rPr>
        <w:t>הקמת</w:t>
      </w:r>
      <w:r w:rsidRPr="00F56AAC">
        <w:rPr>
          <w:rFonts w:ascii="Arial" w:hAnsi="Arial"/>
          <w:sz w:val="24"/>
          <w:szCs w:val="24"/>
          <w:rtl/>
          <w:lang w:eastAsia="he-IL"/>
        </w:rPr>
        <w:t xml:space="preserve"> </w:t>
      </w:r>
      <w:r w:rsidRPr="00F56AAC">
        <w:rPr>
          <w:rFonts w:ascii="Arial" w:hAnsi="Arial" w:hint="cs"/>
          <w:sz w:val="24"/>
          <w:szCs w:val="24"/>
          <w:rtl/>
          <w:lang w:eastAsia="he-IL"/>
        </w:rPr>
        <w:t>מערכי</w:t>
      </w:r>
      <w:r w:rsidRPr="00F56AAC">
        <w:rPr>
          <w:rFonts w:ascii="Arial" w:hAnsi="Arial"/>
          <w:sz w:val="24"/>
          <w:szCs w:val="24"/>
          <w:rtl/>
          <w:lang w:eastAsia="he-IL"/>
        </w:rPr>
        <w:t xml:space="preserve"> </w:t>
      </w:r>
      <w:r w:rsidRPr="00F56AAC">
        <w:rPr>
          <w:rFonts w:ascii="Arial" w:hAnsi="Arial" w:hint="cs"/>
          <w:sz w:val="24"/>
          <w:szCs w:val="24"/>
          <w:rtl/>
          <w:lang w:eastAsia="he-IL"/>
        </w:rPr>
        <w:t>שיווק</w:t>
      </w:r>
      <w:r w:rsidRPr="00F56AAC">
        <w:rPr>
          <w:rFonts w:ascii="Arial" w:hAnsi="Arial"/>
          <w:sz w:val="24"/>
          <w:szCs w:val="24"/>
          <w:rtl/>
          <w:lang w:eastAsia="he-IL"/>
        </w:rPr>
        <w:t xml:space="preserve"> </w:t>
      </w:r>
      <w:r w:rsidRPr="00F56AAC">
        <w:rPr>
          <w:rFonts w:ascii="Arial" w:hAnsi="Arial" w:hint="cs"/>
          <w:sz w:val="24"/>
          <w:szCs w:val="24"/>
          <w:rtl/>
          <w:lang w:eastAsia="he-IL"/>
        </w:rPr>
        <w:t>והפצה</w:t>
      </w:r>
      <w:r w:rsidRPr="00F56AAC">
        <w:rPr>
          <w:rFonts w:ascii="Arial" w:hAnsi="Arial"/>
          <w:sz w:val="24"/>
          <w:szCs w:val="24"/>
          <w:rtl/>
          <w:lang w:eastAsia="he-IL"/>
        </w:rPr>
        <w:t xml:space="preserve"> </w:t>
      </w:r>
      <w:proofErr w:type="spellStart"/>
      <w:r w:rsidRPr="00F56AAC">
        <w:rPr>
          <w:rFonts w:ascii="Arial" w:hAnsi="Arial" w:hint="cs"/>
          <w:sz w:val="24"/>
          <w:szCs w:val="24"/>
          <w:rtl/>
          <w:lang w:eastAsia="he-IL"/>
        </w:rPr>
        <w:t>בחו</w:t>
      </w:r>
      <w:proofErr w:type="spellEnd"/>
      <w:r w:rsidRPr="00F56AAC">
        <w:rPr>
          <w:rFonts w:ascii="Arial" w:hAnsi="Arial"/>
          <w:sz w:val="24"/>
          <w:szCs w:val="24"/>
          <w:rtl/>
          <w:lang w:eastAsia="he-IL"/>
        </w:rPr>
        <w:t>''</w:t>
      </w:r>
      <w:r w:rsidRPr="00F56AAC">
        <w:rPr>
          <w:rFonts w:ascii="Arial" w:hAnsi="Arial" w:hint="cs"/>
          <w:sz w:val="24"/>
          <w:szCs w:val="24"/>
          <w:rtl/>
          <w:lang w:eastAsia="he-IL"/>
        </w:rPr>
        <w:t>ל, הכשרה</w:t>
      </w:r>
      <w:r w:rsidRPr="00F56AAC">
        <w:rPr>
          <w:rFonts w:ascii="Arial" w:hAnsi="Arial"/>
          <w:sz w:val="24"/>
          <w:szCs w:val="24"/>
          <w:rtl/>
          <w:lang w:eastAsia="he-IL"/>
        </w:rPr>
        <w:t xml:space="preserve"> </w:t>
      </w:r>
      <w:r w:rsidRPr="00F56AAC">
        <w:rPr>
          <w:rFonts w:ascii="Arial" w:hAnsi="Arial" w:hint="cs"/>
          <w:sz w:val="24"/>
          <w:szCs w:val="24"/>
          <w:rtl/>
          <w:lang w:eastAsia="he-IL"/>
        </w:rPr>
        <w:t>בתחום</w:t>
      </w:r>
      <w:r w:rsidRPr="00F56AAC">
        <w:rPr>
          <w:rFonts w:ascii="Arial" w:hAnsi="Arial"/>
          <w:sz w:val="24"/>
          <w:szCs w:val="24"/>
          <w:rtl/>
          <w:lang w:eastAsia="he-IL"/>
        </w:rPr>
        <w:t xml:space="preserve"> </w:t>
      </w:r>
      <w:r w:rsidRPr="00F56AAC">
        <w:rPr>
          <w:rFonts w:ascii="Arial" w:hAnsi="Arial" w:hint="cs"/>
          <w:sz w:val="24"/>
          <w:szCs w:val="24"/>
          <w:rtl/>
          <w:lang w:eastAsia="he-IL"/>
        </w:rPr>
        <w:t>הייצוא,</w:t>
      </w:r>
      <w:r w:rsidRPr="00F56AAC">
        <w:rPr>
          <w:rFonts w:ascii="Arial" w:hAnsi="Arial"/>
          <w:sz w:val="24"/>
          <w:szCs w:val="24"/>
          <w:rtl/>
          <w:lang w:eastAsia="he-IL"/>
        </w:rPr>
        <w:t xml:space="preserve"> </w:t>
      </w:r>
      <w:proofErr w:type="spellStart"/>
      <w:r w:rsidRPr="00F56AAC">
        <w:rPr>
          <w:rFonts w:ascii="Arial" w:hAnsi="Arial" w:hint="cs"/>
          <w:sz w:val="24"/>
          <w:szCs w:val="24"/>
          <w:rtl/>
          <w:lang w:eastAsia="he-IL"/>
        </w:rPr>
        <w:t>הכל</w:t>
      </w:r>
      <w:proofErr w:type="spellEnd"/>
      <w:r w:rsidRPr="00F56AAC">
        <w:rPr>
          <w:rFonts w:ascii="Arial" w:hAnsi="Arial"/>
          <w:sz w:val="24"/>
          <w:szCs w:val="24"/>
          <w:rtl/>
          <w:lang w:eastAsia="he-IL"/>
        </w:rPr>
        <w:t xml:space="preserve"> </w:t>
      </w:r>
      <w:r w:rsidRPr="00F56AAC">
        <w:rPr>
          <w:rFonts w:ascii="Arial" w:hAnsi="Arial" w:hint="cs"/>
          <w:sz w:val="24"/>
          <w:szCs w:val="24"/>
          <w:rtl/>
          <w:lang w:eastAsia="he-IL"/>
        </w:rPr>
        <w:t>כמפורט</w:t>
      </w:r>
      <w:r w:rsidRPr="00F56AAC">
        <w:rPr>
          <w:rFonts w:ascii="Arial" w:hAnsi="Arial"/>
          <w:sz w:val="24"/>
          <w:szCs w:val="24"/>
          <w:rtl/>
          <w:lang w:eastAsia="he-IL"/>
        </w:rPr>
        <w:t xml:space="preserve"> </w:t>
      </w:r>
      <w:r w:rsidRPr="00F56AAC">
        <w:rPr>
          <w:rFonts w:ascii="Arial" w:hAnsi="Arial" w:hint="cs"/>
          <w:sz w:val="24"/>
          <w:szCs w:val="24"/>
          <w:rtl/>
          <w:lang w:eastAsia="he-IL"/>
        </w:rPr>
        <w:t>בנהלים</w:t>
      </w:r>
      <w:r w:rsidRPr="00F56AAC">
        <w:rPr>
          <w:rFonts w:ascii="Arial" w:hAnsi="Arial"/>
          <w:sz w:val="24"/>
          <w:szCs w:val="24"/>
          <w:rtl/>
          <w:lang w:eastAsia="he-IL"/>
        </w:rPr>
        <w:t xml:space="preserve">. </w:t>
      </w:r>
    </w:p>
    <w:p w:rsidR="00F56AAC" w:rsidRPr="00F56AAC" w:rsidRDefault="00F56AAC" w:rsidP="00F56AAC">
      <w:pPr>
        <w:numPr>
          <w:ilvl w:val="2"/>
          <w:numId w:val="55"/>
        </w:numPr>
        <w:tabs>
          <w:tab w:val="num" w:pos="1175"/>
        </w:tabs>
        <w:spacing w:afterLines="100" w:after="240" w:line="240" w:lineRule="auto"/>
        <w:ind w:left="1175" w:hanging="709"/>
        <w:contextualSpacing/>
        <w:jc w:val="both"/>
        <w:outlineLvl w:val="0"/>
        <w:rPr>
          <w:rFonts w:ascii="Arial" w:hAnsi="Arial"/>
          <w:sz w:val="24"/>
          <w:szCs w:val="24"/>
          <w:rtl/>
          <w:lang w:eastAsia="he-IL"/>
        </w:rPr>
      </w:pPr>
      <w:r w:rsidRPr="00F56AAC">
        <w:rPr>
          <w:rFonts w:ascii="Arial" w:hAnsi="Arial" w:hint="cs"/>
          <w:sz w:val="24"/>
          <w:szCs w:val="24"/>
          <w:rtl/>
          <w:lang w:eastAsia="he-IL"/>
        </w:rPr>
        <w:t>יובהר כי, לעניין שוק יעד מועדף יראו את ההוצאות המוכרות הבאות כנציגות שיווקית: יועצים מקצועיים המתמחים</w:t>
      </w:r>
      <w:r w:rsidRPr="00F56AAC">
        <w:rPr>
          <w:rFonts w:ascii="Arial" w:hAnsi="Arial"/>
          <w:sz w:val="24"/>
          <w:szCs w:val="24"/>
          <w:rtl/>
          <w:lang w:eastAsia="he-IL"/>
        </w:rPr>
        <w:t xml:space="preserve"> </w:t>
      </w:r>
      <w:r w:rsidRPr="00F56AAC">
        <w:rPr>
          <w:rFonts w:ascii="Arial" w:hAnsi="Arial" w:hint="cs"/>
          <w:sz w:val="24"/>
          <w:szCs w:val="24"/>
          <w:rtl/>
          <w:lang w:eastAsia="he-IL"/>
        </w:rPr>
        <w:t>בשווקי</w:t>
      </w:r>
      <w:r w:rsidRPr="00F56AAC">
        <w:rPr>
          <w:rFonts w:ascii="Arial" w:hAnsi="Arial"/>
          <w:sz w:val="24"/>
          <w:szCs w:val="24"/>
          <w:rtl/>
          <w:lang w:eastAsia="he-IL"/>
        </w:rPr>
        <w:t xml:space="preserve"> </w:t>
      </w:r>
      <w:r w:rsidRPr="00F56AAC">
        <w:rPr>
          <w:rFonts w:ascii="Arial" w:hAnsi="Arial" w:hint="cs"/>
          <w:sz w:val="24"/>
          <w:szCs w:val="24"/>
          <w:rtl/>
          <w:lang w:eastAsia="he-IL"/>
        </w:rPr>
        <w:t>היעד והקמת מערכי שיווק והפצה בחו"ל.</w:t>
      </w:r>
    </w:p>
    <w:p w:rsidR="00F56AAC" w:rsidRPr="00F56AAC" w:rsidRDefault="00F56AAC" w:rsidP="00F56AAC">
      <w:pPr>
        <w:numPr>
          <w:ilvl w:val="1"/>
          <w:numId w:val="55"/>
        </w:numPr>
        <w:spacing w:after="120" w:line="240" w:lineRule="auto"/>
        <w:ind w:left="436" w:hanging="663"/>
        <w:jc w:val="both"/>
        <w:rPr>
          <w:rFonts w:ascii="Arial" w:hAnsi="Arial"/>
          <w:b/>
          <w:bCs/>
          <w:sz w:val="24"/>
          <w:szCs w:val="24"/>
          <w:lang w:eastAsia="he-IL"/>
        </w:rPr>
      </w:pPr>
      <w:r w:rsidRPr="00F56AAC">
        <w:rPr>
          <w:rFonts w:ascii="Arial" w:hAnsi="Arial"/>
          <w:b/>
          <w:bCs/>
          <w:sz w:val="24"/>
          <w:szCs w:val="24"/>
          <w:rtl/>
          <w:lang w:eastAsia="he-IL"/>
        </w:rPr>
        <w:t>"</w:t>
      </w:r>
      <w:r w:rsidRPr="00F56AAC">
        <w:rPr>
          <w:rFonts w:ascii="Arial" w:hAnsi="Arial" w:hint="cs"/>
          <w:b/>
          <w:bCs/>
          <w:sz w:val="24"/>
          <w:szCs w:val="24"/>
          <w:rtl/>
          <w:lang w:eastAsia="he-IL"/>
        </w:rPr>
        <w:t>היקף</w:t>
      </w:r>
      <w:r w:rsidRPr="00F56AAC">
        <w:rPr>
          <w:rFonts w:ascii="Arial" w:hAnsi="Arial"/>
          <w:b/>
          <w:bCs/>
          <w:sz w:val="24"/>
          <w:szCs w:val="24"/>
          <w:rtl/>
          <w:lang w:eastAsia="he-IL"/>
        </w:rPr>
        <w:t xml:space="preserve"> </w:t>
      </w:r>
      <w:r w:rsidRPr="00F56AAC">
        <w:rPr>
          <w:rFonts w:ascii="Arial" w:hAnsi="Arial" w:hint="cs"/>
          <w:b/>
          <w:bCs/>
          <w:sz w:val="24"/>
          <w:szCs w:val="24"/>
          <w:rtl/>
          <w:lang w:eastAsia="he-IL"/>
        </w:rPr>
        <w:t>היצוא הישיר</w:t>
      </w:r>
      <w:r w:rsidRPr="00F56AAC">
        <w:rPr>
          <w:rFonts w:ascii="Arial" w:hAnsi="Arial"/>
          <w:b/>
          <w:bCs/>
          <w:sz w:val="24"/>
          <w:szCs w:val="24"/>
          <w:rtl/>
          <w:lang w:eastAsia="he-IL"/>
        </w:rPr>
        <w:t>"</w:t>
      </w:r>
    </w:p>
    <w:p w:rsidR="00F56AAC" w:rsidRPr="00F56AAC" w:rsidRDefault="00F56AAC" w:rsidP="00F56AAC">
      <w:pPr>
        <w:numPr>
          <w:ilvl w:val="2"/>
          <w:numId w:val="55"/>
        </w:numPr>
        <w:tabs>
          <w:tab w:val="num" w:pos="1175"/>
        </w:tabs>
        <w:spacing w:before="120" w:after="120" w:line="240" w:lineRule="auto"/>
        <w:ind w:left="1174" w:hanging="709"/>
        <w:jc w:val="both"/>
        <w:outlineLvl w:val="0"/>
        <w:rPr>
          <w:rFonts w:ascii="Arial" w:hAnsi="Arial"/>
          <w:sz w:val="24"/>
          <w:szCs w:val="24"/>
          <w:rtl/>
          <w:lang w:eastAsia="he-IL"/>
        </w:rPr>
      </w:pPr>
      <w:r w:rsidRPr="00F56AAC">
        <w:rPr>
          <w:rFonts w:ascii="Arial" w:hAnsi="Arial" w:hint="cs"/>
          <w:sz w:val="24"/>
          <w:szCs w:val="24"/>
          <w:rtl/>
          <w:lang w:eastAsia="he-IL"/>
        </w:rPr>
        <w:t>הסכום</w:t>
      </w:r>
      <w:r w:rsidRPr="00F56AAC">
        <w:rPr>
          <w:rFonts w:ascii="Arial" w:hAnsi="Arial"/>
          <w:sz w:val="24"/>
          <w:szCs w:val="24"/>
          <w:rtl/>
          <w:lang w:eastAsia="he-IL"/>
        </w:rPr>
        <w:t xml:space="preserve"> </w:t>
      </w:r>
      <w:r w:rsidRPr="00F56AAC">
        <w:rPr>
          <w:rFonts w:ascii="Arial" w:hAnsi="Arial" w:hint="cs"/>
          <w:sz w:val="24"/>
          <w:szCs w:val="24"/>
          <w:rtl/>
          <w:lang w:eastAsia="he-IL"/>
        </w:rPr>
        <w:t>שהחברה</w:t>
      </w:r>
      <w:r w:rsidRPr="00F56AAC">
        <w:rPr>
          <w:rFonts w:ascii="Arial" w:hAnsi="Arial"/>
          <w:sz w:val="24"/>
          <w:szCs w:val="24"/>
          <w:rtl/>
          <w:lang w:eastAsia="he-IL"/>
        </w:rPr>
        <w:t xml:space="preserve"> </w:t>
      </w:r>
      <w:r w:rsidRPr="00F56AAC">
        <w:rPr>
          <w:rFonts w:ascii="Arial" w:hAnsi="Arial" w:hint="cs"/>
          <w:sz w:val="24"/>
          <w:szCs w:val="24"/>
          <w:rtl/>
          <w:lang w:eastAsia="he-IL"/>
        </w:rPr>
        <w:t>רשמה</w:t>
      </w:r>
      <w:r w:rsidRPr="00F56AAC">
        <w:rPr>
          <w:rFonts w:ascii="Arial" w:hAnsi="Arial"/>
          <w:sz w:val="24"/>
          <w:szCs w:val="24"/>
          <w:rtl/>
          <w:lang w:eastAsia="he-IL"/>
        </w:rPr>
        <w:t xml:space="preserve"> </w:t>
      </w:r>
      <w:r w:rsidRPr="00F56AAC">
        <w:rPr>
          <w:rFonts w:ascii="Arial" w:hAnsi="Arial" w:hint="cs"/>
          <w:sz w:val="24"/>
          <w:szCs w:val="24"/>
          <w:rtl/>
          <w:lang w:eastAsia="he-IL"/>
        </w:rPr>
        <w:t>או</w:t>
      </w:r>
      <w:r w:rsidRPr="00F56AAC">
        <w:rPr>
          <w:rFonts w:ascii="Arial" w:hAnsi="Arial"/>
          <w:sz w:val="24"/>
          <w:szCs w:val="24"/>
          <w:rtl/>
          <w:lang w:eastAsia="he-IL"/>
        </w:rPr>
        <w:t xml:space="preserve"> </w:t>
      </w:r>
      <w:r w:rsidRPr="00F56AAC">
        <w:rPr>
          <w:rFonts w:ascii="Arial" w:hAnsi="Arial" w:hint="cs"/>
          <w:sz w:val="24"/>
          <w:szCs w:val="24"/>
          <w:rtl/>
          <w:lang w:eastAsia="he-IL"/>
        </w:rPr>
        <w:t>זקפה</w:t>
      </w:r>
      <w:r w:rsidRPr="00F56AAC">
        <w:rPr>
          <w:rFonts w:ascii="Arial" w:hAnsi="Arial"/>
          <w:sz w:val="24"/>
          <w:szCs w:val="24"/>
          <w:rtl/>
          <w:lang w:eastAsia="he-IL"/>
        </w:rPr>
        <w:t xml:space="preserve"> </w:t>
      </w:r>
      <w:r w:rsidRPr="00F56AAC">
        <w:rPr>
          <w:rFonts w:ascii="Arial" w:hAnsi="Arial" w:hint="cs"/>
          <w:sz w:val="24"/>
          <w:szCs w:val="24"/>
          <w:rtl/>
          <w:lang w:eastAsia="he-IL"/>
        </w:rPr>
        <w:t>בספריה</w:t>
      </w:r>
      <w:r w:rsidRPr="00F56AAC">
        <w:rPr>
          <w:rFonts w:ascii="Arial" w:hAnsi="Arial"/>
          <w:sz w:val="24"/>
          <w:szCs w:val="24"/>
          <w:rtl/>
          <w:lang w:eastAsia="he-IL"/>
        </w:rPr>
        <w:t xml:space="preserve"> </w:t>
      </w:r>
      <w:r w:rsidRPr="00F56AAC">
        <w:rPr>
          <w:rFonts w:ascii="Arial" w:hAnsi="Arial" w:hint="cs"/>
          <w:sz w:val="24"/>
          <w:szCs w:val="24"/>
          <w:rtl/>
          <w:lang w:eastAsia="he-IL"/>
        </w:rPr>
        <w:t>או</w:t>
      </w:r>
      <w:r w:rsidRPr="00F56AAC">
        <w:rPr>
          <w:rFonts w:ascii="Arial" w:hAnsi="Arial"/>
          <w:sz w:val="24"/>
          <w:szCs w:val="24"/>
          <w:rtl/>
          <w:lang w:eastAsia="he-IL"/>
        </w:rPr>
        <w:t xml:space="preserve"> </w:t>
      </w:r>
      <w:r w:rsidRPr="00F56AAC">
        <w:rPr>
          <w:rFonts w:ascii="Arial" w:hAnsi="Arial" w:hint="cs"/>
          <w:sz w:val="24"/>
          <w:szCs w:val="24"/>
          <w:rtl/>
          <w:lang w:eastAsia="he-IL"/>
        </w:rPr>
        <w:t>בדוחותיה</w:t>
      </w:r>
      <w:r w:rsidRPr="00F56AAC">
        <w:rPr>
          <w:rFonts w:ascii="Arial" w:hAnsi="Arial"/>
          <w:sz w:val="24"/>
          <w:szCs w:val="24"/>
          <w:rtl/>
          <w:lang w:eastAsia="he-IL"/>
        </w:rPr>
        <w:t xml:space="preserve"> </w:t>
      </w:r>
      <w:r w:rsidRPr="00F56AAC">
        <w:rPr>
          <w:rFonts w:ascii="Arial" w:hAnsi="Arial" w:hint="cs"/>
          <w:sz w:val="24"/>
          <w:szCs w:val="24"/>
          <w:rtl/>
          <w:lang w:eastAsia="he-IL"/>
        </w:rPr>
        <w:t>הכספיים</w:t>
      </w:r>
      <w:r w:rsidRPr="00F56AAC">
        <w:rPr>
          <w:rFonts w:ascii="Arial" w:hAnsi="Arial"/>
          <w:sz w:val="24"/>
          <w:szCs w:val="24"/>
          <w:rtl/>
          <w:lang w:eastAsia="he-IL"/>
        </w:rPr>
        <w:t xml:space="preserve"> </w:t>
      </w:r>
      <w:r w:rsidRPr="00F56AAC">
        <w:rPr>
          <w:rFonts w:ascii="Arial" w:hAnsi="Arial" w:hint="cs"/>
          <w:sz w:val="24"/>
          <w:szCs w:val="24"/>
          <w:rtl/>
          <w:lang w:eastAsia="he-IL"/>
        </w:rPr>
        <w:t>המבוקרים</w:t>
      </w:r>
      <w:r w:rsidRPr="00F56AAC">
        <w:rPr>
          <w:rFonts w:ascii="Arial" w:hAnsi="Arial"/>
          <w:sz w:val="24"/>
          <w:szCs w:val="24"/>
          <w:rtl/>
          <w:lang w:eastAsia="he-IL"/>
        </w:rPr>
        <w:t xml:space="preserve"> </w:t>
      </w:r>
      <w:r w:rsidRPr="00F56AAC">
        <w:rPr>
          <w:rFonts w:ascii="Arial" w:hAnsi="Arial" w:hint="cs"/>
          <w:sz w:val="24"/>
          <w:szCs w:val="24"/>
          <w:rtl/>
          <w:lang w:eastAsia="he-IL"/>
        </w:rPr>
        <w:t>במסגרת</w:t>
      </w:r>
      <w:r w:rsidRPr="00F56AAC">
        <w:rPr>
          <w:rFonts w:ascii="Arial" w:hAnsi="Arial"/>
          <w:sz w:val="24"/>
          <w:szCs w:val="24"/>
          <w:rtl/>
          <w:lang w:eastAsia="he-IL"/>
        </w:rPr>
        <w:t xml:space="preserve"> </w:t>
      </w:r>
      <w:r w:rsidRPr="00F56AAC">
        <w:rPr>
          <w:rFonts w:ascii="Arial" w:hAnsi="Arial" w:hint="cs"/>
          <w:sz w:val="24"/>
          <w:szCs w:val="24"/>
          <w:rtl/>
          <w:lang w:eastAsia="he-IL"/>
        </w:rPr>
        <w:t>הכנסותיה</w:t>
      </w:r>
      <w:r w:rsidRPr="00F56AAC">
        <w:rPr>
          <w:rFonts w:ascii="Arial" w:hAnsi="Arial"/>
          <w:sz w:val="24"/>
          <w:szCs w:val="24"/>
          <w:rtl/>
          <w:lang w:eastAsia="he-IL"/>
        </w:rPr>
        <w:t xml:space="preserve">, </w:t>
      </w:r>
      <w:r w:rsidRPr="00F56AAC">
        <w:rPr>
          <w:rFonts w:ascii="Arial" w:hAnsi="Arial" w:hint="cs"/>
          <w:sz w:val="24"/>
          <w:szCs w:val="24"/>
          <w:rtl/>
          <w:lang w:eastAsia="he-IL"/>
        </w:rPr>
        <w:t>בעד</w:t>
      </w:r>
      <w:r w:rsidRPr="00F56AAC">
        <w:rPr>
          <w:rFonts w:ascii="Arial" w:hAnsi="Arial"/>
          <w:sz w:val="24"/>
          <w:szCs w:val="24"/>
          <w:rtl/>
          <w:lang w:eastAsia="he-IL"/>
        </w:rPr>
        <w:t xml:space="preserve"> </w:t>
      </w:r>
      <w:r w:rsidRPr="00F56AAC">
        <w:rPr>
          <w:rFonts w:ascii="Arial" w:hAnsi="Arial" w:hint="cs"/>
          <w:sz w:val="24"/>
          <w:szCs w:val="24"/>
          <w:rtl/>
          <w:lang w:eastAsia="he-IL"/>
        </w:rPr>
        <w:t>מכירת</w:t>
      </w:r>
      <w:r w:rsidRPr="00F56AAC">
        <w:rPr>
          <w:rFonts w:ascii="Arial" w:hAnsi="Arial"/>
          <w:sz w:val="24"/>
          <w:szCs w:val="24"/>
          <w:rtl/>
          <w:lang w:eastAsia="he-IL"/>
        </w:rPr>
        <w:t xml:space="preserve"> </w:t>
      </w:r>
      <w:r w:rsidRPr="00F56AAC">
        <w:rPr>
          <w:rFonts w:ascii="Arial" w:hAnsi="Arial" w:hint="cs"/>
          <w:sz w:val="24"/>
          <w:szCs w:val="24"/>
          <w:rtl/>
          <w:lang w:eastAsia="he-IL"/>
        </w:rPr>
        <w:t>מוצרים</w:t>
      </w:r>
      <w:r w:rsidRPr="00F56AAC">
        <w:rPr>
          <w:rFonts w:ascii="Arial" w:hAnsi="Arial"/>
          <w:sz w:val="24"/>
          <w:szCs w:val="24"/>
          <w:rtl/>
          <w:lang w:eastAsia="he-IL"/>
        </w:rPr>
        <w:t xml:space="preserve"> </w:t>
      </w:r>
      <w:r w:rsidRPr="00F56AAC">
        <w:rPr>
          <w:rFonts w:ascii="Arial" w:hAnsi="Arial" w:hint="cs"/>
          <w:sz w:val="24"/>
          <w:szCs w:val="24"/>
          <w:rtl/>
          <w:lang w:eastAsia="he-IL"/>
        </w:rPr>
        <w:t>ושירותים</w:t>
      </w:r>
      <w:r w:rsidRPr="00F56AAC">
        <w:rPr>
          <w:rFonts w:ascii="Arial" w:hAnsi="Arial"/>
          <w:sz w:val="24"/>
          <w:szCs w:val="24"/>
          <w:rtl/>
          <w:lang w:eastAsia="he-IL"/>
        </w:rPr>
        <w:t xml:space="preserve"> </w:t>
      </w:r>
      <w:r w:rsidRPr="00F56AAC">
        <w:rPr>
          <w:rFonts w:ascii="Arial" w:hAnsi="Arial" w:hint="cs"/>
          <w:sz w:val="24"/>
          <w:szCs w:val="24"/>
          <w:rtl/>
          <w:lang w:eastAsia="he-IL"/>
        </w:rPr>
        <w:t>בשווקי</w:t>
      </w:r>
      <w:r w:rsidRPr="00F56AAC">
        <w:rPr>
          <w:rFonts w:ascii="Arial" w:hAnsi="Arial"/>
          <w:sz w:val="24"/>
          <w:szCs w:val="24"/>
          <w:rtl/>
          <w:lang w:eastAsia="he-IL"/>
        </w:rPr>
        <w:t xml:space="preserve"> </w:t>
      </w:r>
      <w:r w:rsidRPr="00F56AAC">
        <w:rPr>
          <w:rFonts w:ascii="Arial" w:hAnsi="Arial" w:hint="cs"/>
          <w:sz w:val="24"/>
          <w:szCs w:val="24"/>
          <w:rtl/>
          <w:lang w:eastAsia="he-IL"/>
        </w:rPr>
        <w:t>חו</w:t>
      </w:r>
      <w:r w:rsidRPr="00F56AAC">
        <w:rPr>
          <w:rFonts w:ascii="Arial" w:hAnsi="Arial"/>
          <w:sz w:val="24"/>
          <w:szCs w:val="24"/>
          <w:rtl/>
          <w:lang w:eastAsia="he-IL"/>
        </w:rPr>
        <w:t>"</w:t>
      </w:r>
      <w:r w:rsidRPr="00F56AAC">
        <w:rPr>
          <w:rFonts w:ascii="Arial" w:hAnsi="Arial" w:hint="cs"/>
          <w:sz w:val="24"/>
          <w:szCs w:val="24"/>
          <w:rtl/>
          <w:lang w:eastAsia="he-IL"/>
        </w:rPr>
        <w:t>ל על ידי החברה ישירות</w:t>
      </w:r>
      <w:r w:rsidRPr="00F56AAC">
        <w:rPr>
          <w:rFonts w:ascii="Arial" w:hAnsi="Arial"/>
          <w:sz w:val="24"/>
          <w:szCs w:val="24"/>
          <w:rtl/>
          <w:lang w:eastAsia="he-IL"/>
        </w:rPr>
        <w:t xml:space="preserve">. </w:t>
      </w:r>
      <w:r w:rsidRPr="00F56AAC">
        <w:rPr>
          <w:rFonts w:ascii="Arial" w:hAnsi="Arial" w:hint="cs"/>
          <w:sz w:val="24"/>
          <w:szCs w:val="24"/>
          <w:rtl/>
          <w:lang w:eastAsia="he-IL"/>
        </w:rPr>
        <w:t>אם</w:t>
      </w:r>
      <w:r w:rsidRPr="00F56AAC">
        <w:rPr>
          <w:rFonts w:ascii="Arial" w:hAnsi="Arial"/>
          <w:sz w:val="24"/>
          <w:szCs w:val="24"/>
          <w:rtl/>
          <w:lang w:eastAsia="he-IL"/>
        </w:rPr>
        <w:t xml:space="preserve"> </w:t>
      </w:r>
      <w:r w:rsidRPr="00F56AAC">
        <w:rPr>
          <w:rFonts w:ascii="Arial" w:hAnsi="Arial" w:hint="cs"/>
          <w:sz w:val="24"/>
          <w:szCs w:val="24"/>
          <w:rtl/>
          <w:lang w:eastAsia="he-IL"/>
        </w:rPr>
        <w:t>החברה</w:t>
      </w:r>
      <w:r w:rsidRPr="00F56AAC">
        <w:rPr>
          <w:rFonts w:ascii="Arial" w:hAnsi="Arial"/>
          <w:sz w:val="24"/>
          <w:szCs w:val="24"/>
          <w:rtl/>
          <w:lang w:eastAsia="he-IL"/>
        </w:rPr>
        <w:t xml:space="preserve"> </w:t>
      </w:r>
      <w:r w:rsidRPr="00F56AAC">
        <w:rPr>
          <w:rFonts w:ascii="Arial" w:hAnsi="Arial" w:hint="cs"/>
          <w:sz w:val="24"/>
          <w:szCs w:val="24"/>
          <w:rtl/>
          <w:lang w:eastAsia="he-IL"/>
        </w:rPr>
        <w:t>הינה</w:t>
      </w:r>
      <w:r w:rsidRPr="00F56AAC">
        <w:rPr>
          <w:rFonts w:ascii="Arial" w:hAnsi="Arial"/>
          <w:sz w:val="24"/>
          <w:szCs w:val="24"/>
          <w:rtl/>
          <w:lang w:eastAsia="he-IL"/>
        </w:rPr>
        <w:t xml:space="preserve"> </w:t>
      </w:r>
      <w:r w:rsidRPr="00F56AAC">
        <w:rPr>
          <w:rFonts w:ascii="Arial" w:hAnsi="Arial" w:hint="cs"/>
          <w:sz w:val="24"/>
          <w:szCs w:val="24"/>
          <w:rtl/>
          <w:lang w:eastAsia="he-IL"/>
        </w:rPr>
        <w:t>בעלת</w:t>
      </w:r>
      <w:r w:rsidRPr="00F56AAC">
        <w:rPr>
          <w:rFonts w:ascii="Arial" w:hAnsi="Arial"/>
          <w:sz w:val="24"/>
          <w:szCs w:val="24"/>
          <w:rtl/>
          <w:lang w:eastAsia="he-IL"/>
        </w:rPr>
        <w:t xml:space="preserve"> </w:t>
      </w:r>
      <w:r w:rsidRPr="00F56AAC">
        <w:rPr>
          <w:rFonts w:ascii="Arial" w:hAnsi="Arial" w:hint="cs"/>
          <w:sz w:val="24"/>
          <w:szCs w:val="24"/>
          <w:rtl/>
          <w:lang w:eastAsia="he-IL"/>
        </w:rPr>
        <w:t>חברת</w:t>
      </w:r>
      <w:r w:rsidRPr="00F56AAC">
        <w:rPr>
          <w:rFonts w:ascii="Arial" w:hAnsi="Arial"/>
          <w:sz w:val="24"/>
          <w:szCs w:val="24"/>
          <w:rtl/>
          <w:lang w:eastAsia="he-IL"/>
        </w:rPr>
        <w:t xml:space="preserve"> </w:t>
      </w:r>
      <w:r w:rsidRPr="00F56AAC">
        <w:rPr>
          <w:rFonts w:ascii="Arial" w:hAnsi="Arial" w:hint="cs"/>
          <w:sz w:val="24"/>
          <w:szCs w:val="24"/>
          <w:rtl/>
          <w:lang w:eastAsia="he-IL"/>
        </w:rPr>
        <w:t>בת</w:t>
      </w:r>
      <w:r w:rsidRPr="00F56AAC">
        <w:rPr>
          <w:rFonts w:ascii="Arial" w:hAnsi="Arial"/>
          <w:sz w:val="24"/>
          <w:szCs w:val="24"/>
          <w:rtl/>
          <w:lang w:eastAsia="he-IL"/>
        </w:rPr>
        <w:t xml:space="preserve">, </w:t>
      </w:r>
      <w:r w:rsidRPr="00F56AAC">
        <w:rPr>
          <w:rFonts w:ascii="Arial" w:hAnsi="Arial" w:hint="cs"/>
          <w:sz w:val="24"/>
          <w:szCs w:val="24"/>
          <w:rtl/>
          <w:lang w:eastAsia="he-IL"/>
        </w:rPr>
        <w:t>אחת</w:t>
      </w:r>
      <w:r w:rsidRPr="00F56AAC">
        <w:rPr>
          <w:rFonts w:ascii="Arial" w:hAnsi="Arial"/>
          <w:sz w:val="24"/>
          <w:szCs w:val="24"/>
          <w:rtl/>
          <w:lang w:eastAsia="he-IL"/>
        </w:rPr>
        <w:t xml:space="preserve"> </w:t>
      </w:r>
      <w:r w:rsidRPr="00F56AAC">
        <w:rPr>
          <w:rFonts w:ascii="Arial" w:hAnsi="Arial" w:hint="cs"/>
          <w:sz w:val="24"/>
          <w:szCs w:val="24"/>
          <w:rtl/>
          <w:lang w:eastAsia="he-IL"/>
        </w:rPr>
        <w:t>או</w:t>
      </w:r>
      <w:r w:rsidRPr="00F56AAC">
        <w:rPr>
          <w:rFonts w:ascii="Arial" w:hAnsi="Arial"/>
          <w:sz w:val="24"/>
          <w:szCs w:val="24"/>
          <w:rtl/>
          <w:lang w:eastAsia="he-IL"/>
        </w:rPr>
        <w:t xml:space="preserve"> </w:t>
      </w:r>
      <w:r w:rsidRPr="00F56AAC">
        <w:rPr>
          <w:rFonts w:ascii="Arial" w:hAnsi="Arial" w:hint="cs"/>
          <w:sz w:val="24"/>
          <w:szCs w:val="24"/>
          <w:rtl/>
          <w:lang w:eastAsia="he-IL"/>
        </w:rPr>
        <w:t>יותר</w:t>
      </w:r>
      <w:r w:rsidRPr="00F56AAC">
        <w:rPr>
          <w:rFonts w:ascii="Arial" w:hAnsi="Arial"/>
          <w:sz w:val="24"/>
          <w:szCs w:val="24"/>
          <w:rtl/>
          <w:lang w:eastAsia="he-IL"/>
        </w:rPr>
        <w:t xml:space="preserve">, </w:t>
      </w:r>
      <w:r w:rsidRPr="00F56AAC">
        <w:rPr>
          <w:rFonts w:ascii="Arial" w:hAnsi="Arial" w:hint="cs"/>
          <w:sz w:val="24"/>
          <w:szCs w:val="24"/>
          <w:rtl/>
          <w:lang w:eastAsia="he-IL"/>
        </w:rPr>
        <w:t>או</w:t>
      </w:r>
      <w:r w:rsidRPr="00F56AAC">
        <w:rPr>
          <w:rFonts w:ascii="Arial" w:hAnsi="Arial"/>
          <w:sz w:val="24"/>
          <w:szCs w:val="24"/>
          <w:rtl/>
          <w:lang w:eastAsia="he-IL"/>
        </w:rPr>
        <w:t xml:space="preserve"> </w:t>
      </w:r>
      <w:r w:rsidRPr="00F56AAC">
        <w:rPr>
          <w:rFonts w:ascii="Arial" w:hAnsi="Arial" w:hint="cs"/>
          <w:sz w:val="24"/>
          <w:szCs w:val="24"/>
          <w:rtl/>
          <w:lang w:eastAsia="he-IL"/>
        </w:rPr>
        <w:t>בעלת</w:t>
      </w:r>
      <w:r w:rsidRPr="00F56AAC">
        <w:rPr>
          <w:rFonts w:ascii="Arial" w:hAnsi="Arial"/>
          <w:sz w:val="24"/>
          <w:szCs w:val="24"/>
          <w:rtl/>
          <w:lang w:eastAsia="he-IL"/>
        </w:rPr>
        <w:t xml:space="preserve"> </w:t>
      </w:r>
      <w:r w:rsidRPr="00F56AAC">
        <w:rPr>
          <w:rFonts w:ascii="Arial" w:hAnsi="Arial" w:hint="cs"/>
          <w:sz w:val="24"/>
          <w:szCs w:val="24"/>
          <w:rtl/>
          <w:lang w:eastAsia="he-IL"/>
        </w:rPr>
        <w:t>חברת</w:t>
      </w:r>
      <w:r w:rsidRPr="00F56AAC">
        <w:rPr>
          <w:rFonts w:ascii="Arial" w:hAnsi="Arial"/>
          <w:sz w:val="24"/>
          <w:szCs w:val="24"/>
          <w:rtl/>
          <w:lang w:eastAsia="he-IL"/>
        </w:rPr>
        <w:t xml:space="preserve"> </w:t>
      </w:r>
      <w:r w:rsidRPr="00F56AAC">
        <w:rPr>
          <w:rFonts w:ascii="Arial" w:hAnsi="Arial" w:hint="cs"/>
          <w:sz w:val="24"/>
          <w:szCs w:val="24"/>
          <w:rtl/>
          <w:lang w:eastAsia="he-IL"/>
        </w:rPr>
        <w:t>אם</w:t>
      </w:r>
      <w:r w:rsidRPr="00F56AAC">
        <w:rPr>
          <w:rFonts w:ascii="Arial" w:hAnsi="Arial"/>
          <w:sz w:val="24"/>
          <w:szCs w:val="24"/>
          <w:rtl/>
          <w:lang w:eastAsia="he-IL"/>
        </w:rPr>
        <w:t xml:space="preserve">, </w:t>
      </w:r>
      <w:r w:rsidRPr="00F56AAC">
        <w:rPr>
          <w:rFonts w:ascii="Arial" w:hAnsi="Arial" w:hint="cs"/>
          <w:sz w:val="24"/>
          <w:szCs w:val="24"/>
          <w:rtl/>
          <w:lang w:eastAsia="he-IL"/>
        </w:rPr>
        <w:t>יבדקו</w:t>
      </w:r>
      <w:r w:rsidRPr="00F56AAC">
        <w:rPr>
          <w:rFonts w:ascii="Arial" w:hAnsi="Arial"/>
          <w:sz w:val="24"/>
          <w:szCs w:val="24"/>
          <w:rtl/>
          <w:lang w:eastAsia="he-IL"/>
        </w:rPr>
        <w:t xml:space="preserve"> </w:t>
      </w:r>
      <w:r w:rsidRPr="00F56AAC">
        <w:rPr>
          <w:rFonts w:ascii="Arial" w:hAnsi="Arial" w:hint="cs"/>
          <w:sz w:val="24"/>
          <w:szCs w:val="24"/>
          <w:rtl/>
          <w:lang w:eastAsia="he-IL"/>
        </w:rPr>
        <w:t>גם</w:t>
      </w:r>
      <w:r w:rsidRPr="00F56AAC">
        <w:rPr>
          <w:rFonts w:ascii="Arial" w:hAnsi="Arial"/>
          <w:sz w:val="24"/>
          <w:szCs w:val="24"/>
          <w:rtl/>
          <w:lang w:eastAsia="he-IL"/>
        </w:rPr>
        <w:t xml:space="preserve"> </w:t>
      </w:r>
      <w:r w:rsidRPr="00F56AAC">
        <w:rPr>
          <w:rFonts w:ascii="Arial" w:hAnsi="Arial" w:hint="cs"/>
          <w:sz w:val="24"/>
          <w:szCs w:val="24"/>
          <w:rtl/>
          <w:lang w:eastAsia="he-IL"/>
        </w:rPr>
        <w:t>הדוחות</w:t>
      </w:r>
      <w:r w:rsidRPr="00F56AAC">
        <w:rPr>
          <w:rFonts w:ascii="Arial" w:hAnsi="Arial"/>
          <w:sz w:val="24"/>
          <w:szCs w:val="24"/>
          <w:rtl/>
          <w:lang w:eastAsia="he-IL"/>
        </w:rPr>
        <w:t xml:space="preserve"> </w:t>
      </w:r>
      <w:r w:rsidRPr="00F56AAC">
        <w:rPr>
          <w:rFonts w:ascii="Arial" w:hAnsi="Arial" w:hint="cs"/>
          <w:sz w:val="24"/>
          <w:szCs w:val="24"/>
          <w:rtl/>
          <w:lang w:eastAsia="he-IL"/>
        </w:rPr>
        <w:t>המאוחדים</w:t>
      </w:r>
      <w:r w:rsidRPr="00F56AAC">
        <w:rPr>
          <w:rFonts w:ascii="Arial" w:hAnsi="Arial"/>
          <w:sz w:val="24"/>
          <w:szCs w:val="24"/>
          <w:rtl/>
          <w:lang w:eastAsia="he-IL"/>
        </w:rPr>
        <w:t xml:space="preserve"> </w:t>
      </w:r>
      <w:r w:rsidRPr="00F56AAC">
        <w:rPr>
          <w:rFonts w:ascii="Arial" w:hAnsi="Arial" w:hint="cs"/>
          <w:sz w:val="24"/>
          <w:szCs w:val="24"/>
          <w:rtl/>
          <w:lang w:eastAsia="he-IL"/>
        </w:rPr>
        <w:t>של</w:t>
      </w:r>
      <w:r w:rsidRPr="00F56AAC">
        <w:rPr>
          <w:rFonts w:ascii="Arial" w:hAnsi="Arial"/>
          <w:sz w:val="24"/>
          <w:szCs w:val="24"/>
          <w:rtl/>
          <w:lang w:eastAsia="he-IL"/>
        </w:rPr>
        <w:t xml:space="preserve"> </w:t>
      </w:r>
      <w:r w:rsidRPr="00F56AAC">
        <w:rPr>
          <w:rFonts w:ascii="Arial" w:hAnsi="Arial" w:hint="cs"/>
          <w:sz w:val="24"/>
          <w:szCs w:val="24"/>
          <w:rtl/>
          <w:lang w:eastAsia="he-IL"/>
        </w:rPr>
        <w:t>החברה</w:t>
      </w:r>
      <w:r w:rsidRPr="00F56AAC">
        <w:rPr>
          <w:rFonts w:ascii="Arial" w:hAnsi="Arial"/>
          <w:sz w:val="24"/>
          <w:szCs w:val="24"/>
          <w:rtl/>
          <w:lang w:eastAsia="he-IL"/>
        </w:rPr>
        <w:t>.</w:t>
      </w:r>
    </w:p>
    <w:p w:rsidR="00F56AAC" w:rsidRPr="00F56AAC" w:rsidRDefault="00F56AAC" w:rsidP="00F56AAC">
      <w:pPr>
        <w:numPr>
          <w:ilvl w:val="2"/>
          <w:numId w:val="55"/>
        </w:numPr>
        <w:tabs>
          <w:tab w:val="num" w:pos="1175"/>
        </w:tabs>
        <w:spacing w:before="120" w:after="120" w:line="240" w:lineRule="auto"/>
        <w:ind w:left="1174" w:hanging="709"/>
        <w:jc w:val="both"/>
        <w:outlineLvl w:val="0"/>
        <w:rPr>
          <w:rFonts w:ascii="Arial" w:hAnsi="Arial"/>
          <w:sz w:val="24"/>
          <w:szCs w:val="24"/>
          <w:lang w:eastAsia="he-IL"/>
        </w:rPr>
      </w:pPr>
      <w:r w:rsidRPr="00F56AAC">
        <w:rPr>
          <w:rFonts w:ascii="Arial" w:hAnsi="Arial" w:hint="cs"/>
          <w:sz w:val="24"/>
          <w:szCs w:val="24"/>
          <w:rtl/>
          <w:lang w:eastAsia="he-IL"/>
        </w:rPr>
        <w:t>יצוא</w:t>
      </w:r>
      <w:r w:rsidRPr="00F56AAC">
        <w:rPr>
          <w:rFonts w:ascii="Arial" w:hAnsi="Arial"/>
          <w:sz w:val="24"/>
          <w:szCs w:val="24"/>
          <w:rtl/>
          <w:lang w:eastAsia="he-IL"/>
        </w:rPr>
        <w:t xml:space="preserve"> </w:t>
      </w:r>
      <w:r w:rsidRPr="00F56AAC">
        <w:rPr>
          <w:rFonts w:ascii="Arial" w:hAnsi="Arial" w:hint="cs"/>
          <w:sz w:val="24"/>
          <w:szCs w:val="24"/>
          <w:rtl/>
          <w:lang w:eastAsia="he-IL"/>
        </w:rPr>
        <w:t>שנובע כתוצאה</w:t>
      </w:r>
      <w:r w:rsidRPr="00F56AAC">
        <w:rPr>
          <w:rFonts w:ascii="Arial" w:hAnsi="Arial"/>
          <w:sz w:val="24"/>
          <w:szCs w:val="24"/>
          <w:rtl/>
          <w:lang w:eastAsia="he-IL"/>
        </w:rPr>
        <w:t xml:space="preserve"> </w:t>
      </w:r>
      <w:r w:rsidRPr="00F56AAC">
        <w:rPr>
          <w:rFonts w:ascii="Arial" w:hAnsi="Arial" w:hint="cs"/>
          <w:sz w:val="24"/>
          <w:szCs w:val="24"/>
          <w:rtl/>
          <w:lang w:eastAsia="he-IL"/>
        </w:rPr>
        <w:t>ממכירת</w:t>
      </w:r>
      <w:r w:rsidRPr="00F56AAC">
        <w:rPr>
          <w:rFonts w:ascii="Arial" w:hAnsi="Arial"/>
          <w:sz w:val="24"/>
          <w:szCs w:val="24"/>
          <w:rtl/>
          <w:lang w:eastAsia="he-IL"/>
        </w:rPr>
        <w:t xml:space="preserve"> </w:t>
      </w:r>
      <w:r w:rsidRPr="00F56AAC">
        <w:rPr>
          <w:rFonts w:ascii="Arial" w:hAnsi="Arial" w:hint="cs"/>
          <w:sz w:val="24"/>
          <w:szCs w:val="24"/>
          <w:rtl/>
          <w:lang w:eastAsia="he-IL"/>
        </w:rPr>
        <w:t>מוצר</w:t>
      </w:r>
      <w:r w:rsidRPr="00F56AAC">
        <w:rPr>
          <w:rFonts w:ascii="Arial" w:hAnsi="Arial"/>
          <w:sz w:val="24"/>
          <w:szCs w:val="24"/>
          <w:rtl/>
          <w:lang w:eastAsia="he-IL"/>
        </w:rPr>
        <w:t xml:space="preserve"> </w:t>
      </w:r>
      <w:r w:rsidRPr="00F56AAC">
        <w:rPr>
          <w:rFonts w:ascii="Arial" w:hAnsi="Arial" w:hint="cs"/>
          <w:sz w:val="24"/>
          <w:szCs w:val="24"/>
          <w:rtl/>
          <w:lang w:eastAsia="he-IL"/>
        </w:rPr>
        <w:t>ושירותים</w:t>
      </w:r>
      <w:r w:rsidRPr="00F56AAC">
        <w:rPr>
          <w:rFonts w:ascii="Arial" w:hAnsi="Arial"/>
          <w:sz w:val="24"/>
          <w:szCs w:val="24"/>
          <w:rtl/>
          <w:lang w:eastAsia="he-IL"/>
        </w:rPr>
        <w:t xml:space="preserve"> </w:t>
      </w:r>
      <w:r w:rsidRPr="00F56AAC">
        <w:rPr>
          <w:rFonts w:ascii="Arial" w:hAnsi="Arial" w:hint="cs"/>
          <w:sz w:val="24"/>
          <w:szCs w:val="24"/>
          <w:rtl/>
          <w:lang w:eastAsia="he-IL"/>
        </w:rPr>
        <w:t>של</w:t>
      </w:r>
      <w:r w:rsidRPr="00F56AAC">
        <w:rPr>
          <w:rFonts w:ascii="Arial" w:hAnsi="Arial"/>
          <w:sz w:val="24"/>
          <w:szCs w:val="24"/>
          <w:rtl/>
          <w:lang w:eastAsia="he-IL"/>
        </w:rPr>
        <w:t xml:space="preserve"> </w:t>
      </w:r>
      <w:r w:rsidRPr="00F56AAC">
        <w:rPr>
          <w:rFonts w:ascii="Arial" w:hAnsi="Arial" w:hint="cs"/>
          <w:sz w:val="24"/>
          <w:szCs w:val="24"/>
          <w:rtl/>
          <w:lang w:eastAsia="he-IL"/>
        </w:rPr>
        <w:t>חברת</w:t>
      </w:r>
      <w:r w:rsidRPr="00F56AAC">
        <w:rPr>
          <w:rFonts w:ascii="Arial" w:hAnsi="Arial"/>
          <w:sz w:val="24"/>
          <w:szCs w:val="24"/>
          <w:rtl/>
          <w:lang w:eastAsia="he-IL"/>
        </w:rPr>
        <w:t xml:space="preserve"> </w:t>
      </w:r>
      <w:r w:rsidRPr="00F56AAC">
        <w:rPr>
          <w:rFonts w:ascii="Arial" w:hAnsi="Arial" w:hint="cs"/>
          <w:sz w:val="24"/>
          <w:szCs w:val="24"/>
          <w:rtl/>
          <w:lang w:eastAsia="he-IL"/>
        </w:rPr>
        <w:t>אם</w:t>
      </w:r>
      <w:r w:rsidRPr="00F56AAC">
        <w:rPr>
          <w:rFonts w:ascii="Arial" w:hAnsi="Arial"/>
          <w:sz w:val="24"/>
          <w:szCs w:val="24"/>
          <w:rtl/>
          <w:lang w:eastAsia="he-IL"/>
        </w:rPr>
        <w:t xml:space="preserve"> </w:t>
      </w:r>
      <w:r w:rsidRPr="00F56AAC">
        <w:rPr>
          <w:rFonts w:ascii="Arial" w:hAnsi="Arial" w:hint="cs"/>
          <w:sz w:val="24"/>
          <w:szCs w:val="24"/>
          <w:rtl/>
          <w:lang w:eastAsia="he-IL"/>
        </w:rPr>
        <w:t>לחברת</w:t>
      </w:r>
      <w:r w:rsidRPr="00F56AAC">
        <w:rPr>
          <w:rFonts w:ascii="Arial" w:hAnsi="Arial"/>
          <w:sz w:val="24"/>
          <w:szCs w:val="24"/>
          <w:rtl/>
          <w:lang w:eastAsia="he-IL"/>
        </w:rPr>
        <w:t xml:space="preserve"> </w:t>
      </w:r>
      <w:r w:rsidRPr="00F56AAC">
        <w:rPr>
          <w:rFonts w:ascii="Arial" w:hAnsi="Arial" w:hint="cs"/>
          <w:sz w:val="24"/>
          <w:szCs w:val="24"/>
          <w:rtl/>
          <w:lang w:eastAsia="he-IL"/>
        </w:rPr>
        <w:t>בת</w:t>
      </w:r>
      <w:r w:rsidRPr="00F56AAC">
        <w:rPr>
          <w:rFonts w:ascii="Arial" w:hAnsi="Arial"/>
          <w:sz w:val="24"/>
          <w:szCs w:val="24"/>
          <w:rtl/>
          <w:lang w:eastAsia="he-IL"/>
        </w:rPr>
        <w:t xml:space="preserve"> </w:t>
      </w:r>
      <w:r w:rsidRPr="00F56AAC">
        <w:rPr>
          <w:rFonts w:ascii="Arial" w:hAnsi="Arial" w:hint="cs"/>
          <w:sz w:val="24"/>
          <w:szCs w:val="24"/>
          <w:rtl/>
          <w:lang w:eastAsia="he-IL"/>
        </w:rPr>
        <w:t>או</w:t>
      </w:r>
      <w:r w:rsidRPr="00F56AAC">
        <w:rPr>
          <w:rFonts w:ascii="Arial" w:hAnsi="Arial"/>
          <w:sz w:val="24"/>
          <w:szCs w:val="24"/>
          <w:rtl/>
          <w:lang w:eastAsia="he-IL"/>
        </w:rPr>
        <w:t xml:space="preserve"> </w:t>
      </w:r>
      <w:r w:rsidRPr="00F56AAC">
        <w:rPr>
          <w:rFonts w:ascii="Arial" w:hAnsi="Arial" w:hint="cs"/>
          <w:sz w:val="24"/>
          <w:szCs w:val="24"/>
          <w:rtl/>
          <w:lang w:eastAsia="he-IL"/>
        </w:rPr>
        <w:t>של</w:t>
      </w:r>
      <w:r w:rsidRPr="00F56AAC">
        <w:rPr>
          <w:rFonts w:ascii="Arial" w:hAnsi="Arial"/>
          <w:sz w:val="24"/>
          <w:szCs w:val="24"/>
          <w:rtl/>
          <w:lang w:eastAsia="he-IL"/>
        </w:rPr>
        <w:t xml:space="preserve"> </w:t>
      </w:r>
      <w:r w:rsidRPr="00F56AAC">
        <w:rPr>
          <w:rFonts w:ascii="Arial" w:hAnsi="Arial" w:hint="cs"/>
          <w:sz w:val="24"/>
          <w:szCs w:val="24"/>
          <w:rtl/>
          <w:lang w:eastAsia="he-IL"/>
        </w:rPr>
        <w:t>חברת</w:t>
      </w:r>
      <w:r w:rsidRPr="00F56AAC">
        <w:rPr>
          <w:rFonts w:ascii="Arial" w:hAnsi="Arial"/>
          <w:sz w:val="24"/>
          <w:szCs w:val="24"/>
          <w:rtl/>
          <w:lang w:eastAsia="he-IL"/>
        </w:rPr>
        <w:t xml:space="preserve"> </w:t>
      </w:r>
      <w:r w:rsidRPr="00F56AAC">
        <w:rPr>
          <w:rFonts w:ascii="Arial" w:hAnsi="Arial" w:hint="cs"/>
          <w:sz w:val="24"/>
          <w:szCs w:val="24"/>
          <w:rtl/>
          <w:lang w:eastAsia="he-IL"/>
        </w:rPr>
        <w:t>בת</w:t>
      </w:r>
      <w:r w:rsidRPr="00F56AAC">
        <w:rPr>
          <w:rFonts w:ascii="Arial" w:hAnsi="Arial"/>
          <w:sz w:val="24"/>
          <w:szCs w:val="24"/>
          <w:rtl/>
          <w:lang w:eastAsia="he-IL"/>
        </w:rPr>
        <w:t xml:space="preserve"> </w:t>
      </w:r>
      <w:r w:rsidRPr="00F56AAC">
        <w:rPr>
          <w:rFonts w:ascii="Arial" w:hAnsi="Arial" w:hint="cs"/>
          <w:sz w:val="24"/>
          <w:szCs w:val="24"/>
          <w:rtl/>
          <w:lang w:eastAsia="he-IL"/>
        </w:rPr>
        <w:t>לחברת</w:t>
      </w:r>
      <w:r w:rsidRPr="00F56AAC">
        <w:rPr>
          <w:rFonts w:ascii="Arial" w:hAnsi="Arial"/>
          <w:sz w:val="24"/>
          <w:szCs w:val="24"/>
          <w:rtl/>
          <w:lang w:eastAsia="he-IL"/>
        </w:rPr>
        <w:t xml:space="preserve"> </w:t>
      </w:r>
      <w:r w:rsidRPr="00F56AAC">
        <w:rPr>
          <w:rFonts w:ascii="Arial" w:hAnsi="Arial" w:hint="cs"/>
          <w:sz w:val="24"/>
          <w:szCs w:val="24"/>
          <w:rtl/>
          <w:lang w:eastAsia="he-IL"/>
        </w:rPr>
        <w:t>אם בחו"ל</w:t>
      </w:r>
      <w:r w:rsidRPr="00F56AAC">
        <w:rPr>
          <w:rFonts w:ascii="Arial" w:hAnsi="Arial"/>
          <w:sz w:val="24"/>
          <w:szCs w:val="24"/>
          <w:rtl/>
          <w:lang w:eastAsia="he-IL"/>
        </w:rPr>
        <w:t xml:space="preserve">, </w:t>
      </w:r>
      <w:r w:rsidRPr="00F56AAC">
        <w:rPr>
          <w:rFonts w:ascii="Arial" w:hAnsi="Arial" w:hint="cs"/>
          <w:sz w:val="24"/>
          <w:szCs w:val="24"/>
          <w:rtl/>
          <w:lang w:eastAsia="he-IL"/>
        </w:rPr>
        <w:t>סכום</w:t>
      </w:r>
      <w:r w:rsidRPr="00F56AAC">
        <w:rPr>
          <w:rFonts w:ascii="Arial" w:hAnsi="Arial"/>
          <w:sz w:val="24"/>
          <w:szCs w:val="24"/>
          <w:rtl/>
          <w:lang w:eastAsia="he-IL"/>
        </w:rPr>
        <w:t xml:space="preserve"> </w:t>
      </w:r>
      <w:r w:rsidRPr="00F56AAC">
        <w:rPr>
          <w:rFonts w:ascii="Arial" w:hAnsi="Arial" w:hint="cs"/>
          <w:sz w:val="24"/>
          <w:szCs w:val="24"/>
          <w:rtl/>
          <w:lang w:eastAsia="he-IL"/>
        </w:rPr>
        <w:t>המכירה</w:t>
      </w:r>
      <w:r w:rsidRPr="00F56AAC">
        <w:rPr>
          <w:rFonts w:ascii="Arial" w:hAnsi="Arial"/>
          <w:sz w:val="24"/>
          <w:szCs w:val="24"/>
          <w:rtl/>
          <w:lang w:eastAsia="he-IL"/>
        </w:rPr>
        <w:t xml:space="preserve"> </w:t>
      </w:r>
      <w:r w:rsidRPr="00F56AAC">
        <w:rPr>
          <w:rFonts w:ascii="Arial" w:hAnsi="Arial" w:hint="cs"/>
          <w:sz w:val="24"/>
          <w:szCs w:val="24"/>
          <w:rtl/>
          <w:lang w:eastAsia="he-IL"/>
        </w:rPr>
        <w:t>ייחשב</w:t>
      </w:r>
      <w:r w:rsidRPr="00F56AAC">
        <w:rPr>
          <w:rFonts w:ascii="Arial" w:hAnsi="Arial"/>
          <w:sz w:val="24"/>
          <w:szCs w:val="24"/>
          <w:rtl/>
          <w:lang w:eastAsia="he-IL"/>
        </w:rPr>
        <w:t xml:space="preserve"> </w:t>
      </w:r>
      <w:r w:rsidRPr="00F56AAC">
        <w:rPr>
          <w:rFonts w:ascii="Arial" w:hAnsi="Arial" w:hint="cs"/>
          <w:sz w:val="24"/>
          <w:szCs w:val="24"/>
          <w:rtl/>
          <w:lang w:eastAsia="he-IL"/>
        </w:rPr>
        <w:t>לפי</w:t>
      </w:r>
      <w:r w:rsidRPr="00F56AAC">
        <w:rPr>
          <w:rFonts w:ascii="Arial" w:hAnsi="Arial"/>
          <w:sz w:val="24"/>
          <w:szCs w:val="24"/>
          <w:rtl/>
          <w:lang w:eastAsia="he-IL"/>
        </w:rPr>
        <w:t xml:space="preserve"> </w:t>
      </w:r>
      <w:r w:rsidRPr="00F56AAC">
        <w:rPr>
          <w:rFonts w:ascii="Arial" w:hAnsi="Arial" w:hint="cs"/>
          <w:sz w:val="24"/>
          <w:szCs w:val="24"/>
          <w:rtl/>
          <w:lang w:eastAsia="he-IL"/>
        </w:rPr>
        <w:t>המחיר</w:t>
      </w:r>
      <w:r w:rsidRPr="00F56AAC">
        <w:rPr>
          <w:rFonts w:ascii="Arial" w:hAnsi="Arial"/>
          <w:sz w:val="24"/>
          <w:szCs w:val="24"/>
          <w:rtl/>
          <w:lang w:eastAsia="he-IL"/>
        </w:rPr>
        <w:t xml:space="preserve"> </w:t>
      </w:r>
      <w:r w:rsidRPr="00F56AAC">
        <w:rPr>
          <w:rFonts w:ascii="Arial" w:hAnsi="Arial" w:hint="cs"/>
          <w:sz w:val="24"/>
          <w:szCs w:val="24"/>
          <w:rtl/>
          <w:lang w:eastAsia="he-IL"/>
        </w:rPr>
        <w:t>הגבוה</w:t>
      </w:r>
      <w:r w:rsidRPr="00F56AAC">
        <w:rPr>
          <w:rFonts w:ascii="Arial" w:hAnsi="Arial"/>
          <w:sz w:val="24"/>
          <w:szCs w:val="24"/>
          <w:rtl/>
          <w:lang w:eastAsia="he-IL"/>
        </w:rPr>
        <w:t xml:space="preserve"> </w:t>
      </w:r>
      <w:r w:rsidRPr="00F56AAC">
        <w:rPr>
          <w:rFonts w:ascii="Arial" w:hAnsi="Arial" w:hint="cs"/>
          <w:sz w:val="24"/>
          <w:szCs w:val="24"/>
          <w:rtl/>
          <w:lang w:eastAsia="he-IL"/>
        </w:rPr>
        <w:t>ביותר</w:t>
      </w:r>
      <w:r w:rsidRPr="00F56AAC">
        <w:rPr>
          <w:rFonts w:ascii="Arial" w:hAnsi="Arial"/>
          <w:sz w:val="24"/>
          <w:szCs w:val="24"/>
          <w:rtl/>
          <w:lang w:eastAsia="he-IL"/>
        </w:rPr>
        <w:t xml:space="preserve"> </w:t>
      </w:r>
      <w:r w:rsidRPr="00F56AAC">
        <w:rPr>
          <w:rFonts w:ascii="Arial" w:hAnsi="Arial" w:hint="cs"/>
          <w:sz w:val="24"/>
          <w:szCs w:val="24"/>
          <w:rtl/>
          <w:lang w:eastAsia="he-IL"/>
        </w:rPr>
        <w:t>שהתקבל</w:t>
      </w:r>
      <w:r w:rsidRPr="00F56AAC">
        <w:rPr>
          <w:rFonts w:ascii="Arial" w:hAnsi="Arial"/>
          <w:sz w:val="24"/>
          <w:szCs w:val="24"/>
          <w:rtl/>
          <w:lang w:eastAsia="he-IL"/>
        </w:rPr>
        <w:t xml:space="preserve"> </w:t>
      </w:r>
      <w:r w:rsidRPr="00F56AAC">
        <w:rPr>
          <w:rFonts w:ascii="Arial" w:hAnsi="Arial" w:hint="cs"/>
          <w:sz w:val="24"/>
          <w:szCs w:val="24"/>
          <w:rtl/>
          <w:lang w:eastAsia="he-IL"/>
        </w:rPr>
        <w:t>בעד</w:t>
      </w:r>
      <w:r w:rsidRPr="00F56AAC">
        <w:rPr>
          <w:rFonts w:ascii="Arial" w:hAnsi="Arial"/>
          <w:sz w:val="24"/>
          <w:szCs w:val="24"/>
          <w:rtl/>
          <w:lang w:eastAsia="he-IL"/>
        </w:rPr>
        <w:t xml:space="preserve"> </w:t>
      </w:r>
      <w:r w:rsidRPr="00F56AAC">
        <w:rPr>
          <w:rFonts w:ascii="Arial" w:hAnsi="Arial" w:hint="cs"/>
          <w:sz w:val="24"/>
          <w:szCs w:val="24"/>
          <w:rtl/>
          <w:lang w:eastAsia="he-IL"/>
        </w:rPr>
        <w:t>מכירת</w:t>
      </w:r>
      <w:r w:rsidRPr="00F56AAC">
        <w:rPr>
          <w:rFonts w:ascii="Arial" w:hAnsi="Arial"/>
          <w:sz w:val="24"/>
          <w:szCs w:val="24"/>
          <w:rtl/>
          <w:lang w:eastAsia="he-IL"/>
        </w:rPr>
        <w:t xml:space="preserve"> </w:t>
      </w:r>
      <w:r w:rsidRPr="00F56AAC">
        <w:rPr>
          <w:rFonts w:ascii="Arial" w:hAnsi="Arial" w:hint="cs"/>
          <w:sz w:val="24"/>
          <w:szCs w:val="24"/>
          <w:rtl/>
          <w:lang w:eastAsia="he-IL"/>
        </w:rPr>
        <w:t>המוצר</w:t>
      </w:r>
      <w:r w:rsidRPr="00F56AAC">
        <w:rPr>
          <w:rFonts w:ascii="Arial" w:hAnsi="Arial"/>
          <w:sz w:val="24"/>
          <w:szCs w:val="24"/>
          <w:rtl/>
          <w:lang w:eastAsia="he-IL"/>
        </w:rPr>
        <w:t xml:space="preserve"> </w:t>
      </w:r>
      <w:r w:rsidRPr="00F56AAC">
        <w:rPr>
          <w:rFonts w:ascii="Arial" w:hAnsi="Arial" w:hint="cs"/>
          <w:sz w:val="24"/>
          <w:szCs w:val="24"/>
          <w:rtl/>
          <w:lang w:eastAsia="he-IL"/>
        </w:rPr>
        <w:t>והשירותים</w:t>
      </w:r>
      <w:r w:rsidRPr="00F56AAC">
        <w:rPr>
          <w:rFonts w:ascii="Arial" w:hAnsi="Arial"/>
          <w:sz w:val="24"/>
          <w:szCs w:val="24"/>
          <w:rtl/>
          <w:lang w:eastAsia="he-IL"/>
        </w:rPr>
        <w:t xml:space="preserve">, </w:t>
      </w:r>
      <w:r w:rsidRPr="00F56AAC">
        <w:rPr>
          <w:rFonts w:ascii="Arial" w:hAnsi="Arial" w:hint="cs"/>
          <w:sz w:val="24"/>
          <w:szCs w:val="24"/>
          <w:rtl/>
          <w:lang w:eastAsia="he-IL"/>
        </w:rPr>
        <w:t>בין</w:t>
      </w:r>
      <w:r w:rsidRPr="00F56AAC">
        <w:rPr>
          <w:rFonts w:ascii="Arial" w:hAnsi="Arial"/>
          <w:sz w:val="24"/>
          <w:szCs w:val="24"/>
          <w:rtl/>
          <w:lang w:eastAsia="he-IL"/>
        </w:rPr>
        <w:t xml:space="preserve"> </w:t>
      </w:r>
      <w:r w:rsidRPr="00F56AAC">
        <w:rPr>
          <w:rFonts w:ascii="Arial" w:hAnsi="Arial" w:hint="cs"/>
          <w:sz w:val="24"/>
          <w:szCs w:val="24"/>
          <w:rtl/>
          <w:lang w:eastAsia="he-IL"/>
        </w:rPr>
        <w:t>על</w:t>
      </w:r>
      <w:r w:rsidRPr="00F56AAC">
        <w:rPr>
          <w:rFonts w:ascii="Arial" w:hAnsi="Arial"/>
          <w:sz w:val="24"/>
          <w:szCs w:val="24"/>
          <w:rtl/>
          <w:lang w:eastAsia="he-IL"/>
        </w:rPr>
        <w:t xml:space="preserve"> </w:t>
      </w:r>
      <w:r w:rsidRPr="00F56AAC">
        <w:rPr>
          <w:rFonts w:ascii="Arial" w:hAnsi="Arial" w:hint="cs"/>
          <w:sz w:val="24"/>
          <w:szCs w:val="24"/>
          <w:rtl/>
          <w:lang w:eastAsia="he-IL"/>
        </w:rPr>
        <w:t>ידי</w:t>
      </w:r>
      <w:r w:rsidRPr="00F56AAC">
        <w:rPr>
          <w:rFonts w:ascii="Arial" w:hAnsi="Arial"/>
          <w:sz w:val="24"/>
          <w:szCs w:val="24"/>
          <w:rtl/>
          <w:lang w:eastAsia="he-IL"/>
        </w:rPr>
        <w:t xml:space="preserve"> </w:t>
      </w:r>
      <w:r w:rsidRPr="00F56AAC">
        <w:rPr>
          <w:rFonts w:ascii="Arial" w:hAnsi="Arial" w:hint="cs"/>
          <w:sz w:val="24"/>
          <w:szCs w:val="24"/>
          <w:rtl/>
          <w:lang w:eastAsia="he-IL"/>
        </w:rPr>
        <w:t>החברה</w:t>
      </w:r>
      <w:r w:rsidRPr="00F56AAC">
        <w:rPr>
          <w:rFonts w:ascii="Arial" w:hAnsi="Arial"/>
          <w:sz w:val="24"/>
          <w:szCs w:val="24"/>
          <w:rtl/>
          <w:lang w:eastAsia="he-IL"/>
        </w:rPr>
        <w:t xml:space="preserve"> </w:t>
      </w:r>
      <w:r w:rsidRPr="00F56AAC">
        <w:rPr>
          <w:rFonts w:ascii="Arial" w:hAnsi="Arial" w:hint="cs"/>
          <w:sz w:val="24"/>
          <w:szCs w:val="24"/>
          <w:rtl/>
          <w:lang w:eastAsia="he-IL"/>
        </w:rPr>
        <w:t>ובין</w:t>
      </w:r>
      <w:r w:rsidRPr="00F56AAC">
        <w:rPr>
          <w:rFonts w:ascii="Arial" w:hAnsi="Arial"/>
          <w:sz w:val="24"/>
          <w:szCs w:val="24"/>
          <w:rtl/>
          <w:lang w:eastAsia="he-IL"/>
        </w:rPr>
        <w:t xml:space="preserve"> </w:t>
      </w:r>
      <w:r w:rsidRPr="00F56AAC">
        <w:rPr>
          <w:rFonts w:ascii="Arial" w:hAnsi="Arial" w:hint="cs"/>
          <w:sz w:val="24"/>
          <w:szCs w:val="24"/>
          <w:rtl/>
          <w:lang w:eastAsia="he-IL"/>
        </w:rPr>
        <w:t>על</w:t>
      </w:r>
      <w:r w:rsidRPr="00F56AAC">
        <w:rPr>
          <w:rFonts w:ascii="Arial" w:hAnsi="Arial"/>
          <w:sz w:val="24"/>
          <w:szCs w:val="24"/>
          <w:rtl/>
          <w:lang w:eastAsia="he-IL"/>
        </w:rPr>
        <w:t xml:space="preserve"> </w:t>
      </w:r>
      <w:r w:rsidRPr="00F56AAC">
        <w:rPr>
          <w:rFonts w:ascii="Arial" w:hAnsi="Arial" w:hint="cs"/>
          <w:sz w:val="24"/>
          <w:szCs w:val="24"/>
          <w:rtl/>
          <w:lang w:eastAsia="he-IL"/>
        </w:rPr>
        <w:t>ידי</w:t>
      </w:r>
      <w:r w:rsidRPr="00F56AAC">
        <w:rPr>
          <w:rFonts w:ascii="Arial" w:hAnsi="Arial"/>
          <w:sz w:val="24"/>
          <w:szCs w:val="24"/>
          <w:rtl/>
          <w:lang w:eastAsia="he-IL"/>
        </w:rPr>
        <w:t xml:space="preserve"> </w:t>
      </w:r>
      <w:r w:rsidRPr="00F56AAC">
        <w:rPr>
          <w:rFonts w:ascii="Arial" w:hAnsi="Arial" w:hint="cs"/>
          <w:sz w:val="24"/>
          <w:szCs w:val="24"/>
          <w:rtl/>
          <w:lang w:eastAsia="he-IL"/>
        </w:rPr>
        <w:t>חברת</w:t>
      </w:r>
      <w:r w:rsidRPr="00F56AAC">
        <w:rPr>
          <w:rFonts w:ascii="Arial" w:hAnsi="Arial"/>
          <w:sz w:val="24"/>
          <w:szCs w:val="24"/>
          <w:rtl/>
          <w:lang w:eastAsia="he-IL"/>
        </w:rPr>
        <w:t xml:space="preserve"> </w:t>
      </w:r>
      <w:r w:rsidRPr="00F56AAC">
        <w:rPr>
          <w:rFonts w:ascii="Arial" w:hAnsi="Arial" w:hint="cs"/>
          <w:sz w:val="24"/>
          <w:szCs w:val="24"/>
          <w:rtl/>
          <w:lang w:eastAsia="he-IL"/>
        </w:rPr>
        <w:t>הבת</w:t>
      </w:r>
      <w:r w:rsidRPr="00F56AAC">
        <w:rPr>
          <w:rFonts w:ascii="Arial" w:hAnsi="Arial"/>
          <w:sz w:val="24"/>
          <w:szCs w:val="24"/>
          <w:rtl/>
          <w:lang w:eastAsia="he-IL"/>
        </w:rPr>
        <w:t xml:space="preserve">. </w:t>
      </w:r>
      <w:r w:rsidRPr="00F56AAC">
        <w:rPr>
          <w:rFonts w:ascii="Arial" w:hAnsi="Arial" w:hint="cs"/>
          <w:sz w:val="24"/>
          <w:szCs w:val="24"/>
          <w:rtl/>
          <w:lang w:eastAsia="he-IL"/>
        </w:rPr>
        <w:t>במקרים</w:t>
      </w:r>
      <w:r w:rsidRPr="00F56AAC">
        <w:rPr>
          <w:rFonts w:ascii="Arial" w:hAnsi="Arial"/>
          <w:sz w:val="24"/>
          <w:szCs w:val="24"/>
          <w:rtl/>
          <w:lang w:eastAsia="he-IL"/>
        </w:rPr>
        <w:t xml:space="preserve"> </w:t>
      </w:r>
      <w:r w:rsidRPr="00F56AAC">
        <w:rPr>
          <w:rFonts w:ascii="Arial" w:hAnsi="Arial" w:hint="cs"/>
          <w:sz w:val="24"/>
          <w:szCs w:val="24"/>
          <w:rtl/>
          <w:lang w:eastAsia="he-IL"/>
        </w:rPr>
        <w:t>שבהם</w:t>
      </w:r>
      <w:r w:rsidRPr="00F56AAC">
        <w:rPr>
          <w:rFonts w:ascii="Arial" w:hAnsi="Arial"/>
          <w:sz w:val="24"/>
          <w:szCs w:val="24"/>
          <w:rtl/>
          <w:lang w:eastAsia="he-IL"/>
        </w:rPr>
        <w:t xml:space="preserve"> </w:t>
      </w:r>
      <w:r w:rsidRPr="00F56AAC">
        <w:rPr>
          <w:rFonts w:ascii="Arial" w:hAnsi="Arial" w:hint="cs"/>
          <w:sz w:val="24"/>
          <w:szCs w:val="24"/>
          <w:rtl/>
          <w:lang w:eastAsia="he-IL"/>
        </w:rPr>
        <w:t>מכרה</w:t>
      </w:r>
      <w:r w:rsidRPr="00F56AAC">
        <w:rPr>
          <w:rFonts w:ascii="Arial" w:hAnsi="Arial"/>
          <w:sz w:val="24"/>
          <w:szCs w:val="24"/>
          <w:rtl/>
          <w:lang w:eastAsia="he-IL"/>
        </w:rPr>
        <w:t xml:space="preserve"> </w:t>
      </w:r>
      <w:r w:rsidRPr="00F56AAC">
        <w:rPr>
          <w:rFonts w:ascii="Arial" w:hAnsi="Arial" w:hint="cs"/>
          <w:sz w:val="24"/>
          <w:szCs w:val="24"/>
          <w:rtl/>
          <w:lang w:eastAsia="he-IL"/>
        </w:rPr>
        <w:t>החברה</w:t>
      </w:r>
      <w:r w:rsidRPr="00F56AAC">
        <w:rPr>
          <w:rFonts w:ascii="Arial" w:hAnsi="Arial"/>
          <w:sz w:val="24"/>
          <w:szCs w:val="24"/>
          <w:rtl/>
          <w:lang w:eastAsia="he-IL"/>
        </w:rPr>
        <w:t xml:space="preserve"> </w:t>
      </w:r>
      <w:r w:rsidRPr="00F56AAC">
        <w:rPr>
          <w:rFonts w:ascii="Arial" w:hAnsi="Arial" w:hint="cs"/>
          <w:sz w:val="24"/>
          <w:szCs w:val="24"/>
          <w:rtl/>
          <w:lang w:eastAsia="he-IL"/>
        </w:rPr>
        <w:t>בתמורה</w:t>
      </w:r>
      <w:r w:rsidRPr="00F56AAC">
        <w:rPr>
          <w:rFonts w:ascii="Arial" w:hAnsi="Arial"/>
          <w:sz w:val="24"/>
          <w:szCs w:val="24"/>
          <w:rtl/>
          <w:lang w:eastAsia="he-IL"/>
        </w:rPr>
        <w:t xml:space="preserve"> </w:t>
      </w:r>
      <w:r w:rsidRPr="00F56AAC">
        <w:rPr>
          <w:rFonts w:ascii="Arial" w:hAnsi="Arial" w:hint="cs"/>
          <w:sz w:val="24"/>
          <w:szCs w:val="24"/>
          <w:rtl/>
          <w:lang w:eastAsia="he-IL"/>
        </w:rPr>
        <w:t>שאיננה</w:t>
      </w:r>
      <w:r w:rsidRPr="00F56AAC">
        <w:rPr>
          <w:rFonts w:ascii="Arial" w:hAnsi="Arial"/>
          <w:sz w:val="24"/>
          <w:szCs w:val="24"/>
          <w:rtl/>
          <w:lang w:eastAsia="he-IL"/>
        </w:rPr>
        <w:t xml:space="preserve"> </w:t>
      </w:r>
      <w:r w:rsidRPr="00F56AAC">
        <w:rPr>
          <w:rFonts w:ascii="Arial" w:hAnsi="Arial" w:hint="cs"/>
          <w:sz w:val="24"/>
          <w:szCs w:val="24"/>
          <w:rtl/>
          <w:lang w:eastAsia="he-IL"/>
        </w:rPr>
        <w:t>כספית</w:t>
      </w:r>
      <w:r w:rsidRPr="00F56AAC">
        <w:rPr>
          <w:rFonts w:ascii="Arial" w:hAnsi="Arial"/>
          <w:sz w:val="24"/>
          <w:szCs w:val="24"/>
          <w:rtl/>
          <w:lang w:eastAsia="he-IL"/>
        </w:rPr>
        <w:t xml:space="preserve"> </w:t>
      </w:r>
      <w:r w:rsidRPr="00F56AAC">
        <w:rPr>
          <w:rFonts w:ascii="Arial" w:hAnsi="Arial" w:hint="cs"/>
          <w:sz w:val="24"/>
          <w:szCs w:val="24"/>
          <w:rtl/>
          <w:lang w:eastAsia="he-IL"/>
        </w:rPr>
        <w:t>או</w:t>
      </w:r>
      <w:r w:rsidRPr="00F56AAC">
        <w:rPr>
          <w:rFonts w:ascii="Arial" w:hAnsi="Arial"/>
          <w:sz w:val="24"/>
          <w:szCs w:val="24"/>
          <w:rtl/>
          <w:lang w:eastAsia="he-IL"/>
        </w:rPr>
        <w:t xml:space="preserve"> </w:t>
      </w:r>
      <w:r w:rsidRPr="00F56AAC">
        <w:rPr>
          <w:rFonts w:ascii="Arial" w:hAnsi="Arial" w:hint="cs"/>
          <w:sz w:val="24"/>
          <w:szCs w:val="24"/>
          <w:rtl/>
          <w:lang w:eastAsia="he-IL"/>
        </w:rPr>
        <w:t>שהמחיר</w:t>
      </w:r>
      <w:r w:rsidRPr="00F56AAC">
        <w:rPr>
          <w:rFonts w:ascii="Arial" w:hAnsi="Arial"/>
          <w:sz w:val="24"/>
          <w:szCs w:val="24"/>
          <w:rtl/>
          <w:lang w:eastAsia="he-IL"/>
        </w:rPr>
        <w:t xml:space="preserve"> </w:t>
      </w:r>
      <w:r w:rsidRPr="00F56AAC">
        <w:rPr>
          <w:rFonts w:ascii="Arial" w:hAnsi="Arial" w:hint="cs"/>
          <w:sz w:val="24"/>
          <w:szCs w:val="24"/>
          <w:rtl/>
          <w:lang w:eastAsia="he-IL"/>
        </w:rPr>
        <w:t>שננקב</w:t>
      </w:r>
      <w:r w:rsidRPr="00F56AAC">
        <w:rPr>
          <w:rFonts w:ascii="Arial" w:hAnsi="Arial"/>
          <w:sz w:val="24"/>
          <w:szCs w:val="24"/>
          <w:rtl/>
          <w:lang w:eastAsia="he-IL"/>
        </w:rPr>
        <w:t xml:space="preserve"> </w:t>
      </w:r>
      <w:r w:rsidRPr="00F56AAC">
        <w:rPr>
          <w:rFonts w:ascii="Arial" w:hAnsi="Arial" w:hint="cs"/>
          <w:sz w:val="24"/>
          <w:szCs w:val="24"/>
          <w:rtl/>
          <w:lang w:eastAsia="he-IL"/>
        </w:rPr>
        <w:t>מושפע</w:t>
      </w:r>
      <w:r w:rsidRPr="00F56AAC">
        <w:rPr>
          <w:rFonts w:ascii="Arial" w:hAnsi="Arial"/>
          <w:sz w:val="24"/>
          <w:szCs w:val="24"/>
          <w:rtl/>
          <w:lang w:eastAsia="he-IL"/>
        </w:rPr>
        <w:t xml:space="preserve"> </w:t>
      </w:r>
      <w:r w:rsidRPr="00F56AAC">
        <w:rPr>
          <w:rFonts w:ascii="Arial" w:hAnsi="Arial" w:hint="cs"/>
          <w:sz w:val="24"/>
          <w:szCs w:val="24"/>
          <w:rtl/>
          <w:lang w:eastAsia="he-IL"/>
        </w:rPr>
        <w:t>מיחסים</w:t>
      </w:r>
      <w:r w:rsidRPr="00F56AAC">
        <w:rPr>
          <w:rFonts w:ascii="Arial" w:hAnsi="Arial"/>
          <w:sz w:val="24"/>
          <w:szCs w:val="24"/>
          <w:rtl/>
          <w:lang w:eastAsia="he-IL"/>
        </w:rPr>
        <w:t xml:space="preserve"> </w:t>
      </w:r>
      <w:r w:rsidRPr="00F56AAC">
        <w:rPr>
          <w:rFonts w:ascii="Arial" w:hAnsi="Arial" w:hint="cs"/>
          <w:sz w:val="24"/>
          <w:szCs w:val="24"/>
          <w:rtl/>
          <w:lang w:eastAsia="he-IL"/>
        </w:rPr>
        <w:t>מיוחדים</w:t>
      </w:r>
      <w:r w:rsidRPr="00F56AAC">
        <w:rPr>
          <w:rFonts w:ascii="Arial" w:hAnsi="Arial"/>
          <w:sz w:val="24"/>
          <w:szCs w:val="24"/>
          <w:rtl/>
          <w:lang w:eastAsia="he-IL"/>
        </w:rPr>
        <w:t xml:space="preserve"> </w:t>
      </w:r>
      <w:r w:rsidRPr="00F56AAC">
        <w:rPr>
          <w:rFonts w:ascii="Arial" w:hAnsi="Arial" w:hint="cs"/>
          <w:sz w:val="24"/>
          <w:szCs w:val="24"/>
          <w:rtl/>
          <w:lang w:eastAsia="he-IL"/>
        </w:rPr>
        <w:t>בין</w:t>
      </w:r>
      <w:r w:rsidRPr="00F56AAC">
        <w:rPr>
          <w:rFonts w:ascii="Arial" w:hAnsi="Arial"/>
          <w:sz w:val="24"/>
          <w:szCs w:val="24"/>
          <w:rtl/>
          <w:lang w:eastAsia="he-IL"/>
        </w:rPr>
        <w:t xml:space="preserve"> </w:t>
      </w:r>
      <w:r w:rsidRPr="00F56AAC">
        <w:rPr>
          <w:rFonts w:ascii="Arial" w:hAnsi="Arial" w:hint="cs"/>
          <w:sz w:val="24"/>
          <w:szCs w:val="24"/>
          <w:rtl/>
          <w:lang w:eastAsia="he-IL"/>
        </w:rPr>
        <w:t>החברה</w:t>
      </w:r>
      <w:r w:rsidRPr="00F56AAC">
        <w:rPr>
          <w:rFonts w:ascii="Arial" w:hAnsi="Arial"/>
          <w:sz w:val="24"/>
          <w:szCs w:val="24"/>
          <w:rtl/>
          <w:lang w:eastAsia="he-IL"/>
        </w:rPr>
        <w:t xml:space="preserve"> </w:t>
      </w:r>
      <w:r w:rsidRPr="00F56AAC">
        <w:rPr>
          <w:rFonts w:ascii="Arial" w:hAnsi="Arial" w:hint="cs"/>
          <w:sz w:val="24"/>
          <w:szCs w:val="24"/>
          <w:rtl/>
          <w:lang w:eastAsia="he-IL"/>
        </w:rPr>
        <w:t>ללקוח</w:t>
      </w:r>
      <w:r w:rsidRPr="00F56AAC">
        <w:rPr>
          <w:rFonts w:ascii="Arial" w:hAnsi="Arial"/>
          <w:sz w:val="24"/>
          <w:szCs w:val="24"/>
          <w:rtl/>
          <w:lang w:eastAsia="he-IL"/>
        </w:rPr>
        <w:t xml:space="preserve">, </w:t>
      </w:r>
      <w:r w:rsidRPr="00F56AAC">
        <w:rPr>
          <w:rFonts w:ascii="Arial" w:hAnsi="Arial" w:hint="cs"/>
          <w:sz w:val="24"/>
          <w:szCs w:val="24"/>
          <w:rtl/>
          <w:lang w:eastAsia="he-IL"/>
        </w:rPr>
        <w:t>תקבע</w:t>
      </w:r>
      <w:r w:rsidRPr="00F56AAC">
        <w:rPr>
          <w:rFonts w:ascii="Arial" w:hAnsi="Arial"/>
          <w:sz w:val="24"/>
          <w:szCs w:val="24"/>
          <w:rtl/>
          <w:lang w:eastAsia="he-IL"/>
        </w:rPr>
        <w:t xml:space="preserve"> </w:t>
      </w:r>
      <w:r w:rsidRPr="00F56AAC">
        <w:rPr>
          <w:rFonts w:ascii="Arial" w:hAnsi="Arial" w:hint="cs"/>
          <w:sz w:val="24"/>
          <w:szCs w:val="24"/>
          <w:rtl/>
          <w:lang w:eastAsia="he-IL"/>
        </w:rPr>
        <w:t>הוועדה</w:t>
      </w:r>
      <w:r w:rsidRPr="00F56AAC">
        <w:rPr>
          <w:rFonts w:ascii="Arial" w:hAnsi="Arial"/>
          <w:sz w:val="24"/>
          <w:szCs w:val="24"/>
          <w:rtl/>
          <w:lang w:eastAsia="he-IL"/>
        </w:rPr>
        <w:t xml:space="preserve"> </w:t>
      </w:r>
      <w:r w:rsidRPr="00F56AAC">
        <w:rPr>
          <w:rFonts w:ascii="Arial" w:hAnsi="Arial" w:hint="cs"/>
          <w:sz w:val="24"/>
          <w:szCs w:val="24"/>
          <w:rtl/>
          <w:lang w:eastAsia="he-IL"/>
        </w:rPr>
        <w:t>את</w:t>
      </w:r>
      <w:r w:rsidRPr="00F56AAC">
        <w:rPr>
          <w:rFonts w:ascii="Arial" w:hAnsi="Arial"/>
          <w:sz w:val="24"/>
          <w:szCs w:val="24"/>
          <w:rtl/>
          <w:lang w:eastAsia="he-IL"/>
        </w:rPr>
        <w:t xml:space="preserve"> </w:t>
      </w:r>
      <w:r w:rsidRPr="00F56AAC">
        <w:rPr>
          <w:rFonts w:ascii="Arial" w:hAnsi="Arial" w:hint="cs"/>
          <w:sz w:val="24"/>
          <w:szCs w:val="24"/>
          <w:rtl/>
          <w:lang w:eastAsia="he-IL"/>
        </w:rPr>
        <w:t>שווי</w:t>
      </w:r>
      <w:r w:rsidRPr="00F56AAC">
        <w:rPr>
          <w:rFonts w:ascii="Arial" w:hAnsi="Arial"/>
          <w:sz w:val="24"/>
          <w:szCs w:val="24"/>
          <w:rtl/>
          <w:lang w:eastAsia="he-IL"/>
        </w:rPr>
        <w:t xml:space="preserve"> </w:t>
      </w:r>
      <w:r w:rsidRPr="00F56AAC">
        <w:rPr>
          <w:rFonts w:ascii="Arial" w:hAnsi="Arial" w:hint="cs"/>
          <w:sz w:val="24"/>
          <w:szCs w:val="24"/>
          <w:rtl/>
          <w:lang w:eastAsia="he-IL"/>
        </w:rPr>
        <w:t>התמורה</w:t>
      </w:r>
      <w:r w:rsidRPr="00F56AAC">
        <w:rPr>
          <w:rFonts w:ascii="Arial" w:hAnsi="Arial"/>
          <w:sz w:val="24"/>
          <w:szCs w:val="24"/>
          <w:rtl/>
          <w:lang w:eastAsia="he-IL"/>
        </w:rPr>
        <w:t xml:space="preserve"> </w:t>
      </w:r>
      <w:r w:rsidRPr="00F56AAC">
        <w:rPr>
          <w:rFonts w:ascii="Arial" w:hAnsi="Arial" w:hint="cs"/>
          <w:sz w:val="24"/>
          <w:szCs w:val="24"/>
          <w:rtl/>
          <w:lang w:eastAsia="he-IL"/>
        </w:rPr>
        <w:t>לפי</w:t>
      </w:r>
      <w:r w:rsidRPr="00F56AAC">
        <w:rPr>
          <w:rFonts w:ascii="Arial" w:hAnsi="Arial"/>
          <w:sz w:val="24"/>
          <w:szCs w:val="24"/>
          <w:rtl/>
          <w:lang w:eastAsia="he-IL"/>
        </w:rPr>
        <w:t xml:space="preserve"> </w:t>
      </w:r>
      <w:r w:rsidRPr="00F56AAC">
        <w:rPr>
          <w:rFonts w:ascii="Arial" w:hAnsi="Arial" w:hint="cs"/>
          <w:sz w:val="24"/>
          <w:szCs w:val="24"/>
          <w:rtl/>
          <w:lang w:eastAsia="he-IL"/>
        </w:rPr>
        <w:t>שוויה</w:t>
      </w:r>
      <w:r w:rsidRPr="00F56AAC">
        <w:rPr>
          <w:rFonts w:ascii="Arial" w:hAnsi="Arial"/>
          <w:sz w:val="24"/>
          <w:szCs w:val="24"/>
          <w:rtl/>
          <w:lang w:eastAsia="he-IL"/>
        </w:rPr>
        <w:t xml:space="preserve"> </w:t>
      </w:r>
      <w:r w:rsidRPr="00F56AAC">
        <w:rPr>
          <w:rFonts w:ascii="Arial" w:hAnsi="Arial" w:hint="cs"/>
          <w:sz w:val="24"/>
          <w:szCs w:val="24"/>
          <w:rtl/>
          <w:lang w:eastAsia="he-IL"/>
        </w:rPr>
        <w:t>המקובל</w:t>
      </w:r>
      <w:r w:rsidRPr="00F56AAC">
        <w:rPr>
          <w:rFonts w:ascii="Arial" w:hAnsi="Arial"/>
          <w:sz w:val="24"/>
          <w:szCs w:val="24"/>
          <w:rtl/>
          <w:lang w:eastAsia="he-IL"/>
        </w:rPr>
        <w:t xml:space="preserve"> </w:t>
      </w:r>
      <w:r w:rsidRPr="00F56AAC">
        <w:rPr>
          <w:rFonts w:ascii="Arial" w:hAnsi="Arial" w:hint="cs"/>
          <w:sz w:val="24"/>
          <w:szCs w:val="24"/>
          <w:rtl/>
          <w:lang w:eastAsia="he-IL"/>
        </w:rPr>
        <w:t>בענף</w:t>
      </w:r>
      <w:r w:rsidRPr="00F56AAC">
        <w:rPr>
          <w:rFonts w:ascii="Arial" w:hAnsi="Arial"/>
          <w:sz w:val="24"/>
          <w:szCs w:val="24"/>
          <w:rtl/>
          <w:lang w:eastAsia="he-IL"/>
        </w:rPr>
        <w:t>.</w:t>
      </w:r>
    </w:p>
    <w:p w:rsidR="00F56AAC" w:rsidRPr="00F56AAC" w:rsidRDefault="00F56AAC" w:rsidP="00F56AAC">
      <w:pPr>
        <w:numPr>
          <w:ilvl w:val="1"/>
          <w:numId w:val="55"/>
        </w:numPr>
        <w:spacing w:after="120" w:line="240" w:lineRule="auto"/>
        <w:ind w:left="436" w:hanging="663"/>
        <w:jc w:val="both"/>
        <w:rPr>
          <w:rFonts w:ascii="Arial" w:hAnsi="Arial"/>
          <w:b/>
          <w:bCs/>
          <w:sz w:val="24"/>
          <w:szCs w:val="24"/>
          <w:lang w:eastAsia="he-IL"/>
        </w:rPr>
      </w:pPr>
      <w:r w:rsidRPr="00F56AAC">
        <w:rPr>
          <w:rFonts w:ascii="Arial" w:hAnsi="Arial"/>
          <w:b/>
          <w:bCs/>
          <w:sz w:val="24"/>
          <w:szCs w:val="24"/>
          <w:rtl/>
          <w:lang w:eastAsia="he-IL"/>
        </w:rPr>
        <w:t>"</w:t>
      </w:r>
      <w:r w:rsidRPr="00F56AAC">
        <w:rPr>
          <w:rFonts w:ascii="Arial" w:hAnsi="Arial" w:hint="cs"/>
          <w:b/>
          <w:bCs/>
          <w:sz w:val="24"/>
          <w:szCs w:val="24"/>
          <w:rtl/>
          <w:lang w:eastAsia="he-IL"/>
        </w:rPr>
        <w:t>חברה</w:t>
      </w:r>
      <w:r w:rsidRPr="00F56AAC">
        <w:rPr>
          <w:rFonts w:ascii="Arial" w:hAnsi="Arial"/>
          <w:b/>
          <w:bCs/>
          <w:sz w:val="24"/>
          <w:szCs w:val="24"/>
          <w:rtl/>
          <w:lang w:eastAsia="he-IL"/>
        </w:rPr>
        <w:t>"</w:t>
      </w:r>
    </w:p>
    <w:p w:rsidR="00F56AAC" w:rsidRPr="00F56AAC" w:rsidRDefault="00F56AAC" w:rsidP="00F56AAC">
      <w:pPr>
        <w:numPr>
          <w:ilvl w:val="2"/>
          <w:numId w:val="55"/>
        </w:numPr>
        <w:tabs>
          <w:tab w:val="num" w:pos="1175"/>
        </w:tabs>
        <w:spacing w:before="120" w:after="120" w:line="240" w:lineRule="auto"/>
        <w:ind w:left="1174" w:hanging="709"/>
        <w:jc w:val="both"/>
        <w:outlineLvl w:val="0"/>
        <w:rPr>
          <w:rFonts w:ascii="Arial" w:hAnsi="Arial"/>
          <w:sz w:val="24"/>
          <w:szCs w:val="24"/>
          <w:lang w:eastAsia="he-IL"/>
        </w:rPr>
      </w:pPr>
      <w:r w:rsidRPr="00F56AAC">
        <w:rPr>
          <w:rFonts w:ascii="Arial" w:hAnsi="Arial" w:hint="cs"/>
          <w:sz w:val="24"/>
          <w:szCs w:val="24"/>
          <w:rtl/>
          <w:lang w:eastAsia="he-IL"/>
        </w:rPr>
        <w:t>תאגיד</w:t>
      </w:r>
      <w:r w:rsidRPr="00F56AAC">
        <w:rPr>
          <w:rFonts w:ascii="Arial" w:hAnsi="Arial"/>
          <w:sz w:val="24"/>
          <w:szCs w:val="24"/>
          <w:rtl/>
          <w:lang w:eastAsia="he-IL"/>
        </w:rPr>
        <w:t xml:space="preserve"> </w:t>
      </w:r>
      <w:r w:rsidRPr="00F56AAC">
        <w:rPr>
          <w:rFonts w:ascii="Arial" w:hAnsi="Arial" w:hint="cs"/>
          <w:sz w:val="24"/>
          <w:szCs w:val="24"/>
          <w:rtl/>
          <w:lang w:eastAsia="he-IL"/>
        </w:rPr>
        <w:t>אשר</w:t>
      </w:r>
      <w:r w:rsidRPr="00F56AAC">
        <w:rPr>
          <w:rFonts w:ascii="Arial" w:hAnsi="Arial"/>
          <w:sz w:val="24"/>
          <w:szCs w:val="24"/>
          <w:rtl/>
          <w:lang w:eastAsia="he-IL"/>
        </w:rPr>
        <w:t xml:space="preserve"> </w:t>
      </w:r>
      <w:r w:rsidRPr="00F56AAC">
        <w:rPr>
          <w:rFonts w:ascii="Arial" w:hAnsi="Arial" w:hint="cs"/>
          <w:sz w:val="24"/>
          <w:szCs w:val="24"/>
          <w:rtl/>
          <w:lang w:eastAsia="he-IL"/>
        </w:rPr>
        <w:t>התאגד</w:t>
      </w:r>
      <w:r w:rsidRPr="00F56AAC">
        <w:rPr>
          <w:rFonts w:ascii="Arial" w:hAnsi="Arial"/>
          <w:sz w:val="24"/>
          <w:szCs w:val="24"/>
          <w:rtl/>
          <w:lang w:eastAsia="he-IL"/>
        </w:rPr>
        <w:t xml:space="preserve"> </w:t>
      </w:r>
      <w:r w:rsidRPr="00F56AAC">
        <w:rPr>
          <w:rFonts w:ascii="Arial" w:hAnsi="Arial" w:hint="cs"/>
          <w:sz w:val="24"/>
          <w:szCs w:val="24"/>
          <w:rtl/>
          <w:lang w:eastAsia="he-IL"/>
        </w:rPr>
        <w:t>בישראל</w:t>
      </w:r>
      <w:r w:rsidRPr="00F56AAC">
        <w:rPr>
          <w:rFonts w:ascii="Arial" w:hAnsi="Arial"/>
          <w:sz w:val="24"/>
          <w:szCs w:val="24"/>
          <w:rtl/>
          <w:lang w:eastAsia="he-IL"/>
        </w:rPr>
        <w:t xml:space="preserve"> </w:t>
      </w:r>
      <w:r w:rsidRPr="00F56AAC">
        <w:rPr>
          <w:rFonts w:ascii="Arial" w:hAnsi="Arial" w:hint="cs"/>
          <w:sz w:val="24"/>
          <w:szCs w:val="24"/>
          <w:rtl/>
          <w:lang w:eastAsia="he-IL"/>
        </w:rPr>
        <w:t>ומרכז</w:t>
      </w:r>
      <w:r w:rsidRPr="00F56AAC">
        <w:rPr>
          <w:rFonts w:ascii="Arial" w:hAnsi="Arial"/>
          <w:sz w:val="24"/>
          <w:szCs w:val="24"/>
          <w:rtl/>
          <w:lang w:eastAsia="he-IL"/>
        </w:rPr>
        <w:t xml:space="preserve"> </w:t>
      </w:r>
      <w:r w:rsidRPr="00F56AAC">
        <w:rPr>
          <w:rFonts w:ascii="Arial" w:hAnsi="Arial" w:hint="cs"/>
          <w:sz w:val="24"/>
          <w:szCs w:val="24"/>
          <w:rtl/>
          <w:lang w:eastAsia="he-IL"/>
        </w:rPr>
        <w:t>פעילותו</w:t>
      </w:r>
      <w:r w:rsidRPr="00F56AAC">
        <w:rPr>
          <w:rFonts w:ascii="Arial" w:hAnsi="Arial"/>
          <w:sz w:val="24"/>
          <w:szCs w:val="24"/>
          <w:rtl/>
          <w:lang w:eastAsia="he-IL"/>
        </w:rPr>
        <w:t xml:space="preserve"> </w:t>
      </w:r>
      <w:r w:rsidRPr="00F56AAC">
        <w:rPr>
          <w:rFonts w:ascii="Arial" w:hAnsi="Arial" w:hint="cs"/>
          <w:sz w:val="24"/>
          <w:szCs w:val="24"/>
          <w:rtl/>
          <w:lang w:eastAsia="he-IL"/>
        </w:rPr>
        <w:t>בישראל</w:t>
      </w:r>
      <w:r w:rsidRPr="00F56AAC">
        <w:rPr>
          <w:rFonts w:ascii="Arial" w:hAnsi="Arial"/>
          <w:sz w:val="24"/>
          <w:szCs w:val="24"/>
          <w:rtl/>
          <w:lang w:eastAsia="he-IL"/>
        </w:rPr>
        <w:t xml:space="preserve">, </w:t>
      </w:r>
      <w:r w:rsidRPr="00F56AAC">
        <w:rPr>
          <w:rFonts w:ascii="Arial" w:hAnsi="Arial" w:hint="cs"/>
          <w:sz w:val="24"/>
          <w:szCs w:val="24"/>
          <w:rtl/>
          <w:lang w:eastAsia="he-IL"/>
        </w:rPr>
        <w:t>המבקש</w:t>
      </w:r>
      <w:r w:rsidRPr="00F56AAC">
        <w:rPr>
          <w:rFonts w:ascii="Arial" w:hAnsi="Arial"/>
          <w:sz w:val="24"/>
          <w:szCs w:val="24"/>
          <w:rtl/>
          <w:lang w:eastAsia="he-IL"/>
        </w:rPr>
        <w:t xml:space="preserve"> </w:t>
      </w:r>
      <w:r w:rsidRPr="00F56AAC">
        <w:rPr>
          <w:rFonts w:ascii="Arial" w:hAnsi="Arial" w:hint="cs"/>
          <w:sz w:val="24"/>
          <w:szCs w:val="24"/>
          <w:rtl/>
          <w:lang w:eastAsia="he-IL"/>
        </w:rPr>
        <w:t>לקבל</w:t>
      </w:r>
      <w:r w:rsidRPr="00F56AAC">
        <w:rPr>
          <w:rFonts w:ascii="Arial" w:hAnsi="Arial"/>
          <w:sz w:val="24"/>
          <w:szCs w:val="24"/>
          <w:rtl/>
          <w:lang w:eastAsia="he-IL"/>
        </w:rPr>
        <w:t xml:space="preserve"> </w:t>
      </w:r>
      <w:r w:rsidRPr="00F56AAC">
        <w:rPr>
          <w:rFonts w:ascii="Arial" w:hAnsi="Arial" w:hint="cs"/>
          <w:sz w:val="24"/>
          <w:szCs w:val="24"/>
          <w:rtl/>
          <w:lang w:eastAsia="he-IL"/>
        </w:rPr>
        <w:t>סיוע</w:t>
      </w:r>
      <w:r w:rsidRPr="00F56AAC">
        <w:rPr>
          <w:rFonts w:ascii="Arial" w:hAnsi="Arial"/>
          <w:sz w:val="24"/>
          <w:szCs w:val="24"/>
          <w:rtl/>
          <w:lang w:eastAsia="he-IL"/>
        </w:rPr>
        <w:t xml:space="preserve"> </w:t>
      </w:r>
      <w:r w:rsidRPr="00F56AAC">
        <w:rPr>
          <w:rFonts w:ascii="Arial" w:hAnsi="Arial" w:hint="cs"/>
          <w:sz w:val="24"/>
          <w:szCs w:val="24"/>
          <w:rtl/>
          <w:lang w:eastAsia="he-IL"/>
        </w:rPr>
        <w:t>בהתאם</w:t>
      </w:r>
      <w:r w:rsidRPr="00F56AAC">
        <w:rPr>
          <w:rFonts w:ascii="Arial" w:hAnsi="Arial"/>
          <w:sz w:val="24"/>
          <w:szCs w:val="24"/>
          <w:rtl/>
          <w:lang w:eastAsia="he-IL"/>
        </w:rPr>
        <w:t xml:space="preserve"> </w:t>
      </w:r>
      <w:r w:rsidRPr="00F56AAC">
        <w:rPr>
          <w:rFonts w:ascii="Arial" w:hAnsi="Arial" w:hint="cs"/>
          <w:sz w:val="24"/>
          <w:szCs w:val="24"/>
          <w:rtl/>
          <w:lang w:eastAsia="he-IL"/>
        </w:rPr>
        <w:t>להוראה</w:t>
      </w:r>
      <w:r w:rsidRPr="00F56AAC">
        <w:rPr>
          <w:rFonts w:ascii="Arial" w:hAnsi="Arial"/>
          <w:sz w:val="24"/>
          <w:szCs w:val="24"/>
          <w:rtl/>
          <w:lang w:eastAsia="he-IL"/>
        </w:rPr>
        <w:t xml:space="preserve"> </w:t>
      </w:r>
      <w:r w:rsidRPr="00F56AAC">
        <w:rPr>
          <w:rFonts w:ascii="Arial" w:hAnsi="Arial" w:hint="cs"/>
          <w:sz w:val="24"/>
          <w:szCs w:val="24"/>
          <w:rtl/>
          <w:lang w:eastAsia="he-IL"/>
        </w:rPr>
        <w:t>זו</w:t>
      </w:r>
      <w:r w:rsidRPr="00F56AAC">
        <w:rPr>
          <w:rFonts w:ascii="Arial" w:hAnsi="Arial"/>
          <w:sz w:val="24"/>
          <w:szCs w:val="24"/>
          <w:rtl/>
          <w:lang w:eastAsia="he-IL"/>
        </w:rPr>
        <w:t xml:space="preserve"> </w:t>
      </w:r>
      <w:r w:rsidRPr="00F56AAC">
        <w:rPr>
          <w:rFonts w:ascii="Arial" w:hAnsi="Arial" w:hint="cs"/>
          <w:sz w:val="24"/>
          <w:szCs w:val="24"/>
          <w:rtl/>
          <w:lang w:eastAsia="he-IL"/>
        </w:rPr>
        <w:t>בגין</w:t>
      </w:r>
      <w:r w:rsidRPr="00F56AAC">
        <w:rPr>
          <w:rFonts w:ascii="Arial" w:hAnsi="Arial"/>
          <w:sz w:val="24"/>
          <w:szCs w:val="24"/>
          <w:rtl/>
          <w:lang w:eastAsia="he-IL"/>
        </w:rPr>
        <w:t xml:space="preserve"> </w:t>
      </w:r>
      <w:r w:rsidRPr="00F56AAC">
        <w:rPr>
          <w:rFonts w:ascii="Arial" w:hAnsi="Arial" w:hint="cs"/>
          <w:sz w:val="24"/>
          <w:szCs w:val="24"/>
          <w:rtl/>
          <w:lang w:eastAsia="he-IL"/>
        </w:rPr>
        <w:t>שיווק</w:t>
      </w:r>
      <w:r w:rsidRPr="00F56AAC">
        <w:rPr>
          <w:rFonts w:ascii="Arial" w:hAnsi="Arial"/>
          <w:sz w:val="24"/>
          <w:szCs w:val="24"/>
          <w:rtl/>
          <w:lang w:eastAsia="he-IL"/>
        </w:rPr>
        <w:t xml:space="preserve"> </w:t>
      </w:r>
      <w:r w:rsidRPr="00F56AAC">
        <w:rPr>
          <w:rFonts w:ascii="Arial" w:hAnsi="Arial" w:hint="cs"/>
          <w:sz w:val="24"/>
          <w:szCs w:val="24"/>
          <w:rtl/>
          <w:lang w:eastAsia="he-IL"/>
        </w:rPr>
        <w:t>ומכירת</w:t>
      </w:r>
      <w:r w:rsidRPr="00F56AAC">
        <w:rPr>
          <w:rFonts w:ascii="Arial" w:hAnsi="Arial"/>
          <w:sz w:val="24"/>
          <w:szCs w:val="24"/>
          <w:rtl/>
          <w:lang w:eastAsia="he-IL"/>
        </w:rPr>
        <w:t xml:space="preserve"> </w:t>
      </w:r>
      <w:r w:rsidRPr="00F56AAC">
        <w:rPr>
          <w:rFonts w:ascii="Arial" w:hAnsi="Arial" w:hint="cs"/>
          <w:sz w:val="24"/>
          <w:szCs w:val="24"/>
          <w:rtl/>
          <w:lang w:eastAsia="he-IL"/>
        </w:rPr>
        <w:t>מוצרים</w:t>
      </w:r>
      <w:r w:rsidRPr="00F56AAC">
        <w:rPr>
          <w:rFonts w:ascii="Arial" w:hAnsi="Arial"/>
          <w:sz w:val="24"/>
          <w:szCs w:val="24"/>
          <w:rtl/>
          <w:lang w:eastAsia="he-IL"/>
        </w:rPr>
        <w:t xml:space="preserve"> </w:t>
      </w:r>
      <w:r w:rsidRPr="00F56AAC">
        <w:rPr>
          <w:rFonts w:ascii="Arial" w:hAnsi="Arial" w:hint="cs"/>
          <w:sz w:val="24"/>
          <w:szCs w:val="24"/>
          <w:rtl/>
          <w:lang w:eastAsia="he-IL"/>
        </w:rPr>
        <w:t>המיוצרים</w:t>
      </w:r>
      <w:r w:rsidRPr="00F56AAC">
        <w:rPr>
          <w:rFonts w:ascii="Arial" w:hAnsi="Arial"/>
          <w:sz w:val="24"/>
          <w:szCs w:val="24"/>
          <w:rtl/>
          <w:lang w:eastAsia="he-IL"/>
        </w:rPr>
        <w:t xml:space="preserve"> </w:t>
      </w:r>
      <w:r w:rsidRPr="00F56AAC">
        <w:rPr>
          <w:rFonts w:ascii="Arial" w:hAnsi="Arial" w:hint="cs"/>
          <w:sz w:val="24"/>
          <w:szCs w:val="24"/>
          <w:rtl/>
          <w:lang w:eastAsia="he-IL"/>
        </w:rPr>
        <w:t>על</w:t>
      </w:r>
      <w:r w:rsidRPr="00F56AAC">
        <w:rPr>
          <w:rFonts w:ascii="Arial" w:hAnsi="Arial"/>
          <w:sz w:val="24"/>
          <w:szCs w:val="24"/>
          <w:rtl/>
          <w:lang w:eastAsia="he-IL"/>
        </w:rPr>
        <w:t xml:space="preserve"> </w:t>
      </w:r>
      <w:r w:rsidRPr="00F56AAC">
        <w:rPr>
          <w:rFonts w:ascii="Arial" w:hAnsi="Arial" w:hint="cs"/>
          <w:sz w:val="24"/>
          <w:szCs w:val="24"/>
          <w:rtl/>
          <w:lang w:eastAsia="he-IL"/>
        </w:rPr>
        <w:t>ידו</w:t>
      </w:r>
      <w:r w:rsidRPr="00F56AAC">
        <w:rPr>
          <w:rFonts w:ascii="Arial" w:hAnsi="Arial"/>
          <w:sz w:val="24"/>
          <w:szCs w:val="24"/>
          <w:rtl/>
          <w:lang w:eastAsia="he-IL"/>
        </w:rPr>
        <w:t xml:space="preserve"> </w:t>
      </w:r>
      <w:r w:rsidRPr="00F56AAC">
        <w:rPr>
          <w:rFonts w:ascii="Arial" w:hAnsi="Arial" w:hint="cs"/>
          <w:sz w:val="24"/>
          <w:szCs w:val="24"/>
          <w:rtl/>
          <w:lang w:eastAsia="he-IL"/>
        </w:rPr>
        <w:t>או</w:t>
      </w:r>
      <w:r w:rsidRPr="00F56AAC">
        <w:rPr>
          <w:rFonts w:ascii="Arial" w:hAnsi="Arial"/>
          <w:sz w:val="24"/>
          <w:szCs w:val="24"/>
          <w:rtl/>
          <w:lang w:eastAsia="he-IL"/>
        </w:rPr>
        <w:t xml:space="preserve"> </w:t>
      </w:r>
      <w:r w:rsidRPr="00F56AAC">
        <w:rPr>
          <w:rFonts w:ascii="Arial" w:hAnsi="Arial" w:hint="cs"/>
          <w:sz w:val="24"/>
          <w:szCs w:val="24"/>
          <w:rtl/>
          <w:lang w:eastAsia="he-IL"/>
        </w:rPr>
        <w:t>שירותים</w:t>
      </w:r>
      <w:r w:rsidRPr="00F56AAC">
        <w:rPr>
          <w:rFonts w:ascii="Arial" w:hAnsi="Arial"/>
          <w:sz w:val="24"/>
          <w:szCs w:val="24"/>
          <w:rtl/>
          <w:lang w:eastAsia="he-IL"/>
        </w:rPr>
        <w:t xml:space="preserve"> </w:t>
      </w:r>
      <w:r w:rsidRPr="00F56AAC">
        <w:rPr>
          <w:rFonts w:ascii="Arial" w:hAnsi="Arial" w:hint="cs"/>
          <w:sz w:val="24"/>
          <w:szCs w:val="24"/>
          <w:rtl/>
          <w:lang w:eastAsia="he-IL"/>
        </w:rPr>
        <w:t>המסופקים</w:t>
      </w:r>
      <w:r w:rsidRPr="00F56AAC">
        <w:rPr>
          <w:rFonts w:ascii="Arial" w:hAnsi="Arial"/>
          <w:sz w:val="24"/>
          <w:szCs w:val="24"/>
          <w:rtl/>
          <w:lang w:eastAsia="he-IL"/>
        </w:rPr>
        <w:t xml:space="preserve"> </w:t>
      </w:r>
      <w:r w:rsidRPr="00F56AAC">
        <w:rPr>
          <w:rFonts w:ascii="Arial" w:hAnsi="Arial" w:hint="cs"/>
          <w:sz w:val="24"/>
          <w:szCs w:val="24"/>
          <w:rtl/>
          <w:lang w:eastAsia="he-IL"/>
        </w:rPr>
        <w:t>על</w:t>
      </w:r>
      <w:r w:rsidRPr="00F56AAC">
        <w:rPr>
          <w:rFonts w:ascii="Arial" w:hAnsi="Arial"/>
          <w:sz w:val="24"/>
          <w:szCs w:val="24"/>
          <w:rtl/>
          <w:lang w:eastAsia="he-IL"/>
        </w:rPr>
        <w:t xml:space="preserve"> </w:t>
      </w:r>
      <w:r w:rsidRPr="00F56AAC">
        <w:rPr>
          <w:rFonts w:ascii="Arial" w:hAnsi="Arial" w:hint="cs"/>
          <w:sz w:val="24"/>
          <w:szCs w:val="24"/>
          <w:rtl/>
          <w:lang w:eastAsia="he-IL"/>
        </w:rPr>
        <w:t>ידו</w:t>
      </w:r>
      <w:r w:rsidRPr="00F56AAC">
        <w:rPr>
          <w:rFonts w:ascii="Arial" w:hAnsi="Arial"/>
          <w:sz w:val="24"/>
          <w:szCs w:val="24"/>
          <w:rtl/>
          <w:lang w:eastAsia="he-IL"/>
        </w:rPr>
        <w:t xml:space="preserve"> </w:t>
      </w:r>
      <w:r w:rsidRPr="00F56AAC">
        <w:rPr>
          <w:rFonts w:ascii="Arial" w:hAnsi="Arial" w:hint="cs"/>
          <w:sz w:val="24"/>
          <w:szCs w:val="24"/>
          <w:rtl/>
          <w:lang w:eastAsia="he-IL"/>
        </w:rPr>
        <w:t>לשוק</w:t>
      </w:r>
      <w:r w:rsidRPr="00F56AAC">
        <w:rPr>
          <w:rFonts w:ascii="Arial" w:hAnsi="Arial"/>
          <w:sz w:val="24"/>
          <w:szCs w:val="24"/>
          <w:rtl/>
          <w:lang w:eastAsia="he-IL"/>
        </w:rPr>
        <w:t xml:space="preserve"> </w:t>
      </w:r>
      <w:r w:rsidRPr="00F56AAC">
        <w:rPr>
          <w:rFonts w:ascii="Arial" w:hAnsi="Arial" w:hint="cs"/>
          <w:sz w:val="24"/>
          <w:szCs w:val="24"/>
          <w:rtl/>
          <w:lang w:eastAsia="he-IL"/>
        </w:rPr>
        <w:t>היעד</w:t>
      </w:r>
      <w:r w:rsidRPr="00F56AAC">
        <w:rPr>
          <w:rFonts w:ascii="Arial" w:hAnsi="Arial"/>
          <w:sz w:val="24"/>
          <w:szCs w:val="24"/>
          <w:rtl/>
          <w:lang w:eastAsia="he-IL"/>
        </w:rPr>
        <w:t xml:space="preserve"> </w:t>
      </w:r>
      <w:r w:rsidRPr="00F56AAC">
        <w:rPr>
          <w:rFonts w:ascii="Arial" w:hAnsi="Arial" w:hint="cs"/>
          <w:sz w:val="24"/>
          <w:szCs w:val="24"/>
          <w:rtl/>
          <w:lang w:eastAsia="he-IL"/>
        </w:rPr>
        <w:t>או שיווק ומכירת מוצרים ושירותים המסופקים על ידו לשוק היעד, למעט</w:t>
      </w:r>
      <w:r w:rsidRPr="00F56AAC">
        <w:rPr>
          <w:rFonts w:ascii="Arial" w:hAnsi="Arial"/>
          <w:sz w:val="24"/>
          <w:szCs w:val="24"/>
          <w:rtl/>
          <w:lang w:eastAsia="he-IL"/>
        </w:rPr>
        <w:t xml:space="preserve"> </w:t>
      </w:r>
      <w:r w:rsidRPr="00F56AAC">
        <w:rPr>
          <w:rFonts w:ascii="Arial" w:hAnsi="Arial" w:hint="cs"/>
          <w:sz w:val="24"/>
          <w:szCs w:val="24"/>
          <w:rtl/>
          <w:lang w:eastAsia="he-IL"/>
        </w:rPr>
        <w:t>כל</w:t>
      </w:r>
      <w:r w:rsidRPr="00F56AAC">
        <w:rPr>
          <w:rFonts w:ascii="Arial" w:hAnsi="Arial"/>
          <w:sz w:val="24"/>
          <w:szCs w:val="24"/>
          <w:rtl/>
          <w:lang w:eastAsia="he-IL"/>
        </w:rPr>
        <w:t xml:space="preserve"> </w:t>
      </w:r>
      <w:r w:rsidRPr="00F56AAC">
        <w:rPr>
          <w:rFonts w:ascii="Arial" w:hAnsi="Arial" w:hint="cs"/>
          <w:sz w:val="24"/>
          <w:szCs w:val="24"/>
          <w:rtl/>
          <w:lang w:eastAsia="he-IL"/>
        </w:rPr>
        <w:t>אחד</w:t>
      </w:r>
      <w:r w:rsidRPr="00F56AAC">
        <w:rPr>
          <w:rFonts w:ascii="Arial" w:hAnsi="Arial"/>
          <w:sz w:val="24"/>
          <w:szCs w:val="24"/>
          <w:rtl/>
          <w:lang w:eastAsia="he-IL"/>
        </w:rPr>
        <w:t xml:space="preserve"> </w:t>
      </w:r>
      <w:r w:rsidRPr="00F56AAC">
        <w:rPr>
          <w:rFonts w:ascii="Arial" w:hAnsi="Arial" w:hint="cs"/>
          <w:sz w:val="24"/>
          <w:szCs w:val="24"/>
          <w:rtl/>
          <w:lang w:eastAsia="he-IL"/>
        </w:rPr>
        <w:t>מהשירותים</w:t>
      </w:r>
      <w:r w:rsidRPr="00F56AAC">
        <w:rPr>
          <w:rFonts w:ascii="Arial" w:hAnsi="Arial"/>
          <w:sz w:val="24"/>
          <w:szCs w:val="24"/>
          <w:rtl/>
          <w:lang w:eastAsia="he-IL"/>
        </w:rPr>
        <w:t xml:space="preserve"> </w:t>
      </w:r>
      <w:r w:rsidRPr="00F56AAC">
        <w:rPr>
          <w:rFonts w:ascii="Arial" w:hAnsi="Arial" w:hint="cs"/>
          <w:sz w:val="24"/>
          <w:szCs w:val="24"/>
          <w:rtl/>
          <w:lang w:eastAsia="he-IL"/>
        </w:rPr>
        <w:t xml:space="preserve">הבאים </w:t>
      </w:r>
      <w:r w:rsidRPr="00F56AAC">
        <w:rPr>
          <w:rFonts w:ascii="Arial" w:hAnsi="Arial"/>
          <w:sz w:val="24"/>
          <w:szCs w:val="24"/>
          <w:rtl/>
          <w:lang w:eastAsia="he-IL"/>
        </w:rPr>
        <w:t xml:space="preserve">- </w:t>
      </w:r>
      <w:r w:rsidRPr="00F56AAC">
        <w:rPr>
          <w:rFonts w:ascii="Arial" w:hAnsi="Arial" w:hint="cs"/>
          <w:sz w:val="24"/>
          <w:szCs w:val="24"/>
          <w:rtl/>
          <w:lang w:eastAsia="he-IL"/>
        </w:rPr>
        <w:t>שירותים</w:t>
      </w:r>
      <w:r w:rsidRPr="00F56AAC">
        <w:rPr>
          <w:rFonts w:ascii="Arial" w:hAnsi="Arial"/>
          <w:sz w:val="24"/>
          <w:szCs w:val="24"/>
          <w:rtl/>
          <w:lang w:eastAsia="he-IL"/>
        </w:rPr>
        <w:t xml:space="preserve"> </w:t>
      </w:r>
      <w:r w:rsidRPr="00F56AAC">
        <w:rPr>
          <w:rFonts w:ascii="Arial" w:hAnsi="Arial" w:hint="cs"/>
          <w:sz w:val="24"/>
          <w:szCs w:val="24"/>
          <w:rtl/>
          <w:lang w:eastAsia="he-IL"/>
        </w:rPr>
        <w:t>פיננסיים</w:t>
      </w:r>
      <w:r w:rsidRPr="00F56AAC">
        <w:rPr>
          <w:rFonts w:ascii="Arial" w:hAnsi="Arial"/>
          <w:sz w:val="24"/>
          <w:szCs w:val="24"/>
          <w:rtl/>
          <w:lang w:eastAsia="he-IL"/>
        </w:rPr>
        <w:t xml:space="preserve">, </w:t>
      </w:r>
      <w:r w:rsidRPr="00F56AAC">
        <w:rPr>
          <w:rFonts w:ascii="Arial" w:hAnsi="Arial" w:hint="cs"/>
          <w:sz w:val="24"/>
          <w:szCs w:val="24"/>
          <w:rtl/>
          <w:lang w:eastAsia="he-IL"/>
        </w:rPr>
        <w:t>שירותי</w:t>
      </w:r>
      <w:r w:rsidRPr="00F56AAC">
        <w:rPr>
          <w:rFonts w:ascii="Arial" w:hAnsi="Arial"/>
          <w:sz w:val="24"/>
          <w:szCs w:val="24"/>
          <w:rtl/>
          <w:lang w:eastAsia="he-IL"/>
        </w:rPr>
        <w:t xml:space="preserve"> </w:t>
      </w:r>
      <w:r w:rsidRPr="00F56AAC">
        <w:rPr>
          <w:rFonts w:ascii="Arial" w:hAnsi="Arial" w:hint="cs"/>
          <w:sz w:val="24"/>
          <w:szCs w:val="24"/>
          <w:rtl/>
          <w:lang w:eastAsia="he-IL"/>
        </w:rPr>
        <w:t>בידור</w:t>
      </w:r>
      <w:r w:rsidRPr="00F56AAC">
        <w:rPr>
          <w:rFonts w:ascii="Arial" w:hAnsi="Arial"/>
          <w:sz w:val="24"/>
          <w:szCs w:val="24"/>
          <w:rtl/>
          <w:lang w:eastAsia="he-IL"/>
        </w:rPr>
        <w:t xml:space="preserve">, </w:t>
      </w:r>
      <w:r w:rsidRPr="00F56AAC">
        <w:rPr>
          <w:rFonts w:ascii="Arial" w:hAnsi="Arial" w:hint="cs"/>
          <w:sz w:val="24"/>
          <w:szCs w:val="24"/>
          <w:rtl/>
          <w:lang w:eastAsia="he-IL"/>
        </w:rPr>
        <w:t>ייעוץ</w:t>
      </w:r>
      <w:r w:rsidRPr="00F56AAC">
        <w:rPr>
          <w:rFonts w:ascii="Arial" w:hAnsi="Arial"/>
          <w:sz w:val="24"/>
          <w:szCs w:val="24"/>
          <w:rtl/>
          <w:lang w:eastAsia="he-IL"/>
        </w:rPr>
        <w:t xml:space="preserve"> </w:t>
      </w:r>
      <w:r w:rsidRPr="00F56AAC">
        <w:rPr>
          <w:rFonts w:ascii="Arial" w:hAnsi="Arial" w:hint="cs"/>
          <w:sz w:val="24"/>
          <w:szCs w:val="24"/>
          <w:rtl/>
          <w:lang w:eastAsia="he-IL"/>
        </w:rPr>
        <w:t>משפטי</w:t>
      </w:r>
      <w:r w:rsidRPr="00F56AAC">
        <w:rPr>
          <w:rFonts w:ascii="Arial" w:hAnsi="Arial"/>
          <w:sz w:val="24"/>
          <w:szCs w:val="24"/>
          <w:rtl/>
          <w:lang w:eastAsia="he-IL"/>
        </w:rPr>
        <w:t xml:space="preserve">, </w:t>
      </w:r>
      <w:r w:rsidRPr="00F56AAC">
        <w:rPr>
          <w:rFonts w:ascii="Arial" w:hAnsi="Arial" w:hint="cs"/>
          <w:sz w:val="24"/>
          <w:szCs w:val="24"/>
          <w:rtl/>
          <w:lang w:eastAsia="he-IL"/>
        </w:rPr>
        <w:t>ייצוג</w:t>
      </w:r>
      <w:r w:rsidRPr="00F56AAC">
        <w:rPr>
          <w:rFonts w:ascii="Arial" w:hAnsi="Arial"/>
          <w:sz w:val="24"/>
          <w:szCs w:val="24"/>
          <w:rtl/>
          <w:lang w:eastAsia="he-IL"/>
        </w:rPr>
        <w:t xml:space="preserve"> </w:t>
      </w:r>
      <w:r w:rsidRPr="00F56AAC">
        <w:rPr>
          <w:rFonts w:ascii="Arial" w:hAnsi="Arial" w:hint="cs"/>
          <w:sz w:val="24"/>
          <w:szCs w:val="24"/>
          <w:rtl/>
          <w:lang w:eastAsia="he-IL"/>
        </w:rPr>
        <w:t>של</w:t>
      </w:r>
      <w:r w:rsidRPr="00F56AAC">
        <w:rPr>
          <w:rFonts w:ascii="Arial" w:hAnsi="Arial"/>
          <w:sz w:val="24"/>
          <w:szCs w:val="24"/>
          <w:rtl/>
          <w:lang w:eastAsia="he-IL"/>
        </w:rPr>
        <w:t xml:space="preserve"> </w:t>
      </w:r>
      <w:r w:rsidRPr="00F56AAC">
        <w:rPr>
          <w:rFonts w:ascii="Arial" w:hAnsi="Arial" w:hint="cs"/>
          <w:sz w:val="24"/>
          <w:szCs w:val="24"/>
          <w:rtl/>
          <w:lang w:eastAsia="he-IL"/>
        </w:rPr>
        <w:t>גורם</w:t>
      </w:r>
      <w:r w:rsidRPr="00F56AAC">
        <w:rPr>
          <w:rFonts w:ascii="Arial" w:hAnsi="Arial"/>
          <w:sz w:val="24"/>
          <w:szCs w:val="24"/>
          <w:rtl/>
          <w:lang w:eastAsia="he-IL"/>
        </w:rPr>
        <w:t xml:space="preserve"> </w:t>
      </w:r>
      <w:r w:rsidRPr="00F56AAC">
        <w:rPr>
          <w:rFonts w:ascii="Arial" w:hAnsi="Arial" w:hint="cs"/>
          <w:sz w:val="24"/>
          <w:szCs w:val="24"/>
          <w:rtl/>
          <w:lang w:eastAsia="he-IL"/>
        </w:rPr>
        <w:t>זר</w:t>
      </w:r>
      <w:r w:rsidRPr="00F56AAC">
        <w:rPr>
          <w:rFonts w:ascii="Arial" w:hAnsi="Arial"/>
          <w:sz w:val="24"/>
          <w:szCs w:val="24"/>
          <w:rtl/>
          <w:lang w:eastAsia="he-IL"/>
        </w:rPr>
        <w:t xml:space="preserve"> </w:t>
      </w:r>
      <w:r w:rsidRPr="00F56AAC">
        <w:rPr>
          <w:rFonts w:ascii="Arial" w:hAnsi="Arial" w:hint="cs"/>
          <w:sz w:val="24"/>
          <w:szCs w:val="24"/>
          <w:rtl/>
          <w:lang w:eastAsia="he-IL"/>
        </w:rPr>
        <w:t>בישראל</w:t>
      </w:r>
      <w:r w:rsidRPr="00F56AAC">
        <w:rPr>
          <w:rFonts w:ascii="Arial" w:hAnsi="Arial"/>
          <w:sz w:val="24"/>
          <w:szCs w:val="24"/>
          <w:rtl/>
          <w:lang w:eastAsia="he-IL"/>
        </w:rPr>
        <w:t xml:space="preserve">, </w:t>
      </w:r>
      <w:r w:rsidRPr="00F56AAC">
        <w:rPr>
          <w:rFonts w:ascii="Arial" w:hAnsi="Arial" w:hint="cs"/>
          <w:sz w:val="24"/>
          <w:szCs w:val="24"/>
          <w:rtl/>
          <w:lang w:eastAsia="he-IL"/>
        </w:rPr>
        <w:t>שירותי</w:t>
      </w:r>
      <w:r w:rsidRPr="00F56AAC">
        <w:rPr>
          <w:rFonts w:ascii="Arial" w:hAnsi="Arial"/>
          <w:sz w:val="24"/>
          <w:szCs w:val="24"/>
          <w:rtl/>
          <w:lang w:eastAsia="he-IL"/>
        </w:rPr>
        <w:t xml:space="preserve"> </w:t>
      </w:r>
      <w:r w:rsidRPr="00F56AAC">
        <w:rPr>
          <w:rFonts w:ascii="Arial" w:hAnsi="Arial" w:hint="cs"/>
          <w:sz w:val="24"/>
          <w:szCs w:val="24"/>
          <w:rtl/>
          <w:lang w:eastAsia="he-IL"/>
        </w:rPr>
        <w:t>דת</w:t>
      </w:r>
      <w:r w:rsidRPr="00F56AAC">
        <w:rPr>
          <w:rFonts w:ascii="Arial" w:hAnsi="Arial"/>
          <w:sz w:val="24"/>
          <w:szCs w:val="24"/>
          <w:rtl/>
          <w:lang w:eastAsia="he-IL"/>
        </w:rPr>
        <w:t xml:space="preserve">, </w:t>
      </w:r>
      <w:r w:rsidRPr="00F56AAC">
        <w:rPr>
          <w:rFonts w:ascii="Arial" w:hAnsi="Arial" w:hint="cs"/>
          <w:sz w:val="24"/>
          <w:szCs w:val="24"/>
          <w:rtl/>
          <w:lang w:eastAsia="he-IL"/>
        </w:rPr>
        <w:t>ספורט</w:t>
      </w:r>
      <w:r w:rsidRPr="00F56AAC">
        <w:rPr>
          <w:rFonts w:ascii="Arial" w:hAnsi="Arial"/>
          <w:sz w:val="24"/>
          <w:szCs w:val="24"/>
          <w:rtl/>
          <w:lang w:eastAsia="he-IL"/>
        </w:rPr>
        <w:t xml:space="preserve">, </w:t>
      </w:r>
      <w:r w:rsidRPr="00F56AAC">
        <w:rPr>
          <w:rFonts w:ascii="Arial" w:hAnsi="Arial" w:hint="cs"/>
          <w:sz w:val="24"/>
          <w:szCs w:val="24"/>
          <w:rtl/>
          <w:lang w:eastAsia="he-IL"/>
        </w:rPr>
        <w:t>חינוך</w:t>
      </w:r>
      <w:r w:rsidRPr="00F56AAC">
        <w:rPr>
          <w:rFonts w:ascii="Arial" w:hAnsi="Arial"/>
          <w:sz w:val="24"/>
          <w:szCs w:val="24"/>
          <w:rtl/>
          <w:lang w:eastAsia="he-IL"/>
        </w:rPr>
        <w:t xml:space="preserve">, </w:t>
      </w:r>
      <w:r w:rsidRPr="00F56AAC">
        <w:rPr>
          <w:rFonts w:ascii="Arial" w:hAnsi="Arial" w:hint="cs"/>
          <w:sz w:val="24"/>
          <w:szCs w:val="24"/>
          <w:rtl/>
          <w:lang w:eastAsia="he-IL"/>
        </w:rPr>
        <w:t>עריכת</w:t>
      </w:r>
      <w:r w:rsidRPr="00F56AAC">
        <w:rPr>
          <w:rFonts w:ascii="Arial" w:hAnsi="Arial"/>
          <w:sz w:val="24"/>
          <w:szCs w:val="24"/>
          <w:rtl/>
          <w:lang w:eastAsia="he-IL"/>
        </w:rPr>
        <w:t xml:space="preserve"> </w:t>
      </w:r>
      <w:r w:rsidRPr="00F56AAC">
        <w:rPr>
          <w:rFonts w:ascii="Arial" w:hAnsi="Arial" w:hint="cs"/>
          <w:sz w:val="24"/>
          <w:szCs w:val="24"/>
          <w:rtl/>
          <w:lang w:eastAsia="he-IL"/>
        </w:rPr>
        <w:t>סקרים</w:t>
      </w:r>
      <w:r w:rsidRPr="00F56AAC">
        <w:rPr>
          <w:rFonts w:ascii="Arial" w:hAnsi="Arial"/>
          <w:sz w:val="24"/>
          <w:szCs w:val="24"/>
          <w:rtl/>
          <w:lang w:eastAsia="he-IL"/>
        </w:rPr>
        <w:t xml:space="preserve"> </w:t>
      </w:r>
      <w:r w:rsidRPr="00F56AAC">
        <w:rPr>
          <w:rFonts w:ascii="Arial" w:hAnsi="Arial" w:hint="cs"/>
          <w:sz w:val="24"/>
          <w:szCs w:val="24"/>
          <w:rtl/>
          <w:lang w:eastAsia="he-IL"/>
        </w:rPr>
        <w:t>בישראל</w:t>
      </w:r>
      <w:r w:rsidRPr="00F56AAC">
        <w:rPr>
          <w:rFonts w:ascii="Arial" w:hAnsi="Arial"/>
          <w:sz w:val="24"/>
          <w:szCs w:val="24"/>
          <w:rtl/>
          <w:lang w:eastAsia="he-IL"/>
        </w:rPr>
        <w:t xml:space="preserve"> </w:t>
      </w:r>
      <w:r w:rsidRPr="00F56AAC">
        <w:rPr>
          <w:rFonts w:ascii="Arial" w:hAnsi="Arial" w:hint="cs"/>
          <w:sz w:val="24"/>
          <w:szCs w:val="24"/>
          <w:rtl/>
          <w:lang w:eastAsia="he-IL"/>
        </w:rPr>
        <w:t>ושירותי</w:t>
      </w:r>
      <w:r w:rsidRPr="00F56AAC">
        <w:rPr>
          <w:rFonts w:ascii="Arial" w:hAnsi="Arial"/>
          <w:sz w:val="24"/>
          <w:szCs w:val="24"/>
          <w:rtl/>
          <w:lang w:eastAsia="he-IL"/>
        </w:rPr>
        <w:t xml:space="preserve"> </w:t>
      </w:r>
      <w:r w:rsidRPr="00F56AAC">
        <w:rPr>
          <w:rFonts w:ascii="Arial" w:hAnsi="Arial" w:hint="cs"/>
          <w:sz w:val="24"/>
          <w:szCs w:val="24"/>
          <w:rtl/>
          <w:lang w:eastAsia="he-IL"/>
        </w:rPr>
        <w:t>תיירות</w:t>
      </w:r>
      <w:r w:rsidRPr="00F56AAC">
        <w:rPr>
          <w:rFonts w:ascii="Arial" w:hAnsi="Arial"/>
          <w:sz w:val="24"/>
          <w:szCs w:val="24"/>
          <w:rtl/>
          <w:lang w:eastAsia="he-IL"/>
        </w:rPr>
        <w:t>.</w:t>
      </w:r>
    </w:p>
    <w:p w:rsidR="00F56AAC" w:rsidRPr="00F56AAC" w:rsidRDefault="00F56AAC" w:rsidP="00F56AAC">
      <w:pPr>
        <w:numPr>
          <w:ilvl w:val="2"/>
          <w:numId w:val="55"/>
        </w:numPr>
        <w:tabs>
          <w:tab w:val="num" w:pos="1175"/>
        </w:tabs>
        <w:spacing w:before="120" w:after="120" w:line="240" w:lineRule="auto"/>
        <w:ind w:left="1174" w:hanging="709"/>
        <w:jc w:val="both"/>
        <w:outlineLvl w:val="0"/>
        <w:rPr>
          <w:rFonts w:ascii="Arial" w:hAnsi="Arial"/>
          <w:sz w:val="24"/>
          <w:szCs w:val="24"/>
          <w:lang w:eastAsia="he-IL"/>
        </w:rPr>
      </w:pPr>
      <w:r w:rsidRPr="00F56AAC">
        <w:rPr>
          <w:rFonts w:ascii="Arial" w:hAnsi="Arial" w:hint="cs"/>
          <w:sz w:val="24"/>
          <w:szCs w:val="24"/>
          <w:rtl/>
          <w:lang w:eastAsia="he-IL"/>
        </w:rPr>
        <w:t xml:space="preserve">יובהר כי, </w:t>
      </w:r>
      <w:r w:rsidRPr="00F56AAC">
        <w:rPr>
          <w:rFonts w:ascii="Arial" w:hAnsi="Arial"/>
          <w:sz w:val="24"/>
          <w:szCs w:val="24"/>
          <w:rtl/>
          <w:lang w:eastAsia="he-IL"/>
        </w:rPr>
        <w:t xml:space="preserve">לא </w:t>
      </w:r>
      <w:proofErr w:type="spellStart"/>
      <w:r w:rsidRPr="00F56AAC">
        <w:rPr>
          <w:rFonts w:ascii="Arial" w:hAnsi="Arial"/>
          <w:sz w:val="24"/>
          <w:szCs w:val="24"/>
          <w:rtl/>
          <w:lang w:eastAsia="he-IL"/>
        </w:rPr>
        <w:t>ינתן</w:t>
      </w:r>
      <w:proofErr w:type="spellEnd"/>
      <w:r w:rsidRPr="00F56AAC">
        <w:rPr>
          <w:rFonts w:ascii="Arial" w:hAnsi="Arial"/>
          <w:sz w:val="24"/>
          <w:szCs w:val="24"/>
          <w:rtl/>
          <w:lang w:eastAsia="he-IL"/>
        </w:rPr>
        <w:t xml:space="preserve"> סיוע לתאגיד סטטוטורי </w:t>
      </w:r>
      <w:r w:rsidRPr="00F56AAC">
        <w:rPr>
          <w:rFonts w:ascii="Arial" w:hAnsi="Arial" w:hint="cs"/>
          <w:sz w:val="24"/>
          <w:szCs w:val="24"/>
          <w:rtl/>
          <w:lang w:eastAsia="he-IL"/>
        </w:rPr>
        <w:t xml:space="preserve">וכן </w:t>
      </w:r>
      <w:r w:rsidRPr="00F56AAC">
        <w:rPr>
          <w:rFonts w:ascii="Arial" w:hAnsi="Arial"/>
          <w:sz w:val="24"/>
          <w:szCs w:val="24"/>
          <w:rtl/>
          <w:lang w:eastAsia="he-IL"/>
        </w:rPr>
        <w:t>לא יינתן סיוע לחברה ממשלתית</w:t>
      </w:r>
      <w:r w:rsidRPr="00F56AAC">
        <w:rPr>
          <w:rFonts w:ascii="Arial" w:hAnsi="Arial" w:hint="cs"/>
          <w:sz w:val="24"/>
          <w:szCs w:val="24"/>
          <w:rtl/>
          <w:lang w:eastAsia="he-IL"/>
        </w:rPr>
        <w:t xml:space="preserve"> למעט חברה ממשלתית הפועלת בשוק תחרותי ובלבד שהכנסותיה אינן מתעריף או סובסידיה ממשלתית, ושאינה חברה מתוקצבת. עמידת החברה הממשלתית בהגדרה תיבדק ע"י רכז התכנית מול רשות החברות הממשלתיות.</w:t>
      </w:r>
      <w:r w:rsidRPr="00F56AAC">
        <w:rPr>
          <w:rFonts w:ascii="Arial" w:hAnsi="Arial"/>
          <w:sz w:val="24"/>
          <w:szCs w:val="24"/>
          <w:rtl/>
          <w:lang w:eastAsia="he-IL"/>
        </w:rPr>
        <w:t xml:space="preserve"> </w:t>
      </w:r>
    </w:p>
    <w:p w:rsidR="00F56AAC" w:rsidRPr="00F56AAC" w:rsidRDefault="00F56AAC" w:rsidP="00F56AAC">
      <w:pPr>
        <w:numPr>
          <w:ilvl w:val="2"/>
          <w:numId w:val="55"/>
        </w:numPr>
        <w:tabs>
          <w:tab w:val="num" w:pos="1175"/>
        </w:tabs>
        <w:spacing w:before="120" w:after="120" w:line="240" w:lineRule="auto"/>
        <w:ind w:left="1174" w:hanging="709"/>
        <w:jc w:val="both"/>
        <w:outlineLvl w:val="0"/>
        <w:rPr>
          <w:rFonts w:ascii="Arial" w:hAnsi="Arial"/>
          <w:sz w:val="24"/>
          <w:szCs w:val="24"/>
          <w:rtl/>
          <w:lang w:eastAsia="he-IL"/>
        </w:rPr>
      </w:pPr>
      <w:r w:rsidRPr="00F56AAC">
        <w:rPr>
          <w:rFonts w:ascii="Arial" w:hAnsi="Arial" w:hint="cs"/>
          <w:sz w:val="24"/>
          <w:szCs w:val="24"/>
          <w:rtl/>
          <w:lang w:eastAsia="he-IL"/>
        </w:rPr>
        <w:t>לא</w:t>
      </w:r>
      <w:r w:rsidRPr="00F56AAC">
        <w:rPr>
          <w:rFonts w:ascii="Arial" w:hAnsi="Arial"/>
          <w:sz w:val="24"/>
          <w:szCs w:val="24"/>
          <w:rtl/>
          <w:lang w:eastAsia="he-IL"/>
        </w:rPr>
        <w:t xml:space="preserve"> </w:t>
      </w:r>
      <w:r w:rsidRPr="00F56AAC">
        <w:rPr>
          <w:rFonts w:ascii="Arial" w:hAnsi="Arial" w:hint="cs"/>
          <w:sz w:val="24"/>
          <w:szCs w:val="24"/>
          <w:rtl/>
          <w:lang w:eastAsia="he-IL"/>
        </w:rPr>
        <w:t>יינתן</w:t>
      </w:r>
      <w:r w:rsidRPr="00F56AAC">
        <w:rPr>
          <w:rFonts w:ascii="Arial" w:hAnsi="Arial"/>
          <w:sz w:val="24"/>
          <w:szCs w:val="24"/>
          <w:rtl/>
          <w:lang w:eastAsia="he-IL"/>
        </w:rPr>
        <w:t xml:space="preserve"> </w:t>
      </w:r>
      <w:r w:rsidRPr="00F56AAC">
        <w:rPr>
          <w:rFonts w:ascii="Arial" w:hAnsi="Arial" w:hint="cs"/>
          <w:sz w:val="24"/>
          <w:szCs w:val="24"/>
          <w:rtl/>
          <w:lang w:eastAsia="he-IL"/>
        </w:rPr>
        <w:t>סיוע</w:t>
      </w:r>
      <w:r w:rsidRPr="00F56AAC">
        <w:rPr>
          <w:rFonts w:ascii="Arial" w:hAnsi="Arial"/>
          <w:sz w:val="24"/>
          <w:szCs w:val="24"/>
          <w:rtl/>
          <w:lang w:eastAsia="he-IL"/>
        </w:rPr>
        <w:t xml:space="preserve"> </w:t>
      </w:r>
      <w:r w:rsidRPr="00F56AAC">
        <w:rPr>
          <w:rFonts w:ascii="Arial" w:hAnsi="Arial" w:hint="cs"/>
          <w:sz w:val="24"/>
          <w:szCs w:val="24"/>
          <w:rtl/>
          <w:lang w:eastAsia="he-IL"/>
        </w:rPr>
        <w:t>לחברה</w:t>
      </w:r>
      <w:r w:rsidRPr="00F56AAC">
        <w:rPr>
          <w:rFonts w:ascii="Arial" w:hAnsi="Arial"/>
          <w:sz w:val="24"/>
          <w:szCs w:val="24"/>
          <w:rtl/>
          <w:lang w:eastAsia="he-IL"/>
        </w:rPr>
        <w:t xml:space="preserve"> </w:t>
      </w:r>
      <w:r w:rsidRPr="00F56AAC">
        <w:rPr>
          <w:rFonts w:ascii="Arial" w:hAnsi="Arial" w:hint="cs"/>
          <w:sz w:val="24"/>
          <w:szCs w:val="24"/>
          <w:rtl/>
          <w:lang w:eastAsia="he-IL"/>
        </w:rPr>
        <w:t>שהמוצרים</w:t>
      </w:r>
      <w:r w:rsidRPr="00F56AAC">
        <w:rPr>
          <w:rFonts w:ascii="Arial" w:hAnsi="Arial"/>
          <w:sz w:val="24"/>
          <w:szCs w:val="24"/>
          <w:rtl/>
          <w:lang w:eastAsia="he-IL"/>
        </w:rPr>
        <w:t xml:space="preserve"> </w:t>
      </w:r>
      <w:r w:rsidRPr="00F56AAC">
        <w:rPr>
          <w:rFonts w:ascii="Arial" w:hAnsi="Arial" w:hint="cs"/>
          <w:sz w:val="24"/>
          <w:szCs w:val="24"/>
          <w:rtl/>
          <w:lang w:eastAsia="he-IL"/>
        </w:rPr>
        <w:t>המיוצרים</w:t>
      </w:r>
      <w:r w:rsidRPr="00F56AAC">
        <w:rPr>
          <w:rFonts w:ascii="Arial" w:hAnsi="Arial"/>
          <w:sz w:val="24"/>
          <w:szCs w:val="24"/>
          <w:rtl/>
          <w:lang w:eastAsia="he-IL"/>
        </w:rPr>
        <w:t xml:space="preserve"> </w:t>
      </w:r>
      <w:r w:rsidRPr="00F56AAC">
        <w:rPr>
          <w:rFonts w:ascii="Arial" w:hAnsi="Arial" w:hint="cs"/>
          <w:sz w:val="24"/>
          <w:szCs w:val="24"/>
          <w:rtl/>
          <w:lang w:eastAsia="he-IL"/>
        </w:rPr>
        <w:t>על</w:t>
      </w:r>
      <w:r w:rsidRPr="00F56AAC">
        <w:rPr>
          <w:rFonts w:ascii="Arial" w:hAnsi="Arial"/>
          <w:sz w:val="24"/>
          <w:szCs w:val="24"/>
          <w:rtl/>
          <w:lang w:eastAsia="he-IL"/>
        </w:rPr>
        <w:t xml:space="preserve"> </w:t>
      </w:r>
      <w:r w:rsidRPr="00F56AAC">
        <w:rPr>
          <w:rFonts w:ascii="Arial" w:hAnsi="Arial" w:hint="cs"/>
          <w:sz w:val="24"/>
          <w:szCs w:val="24"/>
          <w:rtl/>
          <w:lang w:eastAsia="he-IL"/>
        </w:rPr>
        <w:t>ידה או</w:t>
      </w:r>
      <w:r w:rsidRPr="00F56AAC">
        <w:rPr>
          <w:rFonts w:ascii="Arial" w:hAnsi="Arial"/>
          <w:sz w:val="24"/>
          <w:szCs w:val="24"/>
          <w:rtl/>
          <w:lang w:eastAsia="he-IL"/>
        </w:rPr>
        <w:t xml:space="preserve"> </w:t>
      </w:r>
      <w:r w:rsidRPr="00F56AAC">
        <w:rPr>
          <w:rFonts w:ascii="Arial" w:hAnsi="Arial" w:hint="cs"/>
          <w:sz w:val="24"/>
          <w:szCs w:val="24"/>
          <w:rtl/>
          <w:lang w:eastAsia="he-IL"/>
        </w:rPr>
        <w:t>שירותים</w:t>
      </w:r>
      <w:r w:rsidRPr="00F56AAC">
        <w:rPr>
          <w:rFonts w:ascii="Arial" w:hAnsi="Arial"/>
          <w:sz w:val="24"/>
          <w:szCs w:val="24"/>
          <w:rtl/>
          <w:lang w:eastAsia="he-IL"/>
        </w:rPr>
        <w:t xml:space="preserve"> </w:t>
      </w:r>
      <w:r w:rsidRPr="00F56AAC">
        <w:rPr>
          <w:rFonts w:ascii="Arial" w:hAnsi="Arial" w:hint="cs"/>
          <w:sz w:val="24"/>
          <w:szCs w:val="24"/>
          <w:rtl/>
          <w:lang w:eastAsia="he-IL"/>
        </w:rPr>
        <w:t>המסופקים</w:t>
      </w:r>
      <w:r w:rsidRPr="00F56AAC">
        <w:rPr>
          <w:rFonts w:ascii="Arial" w:hAnsi="Arial"/>
          <w:sz w:val="24"/>
          <w:szCs w:val="24"/>
          <w:rtl/>
          <w:lang w:eastAsia="he-IL"/>
        </w:rPr>
        <w:t xml:space="preserve"> </w:t>
      </w:r>
      <w:r w:rsidRPr="00F56AAC">
        <w:rPr>
          <w:rFonts w:ascii="Arial" w:hAnsi="Arial" w:hint="cs"/>
          <w:sz w:val="24"/>
          <w:szCs w:val="24"/>
          <w:rtl/>
          <w:lang w:eastAsia="he-IL"/>
        </w:rPr>
        <w:t>על</w:t>
      </w:r>
      <w:r w:rsidRPr="00F56AAC">
        <w:rPr>
          <w:rFonts w:ascii="Arial" w:hAnsi="Arial"/>
          <w:sz w:val="24"/>
          <w:szCs w:val="24"/>
          <w:rtl/>
          <w:lang w:eastAsia="he-IL"/>
        </w:rPr>
        <w:t xml:space="preserve"> </w:t>
      </w:r>
      <w:r w:rsidRPr="00F56AAC">
        <w:rPr>
          <w:rFonts w:ascii="Arial" w:hAnsi="Arial" w:hint="cs"/>
          <w:sz w:val="24"/>
          <w:szCs w:val="24"/>
          <w:rtl/>
          <w:lang w:eastAsia="he-IL"/>
        </w:rPr>
        <w:t>ידה</w:t>
      </w:r>
      <w:r w:rsidRPr="00F56AAC">
        <w:rPr>
          <w:rFonts w:ascii="Arial" w:hAnsi="Arial"/>
          <w:sz w:val="24"/>
          <w:szCs w:val="24"/>
          <w:rtl/>
          <w:lang w:eastAsia="he-IL"/>
        </w:rPr>
        <w:t xml:space="preserve"> </w:t>
      </w:r>
      <w:r w:rsidRPr="00F56AAC">
        <w:rPr>
          <w:rFonts w:ascii="Arial" w:hAnsi="Arial" w:hint="cs"/>
          <w:sz w:val="24"/>
          <w:szCs w:val="24"/>
          <w:rtl/>
          <w:lang w:eastAsia="he-IL"/>
        </w:rPr>
        <w:t>לשוק</w:t>
      </w:r>
      <w:r w:rsidRPr="00F56AAC">
        <w:rPr>
          <w:rFonts w:ascii="Arial" w:hAnsi="Arial"/>
          <w:sz w:val="24"/>
          <w:szCs w:val="24"/>
          <w:rtl/>
          <w:lang w:eastAsia="he-IL"/>
        </w:rPr>
        <w:t xml:space="preserve"> </w:t>
      </w:r>
      <w:r w:rsidRPr="00F56AAC">
        <w:rPr>
          <w:rFonts w:ascii="Arial" w:hAnsi="Arial" w:hint="cs"/>
          <w:sz w:val="24"/>
          <w:szCs w:val="24"/>
          <w:rtl/>
          <w:lang w:eastAsia="he-IL"/>
        </w:rPr>
        <w:t>היעד</w:t>
      </w:r>
      <w:r w:rsidRPr="00F56AAC">
        <w:rPr>
          <w:rFonts w:ascii="Arial" w:hAnsi="Arial"/>
          <w:sz w:val="24"/>
          <w:szCs w:val="24"/>
          <w:rtl/>
          <w:lang w:eastAsia="he-IL"/>
        </w:rPr>
        <w:t xml:space="preserve"> </w:t>
      </w:r>
      <w:r w:rsidRPr="00F56AAC">
        <w:rPr>
          <w:rFonts w:ascii="Arial" w:hAnsi="Arial" w:hint="cs"/>
          <w:sz w:val="24"/>
          <w:szCs w:val="24"/>
          <w:rtl/>
          <w:lang w:eastAsia="he-IL"/>
        </w:rPr>
        <w:t>מיועדים</w:t>
      </w:r>
      <w:r w:rsidRPr="00F56AAC">
        <w:rPr>
          <w:rFonts w:ascii="Arial" w:hAnsi="Arial"/>
          <w:sz w:val="24"/>
          <w:szCs w:val="24"/>
          <w:rtl/>
          <w:lang w:eastAsia="he-IL"/>
        </w:rPr>
        <w:t xml:space="preserve"> </w:t>
      </w:r>
      <w:r w:rsidRPr="00F56AAC">
        <w:rPr>
          <w:rFonts w:ascii="Arial" w:hAnsi="Arial" w:hint="cs"/>
          <w:sz w:val="24"/>
          <w:szCs w:val="24"/>
          <w:rtl/>
          <w:lang w:eastAsia="he-IL"/>
        </w:rPr>
        <w:t>לגורמים</w:t>
      </w:r>
      <w:r w:rsidRPr="00F56AAC">
        <w:rPr>
          <w:rFonts w:ascii="Arial" w:hAnsi="Arial"/>
          <w:sz w:val="24"/>
          <w:szCs w:val="24"/>
          <w:rtl/>
          <w:lang w:eastAsia="he-IL"/>
        </w:rPr>
        <w:t xml:space="preserve"> </w:t>
      </w:r>
      <w:r w:rsidRPr="00F56AAC">
        <w:rPr>
          <w:rFonts w:ascii="Arial" w:hAnsi="Arial" w:hint="cs"/>
          <w:sz w:val="24"/>
          <w:szCs w:val="24"/>
          <w:rtl/>
          <w:lang w:eastAsia="he-IL"/>
        </w:rPr>
        <w:t>צבאיים</w:t>
      </w:r>
      <w:r w:rsidRPr="00F56AAC">
        <w:rPr>
          <w:rFonts w:ascii="Arial" w:hAnsi="Arial"/>
          <w:sz w:val="24"/>
          <w:szCs w:val="24"/>
          <w:rtl/>
          <w:lang w:eastAsia="he-IL"/>
        </w:rPr>
        <w:t xml:space="preserve"> </w:t>
      </w:r>
      <w:r w:rsidRPr="00F56AAC">
        <w:rPr>
          <w:rFonts w:ascii="Arial" w:hAnsi="Arial" w:hint="cs"/>
          <w:sz w:val="24"/>
          <w:szCs w:val="24"/>
          <w:rtl/>
          <w:lang w:eastAsia="he-IL"/>
        </w:rPr>
        <w:t>בלבד</w:t>
      </w:r>
      <w:r w:rsidRPr="00F56AAC">
        <w:rPr>
          <w:rFonts w:ascii="Arial" w:hAnsi="Arial"/>
          <w:sz w:val="24"/>
          <w:szCs w:val="24"/>
          <w:rtl/>
          <w:lang w:eastAsia="he-IL"/>
        </w:rPr>
        <w:t>.</w:t>
      </w:r>
    </w:p>
    <w:p w:rsidR="00F56AAC" w:rsidRPr="00F56AAC" w:rsidRDefault="00F56AAC" w:rsidP="00F56AAC">
      <w:pPr>
        <w:numPr>
          <w:ilvl w:val="2"/>
          <w:numId w:val="55"/>
        </w:numPr>
        <w:tabs>
          <w:tab w:val="num" w:pos="1175"/>
        </w:tabs>
        <w:spacing w:before="120" w:after="120" w:line="240" w:lineRule="auto"/>
        <w:ind w:left="1174" w:hanging="709"/>
        <w:jc w:val="both"/>
        <w:outlineLvl w:val="0"/>
        <w:rPr>
          <w:rFonts w:ascii="Arial" w:hAnsi="Arial"/>
          <w:sz w:val="24"/>
          <w:szCs w:val="24"/>
          <w:lang w:eastAsia="he-IL"/>
        </w:rPr>
      </w:pPr>
      <w:r w:rsidRPr="00F56AAC">
        <w:rPr>
          <w:rFonts w:ascii="Arial" w:hAnsi="Arial" w:hint="cs"/>
          <w:sz w:val="24"/>
          <w:szCs w:val="24"/>
          <w:rtl/>
          <w:lang w:eastAsia="he-IL"/>
        </w:rPr>
        <w:t>לא</w:t>
      </w:r>
      <w:r w:rsidRPr="00F56AAC">
        <w:rPr>
          <w:rFonts w:ascii="Arial" w:hAnsi="Arial"/>
          <w:sz w:val="24"/>
          <w:szCs w:val="24"/>
          <w:rtl/>
          <w:lang w:eastAsia="he-IL"/>
        </w:rPr>
        <w:t xml:space="preserve"> </w:t>
      </w:r>
      <w:r w:rsidRPr="00F56AAC">
        <w:rPr>
          <w:rFonts w:ascii="Arial" w:hAnsi="Arial" w:hint="cs"/>
          <w:sz w:val="24"/>
          <w:szCs w:val="24"/>
          <w:rtl/>
          <w:lang w:eastAsia="he-IL"/>
        </w:rPr>
        <w:t>יינתן</w:t>
      </w:r>
      <w:r w:rsidRPr="00F56AAC">
        <w:rPr>
          <w:rFonts w:ascii="Arial" w:hAnsi="Arial"/>
          <w:sz w:val="24"/>
          <w:szCs w:val="24"/>
          <w:rtl/>
          <w:lang w:eastAsia="he-IL"/>
        </w:rPr>
        <w:t xml:space="preserve"> </w:t>
      </w:r>
      <w:r w:rsidRPr="00F56AAC">
        <w:rPr>
          <w:rFonts w:ascii="Arial" w:hAnsi="Arial" w:hint="cs"/>
          <w:sz w:val="24"/>
          <w:szCs w:val="24"/>
          <w:rtl/>
          <w:lang w:eastAsia="he-IL"/>
        </w:rPr>
        <w:t>סיוע</w:t>
      </w:r>
      <w:r w:rsidRPr="00F56AAC">
        <w:rPr>
          <w:rFonts w:ascii="Arial" w:hAnsi="Arial"/>
          <w:sz w:val="24"/>
          <w:szCs w:val="24"/>
          <w:rtl/>
          <w:lang w:eastAsia="he-IL"/>
        </w:rPr>
        <w:t xml:space="preserve"> </w:t>
      </w:r>
      <w:r w:rsidRPr="00F56AAC">
        <w:rPr>
          <w:rFonts w:ascii="Arial" w:hAnsi="Arial" w:hint="cs"/>
          <w:sz w:val="24"/>
          <w:szCs w:val="24"/>
          <w:rtl/>
          <w:lang w:eastAsia="he-IL"/>
        </w:rPr>
        <w:t>למוסד</w:t>
      </w:r>
      <w:r w:rsidRPr="00F56AAC">
        <w:rPr>
          <w:rFonts w:ascii="Arial" w:hAnsi="Arial"/>
          <w:sz w:val="24"/>
          <w:szCs w:val="24"/>
          <w:rtl/>
          <w:lang w:eastAsia="he-IL"/>
        </w:rPr>
        <w:t xml:space="preserve"> </w:t>
      </w:r>
      <w:r w:rsidRPr="00F56AAC">
        <w:rPr>
          <w:rFonts w:ascii="Arial" w:hAnsi="Arial" w:hint="cs"/>
          <w:sz w:val="24"/>
          <w:szCs w:val="24"/>
          <w:rtl/>
          <w:lang w:eastAsia="he-IL"/>
        </w:rPr>
        <w:t>ציבור</w:t>
      </w:r>
      <w:r w:rsidRPr="00F56AAC">
        <w:rPr>
          <w:rFonts w:ascii="Arial" w:hAnsi="Arial"/>
          <w:sz w:val="24"/>
          <w:szCs w:val="24"/>
          <w:rtl/>
          <w:lang w:eastAsia="he-IL"/>
        </w:rPr>
        <w:t xml:space="preserve"> </w:t>
      </w:r>
      <w:r w:rsidRPr="00F56AAC">
        <w:rPr>
          <w:rFonts w:ascii="Arial" w:hAnsi="Arial" w:hint="cs"/>
          <w:sz w:val="24"/>
          <w:szCs w:val="24"/>
          <w:rtl/>
          <w:lang w:eastAsia="he-IL"/>
        </w:rPr>
        <w:t>כמשמעותו</w:t>
      </w:r>
      <w:r w:rsidRPr="00F56AAC">
        <w:rPr>
          <w:rFonts w:ascii="Arial" w:hAnsi="Arial"/>
          <w:sz w:val="24"/>
          <w:szCs w:val="24"/>
          <w:rtl/>
          <w:lang w:eastAsia="he-IL"/>
        </w:rPr>
        <w:t xml:space="preserve"> </w:t>
      </w:r>
      <w:r w:rsidRPr="00F56AAC">
        <w:rPr>
          <w:rFonts w:ascii="Arial" w:hAnsi="Arial" w:hint="cs"/>
          <w:sz w:val="24"/>
          <w:szCs w:val="24"/>
          <w:rtl/>
          <w:lang w:eastAsia="he-IL"/>
        </w:rPr>
        <w:t>בסעיף</w:t>
      </w:r>
      <w:r w:rsidRPr="00F56AAC">
        <w:rPr>
          <w:rFonts w:ascii="Arial" w:hAnsi="Arial"/>
          <w:sz w:val="24"/>
          <w:szCs w:val="24"/>
          <w:rtl/>
          <w:lang w:eastAsia="he-IL"/>
        </w:rPr>
        <w:t xml:space="preserve"> 3</w:t>
      </w:r>
      <w:r w:rsidRPr="00F56AAC">
        <w:rPr>
          <w:rFonts w:ascii="Arial" w:hAnsi="Arial" w:hint="cs"/>
          <w:sz w:val="24"/>
          <w:szCs w:val="24"/>
          <w:rtl/>
          <w:lang w:eastAsia="he-IL"/>
        </w:rPr>
        <w:t>א</w:t>
      </w:r>
      <w:r w:rsidRPr="00F56AAC">
        <w:rPr>
          <w:rFonts w:ascii="Arial" w:hAnsi="Arial"/>
          <w:sz w:val="24"/>
          <w:szCs w:val="24"/>
          <w:rtl/>
          <w:lang w:eastAsia="he-IL"/>
        </w:rPr>
        <w:t xml:space="preserve"> </w:t>
      </w:r>
      <w:r w:rsidRPr="00F56AAC">
        <w:rPr>
          <w:rFonts w:ascii="Arial" w:hAnsi="Arial" w:hint="cs"/>
          <w:sz w:val="24"/>
          <w:szCs w:val="24"/>
          <w:rtl/>
          <w:lang w:eastAsia="he-IL"/>
        </w:rPr>
        <w:t>לחוק</w:t>
      </w:r>
      <w:r w:rsidRPr="00F56AAC">
        <w:rPr>
          <w:rFonts w:ascii="Arial" w:hAnsi="Arial"/>
          <w:sz w:val="24"/>
          <w:szCs w:val="24"/>
          <w:rtl/>
          <w:lang w:eastAsia="he-IL"/>
        </w:rPr>
        <w:t xml:space="preserve"> </w:t>
      </w:r>
      <w:r w:rsidRPr="00F56AAC">
        <w:rPr>
          <w:rFonts w:ascii="Arial" w:hAnsi="Arial" w:hint="cs"/>
          <w:sz w:val="24"/>
          <w:szCs w:val="24"/>
          <w:rtl/>
          <w:lang w:eastAsia="he-IL"/>
        </w:rPr>
        <w:t>יסודות</w:t>
      </w:r>
      <w:r w:rsidRPr="00F56AAC">
        <w:rPr>
          <w:rFonts w:ascii="Arial" w:hAnsi="Arial"/>
          <w:sz w:val="24"/>
          <w:szCs w:val="24"/>
          <w:rtl/>
          <w:lang w:eastAsia="he-IL"/>
        </w:rPr>
        <w:t xml:space="preserve"> </w:t>
      </w:r>
      <w:r w:rsidRPr="00F56AAC">
        <w:rPr>
          <w:rFonts w:ascii="Arial" w:hAnsi="Arial" w:hint="cs"/>
          <w:sz w:val="24"/>
          <w:szCs w:val="24"/>
          <w:rtl/>
          <w:lang w:eastAsia="he-IL"/>
        </w:rPr>
        <w:t>התקציב</w:t>
      </w:r>
      <w:r w:rsidRPr="00F56AAC">
        <w:rPr>
          <w:rFonts w:ascii="Arial" w:hAnsi="Arial"/>
          <w:sz w:val="24"/>
          <w:szCs w:val="24"/>
          <w:rtl/>
          <w:lang w:eastAsia="he-IL"/>
        </w:rPr>
        <w:t xml:space="preserve">, </w:t>
      </w:r>
      <w:proofErr w:type="spellStart"/>
      <w:r w:rsidRPr="00F56AAC">
        <w:rPr>
          <w:rFonts w:ascii="Arial" w:hAnsi="Arial" w:hint="cs"/>
          <w:sz w:val="24"/>
          <w:szCs w:val="24"/>
          <w:rtl/>
          <w:lang w:eastAsia="he-IL"/>
        </w:rPr>
        <w:t>התשמ</w:t>
      </w:r>
      <w:proofErr w:type="spellEnd"/>
      <w:r w:rsidRPr="00F56AAC">
        <w:rPr>
          <w:rFonts w:ascii="Arial" w:hAnsi="Arial"/>
          <w:sz w:val="24"/>
          <w:szCs w:val="24"/>
          <w:rtl/>
          <w:lang w:eastAsia="he-IL"/>
        </w:rPr>
        <w:t>''</w:t>
      </w:r>
      <w:r w:rsidRPr="00F56AAC">
        <w:rPr>
          <w:rFonts w:ascii="Arial" w:hAnsi="Arial" w:hint="cs"/>
          <w:sz w:val="24"/>
          <w:szCs w:val="24"/>
          <w:rtl/>
          <w:lang w:eastAsia="he-IL"/>
        </w:rPr>
        <w:t>ה</w:t>
      </w:r>
      <w:r w:rsidRPr="00F56AAC">
        <w:rPr>
          <w:rFonts w:ascii="Arial" w:hAnsi="Arial"/>
          <w:sz w:val="24"/>
          <w:szCs w:val="24"/>
          <w:rtl/>
          <w:lang w:eastAsia="he-IL"/>
        </w:rPr>
        <w:t>- 1985.</w:t>
      </w:r>
    </w:p>
    <w:p w:rsidR="00F56AAC" w:rsidRPr="00F56AAC" w:rsidRDefault="00F56AAC" w:rsidP="00F56AAC">
      <w:pPr>
        <w:numPr>
          <w:ilvl w:val="1"/>
          <w:numId w:val="55"/>
        </w:numPr>
        <w:spacing w:after="120" w:line="240" w:lineRule="auto"/>
        <w:ind w:left="436" w:hanging="663"/>
        <w:jc w:val="both"/>
        <w:rPr>
          <w:rFonts w:ascii="Arial" w:hAnsi="Arial"/>
          <w:b/>
          <w:bCs/>
          <w:sz w:val="24"/>
          <w:szCs w:val="24"/>
          <w:rtl/>
          <w:lang w:eastAsia="he-IL"/>
        </w:rPr>
      </w:pPr>
      <w:r w:rsidRPr="00F56AAC">
        <w:rPr>
          <w:rFonts w:ascii="Arial" w:hAnsi="Arial"/>
          <w:b/>
          <w:bCs/>
          <w:sz w:val="24"/>
          <w:szCs w:val="24"/>
          <w:rtl/>
          <w:lang w:eastAsia="he-IL"/>
        </w:rPr>
        <w:t>"</w:t>
      </w:r>
      <w:r w:rsidRPr="00F56AAC">
        <w:rPr>
          <w:rFonts w:ascii="Arial" w:hAnsi="Arial" w:hint="cs"/>
          <w:b/>
          <w:bCs/>
          <w:sz w:val="24"/>
          <w:szCs w:val="24"/>
          <w:rtl/>
          <w:lang w:eastAsia="he-IL"/>
        </w:rPr>
        <w:t>חברה דואלית</w:t>
      </w:r>
      <w:r w:rsidRPr="00F56AAC">
        <w:rPr>
          <w:rFonts w:ascii="Arial" w:hAnsi="Arial"/>
          <w:b/>
          <w:bCs/>
          <w:sz w:val="24"/>
          <w:szCs w:val="24"/>
          <w:rtl/>
          <w:lang w:eastAsia="he-IL"/>
        </w:rPr>
        <w:t>"</w:t>
      </w:r>
    </w:p>
    <w:p w:rsidR="00F56AAC" w:rsidRPr="00F56AAC" w:rsidRDefault="00F56AAC" w:rsidP="00F56AAC">
      <w:pPr>
        <w:spacing w:afterLines="100" w:after="240" w:line="240" w:lineRule="auto"/>
        <w:ind w:left="471"/>
        <w:jc w:val="both"/>
        <w:outlineLvl w:val="0"/>
        <w:rPr>
          <w:rFonts w:ascii="Arial" w:hAnsi="Arial"/>
          <w:sz w:val="24"/>
          <w:szCs w:val="24"/>
          <w:lang w:eastAsia="he-IL"/>
        </w:rPr>
      </w:pPr>
      <w:r w:rsidRPr="00F56AAC">
        <w:rPr>
          <w:rFonts w:ascii="Arial" w:hAnsi="Arial"/>
          <w:sz w:val="24"/>
          <w:szCs w:val="24"/>
          <w:rtl/>
          <w:lang w:eastAsia="he-IL"/>
        </w:rPr>
        <w:t>חברה שמוצריה או שירותיה משמשים הן את התעשייה האזרחית והן את התעשייה הביטחונית.</w:t>
      </w:r>
    </w:p>
    <w:p w:rsidR="00F56AAC" w:rsidRPr="00F56AAC" w:rsidRDefault="00F56AAC" w:rsidP="00F56AAC">
      <w:pPr>
        <w:numPr>
          <w:ilvl w:val="1"/>
          <w:numId w:val="55"/>
        </w:numPr>
        <w:spacing w:after="120" w:line="240" w:lineRule="auto"/>
        <w:ind w:left="436" w:hanging="663"/>
        <w:jc w:val="both"/>
        <w:rPr>
          <w:rFonts w:ascii="Arial" w:hAnsi="Arial"/>
          <w:b/>
          <w:bCs/>
          <w:sz w:val="24"/>
          <w:szCs w:val="24"/>
          <w:lang w:eastAsia="he-IL"/>
        </w:rPr>
      </w:pPr>
      <w:r w:rsidRPr="00F56AAC">
        <w:rPr>
          <w:rFonts w:ascii="Arial" w:hAnsi="Arial"/>
          <w:b/>
          <w:bCs/>
          <w:sz w:val="24"/>
          <w:szCs w:val="24"/>
          <w:rtl/>
          <w:lang w:eastAsia="he-IL"/>
        </w:rPr>
        <w:t>"</w:t>
      </w:r>
      <w:r w:rsidRPr="00F56AAC">
        <w:rPr>
          <w:rFonts w:ascii="Arial" w:hAnsi="Arial" w:hint="cs"/>
          <w:b/>
          <w:bCs/>
          <w:sz w:val="24"/>
          <w:szCs w:val="24"/>
          <w:rtl/>
          <w:lang w:eastAsia="he-IL"/>
        </w:rPr>
        <w:t>יועץ</w:t>
      </w:r>
      <w:r w:rsidRPr="00F56AAC">
        <w:rPr>
          <w:rFonts w:ascii="Arial" w:hAnsi="Arial"/>
          <w:b/>
          <w:bCs/>
          <w:sz w:val="24"/>
          <w:szCs w:val="24"/>
          <w:rtl/>
          <w:lang w:eastAsia="he-IL"/>
        </w:rPr>
        <w:t xml:space="preserve"> </w:t>
      </w:r>
      <w:r w:rsidRPr="00F56AAC">
        <w:rPr>
          <w:rFonts w:ascii="Arial" w:hAnsi="Arial" w:hint="cs"/>
          <w:b/>
          <w:bCs/>
          <w:sz w:val="24"/>
          <w:szCs w:val="24"/>
          <w:rtl/>
          <w:lang w:eastAsia="he-IL"/>
        </w:rPr>
        <w:t>שיווקי</w:t>
      </w:r>
      <w:r w:rsidRPr="00F56AAC">
        <w:rPr>
          <w:rFonts w:ascii="Arial" w:hAnsi="Arial"/>
          <w:b/>
          <w:bCs/>
          <w:sz w:val="24"/>
          <w:szCs w:val="24"/>
          <w:rtl/>
          <w:lang w:eastAsia="he-IL"/>
        </w:rPr>
        <w:t>"</w:t>
      </w:r>
    </w:p>
    <w:p w:rsidR="00F56AAC" w:rsidRPr="00F56AAC" w:rsidRDefault="00F56AAC" w:rsidP="00F56AAC">
      <w:pPr>
        <w:spacing w:afterLines="100" w:after="240" w:line="240" w:lineRule="auto"/>
        <w:ind w:left="471"/>
        <w:jc w:val="both"/>
        <w:outlineLvl w:val="0"/>
        <w:rPr>
          <w:rFonts w:ascii="Arial" w:hAnsi="Arial"/>
          <w:sz w:val="24"/>
          <w:szCs w:val="24"/>
          <w:rtl/>
          <w:lang w:eastAsia="he-IL"/>
        </w:rPr>
      </w:pPr>
      <w:r w:rsidRPr="00F56AAC">
        <w:rPr>
          <w:rFonts w:ascii="Arial" w:hAnsi="Arial" w:hint="cs"/>
          <w:sz w:val="24"/>
          <w:szCs w:val="24"/>
          <w:rtl/>
          <w:lang w:eastAsia="he-IL"/>
        </w:rPr>
        <w:lastRenderedPageBreak/>
        <w:t>מי</w:t>
      </w:r>
      <w:r w:rsidRPr="00F56AAC">
        <w:rPr>
          <w:rFonts w:ascii="Arial" w:hAnsi="Arial"/>
          <w:sz w:val="24"/>
          <w:szCs w:val="24"/>
          <w:rtl/>
          <w:lang w:eastAsia="he-IL"/>
        </w:rPr>
        <w:t xml:space="preserve"> </w:t>
      </w:r>
      <w:r w:rsidRPr="00F56AAC">
        <w:rPr>
          <w:rFonts w:ascii="Arial" w:hAnsi="Arial" w:hint="cs"/>
          <w:sz w:val="24"/>
          <w:szCs w:val="24"/>
          <w:rtl/>
          <w:lang w:eastAsia="he-IL"/>
        </w:rPr>
        <w:t>שילווה חברות</w:t>
      </w:r>
      <w:r w:rsidRPr="00F56AAC">
        <w:rPr>
          <w:rFonts w:ascii="Arial" w:hAnsi="Arial"/>
          <w:sz w:val="24"/>
          <w:szCs w:val="24"/>
          <w:rtl/>
          <w:lang w:eastAsia="he-IL"/>
        </w:rPr>
        <w:t xml:space="preserve"> </w:t>
      </w:r>
      <w:r w:rsidRPr="00F56AAC">
        <w:rPr>
          <w:rFonts w:ascii="Arial" w:hAnsi="Arial" w:hint="cs"/>
          <w:sz w:val="24"/>
          <w:szCs w:val="24"/>
          <w:rtl/>
          <w:lang w:eastAsia="he-IL"/>
        </w:rPr>
        <w:t>שנבחרו להשתתף</w:t>
      </w:r>
      <w:r w:rsidRPr="00F56AAC">
        <w:rPr>
          <w:rFonts w:ascii="Arial" w:hAnsi="Arial"/>
          <w:sz w:val="24"/>
          <w:szCs w:val="24"/>
          <w:rtl/>
          <w:lang w:eastAsia="he-IL"/>
        </w:rPr>
        <w:t xml:space="preserve"> </w:t>
      </w:r>
      <w:r w:rsidRPr="00F56AAC">
        <w:rPr>
          <w:rFonts w:ascii="Arial" w:hAnsi="Arial" w:hint="cs"/>
          <w:sz w:val="24"/>
          <w:szCs w:val="24"/>
          <w:rtl/>
          <w:lang w:eastAsia="he-IL"/>
        </w:rPr>
        <w:t>בתכנית בשלבי החדירה וגיבוש האסטרטגיה השיווקית מטעם התוכנית בהתאם לתכנית הפעולה שאושרה</w:t>
      </w:r>
      <w:r w:rsidRPr="00F56AAC">
        <w:rPr>
          <w:rFonts w:ascii="Arial" w:hAnsi="Arial"/>
          <w:sz w:val="24"/>
          <w:szCs w:val="24"/>
          <w:rtl/>
          <w:lang w:eastAsia="he-IL"/>
        </w:rPr>
        <w:t>.</w:t>
      </w:r>
    </w:p>
    <w:p w:rsidR="00F56AAC" w:rsidRPr="00F56AAC" w:rsidRDefault="00F56AAC" w:rsidP="00F56AAC">
      <w:pPr>
        <w:numPr>
          <w:ilvl w:val="1"/>
          <w:numId w:val="55"/>
        </w:numPr>
        <w:spacing w:afterLines="100" w:after="240" w:line="240" w:lineRule="auto"/>
        <w:ind w:left="471" w:hanging="680"/>
        <w:jc w:val="both"/>
        <w:outlineLvl w:val="0"/>
        <w:rPr>
          <w:rFonts w:ascii="Arial" w:hAnsi="Arial"/>
          <w:b/>
          <w:bCs/>
          <w:sz w:val="24"/>
          <w:szCs w:val="24"/>
          <w:rtl/>
          <w:lang w:eastAsia="he-IL"/>
        </w:rPr>
      </w:pPr>
      <w:r w:rsidRPr="00F56AAC">
        <w:rPr>
          <w:rFonts w:ascii="Arial" w:hAnsi="Arial" w:hint="cs"/>
          <w:b/>
          <w:bCs/>
          <w:sz w:val="24"/>
          <w:szCs w:val="24"/>
          <w:rtl/>
          <w:lang w:eastAsia="he-IL"/>
        </w:rPr>
        <w:t xml:space="preserve">"יועץ שיווקי לבקרה ומעקב" </w:t>
      </w:r>
      <w:r w:rsidRPr="00F56AAC">
        <w:rPr>
          <w:rFonts w:ascii="Arial" w:hAnsi="Arial"/>
          <w:b/>
          <w:bCs/>
          <w:sz w:val="24"/>
          <w:szCs w:val="24"/>
          <w:rtl/>
          <w:lang w:eastAsia="he-IL"/>
        </w:rPr>
        <w:t xml:space="preserve"> </w:t>
      </w:r>
    </w:p>
    <w:p w:rsidR="00F56AAC" w:rsidRPr="00F56AAC" w:rsidRDefault="00F56AAC" w:rsidP="00F56AAC">
      <w:pPr>
        <w:spacing w:afterLines="100" w:after="240" w:line="240" w:lineRule="auto"/>
        <w:ind w:left="471"/>
        <w:jc w:val="both"/>
        <w:outlineLvl w:val="0"/>
        <w:rPr>
          <w:rFonts w:ascii="Arial" w:hAnsi="Arial"/>
          <w:sz w:val="24"/>
          <w:szCs w:val="24"/>
          <w:rtl/>
          <w:lang w:eastAsia="he-IL"/>
        </w:rPr>
      </w:pPr>
      <w:r w:rsidRPr="00F56AAC">
        <w:rPr>
          <w:rFonts w:ascii="Arial" w:hAnsi="Arial" w:hint="cs"/>
          <w:sz w:val="24"/>
          <w:szCs w:val="24"/>
          <w:rtl/>
          <w:lang w:eastAsia="he-IL"/>
        </w:rPr>
        <w:t>מי שיקיים</w:t>
      </w:r>
      <w:r w:rsidRPr="00F56AAC">
        <w:rPr>
          <w:rFonts w:ascii="Arial" w:hAnsi="Arial"/>
          <w:sz w:val="24"/>
          <w:szCs w:val="24"/>
          <w:rtl/>
          <w:lang w:eastAsia="he-IL"/>
        </w:rPr>
        <w:t xml:space="preserve"> </w:t>
      </w:r>
      <w:r w:rsidRPr="00F56AAC">
        <w:rPr>
          <w:rFonts w:ascii="Arial" w:hAnsi="Arial" w:hint="cs"/>
          <w:sz w:val="24"/>
          <w:szCs w:val="24"/>
          <w:rtl/>
          <w:lang w:eastAsia="he-IL"/>
        </w:rPr>
        <w:t>מעקב</w:t>
      </w:r>
      <w:r w:rsidRPr="00F56AAC">
        <w:rPr>
          <w:rFonts w:ascii="Arial" w:hAnsi="Arial"/>
          <w:sz w:val="24"/>
          <w:szCs w:val="24"/>
          <w:rtl/>
          <w:lang w:eastAsia="he-IL"/>
        </w:rPr>
        <w:t xml:space="preserve"> </w:t>
      </w:r>
      <w:r w:rsidRPr="00F56AAC">
        <w:rPr>
          <w:rFonts w:ascii="Arial" w:hAnsi="Arial" w:hint="cs"/>
          <w:sz w:val="24"/>
          <w:szCs w:val="24"/>
          <w:rtl/>
          <w:lang w:eastAsia="he-IL"/>
        </w:rPr>
        <w:t>מקצועי</w:t>
      </w:r>
      <w:r w:rsidRPr="00F56AAC">
        <w:rPr>
          <w:rFonts w:ascii="Arial" w:hAnsi="Arial"/>
          <w:sz w:val="24"/>
          <w:szCs w:val="24"/>
          <w:rtl/>
          <w:lang w:eastAsia="he-IL"/>
        </w:rPr>
        <w:t xml:space="preserve"> </w:t>
      </w:r>
      <w:r w:rsidRPr="00F56AAC">
        <w:rPr>
          <w:rFonts w:ascii="Arial" w:hAnsi="Arial" w:hint="cs"/>
          <w:sz w:val="24"/>
          <w:szCs w:val="24"/>
          <w:rtl/>
          <w:lang w:eastAsia="he-IL"/>
        </w:rPr>
        <w:t>ובקרה</w:t>
      </w:r>
      <w:r w:rsidRPr="00F56AAC">
        <w:rPr>
          <w:rFonts w:ascii="Arial" w:hAnsi="Arial"/>
          <w:sz w:val="24"/>
          <w:szCs w:val="24"/>
          <w:rtl/>
          <w:lang w:eastAsia="he-IL"/>
        </w:rPr>
        <w:t xml:space="preserve"> </w:t>
      </w:r>
      <w:r w:rsidRPr="00F56AAC">
        <w:rPr>
          <w:rFonts w:ascii="Arial" w:hAnsi="Arial" w:hint="cs"/>
          <w:sz w:val="24"/>
          <w:szCs w:val="24"/>
          <w:rtl/>
          <w:lang w:eastAsia="he-IL"/>
        </w:rPr>
        <w:t>שוטפת</w:t>
      </w:r>
      <w:r w:rsidRPr="00F56AAC">
        <w:rPr>
          <w:rFonts w:ascii="Arial" w:hAnsi="Arial"/>
          <w:sz w:val="24"/>
          <w:szCs w:val="24"/>
          <w:rtl/>
          <w:lang w:eastAsia="he-IL"/>
        </w:rPr>
        <w:t xml:space="preserve"> </w:t>
      </w:r>
      <w:r w:rsidRPr="00F56AAC">
        <w:rPr>
          <w:rFonts w:ascii="Arial" w:hAnsi="Arial" w:hint="cs"/>
          <w:sz w:val="24"/>
          <w:szCs w:val="24"/>
          <w:rtl/>
          <w:lang w:eastAsia="he-IL"/>
        </w:rPr>
        <w:t>אחר התקדמות</w:t>
      </w:r>
      <w:r w:rsidRPr="00F56AAC">
        <w:rPr>
          <w:rFonts w:ascii="Arial" w:hAnsi="Arial"/>
          <w:sz w:val="24"/>
          <w:szCs w:val="24"/>
          <w:rtl/>
          <w:lang w:eastAsia="he-IL"/>
        </w:rPr>
        <w:t xml:space="preserve"> </w:t>
      </w:r>
      <w:r w:rsidRPr="00F56AAC">
        <w:rPr>
          <w:rFonts w:ascii="Arial" w:hAnsi="Arial" w:hint="cs"/>
          <w:sz w:val="24"/>
          <w:szCs w:val="24"/>
          <w:rtl/>
          <w:lang w:eastAsia="he-IL"/>
        </w:rPr>
        <w:t>והשגת</w:t>
      </w:r>
      <w:r w:rsidRPr="00F56AAC">
        <w:rPr>
          <w:rFonts w:ascii="Arial" w:hAnsi="Arial"/>
          <w:sz w:val="24"/>
          <w:szCs w:val="24"/>
          <w:rtl/>
          <w:lang w:eastAsia="he-IL"/>
        </w:rPr>
        <w:t xml:space="preserve"> </w:t>
      </w:r>
      <w:r w:rsidRPr="00F56AAC">
        <w:rPr>
          <w:rFonts w:ascii="Arial" w:hAnsi="Arial" w:hint="cs"/>
          <w:sz w:val="24"/>
          <w:szCs w:val="24"/>
          <w:rtl/>
          <w:lang w:eastAsia="he-IL"/>
        </w:rPr>
        <w:t>יעדי</w:t>
      </w:r>
      <w:r w:rsidRPr="00F56AAC">
        <w:rPr>
          <w:rFonts w:ascii="Arial" w:hAnsi="Arial"/>
          <w:sz w:val="24"/>
          <w:szCs w:val="24"/>
          <w:rtl/>
          <w:lang w:eastAsia="he-IL"/>
        </w:rPr>
        <w:t xml:space="preserve"> </w:t>
      </w:r>
      <w:r w:rsidRPr="00F56AAC">
        <w:rPr>
          <w:rFonts w:ascii="Arial" w:hAnsi="Arial" w:hint="cs"/>
          <w:sz w:val="24"/>
          <w:szCs w:val="24"/>
          <w:rtl/>
          <w:lang w:eastAsia="he-IL"/>
        </w:rPr>
        <w:t>החברה</w:t>
      </w:r>
      <w:r w:rsidRPr="00F56AAC">
        <w:rPr>
          <w:rFonts w:ascii="Arial" w:hAnsi="Arial"/>
          <w:sz w:val="24"/>
          <w:szCs w:val="24"/>
          <w:rtl/>
          <w:lang w:eastAsia="he-IL"/>
        </w:rPr>
        <w:t xml:space="preserve"> </w:t>
      </w:r>
      <w:r w:rsidRPr="00F56AAC">
        <w:rPr>
          <w:rFonts w:ascii="Arial" w:hAnsi="Arial" w:hint="cs"/>
          <w:sz w:val="24"/>
          <w:szCs w:val="24"/>
          <w:rtl/>
          <w:lang w:eastAsia="he-IL"/>
        </w:rPr>
        <w:t>בתיאום</w:t>
      </w:r>
      <w:r w:rsidRPr="00F56AAC">
        <w:rPr>
          <w:rFonts w:ascii="Arial" w:hAnsi="Arial"/>
          <w:sz w:val="24"/>
          <w:szCs w:val="24"/>
          <w:rtl/>
          <w:lang w:eastAsia="he-IL"/>
        </w:rPr>
        <w:t xml:space="preserve"> </w:t>
      </w:r>
      <w:r w:rsidRPr="00F56AAC">
        <w:rPr>
          <w:rFonts w:ascii="Arial" w:hAnsi="Arial" w:hint="cs"/>
          <w:sz w:val="24"/>
          <w:szCs w:val="24"/>
          <w:rtl/>
          <w:lang w:eastAsia="he-IL"/>
        </w:rPr>
        <w:t>והתייעצות</w:t>
      </w:r>
      <w:r w:rsidRPr="00F56AAC">
        <w:rPr>
          <w:rFonts w:ascii="Arial" w:hAnsi="Arial"/>
          <w:sz w:val="24"/>
          <w:szCs w:val="24"/>
          <w:rtl/>
          <w:lang w:eastAsia="he-IL"/>
        </w:rPr>
        <w:t xml:space="preserve"> </w:t>
      </w:r>
      <w:r w:rsidRPr="00F56AAC">
        <w:rPr>
          <w:rFonts w:ascii="Arial" w:hAnsi="Arial" w:hint="cs"/>
          <w:sz w:val="24"/>
          <w:szCs w:val="24"/>
          <w:rtl/>
          <w:lang w:eastAsia="he-IL"/>
        </w:rPr>
        <w:t>עם</w:t>
      </w:r>
      <w:r w:rsidRPr="00F56AAC">
        <w:rPr>
          <w:rFonts w:ascii="Arial" w:hAnsi="Arial"/>
          <w:sz w:val="24"/>
          <w:szCs w:val="24"/>
          <w:rtl/>
          <w:lang w:eastAsia="he-IL"/>
        </w:rPr>
        <w:t xml:space="preserve"> </w:t>
      </w:r>
      <w:r w:rsidRPr="00F56AAC">
        <w:rPr>
          <w:rFonts w:ascii="Arial" w:hAnsi="Arial" w:hint="cs"/>
          <w:sz w:val="24"/>
          <w:szCs w:val="24"/>
          <w:rtl/>
          <w:lang w:eastAsia="he-IL"/>
        </w:rPr>
        <w:t>רכז</w:t>
      </w:r>
      <w:r w:rsidRPr="00F56AAC">
        <w:rPr>
          <w:rFonts w:ascii="Arial" w:hAnsi="Arial"/>
          <w:sz w:val="24"/>
          <w:szCs w:val="24"/>
          <w:rtl/>
          <w:lang w:eastAsia="he-IL"/>
        </w:rPr>
        <w:t xml:space="preserve"> </w:t>
      </w:r>
      <w:r w:rsidRPr="00F56AAC">
        <w:rPr>
          <w:rFonts w:ascii="Arial" w:hAnsi="Arial" w:hint="cs"/>
          <w:sz w:val="24"/>
          <w:szCs w:val="24"/>
          <w:rtl/>
          <w:lang w:eastAsia="he-IL"/>
        </w:rPr>
        <w:t>התוכנית</w:t>
      </w:r>
      <w:r w:rsidRPr="00F56AAC">
        <w:rPr>
          <w:rFonts w:ascii="Arial" w:hAnsi="Arial"/>
          <w:sz w:val="24"/>
          <w:szCs w:val="24"/>
          <w:rtl/>
          <w:lang w:eastAsia="he-IL"/>
        </w:rPr>
        <w:t>.</w:t>
      </w:r>
      <w:r w:rsidRPr="00F56AAC">
        <w:rPr>
          <w:rFonts w:ascii="Arial" w:hAnsi="Arial" w:hint="cs"/>
          <w:sz w:val="24"/>
          <w:szCs w:val="24"/>
          <w:rtl/>
          <w:lang w:eastAsia="he-IL"/>
        </w:rPr>
        <w:t xml:space="preserve"> </w:t>
      </w:r>
    </w:p>
    <w:p w:rsidR="00F56AAC" w:rsidRPr="00F56AAC" w:rsidRDefault="00F56AAC" w:rsidP="00F56AAC">
      <w:pPr>
        <w:numPr>
          <w:ilvl w:val="1"/>
          <w:numId w:val="55"/>
        </w:numPr>
        <w:spacing w:afterLines="100" w:after="240" w:line="240" w:lineRule="auto"/>
        <w:ind w:left="471" w:hanging="680"/>
        <w:jc w:val="both"/>
        <w:outlineLvl w:val="0"/>
        <w:rPr>
          <w:rFonts w:ascii="Arial" w:hAnsi="Arial"/>
          <w:b/>
          <w:bCs/>
          <w:sz w:val="24"/>
          <w:szCs w:val="24"/>
          <w:lang w:eastAsia="he-IL"/>
        </w:rPr>
      </w:pPr>
      <w:r w:rsidRPr="00F56AAC">
        <w:rPr>
          <w:rFonts w:ascii="Arial" w:hAnsi="Arial" w:hint="cs"/>
          <w:b/>
          <w:bCs/>
          <w:sz w:val="24"/>
          <w:szCs w:val="24"/>
          <w:rtl/>
          <w:lang w:eastAsia="he-IL"/>
        </w:rPr>
        <w:t>"כתב התחייבות"</w:t>
      </w:r>
    </w:p>
    <w:p w:rsidR="00F56AAC" w:rsidRPr="00F56AAC" w:rsidRDefault="00F56AAC" w:rsidP="00F56AAC">
      <w:pPr>
        <w:spacing w:afterLines="100" w:after="240" w:line="240" w:lineRule="auto"/>
        <w:ind w:left="471"/>
        <w:jc w:val="both"/>
        <w:outlineLvl w:val="0"/>
        <w:rPr>
          <w:rFonts w:ascii="Arial" w:hAnsi="Arial"/>
          <w:sz w:val="24"/>
          <w:szCs w:val="24"/>
          <w:lang w:eastAsia="he-IL"/>
        </w:rPr>
      </w:pPr>
      <w:r w:rsidRPr="00F56AAC">
        <w:rPr>
          <w:rFonts w:ascii="Arial" w:hAnsi="Arial" w:hint="cs"/>
          <w:sz w:val="24"/>
          <w:szCs w:val="24"/>
          <w:rtl/>
          <w:lang w:eastAsia="he-IL"/>
        </w:rPr>
        <w:t>התחייבות</w:t>
      </w:r>
      <w:r w:rsidRPr="00F56AAC">
        <w:rPr>
          <w:rFonts w:ascii="Arial" w:hAnsi="Arial"/>
          <w:sz w:val="24"/>
          <w:szCs w:val="24"/>
          <w:rtl/>
          <w:lang w:eastAsia="he-IL"/>
        </w:rPr>
        <w:t xml:space="preserve"> </w:t>
      </w:r>
      <w:r w:rsidRPr="00F56AAC">
        <w:rPr>
          <w:rFonts w:ascii="Arial" w:hAnsi="Arial" w:hint="cs"/>
          <w:sz w:val="24"/>
          <w:szCs w:val="24"/>
          <w:rtl/>
          <w:lang w:eastAsia="he-IL"/>
        </w:rPr>
        <w:t>החברה</w:t>
      </w:r>
      <w:r w:rsidRPr="00F56AAC">
        <w:rPr>
          <w:rFonts w:ascii="Arial" w:hAnsi="Arial"/>
          <w:sz w:val="24"/>
          <w:szCs w:val="24"/>
          <w:rtl/>
          <w:lang w:eastAsia="he-IL"/>
        </w:rPr>
        <w:t xml:space="preserve"> </w:t>
      </w:r>
      <w:r w:rsidRPr="00F56AAC">
        <w:rPr>
          <w:rFonts w:ascii="Arial" w:hAnsi="Arial" w:hint="cs"/>
          <w:sz w:val="24"/>
          <w:szCs w:val="24"/>
          <w:rtl/>
          <w:lang w:eastAsia="he-IL"/>
        </w:rPr>
        <w:t>לעמוד</w:t>
      </w:r>
      <w:r w:rsidRPr="00F56AAC">
        <w:rPr>
          <w:rFonts w:ascii="Arial" w:hAnsi="Arial"/>
          <w:sz w:val="24"/>
          <w:szCs w:val="24"/>
          <w:rtl/>
          <w:lang w:eastAsia="he-IL"/>
        </w:rPr>
        <w:t xml:space="preserve"> </w:t>
      </w:r>
      <w:r w:rsidRPr="00F56AAC">
        <w:rPr>
          <w:rFonts w:ascii="Arial" w:hAnsi="Arial" w:hint="cs"/>
          <w:sz w:val="24"/>
          <w:szCs w:val="24"/>
          <w:rtl/>
          <w:lang w:eastAsia="he-IL"/>
        </w:rPr>
        <w:t>בתנאי</w:t>
      </w:r>
      <w:r w:rsidRPr="00F56AAC">
        <w:rPr>
          <w:rFonts w:ascii="Arial" w:hAnsi="Arial"/>
          <w:sz w:val="24"/>
          <w:szCs w:val="24"/>
          <w:rtl/>
          <w:lang w:eastAsia="he-IL"/>
        </w:rPr>
        <w:t xml:space="preserve"> </w:t>
      </w:r>
      <w:r w:rsidRPr="00F56AAC">
        <w:rPr>
          <w:rFonts w:ascii="Arial" w:hAnsi="Arial" w:hint="cs"/>
          <w:sz w:val="24"/>
          <w:szCs w:val="24"/>
          <w:rtl/>
          <w:lang w:eastAsia="he-IL"/>
        </w:rPr>
        <w:t>כתב</w:t>
      </w:r>
      <w:r w:rsidRPr="00F56AAC">
        <w:rPr>
          <w:rFonts w:ascii="Arial" w:hAnsi="Arial"/>
          <w:sz w:val="24"/>
          <w:szCs w:val="24"/>
          <w:rtl/>
          <w:lang w:eastAsia="he-IL"/>
        </w:rPr>
        <w:t xml:space="preserve"> </w:t>
      </w:r>
      <w:r w:rsidRPr="00F56AAC">
        <w:rPr>
          <w:rFonts w:ascii="Arial" w:hAnsi="Arial" w:hint="cs"/>
          <w:sz w:val="24"/>
          <w:szCs w:val="24"/>
          <w:rtl/>
          <w:lang w:eastAsia="he-IL"/>
        </w:rPr>
        <w:t>האישור</w:t>
      </w:r>
      <w:r w:rsidRPr="00F56AAC">
        <w:rPr>
          <w:rFonts w:ascii="Arial" w:hAnsi="Arial"/>
          <w:sz w:val="24"/>
          <w:szCs w:val="24"/>
          <w:rtl/>
          <w:lang w:eastAsia="he-IL"/>
        </w:rPr>
        <w:t xml:space="preserve">, </w:t>
      </w:r>
      <w:r w:rsidRPr="00F56AAC">
        <w:rPr>
          <w:rFonts w:ascii="Arial" w:hAnsi="Arial" w:hint="cs"/>
          <w:sz w:val="24"/>
          <w:szCs w:val="24"/>
          <w:rtl/>
          <w:lang w:eastAsia="he-IL"/>
        </w:rPr>
        <w:t>הוראת</w:t>
      </w:r>
      <w:r w:rsidRPr="00F56AAC">
        <w:rPr>
          <w:rFonts w:ascii="Arial" w:hAnsi="Arial"/>
          <w:sz w:val="24"/>
          <w:szCs w:val="24"/>
          <w:rtl/>
          <w:lang w:eastAsia="he-IL"/>
        </w:rPr>
        <w:t xml:space="preserve"> </w:t>
      </w:r>
      <w:r w:rsidRPr="00F56AAC">
        <w:rPr>
          <w:rFonts w:ascii="Arial" w:hAnsi="Arial" w:hint="cs"/>
          <w:sz w:val="24"/>
          <w:szCs w:val="24"/>
          <w:rtl/>
          <w:lang w:eastAsia="he-IL"/>
        </w:rPr>
        <w:t>המנכ</w:t>
      </w:r>
      <w:r w:rsidRPr="00F56AAC">
        <w:rPr>
          <w:rFonts w:ascii="Arial" w:hAnsi="Arial"/>
          <w:sz w:val="24"/>
          <w:szCs w:val="24"/>
          <w:rtl/>
          <w:lang w:eastAsia="he-IL"/>
        </w:rPr>
        <w:t>"</w:t>
      </w:r>
      <w:r w:rsidRPr="00F56AAC">
        <w:rPr>
          <w:rFonts w:ascii="Arial" w:hAnsi="Arial" w:hint="cs"/>
          <w:sz w:val="24"/>
          <w:szCs w:val="24"/>
          <w:rtl/>
          <w:lang w:eastAsia="he-IL"/>
        </w:rPr>
        <w:t>ל</w:t>
      </w:r>
      <w:r w:rsidRPr="00F56AAC">
        <w:rPr>
          <w:rFonts w:ascii="Arial" w:hAnsi="Arial"/>
          <w:sz w:val="24"/>
          <w:szCs w:val="24"/>
          <w:rtl/>
          <w:lang w:eastAsia="he-IL"/>
        </w:rPr>
        <w:t xml:space="preserve"> </w:t>
      </w:r>
      <w:r w:rsidRPr="00F56AAC">
        <w:rPr>
          <w:rFonts w:ascii="Arial" w:hAnsi="Arial" w:hint="cs"/>
          <w:sz w:val="24"/>
          <w:szCs w:val="24"/>
          <w:rtl/>
          <w:lang w:eastAsia="he-IL"/>
        </w:rPr>
        <w:t>ונהלי</w:t>
      </w:r>
      <w:r w:rsidRPr="00F56AAC">
        <w:rPr>
          <w:rFonts w:ascii="Arial" w:hAnsi="Arial"/>
          <w:sz w:val="24"/>
          <w:szCs w:val="24"/>
          <w:rtl/>
          <w:lang w:eastAsia="he-IL"/>
        </w:rPr>
        <w:t xml:space="preserve"> </w:t>
      </w:r>
      <w:r w:rsidRPr="00F56AAC">
        <w:rPr>
          <w:rFonts w:ascii="Arial" w:hAnsi="Arial" w:hint="cs"/>
          <w:sz w:val="24"/>
          <w:szCs w:val="24"/>
          <w:rtl/>
          <w:lang w:eastAsia="he-IL"/>
        </w:rPr>
        <w:t>התכנית.</w:t>
      </w:r>
    </w:p>
    <w:p w:rsidR="00F56AAC" w:rsidRPr="00F56AAC" w:rsidRDefault="00F56AAC" w:rsidP="00F56AAC">
      <w:pPr>
        <w:numPr>
          <w:ilvl w:val="1"/>
          <w:numId w:val="55"/>
        </w:numPr>
        <w:spacing w:afterLines="100" w:after="240" w:line="240" w:lineRule="auto"/>
        <w:ind w:left="471" w:hanging="680"/>
        <w:jc w:val="both"/>
        <w:outlineLvl w:val="0"/>
        <w:rPr>
          <w:rFonts w:ascii="Arial" w:hAnsi="Arial"/>
          <w:b/>
          <w:bCs/>
          <w:sz w:val="24"/>
          <w:szCs w:val="24"/>
          <w:lang w:eastAsia="he-IL"/>
        </w:rPr>
      </w:pPr>
      <w:r w:rsidRPr="00F56AAC">
        <w:rPr>
          <w:rFonts w:ascii="Arial" w:hAnsi="Arial"/>
          <w:b/>
          <w:bCs/>
          <w:sz w:val="24"/>
          <w:szCs w:val="24"/>
          <w:rtl/>
          <w:lang w:eastAsia="he-IL"/>
        </w:rPr>
        <w:t>''</w:t>
      </w:r>
      <w:r w:rsidRPr="00F56AAC">
        <w:rPr>
          <w:rFonts w:ascii="Arial" w:hAnsi="Arial" w:hint="cs"/>
          <w:b/>
          <w:bCs/>
          <w:sz w:val="24"/>
          <w:szCs w:val="24"/>
          <w:rtl/>
          <w:lang w:eastAsia="he-IL"/>
        </w:rPr>
        <w:t>מנהל</w:t>
      </w:r>
      <w:r w:rsidRPr="00F56AAC">
        <w:rPr>
          <w:rFonts w:ascii="Arial" w:hAnsi="Arial"/>
          <w:b/>
          <w:bCs/>
          <w:sz w:val="24"/>
          <w:szCs w:val="24"/>
          <w:rtl/>
          <w:lang w:eastAsia="he-IL"/>
        </w:rPr>
        <w:t xml:space="preserve"> </w:t>
      </w:r>
      <w:r w:rsidRPr="00F56AAC">
        <w:rPr>
          <w:rFonts w:ascii="Arial" w:hAnsi="Arial" w:hint="cs"/>
          <w:b/>
          <w:bCs/>
          <w:sz w:val="24"/>
          <w:szCs w:val="24"/>
          <w:rtl/>
          <w:lang w:eastAsia="he-IL"/>
        </w:rPr>
        <w:t>התכנית</w:t>
      </w:r>
      <w:r w:rsidRPr="00F56AAC">
        <w:rPr>
          <w:rFonts w:ascii="Arial" w:hAnsi="Arial"/>
          <w:b/>
          <w:bCs/>
          <w:sz w:val="24"/>
          <w:szCs w:val="24"/>
          <w:rtl/>
          <w:lang w:eastAsia="he-IL"/>
        </w:rPr>
        <w:t>''</w:t>
      </w:r>
    </w:p>
    <w:p w:rsidR="00F56AAC" w:rsidRPr="00F56AAC" w:rsidRDefault="00F56AAC" w:rsidP="00F56AAC">
      <w:pPr>
        <w:spacing w:afterLines="100" w:after="240" w:line="240" w:lineRule="auto"/>
        <w:ind w:left="471"/>
        <w:jc w:val="both"/>
        <w:outlineLvl w:val="0"/>
        <w:rPr>
          <w:rFonts w:ascii="Arial" w:hAnsi="Arial"/>
          <w:sz w:val="24"/>
          <w:szCs w:val="24"/>
          <w:lang w:eastAsia="he-IL"/>
        </w:rPr>
      </w:pPr>
      <w:r w:rsidRPr="00F56AAC">
        <w:rPr>
          <w:rFonts w:ascii="Arial" w:hAnsi="Arial" w:hint="cs"/>
          <w:sz w:val="24"/>
          <w:szCs w:val="24"/>
          <w:rtl/>
          <w:lang w:eastAsia="he-IL"/>
        </w:rPr>
        <w:t>מנהל</w:t>
      </w:r>
      <w:r w:rsidRPr="00F56AAC">
        <w:rPr>
          <w:rFonts w:ascii="Arial" w:hAnsi="Arial"/>
          <w:sz w:val="24"/>
          <w:szCs w:val="24"/>
          <w:rtl/>
          <w:lang w:eastAsia="he-IL"/>
        </w:rPr>
        <w:t xml:space="preserve"> </w:t>
      </w:r>
      <w:proofErr w:type="spellStart"/>
      <w:r w:rsidRPr="00F56AAC">
        <w:rPr>
          <w:rFonts w:ascii="Arial" w:hAnsi="Arial" w:hint="cs"/>
          <w:sz w:val="24"/>
          <w:szCs w:val="24"/>
          <w:rtl/>
          <w:lang w:eastAsia="he-IL"/>
        </w:rPr>
        <w:t>מינהל</w:t>
      </w:r>
      <w:proofErr w:type="spellEnd"/>
      <w:r w:rsidRPr="00F56AAC">
        <w:rPr>
          <w:rFonts w:ascii="Arial" w:hAnsi="Arial"/>
          <w:sz w:val="24"/>
          <w:szCs w:val="24"/>
          <w:rtl/>
          <w:lang w:eastAsia="he-IL"/>
        </w:rPr>
        <w:t xml:space="preserve"> </w:t>
      </w:r>
      <w:r w:rsidRPr="00F56AAC">
        <w:rPr>
          <w:rFonts w:ascii="Arial" w:hAnsi="Arial" w:hint="cs"/>
          <w:sz w:val="24"/>
          <w:szCs w:val="24"/>
          <w:rtl/>
          <w:lang w:eastAsia="he-IL"/>
        </w:rPr>
        <w:t>סחר</w:t>
      </w:r>
      <w:r w:rsidRPr="00F56AAC">
        <w:rPr>
          <w:rFonts w:ascii="Arial" w:hAnsi="Arial"/>
          <w:sz w:val="24"/>
          <w:szCs w:val="24"/>
          <w:rtl/>
          <w:lang w:eastAsia="he-IL"/>
        </w:rPr>
        <w:t xml:space="preserve"> </w:t>
      </w:r>
      <w:r w:rsidRPr="00F56AAC">
        <w:rPr>
          <w:rFonts w:ascii="Arial" w:hAnsi="Arial" w:hint="cs"/>
          <w:sz w:val="24"/>
          <w:szCs w:val="24"/>
          <w:rtl/>
          <w:lang w:eastAsia="he-IL"/>
        </w:rPr>
        <w:t>חוץ</w:t>
      </w:r>
      <w:r w:rsidRPr="00F56AAC">
        <w:rPr>
          <w:rFonts w:ascii="Arial" w:hAnsi="Arial"/>
          <w:sz w:val="24"/>
          <w:szCs w:val="24"/>
          <w:rtl/>
          <w:lang w:eastAsia="he-IL"/>
        </w:rPr>
        <w:t xml:space="preserve"> </w:t>
      </w:r>
      <w:r w:rsidRPr="00F56AAC">
        <w:rPr>
          <w:rFonts w:ascii="Arial" w:hAnsi="Arial" w:hint="cs"/>
          <w:sz w:val="24"/>
          <w:szCs w:val="24"/>
          <w:rtl/>
          <w:lang w:eastAsia="he-IL"/>
        </w:rPr>
        <w:t>או</w:t>
      </w:r>
      <w:r w:rsidRPr="00F56AAC">
        <w:rPr>
          <w:rFonts w:ascii="Arial" w:hAnsi="Arial"/>
          <w:sz w:val="24"/>
          <w:szCs w:val="24"/>
          <w:rtl/>
          <w:lang w:eastAsia="he-IL"/>
        </w:rPr>
        <w:t xml:space="preserve"> </w:t>
      </w:r>
      <w:r w:rsidRPr="00F56AAC">
        <w:rPr>
          <w:rFonts w:ascii="Arial" w:hAnsi="Arial" w:hint="cs"/>
          <w:sz w:val="24"/>
          <w:szCs w:val="24"/>
          <w:rtl/>
          <w:lang w:eastAsia="he-IL"/>
        </w:rPr>
        <w:t>מנהל מערך</w:t>
      </w:r>
      <w:r w:rsidRPr="00F56AAC">
        <w:rPr>
          <w:rFonts w:ascii="Arial" w:hAnsi="Arial"/>
          <w:sz w:val="24"/>
          <w:szCs w:val="24"/>
          <w:rtl/>
          <w:lang w:eastAsia="he-IL"/>
        </w:rPr>
        <w:t xml:space="preserve"> </w:t>
      </w:r>
      <w:r w:rsidRPr="00F56AAC">
        <w:rPr>
          <w:rFonts w:ascii="Arial" w:hAnsi="Arial" w:hint="cs"/>
          <w:sz w:val="24"/>
          <w:szCs w:val="24"/>
          <w:rtl/>
          <w:lang w:eastAsia="he-IL"/>
        </w:rPr>
        <w:t>כלי</w:t>
      </w:r>
      <w:r w:rsidRPr="00F56AAC">
        <w:rPr>
          <w:rFonts w:ascii="Arial" w:hAnsi="Arial"/>
          <w:sz w:val="24"/>
          <w:szCs w:val="24"/>
          <w:rtl/>
          <w:lang w:eastAsia="he-IL"/>
        </w:rPr>
        <w:t xml:space="preserve"> </w:t>
      </w:r>
      <w:r w:rsidRPr="00F56AAC">
        <w:rPr>
          <w:rFonts w:ascii="Arial" w:hAnsi="Arial" w:hint="cs"/>
          <w:sz w:val="24"/>
          <w:szCs w:val="24"/>
          <w:rtl/>
          <w:lang w:eastAsia="he-IL"/>
        </w:rPr>
        <w:t>סיוע</w:t>
      </w:r>
      <w:r w:rsidRPr="00F56AAC">
        <w:rPr>
          <w:rFonts w:ascii="Arial" w:hAnsi="Arial"/>
          <w:sz w:val="24"/>
          <w:szCs w:val="24"/>
          <w:rtl/>
          <w:lang w:eastAsia="he-IL"/>
        </w:rPr>
        <w:t xml:space="preserve"> </w:t>
      </w:r>
      <w:r w:rsidRPr="00F56AAC">
        <w:rPr>
          <w:rFonts w:ascii="Arial" w:hAnsi="Arial" w:hint="cs"/>
          <w:sz w:val="24"/>
          <w:szCs w:val="24"/>
          <w:rtl/>
          <w:lang w:eastAsia="he-IL"/>
        </w:rPr>
        <w:t>לתעשייה</w:t>
      </w:r>
      <w:r w:rsidRPr="00F56AAC">
        <w:rPr>
          <w:rFonts w:ascii="Arial" w:hAnsi="Arial"/>
          <w:sz w:val="24"/>
          <w:szCs w:val="24"/>
          <w:rtl/>
          <w:lang w:eastAsia="he-IL"/>
        </w:rPr>
        <w:t xml:space="preserve"> </w:t>
      </w:r>
      <w:proofErr w:type="spellStart"/>
      <w:r w:rsidRPr="00F56AAC">
        <w:rPr>
          <w:rFonts w:ascii="Arial" w:hAnsi="Arial" w:hint="cs"/>
          <w:sz w:val="24"/>
          <w:szCs w:val="24"/>
          <w:rtl/>
          <w:lang w:eastAsia="he-IL"/>
        </w:rPr>
        <w:t>במינהל</w:t>
      </w:r>
      <w:proofErr w:type="spellEnd"/>
      <w:r w:rsidRPr="00F56AAC">
        <w:rPr>
          <w:rFonts w:ascii="Arial" w:hAnsi="Arial"/>
          <w:sz w:val="24"/>
          <w:szCs w:val="24"/>
          <w:rtl/>
          <w:lang w:eastAsia="he-IL"/>
        </w:rPr>
        <w:t xml:space="preserve"> </w:t>
      </w:r>
      <w:r w:rsidRPr="00F56AAC">
        <w:rPr>
          <w:rFonts w:ascii="Arial" w:hAnsi="Arial" w:hint="cs"/>
          <w:sz w:val="24"/>
          <w:szCs w:val="24"/>
          <w:rtl/>
          <w:lang w:eastAsia="he-IL"/>
        </w:rPr>
        <w:t>סחר</w:t>
      </w:r>
      <w:r w:rsidRPr="00F56AAC">
        <w:rPr>
          <w:rFonts w:ascii="Arial" w:hAnsi="Arial"/>
          <w:sz w:val="24"/>
          <w:szCs w:val="24"/>
          <w:rtl/>
          <w:lang w:eastAsia="he-IL"/>
        </w:rPr>
        <w:t xml:space="preserve"> </w:t>
      </w:r>
      <w:r w:rsidRPr="00F56AAC">
        <w:rPr>
          <w:rFonts w:ascii="Arial" w:hAnsi="Arial" w:hint="cs"/>
          <w:sz w:val="24"/>
          <w:szCs w:val="24"/>
          <w:rtl/>
          <w:lang w:eastAsia="he-IL"/>
        </w:rPr>
        <w:t>חוץ</w:t>
      </w:r>
      <w:r w:rsidRPr="00F56AAC">
        <w:rPr>
          <w:rFonts w:ascii="Arial" w:hAnsi="Arial"/>
          <w:sz w:val="24"/>
          <w:szCs w:val="24"/>
          <w:rtl/>
          <w:lang w:eastAsia="he-IL"/>
        </w:rPr>
        <w:t>.</w:t>
      </w:r>
    </w:p>
    <w:p w:rsidR="00F56AAC" w:rsidRPr="00F56AAC" w:rsidRDefault="00F56AAC" w:rsidP="00F56AAC">
      <w:pPr>
        <w:numPr>
          <w:ilvl w:val="1"/>
          <w:numId w:val="55"/>
        </w:numPr>
        <w:spacing w:afterLines="100" w:after="240" w:line="240" w:lineRule="auto"/>
        <w:ind w:left="471" w:hanging="680"/>
        <w:jc w:val="both"/>
        <w:outlineLvl w:val="0"/>
        <w:rPr>
          <w:rFonts w:ascii="Arial" w:hAnsi="Arial"/>
          <w:b/>
          <w:bCs/>
          <w:sz w:val="24"/>
          <w:szCs w:val="24"/>
          <w:lang w:eastAsia="he-IL"/>
        </w:rPr>
      </w:pPr>
      <w:r w:rsidRPr="00F56AAC">
        <w:rPr>
          <w:rFonts w:ascii="Arial" w:hAnsi="Arial" w:hint="cs"/>
          <w:b/>
          <w:bCs/>
          <w:sz w:val="24"/>
          <w:szCs w:val="24"/>
          <w:rtl/>
          <w:lang w:eastAsia="he-IL"/>
        </w:rPr>
        <w:t>"מקצה ייעודי לאוכלוסייה הערבית"</w:t>
      </w:r>
    </w:p>
    <w:p w:rsidR="00F56AAC" w:rsidRPr="00F56AAC" w:rsidRDefault="00F56AAC" w:rsidP="00F56AAC">
      <w:pPr>
        <w:spacing w:afterLines="100" w:after="240" w:line="240" w:lineRule="auto"/>
        <w:ind w:left="471"/>
        <w:jc w:val="both"/>
        <w:outlineLvl w:val="0"/>
        <w:rPr>
          <w:rFonts w:ascii="Arial" w:hAnsi="Arial"/>
          <w:sz w:val="24"/>
          <w:szCs w:val="24"/>
          <w:rtl/>
          <w:lang w:eastAsia="he-IL"/>
        </w:rPr>
      </w:pPr>
      <w:r w:rsidRPr="00F56AAC">
        <w:rPr>
          <w:rFonts w:ascii="Arial" w:hAnsi="Arial" w:hint="cs"/>
          <w:sz w:val="24"/>
          <w:szCs w:val="24"/>
          <w:rtl/>
          <w:lang w:eastAsia="he-IL"/>
        </w:rPr>
        <w:t>מקצה</w:t>
      </w:r>
      <w:r w:rsidRPr="00F56AAC">
        <w:rPr>
          <w:rFonts w:ascii="Arial" w:hAnsi="Arial"/>
          <w:sz w:val="24"/>
          <w:szCs w:val="24"/>
          <w:rtl/>
          <w:lang w:eastAsia="he-IL"/>
        </w:rPr>
        <w:t xml:space="preserve"> </w:t>
      </w:r>
      <w:r w:rsidRPr="00F56AAC">
        <w:rPr>
          <w:rFonts w:ascii="Arial" w:hAnsi="Arial" w:hint="cs"/>
          <w:sz w:val="24"/>
          <w:szCs w:val="24"/>
          <w:rtl/>
          <w:lang w:eastAsia="he-IL"/>
        </w:rPr>
        <w:t>לחברות</w:t>
      </w:r>
      <w:r w:rsidRPr="00F56AAC">
        <w:rPr>
          <w:rFonts w:ascii="Arial" w:hAnsi="Arial"/>
          <w:sz w:val="24"/>
          <w:szCs w:val="24"/>
          <w:rtl/>
          <w:lang w:eastAsia="he-IL"/>
        </w:rPr>
        <w:t xml:space="preserve"> </w:t>
      </w:r>
      <w:r w:rsidRPr="00F56AAC">
        <w:rPr>
          <w:rFonts w:ascii="Arial" w:hAnsi="Arial" w:hint="cs"/>
          <w:sz w:val="24"/>
          <w:szCs w:val="24"/>
          <w:rtl/>
          <w:lang w:eastAsia="he-IL"/>
        </w:rPr>
        <w:t>אשר</w:t>
      </w:r>
      <w:r w:rsidRPr="00F56AAC">
        <w:rPr>
          <w:rFonts w:ascii="Arial" w:hAnsi="Arial"/>
          <w:sz w:val="24"/>
          <w:szCs w:val="24"/>
          <w:rtl/>
          <w:lang w:eastAsia="he-IL"/>
        </w:rPr>
        <w:t xml:space="preserve"> </w:t>
      </w:r>
      <w:r w:rsidRPr="00F56AAC">
        <w:rPr>
          <w:rFonts w:ascii="Arial" w:hAnsi="Arial" w:hint="cs"/>
          <w:sz w:val="24"/>
          <w:szCs w:val="24"/>
          <w:rtl/>
          <w:lang w:eastAsia="he-IL"/>
        </w:rPr>
        <w:t>בעלי</w:t>
      </w:r>
      <w:r w:rsidRPr="00F56AAC">
        <w:rPr>
          <w:rFonts w:ascii="Arial" w:hAnsi="Arial"/>
          <w:sz w:val="24"/>
          <w:szCs w:val="24"/>
          <w:rtl/>
          <w:lang w:eastAsia="he-IL"/>
        </w:rPr>
        <w:t xml:space="preserve"> </w:t>
      </w:r>
      <w:r w:rsidRPr="00F56AAC">
        <w:rPr>
          <w:rFonts w:ascii="Arial" w:hAnsi="Arial" w:hint="cs"/>
          <w:sz w:val="24"/>
          <w:szCs w:val="24"/>
          <w:rtl/>
          <w:lang w:eastAsia="he-IL"/>
        </w:rPr>
        <w:t>המניות</w:t>
      </w:r>
      <w:r w:rsidRPr="00F56AAC">
        <w:rPr>
          <w:rFonts w:ascii="Arial" w:hAnsi="Arial"/>
          <w:sz w:val="24"/>
          <w:szCs w:val="24"/>
          <w:rtl/>
          <w:lang w:eastAsia="he-IL"/>
        </w:rPr>
        <w:t xml:space="preserve"> </w:t>
      </w:r>
      <w:r w:rsidRPr="00F56AAC">
        <w:rPr>
          <w:rFonts w:ascii="Arial" w:hAnsi="Arial" w:hint="cs"/>
          <w:sz w:val="24"/>
          <w:szCs w:val="24"/>
          <w:rtl/>
          <w:lang w:eastAsia="he-IL"/>
        </w:rPr>
        <w:t>מקרב</w:t>
      </w:r>
      <w:r w:rsidRPr="00F56AAC">
        <w:rPr>
          <w:rFonts w:ascii="Arial" w:hAnsi="Arial"/>
          <w:sz w:val="24"/>
          <w:szCs w:val="24"/>
          <w:rtl/>
          <w:lang w:eastAsia="he-IL"/>
        </w:rPr>
        <w:t xml:space="preserve"> </w:t>
      </w:r>
      <w:r w:rsidRPr="00F56AAC">
        <w:rPr>
          <w:rFonts w:ascii="Arial" w:hAnsi="Arial" w:hint="cs"/>
          <w:sz w:val="24"/>
          <w:szCs w:val="24"/>
          <w:rtl/>
          <w:lang w:eastAsia="he-IL"/>
        </w:rPr>
        <w:t>בני</w:t>
      </w:r>
      <w:r w:rsidRPr="00F56AAC">
        <w:rPr>
          <w:rFonts w:ascii="Arial" w:hAnsi="Arial"/>
          <w:sz w:val="24"/>
          <w:szCs w:val="24"/>
          <w:rtl/>
          <w:lang w:eastAsia="he-IL"/>
        </w:rPr>
        <w:t xml:space="preserve"> </w:t>
      </w:r>
      <w:r w:rsidRPr="00F56AAC">
        <w:rPr>
          <w:rFonts w:ascii="Arial" w:hAnsi="Arial" w:hint="cs"/>
          <w:sz w:val="24"/>
          <w:szCs w:val="24"/>
          <w:rtl/>
          <w:lang w:eastAsia="he-IL"/>
        </w:rPr>
        <w:t>האוכלוסייה</w:t>
      </w:r>
      <w:r w:rsidRPr="00F56AAC">
        <w:rPr>
          <w:rFonts w:ascii="Arial" w:hAnsi="Arial"/>
          <w:sz w:val="24"/>
          <w:szCs w:val="24"/>
          <w:rtl/>
          <w:lang w:eastAsia="he-IL"/>
        </w:rPr>
        <w:t xml:space="preserve"> </w:t>
      </w:r>
      <w:r w:rsidRPr="00F56AAC">
        <w:rPr>
          <w:rFonts w:ascii="Arial" w:hAnsi="Arial" w:hint="cs"/>
          <w:sz w:val="24"/>
          <w:szCs w:val="24"/>
          <w:rtl/>
          <w:lang w:eastAsia="he-IL"/>
        </w:rPr>
        <w:t>הערבית</w:t>
      </w:r>
      <w:r w:rsidRPr="00F56AAC">
        <w:rPr>
          <w:rFonts w:ascii="Arial" w:hAnsi="Arial"/>
          <w:sz w:val="24"/>
          <w:szCs w:val="24"/>
          <w:rtl/>
          <w:lang w:eastAsia="he-IL"/>
        </w:rPr>
        <w:t xml:space="preserve"> </w:t>
      </w:r>
      <w:r w:rsidRPr="00F56AAC">
        <w:rPr>
          <w:rFonts w:ascii="Arial" w:hAnsi="Arial" w:hint="cs"/>
          <w:sz w:val="24"/>
          <w:szCs w:val="24"/>
          <w:rtl/>
          <w:lang w:eastAsia="he-IL"/>
        </w:rPr>
        <w:t>מחזיקים</w:t>
      </w:r>
      <w:r w:rsidRPr="00F56AAC">
        <w:rPr>
          <w:rFonts w:ascii="Arial" w:hAnsi="Arial"/>
          <w:sz w:val="24"/>
          <w:szCs w:val="24"/>
          <w:rtl/>
          <w:lang w:eastAsia="he-IL"/>
        </w:rPr>
        <w:t xml:space="preserve"> </w:t>
      </w:r>
      <w:r w:rsidRPr="00F56AAC">
        <w:rPr>
          <w:rFonts w:ascii="Arial" w:hAnsi="Arial" w:hint="cs"/>
          <w:sz w:val="24"/>
          <w:szCs w:val="24"/>
          <w:rtl/>
          <w:lang w:eastAsia="he-IL"/>
        </w:rPr>
        <w:t>ביותר</w:t>
      </w:r>
      <w:r w:rsidRPr="00F56AAC">
        <w:rPr>
          <w:rFonts w:ascii="Arial" w:hAnsi="Arial"/>
          <w:sz w:val="24"/>
          <w:szCs w:val="24"/>
          <w:rtl/>
          <w:lang w:eastAsia="he-IL"/>
        </w:rPr>
        <w:t xml:space="preserve"> </w:t>
      </w:r>
      <w:r w:rsidRPr="00F56AAC">
        <w:rPr>
          <w:rFonts w:ascii="Arial" w:hAnsi="Arial" w:hint="cs"/>
          <w:sz w:val="24"/>
          <w:szCs w:val="24"/>
          <w:rtl/>
          <w:lang w:eastAsia="he-IL"/>
        </w:rPr>
        <w:t>מ</w:t>
      </w:r>
      <w:r w:rsidRPr="00F56AAC">
        <w:rPr>
          <w:rFonts w:ascii="Arial" w:hAnsi="Arial"/>
          <w:sz w:val="24"/>
          <w:szCs w:val="24"/>
          <w:rtl/>
          <w:lang w:eastAsia="he-IL"/>
        </w:rPr>
        <w:t xml:space="preserve">-50% </w:t>
      </w:r>
      <w:r w:rsidRPr="00F56AAC">
        <w:rPr>
          <w:rFonts w:ascii="Arial" w:hAnsi="Arial" w:hint="cs"/>
          <w:sz w:val="24"/>
          <w:szCs w:val="24"/>
          <w:rtl/>
          <w:lang w:eastAsia="he-IL"/>
        </w:rPr>
        <w:t>מהבעלות</w:t>
      </w:r>
      <w:r w:rsidRPr="00F56AAC">
        <w:rPr>
          <w:rFonts w:ascii="Arial" w:hAnsi="Arial"/>
          <w:sz w:val="24"/>
          <w:szCs w:val="24"/>
          <w:rtl/>
          <w:lang w:eastAsia="he-IL"/>
        </w:rPr>
        <w:t xml:space="preserve"> </w:t>
      </w:r>
      <w:r w:rsidRPr="00F56AAC">
        <w:rPr>
          <w:rFonts w:ascii="Arial" w:hAnsi="Arial" w:hint="cs"/>
          <w:sz w:val="24"/>
          <w:szCs w:val="24"/>
          <w:rtl/>
          <w:lang w:eastAsia="he-IL"/>
        </w:rPr>
        <w:t>עליהן.</w:t>
      </w:r>
    </w:p>
    <w:p w:rsidR="00F56AAC" w:rsidRPr="00F56AAC" w:rsidRDefault="00F56AAC" w:rsidP="00F56AAC">
      <w:pPr>
        <w:numPr>
          <w:ilvl w:val="1"/>
          <w:numId w:val="55"/>
        </w:numPr>
        <w:spacing w:afterLines="100" w:after="240" w:line="240" w:lineRule="auto"/>
        <w:ind w:left="471" w:hanging="680"/>
        <w:jc w:val="both"/>
        <w:outlineLvl w:val="0"/>
        <w:rPr>
          <w:rFonts w:ascii="Arial" w:hAnsi="Arial"/>
          <w:b/>
          <w:bCs/>
          <w:sz w:val="24"/>
          <w:szCs w:val="24"/>
          <w:lang w:eastAsia="he-IL"/>
        </w:rPr>
      </w:pPr>
      <w:r w:rsidRPr="00F56AAC">
        <w:rPr>
          <w:rFonts w:ascii="Arial" w:hAnsi="Arial"/>
          <w:sz w:val="24"/>
          <w:szCs w:val="24"/>
          <w:rtl/>
          <w:lang w:eastAsia="he-IL"/>
        </w:rPr>
        <w:t xml:space="preserve"> </w:t>
      </w:r>
      <w:r w:rsidRPr="00F56AAC">
        <w:rPr>
          <w:rFonts w:ascii="Arial" w:hAnsi="Arial"/>
          <w:b/>
          <w:bCs/>
          <w:sz w:val="24"/>
          <w:szCs w:val="24"/>
          <w:rtl/>
          <w:lang w:eastAsia="he-IL"/>
        </w:rPr>
        <w:t>"</w:t>
      </w:r>
      <w:r w:rsidRPr="00F56AAC">
        <w:rPr>
          <w:rFonts w:ascii="Arial" w:hAnsi="Arial" w:hint="cs"/>
          <w:b/>
          <w:bCs/>
          <w:sz w:val="24"/>
          <w:szCs w:val="24"/>
          <w:rtl/>
          <w:lang w:eastAsia="he-IL"/>
        </w:rPr>
        <w:t>נהלים</w:t>
      </w:r>
      <w:r w:rsidRPr="00F56AAC">
        <w:rPr>
          <w:rFonts w:ascii="Arial" w:hAnsi="Arial"/>
          <w:b/>
          <w:bCs/>
          <w:sz w:val="24"/>
          <w:szCs w:val="24"/>
          <w:rtl/>
          <w:lang w:eastAsia="he-IL"/>
        </w:rPr>
        <w:t>"</w:t>
      </w:r>
    </w:p>
    <w:p w:rsidR="00F56AAC" w:rsidRPr="00F56AAC" w:rsidRDefault="00F56AAC" w:rsidP="00F56AAC">
      <w:pPr>
        <w:spacing w:afterLines="100" w:after="240" w:line="240" w:lineRule="auto"/>
        <w:ind w:left="471"/>
        <w:outlineLvl w:val="0"/>
        <w:rPr>
          <w:rFonts w:ascii="Arial" w:hAnsi="Arial"/>
          <w:sz w:val="24"/>
          <w:szCs w:val="24"/>
          <w:rtl/>
          <w:lang w:eastAsia="he-IL"/>
        </w:rPr>
      </w:pPr>
      <w:r w:rsidRPr="00F56AAC">
        <w:rPr>
          <w:rFonts w:ascii="Arial" w:hAnsi="Arial" w:hint="cs"/>
          <w:sz w:val="24"/>
          <w:szCs w:val="24"/>
          <w:rtl/>
          <w:lang w:eastAsia="he-IL"/>
        </w:rPr>
        <w:t>נהלים</w:t>
      </w:r>
      <w:r w:rsidRPr="00F56AAC">
        <w:rPr>
          <w:rFonts w:ascii="Arial" w:hAnsi="Arial"/>
          <w:sz w:val="24"/>
          <w:szCs w:val="24"/>
          <w:rtl/>
          <w:lang w:eastAsia="he-IL"/>
        </w:rPr>
        <w:t xml:space="preserve"> </w:t>
      </w:r>
      <w:r w:rsidRPr="00F56AAC">
        <w:rPr>
          <w:rFonts w:ascii="Arial" w:hAnsi="Arial" w:hint="cs"/>
          <w:sz w:val="24"/>
          <w:szCs w:val="24"/>
          <w:rtl/>
          <w:lang w:eastAsia="he-IL"/>
        </w:rPr>
        <w:t>להפעלת</w:t>
      </w:r>
      <w:r w:rsidRPr="00F56AAC">
        <w:rPr>
          <w:rFonts w:ascii="Arial" w:hAnsi="Arial"/>
          <w:sz w:val="24"/>
          <w:szCs w:val="24"/>
          <w:rtl/>
          <w:lang w:eastAsia="he-IL"/>
        </w:rPr>
        <w:t xml:space="preserve"> </w:t>
      </w:r>
      <w:r w:rsidRPr="00F56AAC">
        <w:rPr>
          <w:rFonts w:ascii="Arial" w:hAnsi="Arial" w:hint="cs"/>
          <w:sz w:val="24"/>
          <w:szCs w:val="24"/>
          <w:rtl/>
          <w:lang w:eastAsia="he-IL"/>
        </w:rPr>
        <w:t>ההוראה</w:t>
      </w:r>
      <w:r w:rsidRPr="00F56AAC">
        <w:rPr>
          <w:rFonts w:ascii="Arial" w:hAnsi="Arial"/>
          <w:sz w:val="24"/>
          <w:szCs w:val="24"/>
          <w:rtl/>
          <w:lang w:eastAsia="he-IL"/>
        </w:rPr>
        <w:t xml:space="preserve"> </w:t>
      </w:r>
      <w:r w:rsidRPr="00F56AAC">
        <w:rPr>
          <w:rFonts w:ascii="Arial" w:hAnsi="Arial" w:hint="cs"/>
          <w:sz w:val="24"/>
          <w:szCs w:val="24"/>
          <w:rtl/>
          <w:lang w:eastAsia="he-IL"/>
        </w:rPr>
        <w:t>ומסלולי</w:t>
      </w:r>
      <w:r w:rsidRPr="00F56AAC">
        <w:rPr>
          <w:rFonts w:ascii="Arial" w:hAnsi="Arial"/>
          <w:sz w:val="24"/>
          <w:szCs w:val="24"/>
          <w:rtl/>
          <w:lang w:eastAsia="he-IL"/>
        </w:rPr>
        <w:t xml:space="preserve"> </w:t>
      </w:r>
      <w:r w:rsidRPr="00F56AAC">
        <w:rPr>
          <w:rFonts w:ascii="Arial" w:hAnsi="Arial" w:hint="cs"/>
          <w:sz w:val="24"/>
          <w:szCs w:val="24"/>
          <w:rtl/>
          <w:lang w:eastAsia="he-IL"/>
        </w:rPr>
        <w:t>ההוראה</w:t>
      </w:r>
      <w:r w:rsidRPr="00F56AAC">
        <w:rPr>
          <w:rFonts w:ascii="Arial" w:hAnsi="Arial"/>
          <w:sz w:val="24"/>
          <w:szCs w:val="24"/>
          <w:rtl/>
          <w:lang w:eastAsia="he-IL"/>
        </w:rPr>
        <w:t xml:space="preserve">, </w:t>
      </w:r>
      <w:r w:rsidRPr="00F56AAC">
        <w:rPr>
          <w:rFonts w:ascii="Arial" w:hAnsi="Arial" w:hint="cs"/>
          <w:sz w:val="24"/>
          <w:szCs w:val="24"/>
          <w:rtl/>
          <w:lang w:eastAsia="he-IL"/>
        </w:rPr>
        <w:t>כפי</w:t>
      </w:r>
      <w:r w:rsidRPr="00F56AAC">
        <w:rPr>
          <w:rFonts w:ascii="Arial" w:hAnsi="Arial"/>
          <w:sz w:val="24"/>
          <w:szCs w:val="24"/>
          <w:rtl/>
          <w:lang w:eastAsia="he-IL"/>
        </w:rPr>
        <w:t xml:space="preserve"> </w:t>
      </w:r>
      <w:r w:rsidRPr="00F56AAC">
        <w:rPr>
          <w:rFonts w:ascii="Arial" w:hAnsi="Arial" w:hint="cs"/>
          <w:sz w:val="24"/>
          <w:szCs w:val="24"/>
          <w:rtl/>
          <w:lang w:eastAsia="he-IL"/>
        </w:rPr>
        <w:t>שיעודכנו</w:t>
      </w:r>
      <w:r w:rsidRPr="00F56AAC">
        <w:rPr>
          <w:rFonts w:ascii="Arial" w:hAnsi="Arial"/>
          <w:sz w:val="24"/>
          <w:szCs w:val="24"/>
          <w:rtl/>
          <w:lang w:eastAsia="he-IL"/>
        </w:rPr>
        <w:t xml:space="preserve"> </w:t>
      </w:r>
      <w:r w:rsidRPr="00F56AAC">
        <w:rPr>
          <w:rFonts w:ascii="Arial" w:hAnsi="Arial" w:hint="cs"/>
          <w:sz w:val="24"/>
          <w:szCs w:val="24"/>
          <w:rtl/>
          <w:lang w:eastAsia="he-IL"/>
        </w:rPr>
        <w:t>מעת</w:t>
      </w:r>
      <w:r w:rsidRPr="00F56AAC">
        <w:rPr>
          <w:rFonts w:ascii="Arial" w:hAnsi="Arial"/>
          <w:sz w:val="24"/>
          <w:szCs w:val="24"/>
          <w:rtl/>
          <w:lang w:eastAsia="he-IL"/>
        </w:rPr>
        <w:t xml:space="preserve"> </w:t>
      </w:r>
      <w:r w:rsidRPr="00F56AAC">
        <w:rPr>
          <w:rFonts w:ascii="Arial" w:hAnsi="Arial" w:hint="cs"/>
          <w:sz w:val="24"/>
          <w:szCs w:val="24"/>
          <w:rtl/>
          <w:lang w:eastAsia="he-IL"/>
        </w:rPr>
        <w:t>לעת</w:t>
      </w:r>
      <w:r w:rsidRPr="00F56AAC">
        <w:rPr>
          <w:rFonts w:ascii="Arial" w:hAnsi="Arial"/>
          <w:sz w:val="24"/>
          <w:szCs w:val="24"/>
          <w:rtl/>
          <w:lang w:eastAsia="he-IL"/>
        </w:rPr>
        <w:t xml:space="preserve"> </w:t>
      </w:r>
      <w:r w:rsidRPr="00F56AAC">
        <w:rPr>
          <w:rFonts w:ascii="Arial" w:hAnsi="Arial" w:hint="cs"/>
          <w:sz w:val="24"/>
          <w:szCs w:val="24"/>
          <w:rtl/>
          <w:lang w:eastAsia="he-IL"/>
        </w:rPr>
        <w:t>על</w:t>
      </w:r>
      <w:r w:rsidRPr="00F56AAC">
        <w:rPr>
          <w:rFonts w:ascii="Arial" w:hAnsi="Arial"/>
          <w:sz w:val="24"/>
          <w:szCs w:val="24"/>
          <w:rtl/>
          <w:lang w:eastAsia="he-IL"/>
        </w:rPr>
        <w:t xml:space="preserve"> </w:t>
      </w:r>
      <w:r w:rsidRPr="00F56AAC">
        <w:rPr>
          <w:rFonts w:ascii="Arial" w:hAnsi="Arial" w:hint="cs"/>
          <w:sz w:val="24"/>
          <w:szCs w:val="24"/>
          <w:rtl/>
          <w:lang w:eastAsia="he-IL"/>
        </w:rPr>
        <w:t>ידי</w:t>
      </w:r>
      <w:r w:rsidRPr="00F56AAC">
        <w:rPr>
          <w:rFonts w:ascii="Arial" w:hAnsi="Arial"/>
          <w:sz w:val="24"/>
          <w:szCs w:val="24"/>
          <w:rtl/>
          <w:lang w:eastAsia="he-IL"/>
        </w:rPr>
        <w:t xml:space="preserve"> </w:t>
      </w:r>
      <w:proofErr w:type="spellStart"/>
      <w:r w:rsidRPr="00F56AAC">
        <w:rPr>
          <w:rFonts w:ascii="Arial" w:hAnsi="Arial" w:hint="cs"/>
          <w:sz w:val="24"/>
          <w:szCs w:val="24"/>
          <w:rtl/>
          <w:lang w:eastAsia="he-IL"/>
        </w:rPr>
        <w:t>המינהל</w:t>
      </w:r>
      <w:proofErr w:type="spellEnd"/>
      <w:r w:rsidRPr="00F56AAC">
        <w:rPr>
          <w:rFonts w:ascii="Arial" w:hAnsi="Arial"/>
          <w:sz w:val="24"/>
          <w:szCs w:val="24"/>
          <w:rtl/>
          <w:lang w:eastAsia="he-IL"/>
        </w:rPr>
        <w:t xml:space="preserve"> </w:t>
      </w:r>
      <w:r w:rsidRPr="00F56AAC">
        <w:rPr>
          <w:rFonts w:ascii="Arial" w:hAnsi="Arial" w:hint="cs"/>
          <w:sz w:val="24"/>
          <w:szCs w:val="24"/>
          <w:rtl/>
          <w:lang w:eastAsia="he-IL"/>
        </w:rPr>
        <w:t>ויפורסמו</w:t>
      </w:r>
      <w:r w:rsidRPr="00F56AAC">
        <w:rPr>
          <w:rFonts w:ascii="Arial" w:hAnsi="Arial"/>
          <w:sz w:val="24"/>
          <w:szCs w:val="24"/>
          <w:rtl/>
          <w:lang w:eastAsia="he-IL"/>
        </w:rPr>
        <w:t xml:space="preserve"> </w:t>
      </w:r>
      <w:r w:rsidRPr="00F56AAC">
        <w:rPr>
          <w:rFonts w:ascii="Arial" w:hAnsi="Arial" w:hint="cs"/>
          <w:sz w:val="24"/>
          <w:szCs w:val="24"/>
          <w:rtl/>
          <w:lang w:eastAsia="he-IL"/>
        </w:rPr>
        <w:t>באתר</w:t>
      </w:r>
      <w:r w:rsidRPr="00F56AAC">
        <w:rPr>
          <w:rFonts w:ascii="Arial" w:hAnsi="Arial"/>
          <w:sz w:val="24"/>
          <w:szCs w:val="24"/>
          <w:rtl/>
          <w:lang w:eastAsia="he-IL"/>
        </w:rPr>
        <w:t xml:space="preserve"> </w:t>
      </w:r>
      <w:r w:rsidRPr="00F56AAC">
        <w:rPr>
          <w:rFonts w:ascii="Arial" w:hAnsi="Arial" w:hint="cs"/>
          <w:sz w:val="24"/>
          <w:szCs w:val="24"/>
          <w:rtl/>
          <w:lang w:eastAsia="he-IL"/>
        </w:rPr>
        <w:t>המשרד</w:t>
      </w:r>
      <w:r w:rsidRPr="00F56AAC">
        <w:rPr>
          <w:rFonts w:ascii="Arial" w:hAnsi="Arial"/>
          <w:sz w:val="24"/>
          <w:szCs w:val="24"/>
          <w:rtl/>
          <w:lang w:eastAsia="he-IL"/>
        </w:rPr>
        <w:t>.</w:t>
      </w:r>
      <w:r w:rsidRPr="00F56AAC">
        <w:rPr>
          <w:rFonts w:ascii="Arial" w:hAnsi="Arial" w:hint="cs"/>
          <w:sz w:val="24"/>
          <w:szCs w:val="24"/>
          <w:rtl/>
          <w:lang w:eastAsia="he-IL"/>
        </w:rPr>
        <w:br/>
      </w:r>
    </w:p>
    <w:p w:rsidR="00F56AAC" w:rsidRPr="00F56AAC" w:rsidRDefault="00F56AAC" w:rsidP="00F56AAC">
      <w:pPr>
        <w:numPr>
          <w:ilvl w:val="1"/>
          <w:numId w:val="55"/>
        </w:numPr>
        <w:spacing w:afterLines="100" w:after="240" w:line="240" w:lineRule="auto"/>
        <w:ind w:left="471" w:hanging="680"/>
        <w:jc w:val="both"/>
        <w:outlineLvl w:val="0"/>
        <w:rPr>
          <w:rFonts w:ascii="Arial" w:hAnsi="Arial"/>
          <w:b/>
          <w:bCs/>
          <w:sz w:val="24"/>
          <w:szCs w:val="24"/>
          <w:lang w:eastAsia="he-IL"/>
        </w:rPr>
      </w:pPr>
      <w:r w:rsidRPr="00F56AAC">
        <w:rPr>
          <w:rFonts w:ascii="Arial" w:hAnsi="Arial" w:hint="cs"/>
          <w:b/>
          <w:bCs/>
          <w:sz w:val="24"/>
          <w:szCs w:val="24"/>
          <w:rtl/>
          <w:lang w:eastAsia="he-IL"/>
        </w:rPr>
        <w:t>"מסלול מענקים</w:t>
      </w:r>
      <w:r w:rsidRPr="00F56AAC">
        <w:rPr>
          <w:rFonts w:ascii="Arial" w:hAnsi="Arial"/>
          <w:b/>
          <w:bCs/>
          <w:sz w:val="24"/>
          <w:szCs w:val="24"/>
          <w:rtl/>
          <w:lang w:eastAsia="he-IL"/>
        </w:rPr>
        <w:t xml:space="preserve"> </w:t>
      </w:r>
      <w:proofErr w:type="spellStart"/>
      <w:r w:rsidRPr="00F56AAC">
        <w:rPr>
          <w:rFonts w:ascii="Arial" w:hAnsi="Arial" w:hint="cs"/>
          <w:b/>
          <w:bCs/>
          <w:sz w:val="24"/>
          <w:szCs w:val="24"/>
          <w:rtl/>
          <w:lang w:eastAsia="he-IL"/>
        </w:rPr>
        <w:t>מכח</w:t>
      </w:r>
      <w:proofErr w:type="spellEnd"/>
      <w:r w:rsidRPr="00F56AAC">
        <w:rPr>
          <w:rFonts w:ascii="Arial" w:hAnsi="Arial" w:hint="cs"/>
          <w:b/>
          <w:bCs/>
          <w:sz w:val="24"/>
          <w:szCs w:val="24"/>
          <w:rtl/>
          <w:lang w:eastAsia="he-IL"/>
        </w:rPr>
        <w:t xml:space="preserve"> החוק לעידוד השקעות הון" </w:t>
      </w:r>
    </w:p>
    <w:p w:rsidR="00F56AAC" w:rsidRPr="00F56AAC" w:rsidRDefault="00F56AAC" w:rsidP="00F56AAC">
      <w:pPr>
        <w:spacing w:afterLines="100" w:after="240" w:line="240" w:lineRule="auto"/>
        <w:ind w:left="471"/>
        <w:jc w:val="both"/>
        <w:outlineLvl w:val="0"/>
        <w:rPr>
          <w:rFonts w:ascii="Arial" w:hAnsi="Arial"/>
          <w:sz w:val="24"/>
          <w:szCs w:val="24"/>
          <w:rtl/>
          <w:lang w:eastAsia="he-IL"/>
        </w:rPr>
      </w:pPr>
      <w:r w:rsidRPr="00F56AAC">
        <w:rPr>
          <w:rFonts w:ascii="Arial" w:hAnsi="Arial" w:hint="cs"/>
          <w:sz w:val="24"/>
          <w:szCs w:val="24"/>
          <w:rtl/>
          <w:lang w:eastAsia="he-IL"/>
        </w:rPr>
        <w:t>מענק השקעה מאת המדינה לפי החוק</w:t>
      </w:r>
      <w:r w:rsidRPr="00F56AAC">
        <w:rPr>
          <w:rFonts w:ascii="Arial" w:hAnsi="Arial"/>
          <w:sz w:val="24"/>
          <w:szCs w:val="24"/>
          <w:rtl/>
          <w:lang w:eastAsia="he-IL"/>
        </w:rPr>
        <w:t xml:space="preserve"> </w:t>
      </w:r>
      <w:r w:rsidRPr="00F56AAC">
        <w:rPr>
          <w:rFonts w:ascii="Arial" w:hAnsi="Arial" w:hint="cs"/>
          <w:sz w:val="24"/>
          <w:szCs w:val="24"/>
          <w:rtl/>
          <w:lang w:eastAsia="he-IL"/>
        </w:rPr>
        <w:t>לעידוד</w:t>
      </w:r>
      <w:r w:rsidRPr="00F56AAC">
        <w:rPr>
          <w:rFonts w:ascii="Arial" w:hAnsi="Arial"/>
          <w:sz w:val="24"/>
          <w:szCs w:val="24"/>
          <w:rtl/>
          <w:lang w:eastAsia="he-IL"/>
        </w:rPr>
        <w:t xml:space="preserve"> </w:t>
      </w:r>
      <w:r w:rsidRPr="00F56AAC">
        <w:rPr>
          <w:rFonts w:ascii="Arial" w:hAnsi="Arial" w:hint="cs"/>
          <w:sz w:val="24"/>
          <w:szCs w:val="24"/>
          <w:rtl/>
          <w:lang w:eastAsia="he-IL"/>
        </w:rPr>
        <w:t>השקעות</w:t>
      </w:r>
      <w:r w:rsidRPr="00F56AAC">
        <w:rPr>
          <w:rFonts w:ascii="Arial" w:hAnsi="Arial"/>
          <w:sz w:val="24"/>
          <w:szCs w:val="24"/>
          <w:rtl/>
          <w:lang w:eastAsia="he-IL"/>
        </w:rPr>
        <w:t xml:space="preserve"> </w:t>
      </w:r>
      <w:r w:rsidRPr="00F56AAC">
        <w:rPr>
          <w:rFonts w:ascii="Arial" w:hAnsi="Arial" w:hint="cs"/>
          <w:sz w:val="24"/>
          <w:szCs w:val="24"/>
          <w:rtl/>
          <w:lang w:eastAsia="he-IL"/>
        </w:rPr>
        <w:t>הון</w:t>
      </w:r>
      <w:r w:rsidRPr="00F56AAC">
        <w:rPr>
          <w:rFonts w:ascii="Arial" w:hAnsi="Arial"/>
          <w:sz w:val="24"/>
          <w:szCs w:val="24"/>
          <w:rtl/>
          <w:lang w:eastAsia="he-IL"/>
        </w:rPr>
        <w:t xml:space="preserve">, </w:t>
      </w:r>
      <w:r w:rsidRPr="00F56AAC">
        <w:rPr>
          <w:rFonts w:ascii="Arial" w:hAnsi="Arial" w:hint="cs"/>
          <w:sz w:val="24"/>
          <w:szCs w:val="24"/>
          <w:rtl/>
          <w:lang w:eastAsia="he-IL"/>
        </w:rPr>
        <w:t>תשי</w:t>
      </w:r>
      <w:r w:rsidRPr="00F56AAC">
        <w:rPr>
          <w:rFonts w:ascii="Arial" w:hAnsi="Arial"/>
          <w:sz w:val="24"/>
          <w:szCs w:val="24"/>
          <w:rtl/>
          <w:lang w:eastAsia="he-IL"/>
        </w:rPr>
        <w:t>"</w:t>
      </w:r>
      <w:r w:rsidRPr="00F56AAC">
        <w:rPr>
          <w:rFonts w:ascii="Arial" w:hAnsi="Arial" w:hint="cs"/>
          <w:sz w:val="24"/>
          <w:szCs w:val="24"/>
          <w:rtl/>
          <w:lang w:eastAsia="he-IL"/>
        </w:rPr>
        <w:t>ט</w:t>
      </w:r>
      <w:r w:rsidRPr="00F56AAC">
        <w:rPr>
          <w:rFonts w:ascii="Arial" w:hAnsi="Arial"/>
          <w:sz w:val="24"/>
          <w:szCs w:val="24"/>
          <w:rtl/>
          <w:lang w:eastAsia="he-IL"/>
        </w:rPr>
        <w:t>-1959</w:t>
      </w:r>
      <w:r w:rsidRPr="00F56AAC">
        <w:rPr>
          <w:rFonts w:ascii="Arial" w:hAnsi="Arial" w:hint="cs"/>
          <w:sz w:val="24"/>
          <w:szCs w:val="24"/>
          <w:rtl/>
          <w:lang w:eastAsia="he-IL"/>
        </w:rPr>
        <w:t>.</w:t>
      </w:r>
    </w:p>
    <w:p w:rsidR="00F56AAC" w:rsidRPr="00F56AAC" w:rsidRDefault="00F56AAC" w:rsidP="00F56AAC">
      <w:pPr>
        <w:numPr>
          <w:ilvl w:val="1"/>
          <w:numId w:val="55"/>
        </w:numPr>
        <w:spacing w:afterLines="100" w:after="240" w:line="240" w:lineRule="auto"/>
        <w:ind w:left="471" w:hanging="680"/>
        <w:jc w:val="both"/>
        <w:outlineLvl w:val="0"/>
        <w:rPr>
          <w:rFonts w:ascii="Arial" w:hAnsi="Arial"/>
          <w:b/>
          <w:bCs/>
          <w:sz w:val="24"/>
          <w:szCs w:val="24"/>
          <w:lang w:eastAsia="he-IL"/>
        </w:rPr>
      </w:pPr>
      <w:r w:rsidRPr="00F56AAC">
        <w:rPr>
          <w:rFonts w:ascii="Arial" w:hAnsi="Arial"/>
          <w:b/>
          <w:bCs/>
          <w:sz w:val="24"/>
          <w:szCs w:val="24"/>
          <w:rtl/>
          <w:lang w:eastAsia="he-IL"/>
        </w:rPr>
        <w:t>"</w:t>
      </w:r>
      <w:r w:rsidRPr="00F56AAC">
        <w:rPr>
          <w:rFonts w:ascii="Arial" w:hAnsi="Arial" w:hint="cs"/>
          <w:b/>
          <w:bCs/>
          <w:sz w:val="24"/>
          <w:szCs w:val="24"/>
          <w:rtl/>
          <w:lang w:eastAsia="he-IL"/>
        </w:rPr>
        <w:t>רכז</w:t>
      </w:r>
      <w:r w:rsidRPr="00F56AAC">
        <w:rPr>
          <w:rFonts w:ascii="Arial" w:hAnsi="Arial"/>
          <w:b/>
          <w:bCs/>
          <w:sz w:val="24"/>
          <w:szCs w:val="24"/>
          <w:rtl/>
          <w:lang w:eastAsia="he-IL"/>
        </w:rPr>
        <w:t xml:space="preserve"> </w:t>
      </w:r>
      <w:r w:rsidRPr="00F56AAC">
        <w:rPr>
          <w:rFonts w:ascii="Arial" w:hAnsi="Arial" w:hint="cs"/>
          <w:b/>
          <w:bCs/>
          <w:sz w:val="24"/>
          <w:szCs w:val="24"/>
          <w:rtl/>
          <w:lang w:eastAsia="he-IL"/>
        </w:rPr>
        <w:t>התוכנית</w:t>
      </w:r>
      <w:r w:rsidRPr="00F56AAC">
        <w:rPr>
          <w:rFonts w:ascii="Arial" w:hAnsi="Arial"/>
          <w:b/>
          <w:bCs/>
          <w:sz w:val="24"/>
          <w:szCs w:val="24"/>
          <w:rtl/>
          <w:lang w:eastAsia="he-IL"/>
        </w:rPr>
        <w:t>"</w:t>
      </w:r>
    </w:p>
    <w:p w:rsidR="00F56AAC" w:rsidRPr="00F56AAC" w:rsidRDefault="00F56AAC" w:rsidP="00F56AAC">
      <w:pPr>
        <w:spacing w:afterLines="100" w:after="240" w:line="240" w:lineRule="auto"/>
        <w:ind w:left="471"/>
        <w:jc w:val="both"/>
        <w:outlineLvl w:val="0"/>
        <w:rPr>
          <w:rFonts w:ascii="Arial" w:hAnsi="Arial"/>
          <w:sz w:val="24"/>
          <w:szCs w:val="24"/>
          <w:lang w:eastAsia="he-IL"/>
        </w:rPr>
      </w:pPr>
      <w:r w:rsidRPr="00F56AAC">
        <w:rPr>
          <w:rFonts w:ascii="Arial" w:hAnsi="Arial" w:hint="cs"/>
          <w:sz w:val="24"/>
          <w:szCs w:val="24"/>
          <w:rtl/>
          <w:lang w:eastAsia="he-IL"/>
        </w:rPr>
        <w:t>מי</w:t>
      </w:r>
      <w:r w:rsidRPr="00F56AAC">
        <w:rPr>
          <w:rFonts w:ascii="Arial" w:hAnsi="Arial"/>
          <w:sz w:val="24"/>
          <w:szCs w:val="24"/>
          <w:rtl/>
          <w:lang w:eastAsia="he-IL"/>
        </w:rPr>
        <w:t xml:space="preserve"> </w:t>
      </w:r>
      <w:r w:rsidRPr="00F56AAC">
        <w:rPr>
          <w:rFonts w:ascii="Arial" w:hAnsi="Arial" w:hint="cs"/>
          <w:sz w:val="24"/>
          <w:szCs w:val="24"/>
          <w:rtl/>
          <w:lang w:eastAsia="he-IL"/>
        </w:rPr>
        <w:t>שמונה</w:t>
      </w:r>
      <w:r w:rsidRPr="00F56AAC">
        <w:rPr>
          <w:rFonts w:ascii="Arial" w:hAnsi="Arial"/>
          <w:sz w:val="24"/>
          <w:szCs w:val="24"/>
          <w:rtl/>
          <w:lang w:eastAsia="he-IL"/>
        </w:rPr>
        <w:t xml:space="preserve"> </w:t>
      </w:r>
      <w:r w:rsidRPr="00F56AAC">
        <w:rPr>
          <w:rFonts w:ascii="Arial" w:hAnsi="Arial" w:hint="cs"/>
          <w:sz w:val="24"/>
          <w:szCs w:val="24"/>
          <w:rtl/>
          <w:lang w:eastAsia="he-IL"/>
        </w:rPr>
        <w:t>ע</w:t>
      </w:r>
      <w:r w:rsidRPr="00F56AAC">
        <w:rPr>
          <w:rFonts w:ascii="Arial" w:hAnsi="Arial"/>
          <w:sz w:val="24"/>
          <w:szCs w:val="24"/>
          <w:rtl/>
          <w:lang w:eastAsia="he-IL"/>
        </w:rPr>
        <w:t>"</w:t>
      </w:r>
      <w:r w:rsidRPr="00F56AAC">
        <w:rPr>
          <w:rFonts w:ascii="Arial" w:hAnsi="Arial" w:hint="cs"/>
          <w:sz w:val="24"/>
          <w:szCs w:val="24"/>
          <w:rtl/>
          <w:lang w:eastAsia="he-IL"/>
        </w:rPr>
        <w:t>י</w:t>
      </w:r>
      <w:r w:rsidRPr="00F56AAC">
        <w:rPr>
          <w:rFonts w:ascii="Arial" w:hAnsi="Arial"/>
          <w:sz w:val="24"/>
          <w:szCs w:val="24"/>
          <w:rtl/>
          <w:lang w:eastAsia="he-IL"/>
        </w:rPr>
        <w:t xml:space="preserve"> </w:t>
      </w:r>
      <w:r w:rsidRPr="00F56AAC">
        <w:rPr>
          <w:rFonts w:ascii="Arial" w:hAnsi="Arial" w:hint="cs"/>
          <w:sz w:val="24"/>
          <w:szCs w:val="24"/>
          <w:rtl/>
          <w:lang w:eastAsia="he-IL"/>
        </w:rPr>
        <w:t>מנהל</w:t>
      </w:r>
      <w:r w:rsidRPr="00F56AAC">
        <w:rPr>
          <w:rFonts w:ascii="Arial" w:hAnsi="Arial"/>
          <w:sz w:val="24"/>
          <w:szCs w:val="24"/>
          <w:rtl/>
          <w:lang w:eastAsia="he-IL"/>
        </w:rPr>
        <w:t xml:space="preserve"> </w:t>
      </w:r>
      <w:proofErr w:type="spellStart"/>
      <w:r w:rsidRPr="00F56AAC">
        <w:rPr>
          <w:rFonts w:ascii="Arial" w:hAnsi="Arial" w:hint="cs"/>
          <w:sz w:val="24"/>
          <w:szCs w:val="24"/>
          <w:rtl/>
          <w:lang w:eastAsia="he-IL"/>
        </w:rPr>
        <w:t>המינהל</w:t>
      </w:r>
      <w:proofErr w:type="spellEnd"/>
      <w:r w:rsidRPr="00F56AAC">
        <w:rPr>
          <w:rFonts w:ascii="Arial" w:hAnsi="Arial"/>
          <w:sz w:val="24"/>
          <w:szCs w:val="24"/>
          <w:rtl/>
          <w:lang w:eastAsia="he-IL"/>
        </w:rPr>
        <w:t xml:space="preserve"> </w:t>
      </w:r>
      <w:r w:rsidRPr="00F56AAC">
        <w:rPr>
          <w:rFonts w:ascii="Arial" w:hAnsi="Arial" w:hint="cs"/>
          <w:sz w:val="24"/>
          <w:szCs w:val="24"/>
          <w:rtl/>
          <w:lang w:eastAsia="he-IL"/>
        </w:rPr>
        <w:t>לרכז</w:t>
      </w:r>
      <w:r w:rsidRPr="00F56AAC">
        <w:rPr>
          <w:rFonts w:ascii="Arial" w:hAnsi="Arial"/>
          <w:sz w:val="24"/>
          <w:szCs w:val="24"/>
          <w:rtl/>
          <w:lang w:eastAsia="he-IL"/>
        </w:rPr>
        <w:t xml:space="preserve"> </w:t>
      </w:r>
      <w:r w:rsidRPr="00F56AAC">
        <w:rPr>
          <w:rFonts w:ascii="Arial" w:hAnsi="Arial" w:hint="cs"/>
          <w:sz w:val="24"/>
          <w:szCs w:val="24"/>
          <w:rtl/>
          <w:lang w:eastAsia="he-IL"/>
        </w:rPr>
        <w:t>את</w:t>
      </w:r>
      <w:r w:rsidRPr="00F56AAC">
        <w:rPr>
          <w:rFonts w:ascii="Arial" w:hAnsi="Arial"/>
          <w:sz w:val="24"/>
          <w:szCs w:val="24"/>
          <w:rtl/>
          <w:lang w:eastAsia="he-IL"/>
        </w:rPr>
        <w:t xml:space="preserve"> </w:t>
      </w:r>
      <w:r w:rsidRPr="00F56AAC">
        <w:rPr>
          <w:rFonts w:ascii="Arial" w:hAnsi="Arial" w:hint="cs"/>
          <w:sz w:val="24"/>
          <w:szCs w:val="24"/>
          <w:rtl/>
          <w:lang w:eastAsia="he-IL"/>
        </w:rPr>
        <w:t>התכנית</w:t>
      </w:r>
      <w:r w:rsidRPr="00F56AAC">
        <w:rPr>
          <w:rFonts w:ascii="Arial" w:hAnsi="Arial"/>
          <w:sz w:val="24"/>
          <w:szCs w:val="24"/>
          <w:rtl/>
          <w:lang w:eastAsia="he-IL"/>
        </w:rPr>
        <w:t xml:space="preserve">. </w:t>
      </w:r>
    </w:p>
    <w:p w:rsidR="00F56AAC" w:rsidRPr="00F56AAC" w:rsidRDefault="00F56AAC" w:rsidP="00F56AAC">
      <w:pPr>
        <w:numPr>
          <w:ilvl w:val="1"/>
          <w:numId w:val="55"/>
        </w:numPr>
        <w:spacing w:afterLines="100" w:after="240" w:line="240" w:lineRule="auto"/>
        <w:ind w:left="471" w:hanging="680"/>
        <w:jc w:val="both"/>
        <w:outlineLvl w:val="0"/>
        <w:rPr>
          <w:rFonts w:ascii="Arial" w:hAnsi="Arial"/>
          <w:b/>
          <w:bCs/>
          <w:sz w:val="24"/>
          <w:szCs w:val="24"/>
          <w:lang w:eastAsia="he-IL"/>
        </w:rPr>
      </w:pPr>
      <w:r w:rsidRPr="00F56AAC">
        <w:rPr>
          <w:rFonts w:ascii="Arial" w:hAnsi="Arial"/>
          <w:b/>
          <w:bCs/>
          <w:sz w:val="24"/>
          <w:szCs w:val="24"/>
          <w:rtl/>
          <w:lang w:eastAsia="he-IL"/>
        </w:rPr>
        <w:t>"</w:t>
      </w:r>
      <w:r w:rsidRPr="00F56AAC">
        <w:rPr>
          <w:rFonts w:ascii="Arial" w:hAnsi="Arial" w:hint="cs"/>
          <w:b/>
          <w:bCs/>
          <w:sz w:val="24"/>
          <w:szCs w:val="24"/>
          <w:rtl/>
          <w:lang w:eastAsia="he-IL"/>
        </w:rPr>
        <w:t>שוק</w:t>
      </w:r>
      <w:r w:rsidRPr="00F56AAC">
        <w:rPr>
          <w:rFonts w:ascii="Arial" w:hAnsi="Arial"/>
          <w:b/>
          <w:bCs/>
          <w:sz w:val="24"/>
          <w:szCs w:val="24"/>
          <w:rtl/>
          <w:lang w:eastAsia="he-IL"/>
        </w:rPr>
        <w:t xml:space="preserve"> </w:t>
      </w:r>
      <w:r w:rsidRPr="00F56AAC">
        <w:rPr>
          <w:rFonts w:ascii="Arial" w:hAnsi="Arial" w:hint="cs"/>
          <w:b/>
          <w:bCs/>
          <w:sz w:val="24"/>
          <w:szCs w:val="24"/>
          <w:rtl/>
          <w:lang w:eastAsia="he-IL"/>
        </w:rPr>
        <w:t>יעד</w:t>
      </w:r>
      <w:r w:rsidRPr="00F56AAC">
        <w:rPr>
          <w:rFonts w:ascii="Arial" w:hAnsi="Arial"/>
          <w:b/>
          <w:bCs/>
          <w:sz w:val="24"/>
          <w:szCs w:val="24"/>
          <w:rtl/>
          <w:lang w:eastAsia="he-IL"/>
        </w:rPr>
        <w:t>"</w:t>
      </w:r>
    </w:p>
    <w:p w:rsidR="00F56AAC" w:rsidRPr="00F56AAC" w:rsidRDefault="00F56AAC" w:rsidP="00F56AAC">
      <w:pPr>
        <w:spacing w:afterLines="100" w:after="240" w:line="240" w:lineRule="auto"/>
        <w:ind w:left="471"/>
        <w:jc w:val="both"/>
        <w:outlineLvl w:val="0"/>
        <w:rPr>
          <w:rFonts w:ascii="Arial" w:hAnsi="Arial"/>
          <w:sz w:val="24"/>
          <w:szCs w:val="24"/>
          <w:rtl/>
          <w:lang w:eastAsia="he-IL"/>
        </w:rPr>
      </w:pPr>
      <w:r w:rsidRPr="00F56AAC">
        <w:rPr>
          <w:rFonts w:ascii="Arial" w:hAnsi="Arial" w:hint="cs"/>
          <w:sz w:val="24"/>
          <w:szCs w:val="24"/>
          <w:rtl/>
          <w:lang w:eastAsia="he-IL"/>
        </w:rPr>
        <w:t>שוק</w:t>
      </w:r>
      <w:r w:rsidRPr="00F56AAC">
        <w:rPr>
          <w:rFonts w:ascii="Arial" w:hAnsi="Arial"/>
          <w:sz w:val="24"/>
          <w:szCs w:val="24"/>
          <w:rtl/>
          <w:lang w:eastAsia="he-IL"/>
        </w:rPr>
        <w:t xml:space="preserve"> </w:t>
      </w:r>
      <w:r w:rsidRPr="00F56AAC">
        <w:rPr>
          <w:rFonts w:ascii="Arial" w:hAnsi="Arial" w:hint="cs"/>
          <w:sz w:val="24"/>
          <w:szCs w:val="24"/>
          <w:rtl/>
          <w:lang w:eastAsia="he-IL"/>
        </w:rPr>
        <w:t>גיאוגרפי,</w:t>
      </w:r>
      <w:r w:rsidRPr="00F56AAC">
        <w:rPr>
          <w:rFonts w:ascii="Arial" w:hAnsi="Arial"/>
          <w:sz w:val="24"/>
          <w:szCs w:val="24"/>
          <w:rtl/>
          <w:lang w:eastAsia="he-IL"/>
        </w:rPr>
        <w:t xml:space="preserve"> </w:t>
      </w:r>
      <w:r w:rsidRPr="00F56AAC">
        <w:rPr>
          <w:rFonts w:ascii="Arial" w:hAnsi="Arial" w:hint="cs"/>
          <w:sz w:val="24"/>
          <w:szCs w:val="24"/>
          <w:rtl/>
          <w:lang w:eastAsia="he-IL"/>
        </w:rPr>
        <w:t>שאינו</w:t>
      </w:r>
      <w:r w:rsidRPr="00F56AAC">
        <w:rPr>
          <w:rFonts w:ascii="Arial" w:hAnsi="Arial"/>
          <w:sz w:val="24"/>
          <w:szCs w:val="24"/>
          <w:rtl/>
          <w:lang w:eastAsia="he-IL"/>
        </w:rPr>
        <w:t xml:space="preserve"> </w:t>
      </w:r>
      <w:r w:rsidRPr="00F56AAC">
        <w:rPr>
          <w:rFonts w:ascii="Arial" w:hAnsi="Arial" w:hint="cs"/>
          <w:sz w:val="24"/>
          <w:szCs w:val="24"/>
          <w:rtl/>
          <w:lang w:eastAsia="he-IL"/>
        </w:rPr>
        <w:t>מדינת</w:t>
      </w:r>
      <w:r w:rsidRPr="00F56AAC">
        <w:rPr>
          <w:rFonts w:ascii="Arial" w:hAnsi="Arial"/>
          <w:sz w:val="24"/>
          <w:szCs w:val="24"/>
          <w:rtl/>
          <w:lang w:eastAsia="he-IL"/>
        </w:rPr>
        <w:t xml:space="preserve"> </w:t>
      </w:r>
      <w:r w:rsidRPr="00F56AAC">
        <w:rPr>
          <w:rFonts w:ascii="Arial" w:hAnsi="Arial" w:hint="cs"/>
          <w:sz w:val="24"/>
          <w:szCs w:val="24"/>
          <w:rtl/>
          <w:lang w:eastAsia="he-IL"/>
        </w:rPr>
        <w:t>ישראל</w:t>
      </w:r>
      <w:r w:rsidRPr="00F56AAC">
        <w:rPr>
          <w:rFonts w:ascii="Arial" w:hAnsi="Arial"/>
          <w:sz w:val="24"/>
          <w:szCs w:val="24"/>
          <w:rtl/>
          <w:lang w:eastAsia="he-IL"/>
        </w:rPr>
        <w:t xml:space="preserve">, </w:t>
      </w:r>
      <w:r w:rsidRPr="00F56AAC">
        <w:rPr>
          <w:rFonts w:ascii="Arial" w:hAnsi="Arial" w:hint="cs"/>
          <w:sz w:val="24"/>
          <w:szCs w:val="24"/>
          <w:rtl/>
          <w:lang w:eastAsia="he-IL"/>
        </w:rPr>
        <w:t>אליו</w:t>
      </w:r>
      <w:r w:rsidRPr="00F56AAC">
        <w:rPr>
          <w:rFonts w:ascii="Arial" w:hAnsi="Arial"/>
          <w:sz w:val="24"/>
          <w:szCs w:val="24"/>
          <w:rtl/>
          <w:lang w:eastAsia="he-IL"/>
        </w:rPr>
        <w:t xml:space="preserve"> </w:t>
      </w:r>
      <w:r w:rsidRPr="00F56AAC">
        <w:rPr>
          <w:rFonts w:ascii="Arial" w:hAnsi="Arial" w:hint="cs"/>
          <w:sz w:val="24"/>
          <w:szCs w:val="24"/>
          <w:rtl/>
          <w:lang w:eastAsia="he-IL"/>
        </w:rPr>
        <w:t>מכוונת</w:t>
      </w:r>
      <w:r w:rsidRPr="00F56AAC">
        <w:rPr>
          <w:rFonts w:ascii="Arial" w:hAnsi="Arial"/>
          <w:sz w:val="24"/>
          <w:szCs w:val="24"/>
          <w:rtl/>
          <w:lang w:eastAsia="he-IL"/>
        </w:rPr>
        <w:t xml:space="preserve"> </w:t>
      </w:r>
      <w:r w:rsidRPr="00F56AAC">
        <w:rPr>
          <w:rFonts w:ascii="Arial" w:hAnsi="Arial" w:hint="cs"/>
          <w:sz w:val="24"/>
          <w:szCs w:val="24"/>
          <w:rtl/>
          <w:lang w:eastAsia="he-IL"/>
        </w:rPr>
        <w:t>תכנית</w:t>
      </w:r>
      <w:r w:rsidRPr="00F56AAC">
        <w:rPr>
          <w:rFonts w:ascii="Arial" w:hAnsi="Arial"/>
          <w:sz w:val="24"/>
          <w:szCs w:val="24"/>
          <w:rtl/>
          <w:lang w:eastAsia="he-IL"/>
        </w:rPr>
        <w:t xml:space="preserve"> </w:t>
      </w:r>
      <w:r w:rsidRPr="00F56AAC">
        <w:rPr>
          <w:rFonts w:ascii="Arial" w:hAnsi="Arial" w:hint="cs"/>
          <w:sz w:val="24"/>
          <w:szCs w:val="24"/>
          <w:rtl/>
          <w:lang w:eastAsia="he-IL"/>
        </w:rPr>
        <w:t>הפעולה</w:t>
      </w:r>
      <w:r w:rsidRPr="00F56AAC">
        <w:rPr>
          <w:rFonts w:ascii="Arial" w:hAnsi="Arial"/>
          <w:sz w:val="24"/>
          <w:szCs w:val="24"/>
          <w:rtl/>
          <w:lang w:eastAsia="he-IL"/>
        </w:rPr>
        <w:t xml:space="preserve"> </w:t>
      </w:r>
      <w:r w:rsidRPr="00F56AAC">
        <w:rPr>
          <w:rFonts w:ascii="Arial" w:hAnsi="Arial" w:hint="cs"/>
          <w:sz w:val="24"/>
          <w:szCs w:val="24"/>
          <w:rtl/>
          <w:lang w:eastAsia="he-IL"/>
        </w:rPr>
        <w:t>ואשר</w:t>
      </w:r>
      <w:r w:rsidRPr="00F56AAC">
        <w:rPr>
          <w:rFonts w:ascii="Arial" w:hAnsi="Arial"/>
          <w:sz w:val="24"/>
          <w:szCs w:val="24"/>
          <w:rtl/>
          <w:lang w:eastAsia="he-IL"/>
        </w:rPr>
        <w:t xml:space="preserve"> </w:t>
      </w:r>
      <w:r w:rsidRPr="00F56AAC">
        <w:rPr>
          <w:rFonts w:ascii="Arial" w:hAnsi="Arial" w:hint="cs"/>
          <w:sz w:val="24"/>
          <w:szCs w:val="24"/>
          <w:rtl/>
          <w:lang w:eastAsia="he-IL"/>
        </w:rPr>
        <w:t>הסיוע</w:t>
      </w:r>
      <w:r w:rsidRPr="00F56AAC">
        <w:rPr>
          <w:rFonts w:ascii="Arial" w:hAnsi="Arial"/>
          <w:sz w:val="24"/>
          <w:szCs w:val="24"/>
          <w:rtl/>
          <w:lang w:eastAsia="he-IL"/>
        </w:rPr>
        <w:t xml:space="preserve"> </w:t>
      </w:r>
      <w:r w:rsidRPr="00F56AAC">
        <w:rPr>
          <w:rFonts w:ascii="Arial" w:hAnsi="Arial" w:hint="cs"/>
          <w:sz w:val="24"/>
          <w:szCs w:val="24"/>
          <w:rtl/>
          <w:lang w:eastAsia="he-IL"/>
        </w:rPr>
        <w:t>הניתן</w:t>
      </w:r>
      <w:r w:rsidRPr="00F56AAC">
        <w:rPr>
          <w:rFonts w:ascii="Arial" w:hAnsi="Arial"/>
          <w:sz w:val="24"/>
          <w:szCs w:val="24"/>
          <w:rtl/>
          <w:lang w:eastAsia="he-IL"/>
        </w:rPr>
        <w:t xml:space="preserve"> </w:t>
      </w:r>
      <w:r w:rsidRPr="00F56AAC">
        <w:rPr>
          <w:rFonts w:ascii="Arial" w:hAnsi="Arial" w:hint="cs"/>
          <w:sz w:val="24"/>
          <w:szCs w:val="24"/>
          <w:rtl/>
          <w:lang w:eastAsia="he-IL"/>
        </w:rPr>
        <w:t>בהתאם</w:t>
      </w:r>
      <w:r w:rsidRPr="00F56AAC">
        <w:rPr>
          <w:rFonts w:ascii="Arial" w:hAnsi="Arial"/>
          <w:sz w:val="24"/>
          <w:szCs w:val="24"/>
          <w:rtl/>
          <w:lang w:eastAsia="he-IL"/>
        </w:rPr>
        <w:t xml:space="preserve"> </w:t>
      </w:r>
      <w:r w:rsidRPr="00F56AAC">
        <w:rPr>
          <w:rFonts w:ascii="Arial" w:hAnsi="Arial" w:hint="cs"/>
          <w:sz w:val="24"/>
          <w:szCs w:val="24"/>
          <w:rtl/>
          <w:lang w:eastAsia="he-IL"/>
        </w:rPr>
        <w:t>להוראה</w:t>
      </w:r>
      <w:r w:rsidRPr="00F56AAC">
        <w:rPr>
          <w:rFonts w:ascii="Arial" w:hAnsi="Arial"/>
          <w:sz w:val="24"/>
          <w:szCs w:val="24"/>
          <w:rtl/>
          <w:lang w:eastAsia="he-IL"/>
        </w:rPr>
        <w:t xml:space="preserve"> </w:t>
      </w:r>
      <w:r w:rsidRPr="00F56AAC">
        <w:rPr>
          <w:rFonts w:ascii="Arial" w:hAnsi="Arial" w:hint="cs"/>
          <w:sz w:val="24"/>
          <w:szCs w:val="24"/>
          <w:rtl/>
          <w:lang w:eastAsia="he-IL"/>
        </w:rPr>
        <w:t>זו</w:t>
      </w:r>
      <w:r w:rsidRPr="00F56AAC">
        <w:rPr>
          <w:rFonts w:ascii="Arial" w:hAnsi="Arial"/>
          <w:sz w:val="24"/>
          <w:szCs w:val="24"/>
          <w:rtl/>
          <w:lang w:eastAsia="he-IL"/>
        </w:rPr>
        <w:t xml:space="preserve"> </w:t>
      </w:r>
      <w:r w:rsidRPr="00F56AAC">
        <w:rPr>
          <w:rFonts w:ascii="Arial" w:hAnsi="Arial" w:hint="cs"/>
          <w:sz w:val="24"/>
          <w:szCs w:val="24"/>
          <w:rtl/>
          <w:lang w:eastAsia="he-IL"/>
        </w:rPr>
        <w:t>נועד</w:t>
      </w:r>
      <w:r w:rsidRPr="00F56AAC">
        <w:rPr>
          <w:rFonts w:ascii="Arial" w:hAnsi="Arial"/>
          <w:sz w:val="24"/>
          <w:szCs w:val="24"/>
          <w:rtl/>
          <w:lang w:eastAsia="he-IL"/>
        </w:rPr>
        <w:t xml:space="preserve"> </w:t>
      </w:r>
      <w:r w:rsidRPr="00F56AAC">
        <w:rPr>
          <w:rFonts w:ascii="Arial" w:hAnsi="Arial" w:hint="cs"/>
          <w:sz w:val="24"/>
          <w:szCs w:val="24"/>
          <w:rtl/>
          <w:lang w:eastAsia="he-IL"/>
        </w:rPr>
        <w:t>בכדי</w:t>
      </w:r>
      <w:r w:rsidRPr="00F56AAC">
        <w:rPr>
          <w:rFonts w:ascii="Arial" w:hAnsi="Arial"/>
          <w:sz w:val="24"/>
          <w:szCs w:val="24"/>
          <w:rtl/>
          <w:lang w:eastAsia="he-IL"/>
        </w:rPr>
        <w:t xml:space="preserve"> </w:t>
      </w:r>
      <w:r w:rsidRPr="00F56AAC">
        <w:rPr>
          <w:rFonts w:ascii="Arial" w:hAnsi="Arial" w:hint="cs"/>
          <w:sz w:val="24"/>
          <w:szCs w:val="24"/>
          <w:rtl/>
          <w:lang w:eastAsia="he-IL"/>
        </w:rPr>
        <w:t>לקדם</w:t>
      </w:r>
      <w:r w:rsidRPr="00F56AAC">
        <w:rPr>
          <w:rFonts w:ascii="Arial" w:hAnsi="Arial"/>
          <w:sz w:val="24"/>
          <w:szCs w:val="24"/>
          <w:rtl/>
          <w:lang w:eastAsia="he-IL"/>
        </w:rPr>
        <w:t xml:space="preserve"> </w:t>
      </w:r>
      <w:r w:rsidRPr="00F56AAC">
        <w:rPr>
          <w:rFonts w:ascii="Arial" w:hAnsi="Arial" w:hint="cs"/>
          <w:sz w:val="24"/>
          <w:szCs w:val="24"/>
          <w:rtl/>
          <w:lang w:eastAsia="he-IL"/>
        </w:rPr>
        <w:t>בצורה</w:t>
      </w:r>
      <w:r w:rsidRPr="00F56AAC">
        <w:rPr>
          <w:rFonts w:ascii="Arial" w:hAnsi="Arial"/>
          <w:sz w:val="24"/>
          <w:szCs w:val="24"/>
          <w:rtl/>
          <w:lang w:eastAsia="he-IL"/>
        </w:rPr>
        <w:t xml:space="preserve"> </w:t>
      </w:r>
      <w:r w:rsidRPr="00F56AAC">
        <w:rPr>
          <w:rFonts w:ascii="Arial" w:hAnsi="Arial" w:hint="cs"/>
          <w:sz w:val="24"/>
          <w:szCs w:val="24"/>
          <w:rtl/>
          <w:lang w:eastAsia="he-IL"/>
        </w:rPr>
        <w:t>משמעותית</w:t>
      </w:r>
      <w:r w:rsidRPr="00F56AAC">
        <w:rPr>
          <w:rFonts w:ascii="Arial" w:hAnsi="Arial"/>
          <w:sz w:val="24"/>
          <w:szCs w:val="24"/>
          <w:rtl/>
          <w:lang w:eastAsia="he-IL"/>
        </w:rPr>
        <w:t xml:space="preserve"> </w:t>
      </w:r>
      <w:r w:rsidRPr="00F56AAC">
        <w:rPr>
          <w:rFonts w:ascii="Arial" w:hAnsi="Arial" w:hint="cs"/>
          <w:sz w:val="24"/>
          <w:szCs w:val="24"/>
          <w:rtl/>
          <w:lang w:eastAsia="he-IL"/>
        </w:rPr>
        <w:t>את</w:t>
      </w:r>
      <w:r w:rsidRPr="00F56AAC">
        <w:rPr>
          <w:rFonts w:ascii="Arial" w:hAnsi="Arial"/>
          <w:sz w:val="24"/>
          <w:szCs w:val="24"/>
          <w:rtl/>
          <w:lang w:eastAsia="he-IL"/>
        </w:rPr>
        <w:t xml:space="preserve"> </w:t>
      </w:r>
      <w:r w:rsidRPr="00F56AAC">
        <w:rPr>
          <w:rFonts w:ascii="Arial" w:hAnsi="Arial" w:hint="cs"/>
          <w:sz w:val="24"/>
          <w:szCs w:val="24"/>
          <w:rtl/>
          <w:lang w:eastAsia="he-IL"/>
        </w:rPr>
        <w:t>היקף</w:t>
      </w:r>
      <w:r w:rsidRPr="00F56AAC">
        <w:rPr>
          <w:rFonts w:ascii="Arial" w:hAnsi="Arial"/>
          <w:sz w:val="24"/>
          <w:szCs w:val="24"/>
          <w:rtl/>
          <w:lang w:eastAsia="he-IL"/>
        </w:rPr>
        <w:t xml:space="preserve"> </w:t>
      </w:r>
      <w:r w:rsidRPr="00F56AAC">
        <w:rPr>
          <w:rFonts w:ascii="Arial" w:hAnsi="Arial" w:hint="cs"/>
          <w:sz w:val="24"/>
          <w:szCs w:val="24"/>
          <w:rtl/>
          <w:lang w:eastAsia="he-IL"/>
        </w:rPr>
        <w:t>המכירות</w:t>
      </w:r>
      <w:r w:rsidRPr="00F56AAC">
        <w:rPr>
          <w:rFonts w:ascii="Arial" w:hAnsi="Arial"/>
          <w:sz w:val="24"/>
          <w:szCs w:val="24"/>
          <w:rtl/>
          <w:lang w:eastAsia="he-IL"/>
        </w:rPr>
        <w:t xml:space="preserve"> </w:t>
      </w:r>
      <w:r w:rsidRPr="00F56AAC">
        <w:rPr>
          <w:rFonts w:ascii="Arial" w:hAnsi="Arial" w:hint="cs"/>
          <w:sz w:val="24"/>
          <w:szCs w:val="24"/>
          <w:rtl/>
          <w:lang w:eastAsia="he-IL"/>
        </w:rPr>
        <w:t>של</w:t>
      </w:r>
      <w:r w:rsidRPr="00F56AAC">
        <w:rPr>
          <w:rFonts w:ascii="Arial" w:hAnsi="Arial"/>
          <w:sz w:val="24"/>
          <w:szCs w:val="24"/>
          <w:rtl/>
          <w:lang w:eastAsia="he-IL"/>
        </w:rPr>
        <w:t xml:space="preserve"> </w:t>
      </w:r>
      <w:r w:rsidRPr="00F56AAC">
        <w:rPr>
          <w:rFonts w:ascii="Arial" w:hAnsi="Arial" w:hint="cs"/>
          <w:sz w:val="24"/>
          <w:szCs w:val="24"/>
          <w:rtl/>
          <w:lang w:eastAsia="he-IL"/>
        </w:rPr>
        <w:t>מוצרים</w:t>
      </w:r>
      <w:r w:rsidRPr="00F56AAC">
        <w:rPr>
          <w:rFonts w:ascii="Arial" w:hAnsi="Arial"/>
          <w:sz w:val="24"/>
          <w:szCs w:val="24"/>
          <w:rtl/>
          <w:lang w:eastAsia="he-IL"/>
        </w:rPr>
        <w:t xml:space="preserve"> </w:t>
      </w:r>
      <w:r w:rsidRPr="00F56AAC">
        <w:rPr>
          <w:rFonts w:ascii="Arial" w:hAnsi="Arial" w:hint="cs"/>
          <w:sz w:val="24"/>
          <w:szCs w:val="24"/>
          <w:rtl/>
          <w:lang w:eastAsia="he-IL"/>
        </w:rPr>
        <w:t>או</w:t>
      </w:r>
      <w:r w:rsidRPr="00F56AAC">
        <w:rPr>
          <w:rFonts w:ascii="Arial" w:hAnsi="Arial"/>
          <w:sz w:val="24"/>
          <w:szCs w:val="24"/>
          <w:rtl/>
          <w:lang w:eastAsia="he-IL"/>
        </w:rPr>
        <w:t xml:space="preserve"> </w:t>
      </w:r>
      <w:r w:rsidRPr="00F56AAC">
        <w:rPr>
          <w:rFonts w:ascii="Arial" w:hAnsi="Arial" w:hint="cs"/>
          <w:sz w:val="24"/>
          <w:szCs w:val="24"/>
          <w:rtl/>
          <w:lang w:eastAsia="he-IL"/>
        </w:rPr>
        <w:t>שירותים</w:t>
      </w:r>
      <w:r w:rsidRPr="00F56AAC">
        <w:rPr>
          <w:rFonts w:ascii="Arial" w:hAnsi="Arial"/>
          <w:sz w:val="24"/>
          <w:szCs w:val="24"/>
          <w:rtl/>
          <w:lang w:eastAsia="he-IL"/>
        </w:rPr>
        <w:t xml:space="preserve"> </w:t>
      </w:r>
      <w:r w:rsidRPr="00F56AAC">
        <w:rPr>
          <w:rFonts w:ascii="Arial" w:hAnsi="Arial" w:hint="cs"/>
          <w:sz w:val="24"/>
          <w:szCs w:val="24"/>
          <w:rtl/>
          <w:lang w:eastAsia="he-IL"/>
        </w:rPr>
        <w:t>קיימים</w:t>
      </w:r>
      <w:r w:rsidRPr="00F56AAC">
        <w:rPr>
          <w:rFonts w:ascii="Arial" w:hAnsi="Arial"/>
          <w:sz w:val="24"/>
          <w:szCs w:val="24"/>
          <w:rtl/>
          <w:lang w:eastAsia="he-IL"/>
        </w:rPr>
        <w:t xml:space="preserve"> </w:t>
      </w:r>
      <w:r w:rsidRPr="00F56AAC">
        <w:rPr>
          <w:rFonts w:ascii="Arial" w:hAnsi="Arial" w:hint="cs"/>
          <w:sz w:val="24"/>
          <w:szCs w:val="24"/>
          <w:rtl/>
          <w:lang w:eastAsia="he-IL"/>
        </w:rPr>
        <w:t>או</w:t>
      </w:r>
      <w:r w:rsidRPr="00F56AAC">
        <w:rPr>
          <w:rFonts w:ascii="Arial" w:hAnsi="Arial"/>
          <w:sz w:val="24"/>
          <w:szCs w:val="24"/>
          <w:rtl/>
          <w:lang w:eastAsia="he-IL"/>
        </w:rPr>
        <w:t xml:space="preserve"> </w:t>
      </w:r>
      <w:r w:rsidRPr="00F56AAC">
        <w:rPr>
          <w:rFonts w:ascii="Arial" w:hAnsi="Arial" w:hint="cs"/>
          <w:sz w:val="24"/>
          <w:szCs w:val="24"/>
          <w:rtl/>
          <w:lang w:eastAsia="he-IL"/>
        </w:rPr>
        <w:t>חדשים</w:t>
      </w:r>
      <w:r w:rsidRPr="00F56AAC">
        <w:rPr>
          <w:rFonts w:ascii="Arial" w:hAnsi="Arial"/>
          <w:sz w:val="24"/>
          <w:szCs w:val="24"/>
          <w:rtl/>
          <w:lang w:eastAsia="he-IL"/>
        </w:rPr>
        <w:t xml:space="preserve"> </w:t>
      </w:r>
      <w:r w:rsidRPr="00F56AAC">
        <w:rPr>
          <w:rFonts w:ascii="Arial" w:hAnsi="Arial" w:hint="cs"/>
          <w:sz w:val="24"/>
          <w:szCs w:val="24"/>
          <w:rtl/>
          <w:lang w:eastAsia="he-IL"/>
        </w:rPr>
        <w:t>של</w:t>
      </w:r>
      <w:r w:rsidRPr="00F56AAC">
        <w:rPr>
          <w:rFonts w:ascii="Arial" w:hAnsi="Arial"/>
          <w:sz w:val="24"/>
          <w:szCs w:val="24"/>
          <w:rtl/>
          <w:lang w:eastAsia="he-IL"/>
        </w:rPr>
        <w:t xml:space="preserve"> </w:t>
      </w:r>
      <w:r w:rsidRPr="00F56AAC">
        <w:rPr>
          <w:rFonts w:ascii="Arial" w:hAnsi="Arial" w:hint="cs"/>
          <w:sz w:val="24"/>
          <w:szCs w:val="24"/>
          <w:rtl/>
          <w:lang w:eastAsia="he-IL"/>
        </w:rPr>
        <w:t>החברה</w:t>
      </w:r>
      <w:r w:rsidRPr="00F56AAC">
        <w:rPr>
          <w:rFonts w:ascii="Arial" w:hAnsi="Arial"/>
          <w:sz w:val="24"/>
          <w:szCs w:val="24"/>
          <w:rtl/>
          <w:lang w:eastAsia="he-IL"/>
        </w:rPr>
        <w:t xml:space="preserve"> </w:t>
      </w:r>
      <w:r w:rsidRPr="00F56AAC">
        <w:rPr>
          <w:rFonts w:ascii="Arial" w:hAnsi="Arial" w:hint="cs"/>
          <w:sz w:val="24"/>
          <w:szCs w:val="24"/>
          <w:rtl/>
          <w:lang w:eastAsia="he-IL"/>
        </w:rPr>
        <w:t>בשוק</w:t>
      </w:r>
      <w:r w:rsidRPr="00F56AAC">
        <w:rPr>
          <w:rFonts w:ascii="Arial" w:hAnsi="Arial"/>
          <w:sz w:val="24"/>
          <w:szCs w:val="24"/>
          <w:rtl/>
          <w:lang w:eastAsia="he-IL"/>
        </w:rPr>
        <w:t xml:space="preserve"> </w:t>
      </w:r>
      <w:r w:rsidRPr="00F56AAC">
        <w:rPr>
          <w:rFonts w:ascii="Arial" w:hAnsi="Arial" w:hint="cs"/>
          <w:sz w:val="24"/>
          <w:szCs w:val="24"/>
          <w:rtl/>
          <w:lang w:eastAsia="he-IL"/>
        </w:rPr>
        <w:t>זה</w:t>
      </w:r>
      <w:r w:rsidRPr="00F56AAC">
        <w:rPr>
          <w:rFonts w:ascii="Arial" w:hAnsi="Arial"/>
          <w:sz w:val="24"/>
          <w:szCs w:val="24"/>
          <w:rtl/>
          <w:lang w:eastAsia="he-IL"/>
        </w:rPr>
        <w:t>.</w:t>
      </w:r>
    </w:p>
    <w:p w:rsidR="00F56AAC" w:rsidRPr="00F56AAC" w:rsidRDefault="00F56AAC" w:rsidP="00F56AAC">
      <w:pPr>
        <w:numPr>
          <w:ilvl w:val="1"/>
          <w:numId w:val="55"/>
        </w:numPr>
        <w:spacing w:after="120" w:line="240" w:lineRule="auto"/>
        <w:ind w:left="436" w:hanging="663"/>
        <w:jc w:val="both"/>
        <w:rPr>
          <w:rFonts w:ascii="Arial" w:hAnsi="Arial"/>
          <w:sz w:val="24"/>
          <w:szCs w:val="24"/>
          <w:lang w:eastAsia="he-IL"/>
        </w:rPr>
      </w:pPr>
      <w:r w:rsidRPr="00F56AAC">
        <w:rPr>
          <w:rFonts w:ascii="Arial" w:hAnsi="Arial" w:hint="cs"/>
          <w:b/>
          <w:bCs/>
          <w:sz w:val="24"/>
          <w:szCs w:val="24"/>
          <w:rtl/>
          <w:lang w:eastAsia="he-IL"/>
        </w:rPr>
        <w:t>"שוק יעד מועדף"</w:t>
      </w:r>
    </w:p>
    <w:p w:rsidR="00F56AAC" w:rsidRPr="00F56AAC" w:rsidRDefault="00F56AAC" w:rsidP="00F56AAC">
      <w:pPr>
        <w:numPr>
          <w:ilvl w:val="2"/>
          <w:numId w:val="55"/>
        </w:numPr>
        <w:tabs>
          <w:tab w:val="num" w:pos="1175"/>
        </w:tabs>
        <w:spacing w:before="120" w:after="120" w:line="240" w:lineRule="auto"/>
        <w:ind w:left="1174" w:hanging="709"/>
        <w:jc w:val="both"/>
        <w:outlineLvl w:val="0"/>
        <w:rPr>
          <w:rFonts w:ascii="Arial" w:hAnsi="Arial"/>
          <w:sz w:val="24"/>
          <w:szCs w:val="24"/>
          <w:lang w:eastAsia="he-IL"/>
        </w:rPr>
      </w:pPr>
      <w:r w:rsidRPr="00F56AAC">
        <w:rPr>
          <w:rFonts w:ascii="Arial" w:hAnsi="Arial" w:hint="cs"/>
          <w:sz w:val="24"/>
          <w:szCs w:val="24"/>
          <w:rtl/>
          <w:lang w:eastAsia="he-IL"/>
        </w:rPr>
        <w:t xml:space="preserve">שוק יעד שהינו אחד מהשווקים הבאים: </w:t>
      </w:r>
      <w:r w:rsidRPr="00F56AAC">
        <w:rPr>
          <w:rFonts w:ascii="Arial" w:hAnsi="Arial"/>
          <w:sz w:val="24"/>
          <w:szCs w:val="24"/>
          <w:rtl/>
          <w:lang w:eastAsia="he-IL"/>
        </w:rPr>
        <w:t>סין, הוד</w:t>
      </w:r>
      <w:r w:rsidRPr="00F56AAC">
        <w:rPr>
          <w:rFonts w:ascii="Arial" w:hAnsi="Arial" w:hint="cs"/>
          <w:sz w:val="24"/>
          <w:szCs w:val="24"/>
          <w:rtl/>
          <w:lang w:eastAsia="he-IL"/>
        </w:rPr>
        <w:t>ו ו</w:t>
      </w:r>
      <w:r w:rsidRPr="00F56AAC">
        <w:rPr>
          <w:rFonts w:ascii="Arial" w:hAnsi="Arial"/>
          <w:sz w:val="24"/>
          <w:szCs w:val="24"/>
          <w:rtl/>
          <w:lang w:eastAsia="he-IL"/>
        </w:rPr>
        <w:t>יפן</w:t>
      </w:r>
      <w:r w:rsidRPr="00F56AAC">
        <w:rPr>
          <w:rFonts w:ascii="Arial" w:hAnsi="Arial" w:hint="cs"/>
          <w:sz w:val="24"/>
          <w:szCs w:val="24"/>
          <w:rtl/>
          <w:lang w:eastAsia="he-IL"/>
        </w:rPr>
        <w:t>.</w:t>
      </w:r>
    </w:p>
    <w:p w:rsidR="00F56AAC" w:rsidRPr="00F56AAC" w:rsidRDefault="00F56AAC" w:rsidP="00F56AAC">
      <w:pPr>
        <w:numPr>
          <w:ilvl w:val="2"/>
          <w:numId w:val="55"/>
        </w:numPr>
        <w:tabs>
          <w:tab w:val="num" w:pos="1175"/>
        </w:tabs>
        <w:spacing w:before="120" w:after="120" w:line="240" w:lineRule="auto"/>
        <w:ind w:left="1174" w:hanging="709"/>
        <w:jc w:val="both"/>
        <w:outlineLvl w:val="0"/>
        <w:rPr>
          <w:rFonts w:ascii="Arial" w:hAnsi="Arial"/>
          <w:sz w:val="24"/>
          <w:szCs w:val="24"/>
          <w:rtl/>
          <w:lang w:eastAsia="he-IL"/>
        </w:rPr>
      </w:pPr>
      <w:r w:rsidRPr="00F56AAC">
        <w:rPr>
          <w:rFonts w:ascii="Arial" w:hAnsi="Arial"/>
          <w:sz w:val="24"/>
          <w:szCs w:val="24"/>
          <w:rtl/>
          <w:lang w:eastAsia="he-IL"/>
        </w:rPr>
        <w:t xml:space="preserve">אזור הסחר של הונג-קונג </w:t>
      </w:r>
      <w:r w:rsidRPr="00F56AAC">
        <w:rPr>
          <w:rFonts w:ascii="Arial" w:hAnsi="Arial" w:hint="cs"/>
          <w:sz w:val="24"/>
          <w:szCs w:val="24"/>
          <w:rtl/>
          <w:lang w:eastAsia="he-IL"/>
        </w:rPr>
        <w:t>ייחשב כשוק יעד מועדף ובלבד שתכנית</w:t>
      </w:r>
      <w:r w:rsidRPr="00F56AAC">
        <w:rPr>
          <w:rFonts w:ascii="Arial" w:hAnsi="Arial"/>
          <w:sz w:val="24"/>
          <w:szCs w:val="24"/>
          <w:rtl/>
          <w:lang w:eastAsia="he-IL"/>
        </w:rPr>
        <w:t xml:space="preserve"> </w:t>
      </w:r>
      <w:r w:rsidRPr="00F56AAC">
        <w:rPr>
          <w:rFonts w:ascii="Arial" w:hAnsi="Arial" w:hint="cs"/>
          <w:sz w:val="24"/>
          <w:szCs w:val="24"/>
          <w:rtl/>
          <w:lang w:eastAsia="he-IL"/>
        </w:rPr>
        <w:t>הפעולה</w:t>
      </w:r>
      <w:r w:rsidRPr="00F56AAC">
        <w:rPr>
          <w:rFonts w:ascii="Arial" w:hAnsi="Arial"/>
          <w:sz w:val="24"/>
          <w:szCs w:val="24"/>
          <w:rtl/>
          <w:lang w:eastAsia="he-IL"/>
        </w:rPr>
        <w:t xml:space="preserve"> </w:t>
      </w:r>
      <w:r w:rsidRPr="00F56AAC">
        <w:rPr>
          <w:rFonts w:ascii="Arial" w:hAnsi="Arial" w:hint="cs"/>
          <w:sz w:val="24"/>
          <w:szCs w:val="24"/>
          <w:rtl/>
          <w:lang w:eastAsia="he-IL"/>
        </w:rPr>
        <w:t>נועדה</w:t>
      </w:r>
      <w:r w:rsidRPr="00F56AAC">
        <w:rPr>
          <w:rFonts w:ascii="Arial" w:hAnsi="Arial"/>
          <w:sz w:val="24"/>
          <w:szCs w:val="24"/>
          <w:rtl/>
          <w:lang w:eastAsia="he-IL"/>
        </w:rPr>
        <w:t xml:space="preserve"> </w:t>
      </w:r>
      <w:r w:rsidRPr="00F56AAC">
        <w:rPr>
          <w:rFonts w:ascii="Arial" w:hAnsi="Arial" w:hint="cs"/>
          <w:sz w:val="24"/>
          <w:szCs w:val="24"/>
          <w:rtl/>
          <w:lang w:eastAsia="he-IL"/>
        </w:rPr>
        <w:t>בכדי</w:t>
      </w:r>
      <w:r w:rsidRPr="00F56AAC">
        <w:rPr>
          <w:rFonts w:ascii="Arial" w:hAnsi="Arial"/>
          <w:sz w:val="24"/>
          <w:szCs w:val="24"/>
          <w:rtl/>
          <w:lang w:eastAsia="he-IL"/>
        </w:rPr>
        <w:t xml:space="preserve"> </w:t>
      </w:r>
      <w:r w:rsidRPr="00F56AAC">
        <w:rPr>
          <w:rFonts w:ascii="Arial" w:hAnsi="Arial" w:hint="cs"/>
          <w:sz w:val="24"/>
          <w:szCs w:val="24"/>
          <w:rtl/>
          <w:lang w:eastAsia="he-IL"/>
        </w:rPr>
        <w:t>לקדם</w:t>
      </w:r>
      <w:r w:rsidRPr="00F56AAC">
        <w:rPr>
          <w:rFonts w:ascii="Arial" w:hAnsi="Arial"/>
          <w:sz w:val="24"/>
          <w:szCs w:val="24"/>
          <w:rtl/>
          <w:lang w:eastAsia="he-IL"/>
        </w:rPr>
        <w:t xml:space="preserve"> </w:t>
      </w:r>
      <w:r w:rsidRPr="00F56AAC">
        <w:rPr>
          <w:rFonts w:ascii="Arial" w:hAnsi="Arial" w:hint="cs"/>
          <w:sz w:val="24"/>
          <w:szCs w:val="24"/>
          <w:rtl/>
          <w:lang w:eastAsia="he-IL"/>
        </w:rPr>
        <w:t>בצורה</w:t>
      </w:r>
      <w:r w:rsidRPr="00F56AAC">
        <w:rPr>
          <w:rFonts w:ascii="Arial" w:hAnsi="Arial"/>
          <w:sz w:val="24"/>
          <w:szCs w:val="24"/>
          <w:rtl/>
          <w:lang w:eastAsia="he-IL"/>
        </w:rPr>
        <w:t xml:space="preserve"> </w:t>
      </w:r>
      <w:r w:rsidRPr="00F56AAC">
        <w:rPr>
          <w:rFonts w:ascii="Arial" w:hAnsi="Arial" w:hint="cs"/>
          <w:sz w:val="24"/>
          <w:szCs w:val="24"/>
          <w:rtl/>
          <w:lang w:eastAsia="he-IL"/>
        </w:rPr>
        <w:t>משמעותית</w:t>
      </w:r>
      <w:r w:rsidRPr="00F56AAC">
        <w:rPr>
          <w:rFonts w:ascii="Arial" w:hAnsi="Arial"/>
          <w:sz w:val="24"/>
          <w:szCs w:val="24"/>
          <w:rtl/>
          <w:lang w:eastAsia="he-IL"/>
        </w:rPr>
        <w:t xml:space="preserve"> </w:t>
      </w:r>
      <w:r w:rsidRPr="00F56AAC">
        <w:rPr>
          <w:rFonts w:ascii="Arial" w:hAnsi="Arial" w:hint="cs"/>
          <w:sz w:val="24"/>
          <w:szCs w:val="24"/>
          <w:rtl/>
          <w:lang w:eastAsia="he-IL"/>
        </w:rPr>
        <w:t>את</w:t>
      </w:r>
      <w:r w:rsidRPr="00F56AAC">
        <w:rPr>
          <w:rFonts w:ascii="Arial" w:hAnsi="Arial"/>
          <w:sz w:val="24"/>
          <w:szCs w:val="24"/>
          <w:rtl/>
          <w:lang w:eastAsia="he-IL"/>
        </w:rPr>
        <w:t xml:space="preserve"> </w:t>
      </w:r>
      <w:r w:rsidRPr="00F56AAC">
        <w:rPr>
          <w:rFonts w:ascii="Arial" w:hAnsi="Arial" w:hint="cs"/>
          <w:sz w:val="24"/>
          <w:szCs w:val="24"/>
          <w:rtl/>
          <w:lang w:eastAsia="he-IL"/>
        </w:rPr>
        <w:t>היקף</w:t>
      </w:r>
      <w:r w:rsidRPr="00F56AAC">
        <w:rPr>
          <w:rFonts w:ascii="Arial" w:hAnsi="Arial"/>
          <w:sz w:val="24"/>
          <w:szCs w:val="24"/>
          <w:rtl/>
          <w:lang w:eastAsia="he-IL"/>
        </w:rPr>
        <w:t xml:space="preserve"> </w:t>
      </w:r>
      <w:r w:rsidRPr="00F56AAC">
        <w:rPr>
          <w:rFonts w:ascii="Arial" w:hAnsi="Arial" w:hint="cs"/>
          <w:sz w:val="24"/>
          <w:szCs w:val="24"/>
          <w:rtl/>
          <w:lang w:eastAsia="he-IL"/>
        </w:rPr>
        <w:t>המכירות</w:t>
      </w:r>
      <w:r w:rsidRPr="00F56AAC">
        <w:rPr>
          <w:rFonts w:ascii="Arial" w:hAnsi="Arial"/>
          <w:sz w:val="24"/>
          <w:szCs w:val="24"/>
          <w:rtl/>
          <w:lang w:eastAsia="he-IL"/>
        </w:rPr>
        <w:t xml:space="preserve"> </w:t>
      </w:r>
      <w:r w:rsidRPr="00F56AAC">
        <w:rPr>
          <w:rFonts w:ascii="Arial" w:hAnsi="Arial" w:hint="cs"/>
          <w:sz w:val="24"/>
          <w:szCs w:val="24"/>
          <w:rtl/>
          <w:lang w:eastAsia="he-IL"/>
        </w:rPr>
        <w:t>של</w:t>
      </w:r>
      <w:r w:rsidRPr="00F56AAC">
        <w:rPr>
          <w:rFonts w:ascii="Arial" w:hAnsi="Arial"/>
          <w:sz w:val="24"/>
          <w:szCs w:val="24"/>
          <w:rtl/>
          <w:lang w:eastAsia="he-IL"/>
        </w:rPr>
        <w:t xml:space="preserve"> </w:t>
      </w:r>
      <w:r w:rsidRPr="00F56AAC">
        <w:rPr>
          <w:rFonts w:ascii="Arial" w:hAnsi="Arial" w:hint="cs"/>
          <w:sz w:val="24"/>
          <w:szCs w:val="24"/>
          <w:rtl/>
          <w:lang w:eastAsia="he-IL"/>
        </w:rPr>
        <w:t>מוצרים</w:t>
      </w:r>
      <w:r w:rsidRPr="00F56AAC">
        <w:rPr>
          <w:rFonts w:ascii="Arial" w:hAnsi="Arial"/>
          <w:sz w:val="24"/>
          <w:szCs w:val="24"/>
          <w:rtl/>
          <w:lang w:eastAsia="he-IL"/>
        </w:rPr>
        <w:t xml:space="preserve"> </w:t>
      </w:r>
      <w:r w:rsidRPr="00F56AAC">
        <w:rPr>
          <w:rFonts w:ascii="Arial" w:hAnsi="Arial" w:hint="cs"/>
          <w:sz w:val="24"/>
          <w:szCs w:val="24"/>
          <w:rtl/>
          <w:lang w:eastAsia="he-IL"/>
        </w:rPr>
        <w:t>או</w:t>
      </w:r>
      <w:r w:rsidRPr="00F56AAC">
        <w:rPr>
          <w:rFonts w:ascii="Arial" w:hAnsi="Arial"/>
          <w:sz w:val="24"/>
          <w:szCs w:val="24"/>
          <w:rtl/>
          <w:lang w:eastAsia="he-IL"/>
        </w:rPr>
        <w:t xml:space="preserve"> </w:t>
      </w:r>
      <w:r w:rsidRPr="00F56AAC">
        <w:rPr>
          <w:rFonts w:ascii="Arial" w:hAnsi="Arial" w:hint="cs"/>
          <w:sz w:val="24"/>
          <w:szCs w:val="24"/>
          <w:rtl/>
          <w:lang w:eastAsia="he-IL"/>
        </w:rPr>
        <w:t>שירותים</w:t>
      </w:r>
      <w:r w:rsidRPr="00F56AAC">
        <w:rPr>
          <w:rFonts w:ascii="Arial" w:hAnsi="Arial"/>
          <w:sz w:val="24"/>
          <w:szCs w:val="24"/>
          <w:rtl/>
          <w:lang w:eastAsia="he-IL"/>
        </w:rPr>
        <w:t xml:space="preserve"> </w:t>
      </w:r>
      <w:r w:rsidRPr="00F56AAC">
        <w:rPr>
          <w:rFonts w:ascii="Arial" w:hAnsi="Arial" w:hint="cs"/>
          <w:sz w:val="24"/>
          <w:szCs w:val="24"/>
          <w:rtl/>
          <w:lang w:eastAsia="he-IL"/>
        </w:rPr>
        <w:t>קיימים</w:t>
      </w:r>
      <w:r w:rsidRPr="00F56AAC">
        <w:rPr>
          <w:rFonts w:ascii="Arial" w:hAnsi="Arial"/>
          <w:sz w:val="24"/>
          <w:szCs w:val="24"/>
          <w:rtl/>
          <w:lang w:eastAsia="he-IL"/>
        </w:rPr>
        <w:t xml:space="preserve"> </w:t>
      </w:r>
      <w:r w:rsidRPr="00F56AAC">
        <w:rPr>
          <w:rFonts w:ascii="Arial" w:hAnsi="Arial" w:hint="cs"/>
          <w:sz w:val="24"/>
          <w:szCs w:val="24"/>
          <w:rtl/>
          <w:lang w:eastAsia="he-IL"/>
        </w:rPr>
        <w:t>או</w:t>
      </w:r>
      <w:r w:rsidRPr="00F56AAC">
        <w:rPr>
          <w:rFonts w:ascii="Arial" w:hAnsi="Arial"/>
          <w:sz w:val="24"/>
          <w:szCs w:val="24"/>
          <w:rtl/>
          <w:lang w:eastAsia="he-IL"/>
        </w:rPr>
        <w:t xml:space="preserve"> </w:t>
      </w:r>
      <w:r w:rsidRPr="00F56AAC">
        <w:rPr>
          <w:rFonts w:ascii="Arial" w:hAnsi="Arial" w:hint="cs"/>
          <w:sz w:val="24"/>
          <w:szCs w:val="24"/>
          <w:rtl/>
          <w:lang w:eastAsia="he-IL"/>
        </w:rPr>
        <w:t>חדשים</w:t>
      </w:r>
      <w:r w:rsidRPr="00F56AAC">
        <w:rPr>
          <w:rFonts w:ascii="Arial" w:hAnsi="Arial"/>
          <w:sz w:val="24"/>
          <w:szCs w:val="24"/>
          <w:rtl/>
          <w:lang w:eastAsia="he-IL"/>
        </w:rPr>
        <w:t xml:space="preserve"> </w:t>
      </w:r>
      <w:r w:rsidRPr="00F56AAC">
        <w:rPr>
          <w:rFonts w:ascii="Arial" w:hAnsi="Arial" w:hint="cs"/>
          <w:sz w:val="24"/>
          <w:szCs w:val="24"/>
          <w:rtl/>
          <w:lang w:eastAsia="he-IL"/>
        </w:rPr>
        <w:t>של</w:t>
      </w:r>
      <w:r w:rsidRPr="00F56AAC">
        <w:rPr>
          <w:rFonts w:ascii="Arial" w:hAnsi="Arial"/>
          <w:sz w:val="24"/>
          <w:szCs w:val="24"/>
          <w:rtl/>
          <w:lang w:eastAsia="he-IL"/>
        </w:rPr>
        <w:t xml:space="preserve"> </w:t>
      </w:r>
      <w:r w:rsidRPr="00F56AAC">
        <w:rPr>
          <w:rFonts w:ascii="Arial" w:hAnsi="Arial" w:hint="cs"/>
          <w:sz w:val="24"/>
          <w:szCs w:val="24"/>
          <w:rtl/>
          <w:lang w:eastAsia="he-IL"/>
        </w:rPr>
        <w:t>החברה</w:t>
      </w:r>
      <w:r w:rsidRPr="00F56AAC">
        <w:rPr>
          <w:rFonts w:ascii="Arial" w:hAnsi="Arial"/>
          <w:sz w:val="24"/>
          <w:szCs w:val="24"/>
          <w:rtl/>
          <w:lang w:eastAsia="he-IL"/>
        </w:rPr>
        <w:t xml:space="preserve"> </w:t>
      </w:r>
      <w:r w:rsidRPr="00F56AAC">
        <w:rPr>
          <w:rFonts w:ascii="Arial" w:hAnsi="Arial" w:hint="cs"/>
          <w:sz w:val="24"/>
          <w:szCs w:val="24"/>
          <w:rtl/>
          <w:lang w:eastAsia="he-IL"/>
        </w:rPr>
        <w:t xml:space="preserve">בסין. </w:t>
      </w:r>
    </w:p>
    <w:p w:rsidR="00F56AAC" w:rsidRPr="00F56AAC" w:rsidRDefault="00F56AAC" w:rsidP="00F56AAC">
      <w:pPr>
        <w:numPr>
          <w:ilvl w:val="1"/>
          <w:numId w:val="55"/>
        </w:numPr>
        <w:spacing w:after="120" w:line="240" w:lineRule="auto"/>
        <w:ind w:left="436" w:hanging="663"/>
        <w:jc w:val="both"/>
        <w:rPr>
          <w:rFonts w:ascii="Arial" w:hAnsi="Arial"/>
          <w:b/>
          <w:bCs/>
          <w:sz w:val="24"/>
          <w:szCs w:val="24"/>
          <w:lang w:eastAsia="he-IL"/>
        </w:rPr>
      </w:pPr>
      <w:r w:rsidRPr="00F56AAC">
        <w:rPr>
          <w:rFonts w:ascii="Arial" w:hAnsi="Arial"/>
          <w:b/>
          <w:bCs/>
          <w:sz w:val="24"/>
          <w:szCs w:val="24"/>
          <w:rtl/>
          <w:lang w:eastAsia="he-IL"/>
        </w:rPr>
        <w:t>"</w:t>
      </w:r>
      <w:r w:rsidRPr="00F56AAC">
        <w:rPr>
          <w:rFonts w:ascii="Arial" w:hAnsi="Arial" w:hint="cs"/>
          <w:b/>
          <w:bCs/>
          <w:sz w:val="24"/>
          <w:szCs w:val="24"/>
          <w:rtl/>
          <w:lang w:eastAsia="he-IL"/>
        </w:rPr>
        <w:t>שנת</w:t>
      </w:r>
      <w:r w:rsidRPr="00F56AAC">
        <w:rPr>
          <w:rFonts w:ascii="Arial" w:hAnsi="Arial"/>
          <w:b/>
          <w:bCs/>
          <w:sz w:val="24"/>
          <w:szCs w:val="24"/>
          <w:rtl/>
          <w:lang w:eastAsia="he-IL"/>
        </w:rPr>
        <w:t xml:space="preserve"> </w:t>
      </w:r>
      <w:r w:rsidRPr="00F56AAC">
        <w:rPr>
          <w:rFonts w:ascii="Arial" w:hAnsi="Arial" w:hint="cs"/>
          <w:b/>
          <w:bCs/>
          <w:sz w:val="24"/>
          <w:szCs w:val="24"/>
          <w:rtl/>
          <w:lang w:eastAsia="he-IL"/>
        </w:rPr>
        <w:t>הבסיס</w:t>
      </w:r>
      <w:r w:rsidRPr="00F56AAC">
        <w:rPr>
          <w:rFonts w:ascii="Arial" w:hAnsi="Arial"/>
          <w:b/>
          <w:bCs/>
          <w:sz w:val="24"/>
          <w:szCs w:val="24"/>
          <w:rtl/>
          <w:lang w:eastAsia="he-IL"/>
        </w:rPr>
        <w:t>"</w:t>
      </w:r>
    </w:p>
    <w:p w:rsidR="00F56AAC" w:rsidRPr="00F56AAC" w:rsidRDefault="00F56AAC" w:rsidP="00F56AAC">
      <w:pPr>
        <w:spacing w:afterLines="100" w:after="240" w:line="240" w:lineRule="auto"/>
        <w:ind w:left="471"/>
        <w:jc w:val="both"/>
        <w:outlineLvl w:val="0"/>
        <w:rPr>
          <w:rFonts w:ascii="Arial" w:hAnsi="Arial"/>
          <w:sz w:val="24"/>
          <w:szCs w:val="24"/>
          <w:rtl/>
          <w:lang w:eastAsia="he-IL"/>
        </w:rPr>
      </w:pPr>
      <w:r w:rsidRPr="00F56AAC">
        <w:rPr>
          <w:rFonts w:ascii="Arial" w:hAnsi="Arial" w:hint="cs"/>
          <w:sz w:val="24"/>
          <w:szCs w:val="24"/>
          <w:rtl/>
          <w:lang w:eastAsia="he-IL"/>
        </w:rPr>
        <w:t>השנה</w:t>
      </w:r>
      <w:r w:rsidRPr="00F56AAC">
        <w:rPr>
          <w:rFonts w:ascii="Arial" w:hAnsi="Arial"/>
          <w:sz w:val="24"/>
          <w:szCs w:val="24"/>
          <w:rtl/>
          <w:lang w:eastAsia="he-IL"/>
        </w:rPr>
        <w:t xml:space="preserve"> </w:t>
      </w:r>
      <w:proofErr w:type="spellStart"/>
      <w:r w:rsidRPr="00F56AAC">
        <w:rPr>
          <w:rFonts w:ascii="Arial" w:hAnsi="Arial" w:hint="cs"/>
          <w:sz w:val="24"/>
          <w:szCs w:val="24"/>
          <w:rtl/>
          <w:lang w:eastAsia="he-IL"/>
        </w:rPr>
        <w:t>הקלנדרית</w:t>
      </w:r>
      <w:proofErr w:type="spellEnd"/>
      <w:r w:rsidRPr="00F56AAC">
        <w:rPr>
          <w:rFonts w:ascii="Arial" w:hAnsi="Arial"/>
          <w:sz w:val="24"/>
          <w:szCs w:val="24"/>
          <w:rtl/>
          <w:lang w:eastAsia="he-IL"/>
        </w:rPr>
        <w:t xml:space="preserve"> </w:t>
      </w:r>
      <w:r w:rsidRPr="00F56AAC">
        <w:rPr>
          <w:rFonts w:ascii="Arial" w:hAnsi="Arial" w:hint="cs"/>
          <w:sz w:val="24"/>
          <w:szCs w:val="24"/>
          <w:rtl/>
          <w:lang w:eastAsia="he-IL"/>
        </w:rPr>
        <w:t>בה</w:t>
      </w:r>
      <w:r w:rsidRPr="00F56AAC">
        <w:rPr>
          <w:rFonts w:ascii="Arial" w:hAnsi="Arial"/>
          <w:sz w:val="24"/>
          <w:szCs w:val="24"/>
          <w:rtl/>
          <w:lang w:eastAsia="he-IL"/>
        </w:rPr>
        <w:t xml:space="preserve"> </w:t>
      </w:r>
      <w:r w:rsidRPr="00F56AAC">
        <w:rPr>
          <w:rFonts w:ascii="Arial" w:hAnsi="Arial" w:hint="cs"/>
          <w:sz w:val="24"/>
          <w:szCs w:val="24"/>
          <w:rtl/>
          <w:lang w:eastAsia="he-IL"/>
        </w:rPr>
        <w:t>אושרה</w:t>
      </w:r>
      <w:r w:rsidRPr="00F56AAC">
        <w:rPr>
          <w:rFonts w:ascii="Arial" w:hAnsi="Arial"/>
          <w:sz w:val="24"/>
          <w:szCs w:val="24"/>
          <w:rtl/>
          <w:lang w:eastAsia="he-IL"/>
        </w:rPr>
        <w:t xml:space="preserve"> </w:t>
      </w:r>
      <w:r w:rsidRPr="00F56AAC">
        <w:rPr>
          <w:rFonts w:ascii="Arial" w:hAnsi="Arial" w:hint="cs"/>
          <w:sz w:val="24"/>
          <w:szCs w:val="24"/>
          <w:rtl/>
          <w:lang w:eastAsia="he-IL"/>
        </w:rPr>
        <w:t>הבקשה</w:t>
      </w:r>
      <w:r w:rsidRPr="00F56AAC">
        <w:rPr>
          <w:rFonts w:ascii="Arial" w:hAnsi="Arial"/>
          <w:sz w:val="24"/>
          <w:szCs w:val="24"/>
          <w:rtl/>
          <w:lang w:eastAsia="he-IL"/>
        </w:rPr>
        <w:t xml:space="preserve">. </w:t>
      </w:r>
      <w:r w:rsidRPr="00F56AAC">
        <w:rPr>
          <w:rFonts w:ascii="Arial" w:hAnsi="Arial" w:hint="cs"/>
          <w:sz w:val="24"/>
          <w:szCs w:val="24"/>
          <w:rtl/>
          <w:lang w:eastAsia="he-IL"/>
        </w:rPr>
        <w:t>שנה</w:t>
      </w:r>
      <w:r w:rsidRPr="00F56AAC">
        <w:rPr>
          <w:rFonts w:ascii="Arial" w:hAnsi="Arial"/>
          <w:sz w:val="24"/>
          <w:szCs w:val="24"/>
          <w:rtl/>
          <w:lang w:eastAsia="he-IL"/>
        </w:rPr>
        <w:t xml:space="preserve"> </w:t>
      </w:r>
      <w:r w:rsidRPr="00F56AAC">
        <w:rPr>
          <w:rFonts w:ascii="Arial" w:hAnsi="Arial" w:hint="cs"/>
          <w:sz w:val="24"/>
          <w:szCs w:val="24"/>
          <w:rtl/>
          <w:lang w:eastAsia="he-IL"/>
        </w:rPr>
        <w:t>זו</w:t>
      </w:r>
      <w:r w:rsidRPr="00F56AAC">
        <w:rPr>
          <w:rFonts w:ascii="Arial" w:hAnsi="Arial"/>
          <w:sz w:val="24"/>
          <w:szCs w:val="24"/>
          <w:rtl/>
          <w:lang w:eastAsia="he-IL"/>
        </w:rPr>
        <w:t xml:space="preserve"> </w:t>
      </w:r>
      <w:r w:rsidRPr="00F56AAC">
        <w:rPr>
          <w:rFonts w:ascii="Arial" w:hAnsi="Arial" w:hint="cs"/>
          <w:sz w:val="24"/>
          <w:szCs w:val="24"/>
          <w:rtl/>
          <w:lang w:eastAsia="he-IL"/>
        </w:rPr>
        <w:t>תשמש</w:t>
      </w:r>
      <w:r w:rsidRPr="00F56AAC">
        <w:rPr>
          <w:rFonts w:ascii="Arial" w:hAnsi="Arial"/>
          <w:sz w:val="24"/>
          <w:szCs w:val="24"/>
          <w:rtl/>
          <w:lang w:eastAsia="he-IL"/>
        </w:rPr>
        <w:t xml:space="preserve"> </w:t>
      </w:r>
      <w:r w:rsidRPr="00F56AAC">
        <w:rPr>
          <w:rFonts w:ascii="Arial" w:hAnsi="Arial" w:hint="cs"/>
          <w:sz w:val="24"/>
          <w:szCs w:val="24"/>
          <w:rtl/>
          <w:lang w:eastAsia="he-IL"/>
        </w:rPr>
        <w:t>כשנת</w:t>
      </w:r>
      <w:r w:rsidRPr="00F56AAC">
        <w:rPr>
          <w:rFonts w:ascii="Arial" w:hAnsi="Arial"/>
          <w:sz w:val="24"/>
          <w:szCs w:val="24"/>
          <w:rtl/>
          <w:lang w:eastAsia="he-IL"/>
        </w:rPr>
        <w:t xml:space="preserve"> </w:t>
      </w:r>
      <w:r w:rsidRPr="00F56AAC">
        <w:rPr>
          <w:rFonts w:ascii="Arial" w:hAnsi="Arial" w:hint="cs"/>
          <w:sz w:val="24"/>
          <w:szCs w:val="24"/>
          <w:rtl/>
          <w:lang w:eastAsia="he-IL"/>
        </w:rPr>
        <w:t>הבסיס</w:t>
      </w:r>
      <w:r w:rsidRPr="00F56AAC">
        <w:rPr>
          <w:rFonts w:ascii="Arial" w:hAnsi="Arial"/>
          <w:sz w:val="24"/>
          <w:szCs w:val="24"/>
          <w:rtl/>
          <w:lang w:eastAsia="he-IL"/>
        </w:rPr>
        <w:t xml:space="preserve"> </w:t>
      </w:r>
      <w:r w:rsidRPr="00F56AAC">
        <w:rPr>
          <w:rFonts w:ascii="Arial" w:hAnsi="Arial" w:hint="cs"/>
          <w:sz w:val="24"/>
          <w:szCs w:val="24"/>
          <w:rtl/>
          <w:lang w:eastAsia="he-IL"/>
        </w:rPr>
        <w:t>לחישוב</w:t>
      </w:r>
      <w:r w:rsidRPr="00F56AAC">
        <w:rPr>
          <w:rFonts w:ascii="Arial" w:hAnsi="Arial"/>
          <w:sz w:val="24"/>
          <w:szCs w:val="24"/>
          <w:rtl/>
          <w:lang w:eastAsia="he-IL"/>
        </w:rPr>
        <w:t xml:space="preserve"> </w:t>
      </w:r>
      <w:r w:rsidRPr="00F56AAC">
        <w:rPr>
          <w:rFonts w:ascii="Arial" w:hAnsi="Arial" w:hint="cs"/>
          <w:sz w:val="24"/>
          <w:szCs w:val="24"/>
          <w:rtl/>
          <w:lang w:eastAsia="he-IL"/>
        </w:rPr>
        <w:t>התמלוגים</w:t>
      </w:r>
      <w:r w:rsidRPr="00F56AAC">
        <w:rPr>
          <w:rFonts w:ascii="Arial" w:hAnsi="Arial"/>
          <w:sz w:val="24"/>
          <w:szCs w:val="24"/>
          <w:rtl/>
          <w:lang w:eastAsia="he-IL"/>
        </w:rPr>
        <w:t xml:space="preserve"> </w:t>
      </w:r>
      <w:r w:rsidRPr="00F56AAC">
        <w:rPr>
          <w:rFonts w:ascii="Arial" w:hAnsi="Arial" w:hint="cs"/>
          <w:sz w:val="24"/>
          <w:szCs w:val="24"/>
          <w:rtl/>
          <w:lang w:eastAsia="he-IL"/>
        </w:rPr>
        <w:t>לאורך</w:t>
      </w:r>
      <w:r w:rsidRPr="00F56AAC">
        <w:rPr>
          <w:rFonts w:ascii="Arial" w:hAnsi="Arial"/>
          <w:sz w:val="24"/>
          <w:szCs w:val="24"/>
          <w:rtl/>
          <w:lang w:eastAsia="he-IL"/>
        </w:rPr>
        <w:t xml:space="preserve"> </w:t>
      </w:r>
      <w:r w:rsidRPr="00F56AAC">
        <w:rPr>
          <w:rFonts w:ascii="Arial" w:hAnsi="Arial" w:hint="cs"/>
          <w:sz w:val="24"/>
          <w:szCs w:val="24"/>
          <w:rtl/>
          <w:lang w:eastAsia="he-IL"/>
        </w:rPr>
        <w:t>כל</w:t>
      </w:r>
      <w:r w:rsidRPr="00F56AAC">
        <w:rPr>
          <w:rFonts w:ascii="Arial" w:hAnsi="Arial"/>
          <w:sz w:val="24"/>
          <w:szCs w:val="24"/>
          <w:rtl/>
          <w:lang w:eastAsia="he-IL"/>
        </w:rPr>
        <w:t xml:space="preserve"> </w:t>
      </w:r>
      <w:r w:rsidRPr="00F56AAC">
        <w:rPr>
          <w:rFonts w:ascii="Arial" w:hAnsi="Arial" w:hint="cs"/>
          <w:sz w:val="24"/>
          <w:szCs w:val="24"/>
          <w:rtl/>
          <w:lang w:eastAsia="he-IL"/>
        </w:rPr>
        <w:t>תקופת</w:t>
      </w:r>
      <w:r w:rsidRPr="00F56AAC">
        <w:rPr>
          <w:rFonts w:ascii="Arial" w:hAnsi="Arial"/>
          <w:sz w:val="24"/>
          <w:szCs w:val="24"/>
          <w:rtl/>
          <w:lang w:eastAsia="he-IL"/>
        </w:rPr>
        <w:t xml:space="preserve"> </w:t>
      </w:r>
      <w:r w:rsidRPr="00F56AAC">
        <w:rPr>
          <w:rFonts w:ascii="Arial" w:hAnsi="Arial" w:hint="cs"/>
          <w:sz w:val="24"/>
          <w:szCs w:val="24"/>
          <w:rtl/>
          <w:lang w:eastAsia="he-IL"/>
        </w:rPr>
        <w:t>פעילות</w:t>
      </w:r>
      <w:r w:rsidRPr="00F56AAC">
        <w:rPr>
          <w:rFonts w:ascii="Arial" w:hAnsi="Arial"/>
          <w:sz w:val="24"/>
          <w:szCs w:val="24"/>
          <w:rtl/>
          <w:lang w:eastAsia="he-IL"/>
        </w:rPr>
        <w:t xml:space="preserve"> </w:t>
      </w:r>
      <w:r w:rsidRPr="00F56AAC">
        <w:rPr>
          <w:rFonts w:ascii="Arial" w:hAnsi="Arial" w:hint="cs"/>
          <w:sz w:val="24"/>
          <w:szCs w:val="24"/>
          <w:rtl/>
          <w:lang w:eastAsia="he-IL"/>
        </w:rPr>
        <w:t>החברה</w:t>
      </w:r>
      <w:r w:rsidRPr="00F56AAC">
        <w:rPr>
          <w:rFonts w:ascii="Arial" w:hAnsi="Arial"/>
          <w:sz w:val="24"/>
          <w:szCs w:val="24"/>
          <w:rtl/>
          <w:lang w:eastAsia="he-IL"/>
        </w:rPr>
        <w:t>.</w:t>
      </w:r>
    </w:p>
    <w:p w:rsidR="00F56AAC" w:rsidRPr="00F56AAC" w:rsidRDefault="00F56AAC" w:rsidP="00F56AAC">
      <w:pPr>
        <w:numPr>
          <w:ilvl w:val="1"/>
          <w:numId w:val="55"/>
        </w:numPr>
        <w:spacing w:after="120" w:line="240" w:lineRule="auto"/>
        <w:ind w:left="436" w:hanging="663"/>
        <w:jc w:val="both"/>
        <w:rPr>
          <w:rFonts w:ascii="Arial" w:hAnsi="Arial"/>
          <w:b/>
          <w:bCs/>
          <w:sz w:val="24"/>
          <w:szCs w:val="24"/>
          <w:lang w:eastAsia="he-IL"/>
        </w:rPr>
      </w:pPr>
      <w:r w:rsidRPr="00F56AAC">
        <w:rPr>
          <w:rFonts w:ascii="Arial" w:hAnsi="Arial" w:hint="cs"/>
          <w:b/>
          <w:bCs/>
          <w:sz w:val="24"/>
          <w:szCs w:val="24"/>
          <w:rtl/>
          <w:lang w:eastAsia="he-IL"/>
        </w:rPr>
        <w:t>"תכנית פעולה"</w:t>
      </w:r>
    </w:p>
    <w:p w:rsidR="00F56AAC" w:rsidRPr="00F56AAC" w:rsidRDefault="00F56AAC" w:rsidP="00F56AAC">
      <w:pPr>
        <w:spacing w:afterLines="100" w:after="240" w:line="240" w:lineRule="auto"/>
        <w:ind w:left="471"/>
        <w:jc w:val="both"/>
        <w:outlineLvl w:val="0"/>
        <w:rPr>
          <w:rFonts w:ascii="Arial" w:hAnsi="Arial"/>
          <w:sz w:val="24"/>
          <w:szCs w:val="24"/>
          <w:rtl/>
          <w:lang w:eastAsia="he-IL"/>
        </w:rPr>
      </w:pPr>
      <w:r w:rsidRPr="00F56AAC">
        <w:rPr>
          <w:rFonts w:ascii="Arial" w:hAnsi="Arial" w:hint="cs"/>
          <w:sz w:val="24"/>
          <w:szCs w:val="24"/>
          <w:rtl/>
          <w:lang w:eastAsia="he-IL"/>
        </w:rPr>
        <w:lastRenderedPageBreak/>
        <w:t>תכנית החברה לקידום</w:t>
      </w:r>
      <w:r w:rsidRPr="00F56AAC">
        <w:rPr>
          <w:rFonts w:ascii="Arial" w:hAnsi="Arial"/>
          <w:sz w:val="24"/>
          <w:szCs w:val="24"/>
          <w:rtl/>
          <w:lang w:eastAsia="he-IL"/>
        </w:rPr>
        <w:t xml:space="preserve"> </w:t>
      </w:r>
      <w:r w:rsidRPr="00F56AAC">
        <w:rPr>
          <w:rFonts w:ascii="Arial" w:hAnsi="Arial" w:hint="cs"/>
          <w:sz w:val="24"/>
          <w:szCs w:val="24"/>
          <w:rtl/>
          <w:lang w:eastAsia="he-IL"/>
        </w:rPr>
        <w:t>השיווק</w:t>
      </w:r>
      <w:r w:rsidRPr="00F56AAC">
        <w:rPr>
          <w:rFonts w:ascii="Arial" w:hAnsi="Arial"/>
          <w:sz w:val="24"/>
          <w:szCs w:val="24"/>
          <w:rtl/>
          <w:lang w:eastAsia="he-IL"/>
        </w:rPr>
        <w:t xml:space="preserve"> </w:t>
      </w:r>
      <w:r w:rsidRPr="00F56AAC">
        <w:rPr>
          <w:rFonts w:ascii="Arial" w:hAnsi="Arial" w:hint="cs"/>
          <w:sz w:val="24"/>
          <w:szCs w:val="24"/>
          <w:rtl/>
          <w:lang w:eastAsia="he-IL"/>
        </w:rPr>
        <w:t>והמכירות</w:t>
      </w:r>
      <w:r w:rsidRPr="00F56AAC">
        <w:rPr>
          <w:rFonts w:ascii="Arial" w:hAnsi="Arial"/>
          <w:sz w:val="24"/>
          <w:szCs w:val="24"/>
          <w:rtl/>
          <w:lang w:eastAsia="he-IL"/>
        </w:rPr>
        <w:t xml:space="preserve"> </w:t>
      </w:r>
      <w:r w:rsidRPr="00F56AAC">
        <w:rPr>
          <w:rFonts w:ascii="Arial" w:hAnsi="Arial" w:hint="cs"/>
          <w:sz w:val="24"/>
          <w:szCs w:val="24"/>
          <w:rtl/>
          <w:lang w:eastAsia="he-IL"/>
        </w:rPr>
        <w:t>בשוק</w:t>
      </w:r>
      <w:r w:rsidRPr="00F56AAC">
        <w:rPr>
          <w:rFonts w:ascii="Arial" w:hAnsi="Arial"/>
          <w:sz w:val="24"/>
          <w:szCs w:val="24"/>
          <w:rtl/>
          <w:lang w:eastAsia="he-IL"/>
        </w:rPr>
        <w:t xml:space="preserve"> </w:t>
      </w:r>
      <w:r w:rsidRPr="00F56AAC">
        <w:rPr>
          <w:rFonts w:ascii="Arial" w:hAnsi="Arial" w:hint="cs"/>
          <w:sz w:val="24"/>
          <w:szCs w:val="24"/>
          <w:rtl/>
          <w:lang w:eastAsia="he-IL"/>
        </w:rPr>
        <w:t>היעד, הכוללת</w:t>
      </w:r>
      <w:r w:rsidRPr="00F56AAC">
        <w:rPr>
          <w:rFonts w:ascii="Arial" w:hAnsi="Arial"/>
          <w:sz w:val="24"/>
          <w:szCs w:val="24"/>
          <w:rtl/>
          <w:lang w:eastAsia="he-IL"/>
        </w:rPr>
        <w:t xml:space="preserve"> </w:t>
      </w:r>
      <w:r w:rsidRPr="00F56AAC">
        <w:rPr>
          <w:rFonts w:ascii="Arial" w:hAnsi="Arial" w:hint="cs"/>
          <w:sz w:val="24"/>
          <w:szCs w:val="24"/>
          <w:rtl/>
          <w:lang w:eastAsia="he-IL"/>
        </w:rPr>
        <w:t>תקציב מבוקש ואבני</w:t>
      </w:r>
      <w:r w:rsidRPr="00F56AAC">
        <w:rPr>
          <w:rFonts w:ascii="Arial" w:hAnsi="Arial"/>
          <w:sz w:val="24"/>
          <w:szCs w:val="24"/>
          <w:rtl/>
          <w:lang w:eastAsia="he-IL"/>
        </w:rPr>
        <w:t xml:space="preserve"> </w:t>
      </w:r>
      <w:r w:rsidRPr="00F56AAC">
        <w:rPr>
          <w:rFonts w:ascii="Arial" w:hAnsi="Arial" w:hint="cs"/>
          <w:sz w:val="24"/>
          <w:szCs w:val="24"/>
          <w:rtl/>
          <w:lang w:eastAsia="he-IL"/>
        </w:rPr>
        <w:t>דרך</w:t>
      </w:r>
      <w:r w:rsidRPr="00F56AAC">
        <w:rPr>
          <w:rFonts w:ascii="Arial" w:hAnsi="Arial"/>
          <w:sz w:val="24"/>
          <w:szCs w:val="24"/>
          <w:rtl/>
          <w:lang w:eastAsia="he-IL"/>
        </w:rPr>
        <w:t xml:space="preserve"> </w:t>
      </w:r>
      <w:r w:rsidRPr="00F56AAC">
        <w:rPr>
          <w:rFonts w:ascii="Arial" w:hAnsi="Arial" w:hint="cs"/>
          <w:sz w:val="24"/>
          <w:szCs w:val="24"/>
          <w:rtl/>
          <w:lang w:eastAsia="he-IL"/>
        </w:rPr>
        <w:t xml:space="preserve">מוצעות לפעילות. </w:t>
      </w:r>
      <w:proofErr w:type="spellStart"/>
      <w:r w:rsidRPr="00F56AAC">
        <w:rPr>
          <w:rFonts w:ascii="Arial" w:hAnsi="Arial" w:hint="cs"/>
          <w:sz w:val="24"/>
          <w:szCs w:val="24"/>
          <w:rtl/>
          <w:lang w:eastAsia="he-IL"/>
        </w:rPr>
        <w:t>תוכנית</w:t>
      </w:r>
      <w:proofErr w:type="spellEnd"/>
      <w:r w:rsidRPr="00F56AAC">
        <w:rPr>
          <w:rFonts w:ascii="Arial" w:hAnsi="Arial" w:hint="cs"/>
          <w:sz w:val="24"/>
          <w:szCs w:val="24"/>
          <w:rtl/>
          <w:lang w:eastAsia="he-IL"/>
        </w:rPr>
        <w:t xml:space="preserve"> הפעולה מפורטת על גבי נספח 2 לנהלי התכנית.</w:t>
      </w:r>
    </w:p>
    <w:p w:rsidR="00F56AAC" w:rsidRPr="00F56AAC" w:rsidRDefault="00F56AAC" w:rsidP="00F56AAC">
      <w:pPr>
        <w:spacing w:afterLines="100" w:after="240" w:line="240" w:lineRule="auto"/>
        <w:ind w:left="471"/>
        <w:jc w:val="both"/>
        <w:outlineLvl w:val="0"/>
        <w:rPr>
          <w:rFonts w:ascii="Arial" w:hAnsi="Arial"/>
          <w:sz w:val="24"/>
          <w:szCs w:val="24"/>
          <w:lang w:eastAsia="he-IL"/>
        </w:rPr>
      </w:pPr>
    </w:p>
    <w:p w:rsidR="00F56AAC" w:rsidRPr="00F56AAC" w:rsidRDefault="00F56AAC" w:rsidP="00F56AAC">
      <w:pPr>
        <w:numPr>
          <w:ilvl w:val="0"/>
          <w:numId w:val="55"/>
        </w:numPr>
        <w:spacing w:afterLines="100" w:after="240" w:line="240" w:lineRule="auto"/>
        <w:jc w:val="both"/>
        <w:outlineLvl w:val="0"/>
        <w:rPr>
          <w:rFonts w:ascii="Arial" w:hAnsi="Arial"/>
          <w:b/>
          <w:bCs/>
          <w:color w:val="008000"/>
          <w:sz w:val="28"/>
          <w:szCs w:val="28"/>
          <w:u w:val="single"/>
          <w:lang w:eastAsia="he-IL"/>
        </w:rPr>
      </w:pPr>
      <w:r w:rsidRPr="00F56AAC">
        <w:rPr>
          <w:rFonts w:ascii="Arial" w:hAnsi="Arial" w:hint="cs"/>
          <w:b/>
          <w:bCs/>
          <w:color w:val="008000"/>
          <w:sz w:val="28"/>
          <w:szCs w:val="28"/>
          <w:u w:val="single"/>
          <w:rtl/>
          <w:lang w:eastAsia="he-IL"/>
        </w:rPr>
        <w:t>עקרונות הסיוע ושיעורו</w:t>
      </w:r>
    </w:p>
    <w:p w:rsidR="00F56AAC" w:rsidRPr="00F56AAC" w:rsidRDefault="00F56AAC" w:rsidP="00F56AAC">
      <w:pPr>
        <w:numPr>
          <w:ilvl w:val="1"/>
          <w:numId w:val="55"/>
        </w:numPr>
        <w:spacing w:afterLines="100" w:after="240" w:line="240" w:lineRule="auto"/>
        <w:ind w:left="471" w:hanging="680"/>
        <w:jc w:val="both"/>
        <w:outlineLvl w:val="0"/>
        <w:rPr>
          <w:rFonts w:ascii="Arial" w:hAnsi="Arial"/>
          <w:sz w:val="24"/>
          <w:szCs w:val="24"/>
          <w:lang w:eastAsia="he-IL"/>
        </w:rPr>
      </w:pPr>
      <w:r w:rsidRPr="00F56AAC">
        <w:rPr>
          <w:rFonts w:ascii="Arial" w:hAnsi="Arial" w:hint="cs"/>
          <w:sz w:val="24"/>
          <w:szCs w:val="24"/>
          <w:rtl/>
          <w:lang w:eastAsia="he-IL"/>
        </w:rPr>
        <w:t>השתתפות</w:t>
      </w:r>
      <w:r w:rsidRPr="00F56AAC">
        <w:rPr>
          <w:rFonts w:ascii="Arial" w:hAnsi="Arial"/>
          <w:sz w:val="24"/>
          <w:szCs w:val="24"/>
          <w:rtl/>
          <w:lang w:eastAsia="he-IL"/>
        </w:rPr>
        <w:t xml:space="preserve"> </w:t>
      </w:r>
      <w:r w:rsidRPr="00F56AAC">
        <w:rPr>
          <w:rFonts w:ascii="Arial" w:hAnsi="Arial" w:hint="cs"/>
          <w:sz w:val="24"/>
          <w:szCs w:val="24"/>
          <w:rtl/>
          <w:lang w:eastAsia="he-IL"/>
        </w:rPr>
        <w:t>בהוצאות</w:t>
      </w:r>
      <w:r w:rsidRPr="00F56AAC">
        <w:rPr>
          <w:rFonts w:ascii="Arial" w:hAnsi="Arial"/>
          <w:sz w:val="24"/>
          <w:szCs w:val="24"/>
          <w:rtl/>
          <w:lang w:eastAsia="he-IL"/>
        </w:rPr>
        <w:t xml:space="preserve"> </w:t>
      </w:r>
      <w:r w:rsidRPr="00F56AAC">
        <w:rPr>
          <w:rFonts w:ascii="Arial" w:hAnsi="Arial" w:hint="cs"/>
          <w:sz w:val="24"/>
          <w:szCs w:val="24"/>
          <w:rtl/>
          <w:lang w:eastAsia="he-IL"/>
        </w:rPr>
        <w:t>המוכרות, כפי שהן מפורטות בנהלים, בשיעורים הבאים:</w:t>
      </w:r>
    </w:p>
    <w:p w:rsidR="00F56AAC" w:rsidRPr="00F56AAC" w:rsidRDefault="00F56AAC" w:rsidP="00F56AAC">
      <w:pPr>
        <w:numPr>
          <w:ilvl w:val="2"/>
          <w:numId w:val="55"/>
        </w:numPr>
        <w:tabs>
          <w:tab w:val="num" w:pos="1317"/>
        </w:tabs>
        <w:spacing w:afterLines="100" w:after="240" w:line="240" w:lineRule="auto"/>
        <w:ind w:left="1317" w:hanging="851"/>
        <w:jc w:val="both"/>
        <w:outlineLvl w:val="0"/>
        <w:rPr>
          <w:rFonts w:ascii="Arial" w:hAnsi="Arial"/>
          <w:sz w:val="24"/>
          <w:szCs w:val="24"/>
          <w:lang w:eastAsia="he-IL"/>
        </w:rPr>
      </w:pPr>
      <w:r w:rsidRPr="00F56AAC">
        <w:rPr>
          <w:rFonts w:ascii="Arial" w:hAnsi="Arial" w:hint="cs"/>
          <w:sz w:val="24"/>
          <w:szCs w:val="24"/>
          <w:rtl/>
          <w:lang w:eastAsia="he-IL"/>
        </w:rPr>
        <w:t xml:space="preserve">בשוק יעד -  50% מסך התכנית המאושרת ולא יותר מ- </w:t>
      </w:r>
      <w:r w:rsidRPr="00F56AAC">
        <w:rPr>
          <w:rFonts w:ascii="Arial" w:hAnsi="Arial"/>
          <w:sz w:val="24"/>
          <w:szCs w:val="24"/>
          <w:rtl/>
          <w:lang w:eastAsia="he-IL"/>
        </w:rPr>
        <w:t>500,000</w:t>
      </w:r>
      <w:r w:rsidRPr="00F56AAC">
        <w:rPr>
          <w:rFonts w:ascii="Arial" w:hAnsi="Arial" w:hint="cs"/>
          <w:sz w:val="24"/>
          <w:szCs w:val="24"/>
          <w:rtl/>
          <w:lang w:eastAsia="he-IL"/>
        </w:rPr>
        <w:t xml:space="preserve"> ₪. </w:t>
      </w:r>
    </w:p>
    <w:p w:rsidR="00F56AAC" w:rsidRPr="00F56AAC" w:rsidRDefault="00F56AAC" w:rsidP="00F56AAC">
      <w:pPr>
        <w:numPr>
          <w:ilvl w:val="2"/>
          <w:numId w:val="55"/>
        </w:numPr>
        <w:tabs>
          <w:tab w:val="num" w:pos="1317"/>
        </w:tabs>
        <w:spacing w:afterLines="100" w:after="240" w:line="240" w:lineRule="auto"/>
        <w:ind w:left="1317" w:hanging="851"/>
        <w:jc w:val="both"/>
        <w:outlineLvl w:val="0"/>
        <w:rPr>
          <w:rFonts w:ascii="Arial" w:hAnsi="Arial"/>
          <w:sz w:val="24"/>
          <w:szCs w:val="24"/>
          <w:lang w:eastAsia="he-IL"/>
        </w:rPr>
      </w:pPr>
      <w:r w:rsidRPr="00F56AAC">
        <w:rPr>
          <w:rFonts w:ascii="Arial" w:hAnsi="Arial" w:hint="cs"/>
          <w:sz w:val="24"/>
          <w:szCs w:val="24"/>
          <w:rtl/>
          <w:lang w:eastAsia="he-IL"/>
        </w:rPr>
        <w:t xml:space="preserve">בשוק יעד מועדף </w:t>
      </w:r>
      <w:r w:rsidRPr="00F56AAC">
        <w:rPr>
          <w:rFonts w:ascii="Arial" w:hAnsi="Arial"/>
          <w:sz w:val="24"/>
          <w:szCs w:val="24"/>
          <w:rtl/>
          <w:lang w:eastAsia="he-IL"/>
        </w:rPr>
        <w:t>–</w:t>
      </w:r>
      <w:r w:rsidRPr="00F56AAC">
        <w:rPr>
          <w:rFonts w:ascii="Arial" w:hAnsi="Arial" w:hint="cs"/>
          <w:sz w:val="24"/>
          <w:szCs w:val="24"/>
          <w:rtl/>
          <w:lang w:eastAsia="he-IL"/>
        </w:rPr>
        <w:t xml:space="preserve"> </w:t>
      </w:r>
      <w:r w:rsidRPr="00F56AAC">
        <w:rPr>
          <w:rFonts w:ascii="Arial" w:hAnsi="Arial" w:hint="cs"/>
          <w:color w:val="000000"/>
          <w:sz w:val="24"/>
          <w:szCs w:val="24"/>
          <w:rtl/>
        </w:rPr>
        <w:t xml:space="preserve">50% מסך התכנית המאושרת ולא יותר מ- 1,000,000₪. </w:t>
      </w:r>
    </w:p>
    <w:p w:rsidR="00F56AAC" w:rsidRPr="00F56AAC" w:rsidRDefault="00F56AAC" w:rsidP="00F56AAC">
      <w:pPr>
        <w:numPr>
          <w:ilvl w:val="2"/>
          <w:numId w:val="55"/>
        </w:numPr>
        <w:tabs>
          <w:tab w:val="num" w:pos="1317"/>
        </w:tabs>
        <w:spacing w:afterLines="100" w:after="240" w:line="240" w:lineRule="auto"/>
        <w:ind w:left="1317" w:hanging="851"/>
        <w:jc w:val="both"/>
        <w:outlineLvl w:val="0"/>
        <w:rPr>
          <w:rFonts w:ascii="Arial" w:hAnsi="Arial"/>
          <w:sz w:val="24"/>
          <w:szCs w:val="24"/>
          <w:lang w:eastAsia="he-IL"/>
        </w:rPr>
      </w:pPr>
      <w:r w:rsidRPr="00F56AAC">
        <w:rPr>
          <w:rFonts w:ascii="Arial" w:hAnsi="Arial" w:hint="cs"/>
          <w:sz w:val="24"/>
          <w:szCs w:val="24"/>
          <w:rtl/>
          <w:lang w:eastAsia="he-IL"/>
        </w:rPr>
        <w:t>במקצה ייעודי</w:t>
      </w:r>
      <w:r w:rsidRPr="00F56AAC">
        <w:rPr>
          <w:rFonts w:hint="cs"/>
          <w:rtl/>
        </w:rPr>
        <w:t xml:space="preserve"> </w:t>
      </w:r>
      <w:r w:rsidRPr="00F56AAC">
        <w:rPr>
          <w:rFonts w:ascii="Arial" w:hAnsi="Arial" w:hint="cs"/>
          <w:sz w:val="24"/>
          <w:szCs w:val="24"/>
          <w:rtl/>
          <w:lang w:eastAsia="he-IL"/>
        </w:rPr>
        <w:t>לאוכלוסייה</w:t>
      </w:r>
      <w:r w:rsidRPr="00F56AAC">
        <w:rPr>
          <w:rFonts w:ascii="Arial" w:hAnsi="Arial"/>
          <w:sz w:val="24"/>
          <w:szCs w:val="24"/>
          <w:rtl/>
          <w:lang w:eastAsia="he-IL"/>
        </w:rPr>
        <w:t xml:space="preserve"> </w:t>
      </w:r>
      <w:r w:rsidRPr="00F56AAC">
        <w:rPr>
          <w:rFonts w:ascii="Arial" w:hAnsi="Arial" w:hint="cs"/>
          <w:sz w:val="24"/>
          <w:szCs w:val="24"/>
          <w:rtl/>
          <w:lang w:eastAsia="he-IL"/>
        </w:rPr>
        <w:t xml:space="preserve">הערבית - </w:t>
      </w:r>
      <w:r w:rsidRPr="00F56AAC">
        <w:rPr>
          <w:rFonts w:ascii="Arial" w:hAnsi="Arial"/>
          <w:sz w:val="24"/>
          <w:szCs w:val="24"/>
          <w:rtl/>
          <w:lang w:eastAsia="he-IL"/>
        </w:rPr>
        <w:t xml:space="preserve"> 75% </w:t>
      </w:r>
      <w:r w:rsidRPr="00F56AAC">
        <w:rPr>
          <w:rFonts w:ascii="Arial" w:hAnsi="Arial" w:hint="cs"/>
          <w:sz w:val="24"/>
          <w:szCs w:val="24"/>
          <w:rtl/>
          <w:lang w:eastAsia="he-IL"/>
        </w:rPr>
        <w:t>מסך</w:t>
      </w:r>
      <w:r w:rsidRPr="00F56AAC">
        <w:rPr>
          <w:rFonts w:ascii="Arial" w:hAnsi="Arial"/>
          <w:sz w:val="24"/>
          <w:szCs w:val="24"/>
          <w:rtl/>
          <w:lang w:eastAsia="he-IL"/>
        </w:rPr>
        <w:t xml:space="preserve"> </w:t>
      </w:r>
      <w:r w:rsidRPr="00F56AAC">
        <w:rPr>
          <w:rFonts w:ascii="Arial" w:hAnsi="Arial" w:hint="cs"/>
          <w:sz w:val="24"/>
          <w:szCs w:val="24"/>
          <w:rtl/>
          <w:lang w:eastAsia="he-IL"/>
        </w:rPr>
        <w:t>התכנית</w:t>
      </w:r>
      <w:r w:rsidRPr="00F56AAC">
        <w:rPr>
          <w:rFonts w:ascii="Arial" w:hAnsi="Arial"/>
          <w:sz w:val="24"/>
          <w:szCs w:val="24"/>
          <w:rtl/>
          <w:lang w:eastAsia="he-IL"/>
        </w:rPr>
        <w:t xml:space="preserve"> </w:t>
      </w:r>
      <w:r w:rsidRPr="00F56AAC">
        <w:rPr>
          <w:rFonts w:ascii="Arial" w:hAnsi="Arial" w:hint="cs"/>
          <w:sz w:val="24"/>
          <w:szCs w:val="24"/>
          <w:rtl/>
          <w:lang w:eastAsia="he-IL"/>
        </w:rPr>
        <w:t>המאושרת</w:t>
      </w:r>
      <w:r w:rsidRPr="00F56AAC">
        <w:rPr>
          <w:rFonts w:ascii="Arial" w:hAnsi="Arial"/>
          <w:sz w:val="24"/>
          <w:szCs w:val="24"/>
          <w:rtl/>
          <w:lang w:eastAsia="he-IL"/>
        </w:rPr>
        <w:t xml:space="preserve"> </w:t>
      </w:r>
      <w:r w:rsidRPr="00F56AAC">
        <w:rPr>
          <w:rFonts w:ascii="Arial" w:hAnsi="Arial" w:hint="cs"/>
          <w:sz w:val="24"/>
          <w:szCs w:val="24"/>
          <w:rtl/>
          <w:lang w:eastAsia="he-IL"/>
        </w:rPr>
        <w:t>ולא</w:t>
      </w:r>
      <w:r w:rsidRPr="00F56AAC">
        <w:rPr>
          <w:rFonts w:ascii="Arial" w:hAnsi="Arial"/>
          <w:sz w:val="24"/>
          <w:szCs w:val="24"/>
          <w:rtl/>
          <w:lang w:eastAsia="he-IL"/>
        </w:rPr>
        <w:t xml:space="preserve"> </w:t>
      </w:r>
      <w:r w:rsidRPr="00F56AAC">
        <w:rPr>
          <w:rFonts w:ascii="Arial" w:hAnsi="Arial" w:hint="cs"/>
          <w:sz w:val="24"/>
          <w:szCs w:val="24"/>
          <w:rtl/>
          <w:lang w:eastAsia="he-IL"/>
        </w:rPr>
        <w:t>יותר מ-</w:t>
      </w:r>
      <w:r w:rsidRPr="00F56AAC">
        <w:rPr>
          <w:rFonts w:ascii="Arial" w:hAnsi="Arial"/>
          <w:sz w:val="24"/>
          <w:szCs w:val="24"/>
          <w:rtl/>
          <w:lang w:eastAsia="he-IL"/>
        </w:rPr>
        <w:t xml:space="preserve"> </w:t>
      </w:r>
      <w:bookmarkStart w:id="17" w:name="_GoBack"/>
      <w:r w:rsidRPr="00F56AAC">
        <w:rPr>
          <w:rFonts w:ascii="Arial" w:hAnsi="Arial"/>
          <w:sz w:val="24"/>
          <w:szCs w:val="24"/>
          <w:rtl/>
          <w:lang w:eastAsia="he-IL"/>
        </w:rPr>
        <w:t>500</w:t>
      </w:r>
      <w:bookmarkEnd w:id="17"/>
      <w:r w:rsidRPr="00F56AAC">
        <w:rPr>
          <w:rFonts w:ascii="Arial" w:hAnsi="Arial"/>
          <w:sz w:val="24"/>
          <w:szCs w:val="24"/>
          <w:rtl/>
          <w:lang w:eastAsia="he-IL"/>
        </w:rPr>
        <w:t xml:space="preserve">,000 </w:t>
      </w:r>
      <w:r w:rsidRPr="00F56AAC">
        <w:rPr>
          <w:rFonts w:ascii="Arial" w:hAnsi="Arial" w:hint="cs"/>
          <w:sz w:val="24"/>
          <w:szCs w:val="24"/>
          <w:rtl/>
          <w:lang w:eastAsia="he-IL"/>
        </w:rPr>
        <w:t>₪ לשוק יעד ולא יותר מ-1,000,000 ₪ לשוק יעד מועדף</w:t>
      </w:r>
      <w:r w:rsidRPr="00F56AAC">
        <w:rPr>
          <w:rFonts w:ascii="Arial" w:hAnsi="Arial"/>
          <w:sz w:val="24"/>
          <w:szCs w:val="24"/>
          <w:rtl/>
          <w:lang w:eastAsia="he-IL"/>
        </w:rPr>
        <w:t xml:space="preserve">. </w:t>
      </w:r>
    </w:p>
    <w:p w:rsidR="00F56AAC" w:rsidRPr="00F56AAC" w:rsidRDefault="00F56AAC" w:rsidP="00F56AAC">
      <w:pPr>
        <w:numPr>
          <w:ilvl w:val="1"/>
          <w:numId w:val="55"/>
        </w:numPr>
        <w:spacing w:afterLines="100" w:after="240" w:line="240" w:lineRule="auto"/>
        <w:ind w:left="471" w:hanging="680"/>
        <w:jc w:val="both"/>
        <w:outlineLvl w:val="0"/>
        <w:rPr>
          <w:rFonts w:ascii="Arial" w:hAnsi="Arial"/>
          <w:sz w:val="24"/>
          <w:szCs w:val="24"/>
          <w:lang w:eastAsia="he-IL"/>
        </w:rPr>
      </w:pPr>
      <w:r w:rsidRPr="00F56AAC">
        <w:rPr>
          <w:rFonts w:ascii="Arial" w:hAnsi="Arial" w:hint="cs"/>
          <w:sz w:val="24"/>
          <w:szCs w:val="24"/>
          <w:rtl/>
          <w:lang w:eastAsia="he-IL"/>
        </w:rPr>
        <w:t>הוועדה רשאית על פי שיקול דעתה או לפי בקשה מנומקת של החברה לאשר</w:t>
      </w:r>
      <w:r w:rsidRPr="00F56AAC">
        <w:rPr>
          <w:rFonts w:ascii="Arial" w:hAnsi="Arial" w:hint="cs"/>
          <w:color w:val="000000"/>
          <w:sz w:val="24"/>
          <w:szCs w:val="24"/>
          <w:rtl/>
        </w:rPr>
        <w:t xml:space="preserve"> עד 30 שעות ייעוץ סה"כ, על מנת לסייע לחברה ביישום </w:t>
      </w:r>
      <w:proofErr w:type="spellStart"/>
      <w:r w:rsidRPr="00F56AAC">
        <w:rPr>
          <w:rFonts w:ascii="Arial" w:hAnsi="Arial" w:hint="cs"/>
          <w:color w:val="000000"/>
          <w:sz w:val="24"/>
          <w:szCs w:val="24"/>
          <w:rtl/>
        </w:rPr>
        <w:t>תוכנית</w:t>
      </w:r>
      <w:proofErr w:type="spellEnd"/>
      <w:r w:rsidRPr="00F56AAC">
        <w:rPr>
          <w:rFonts w:ascii="Arial" w:hAnsi="Arial" w:hint="cs"/>
          <w:color w:val="000000"/>
          <w:sz w:val="24"/>
          <w:szCs w:val="24"/>
          <w:rtl/>
        </w:rPr>
        <w:t xml:space="preserve"> הפעולה ועד 150 שעות ייעוץ לחברה מהמקצה הייעודי</w:t>
      </w:r>
      <w:r w:rsidRPr="00F56AAC">
        <w:rPr>
          <w:rFonts w:hint="cs"/>
          <w:rtl/>
        </w:rPr>
        <w:t xml:space="preserve"> </w:t>
      </w:r>
      <w:r w:rsidRPr="00F56AAC">
        <w:rPr>
          <w:rFonts w:ascii="Arial" w:hAnsi="Arial" w:hint="cs"/>
          <w:color w:val="000000"/>
          <w:sz w:val="24"/>
          <w:szCs w:val="24"/>
          <w:rtl/>
        </w:rPr>
        <w:t>לאוכלוסייה</w:t>
      </w:r>
      <w:r w:rsidRPr="00F56AAC">
        <w:rPr>
          <w:rFonts w:ascii="Arial" w:hAnsi="Arial"/>
          <w:color w:val="000000"/>
          <w:sz w:val="24"/>
          <w:szCs w:val="24"/>
          <w:rtl/>
        </w:rPr>
        <w:t xml:space="preserve"> </w:t>
      </w:r>
      <w:r w:rsidRPr="00F56AAC">
        <w:rPr>
          <w:rFonts w:ascii="Arial" w:hAnsi="Arial" w:hint="cs"/>
          <w:color w:val="000000"/>
          <w:sz w:val="24"/>
          <w:szCs w:val="24"/>
          <w:rtl/>
        </w:rPr>
        <w:t>הערבית. שעות הייעוץ ימומשו בתוך שלושה חודשים ממועד הוצאת כתב האישור</w:t>
      </w:r>
      <w:r w:rsidRPr="00F56AAC">
        <w:rPr>
          <w:rFonts w:ascii="Arial" w:hAnsi="Arial" w:hint="cs"/>
          <w:sz w:val="24"/>
          <w:szCs w:val="24"/>
          <w:rtl/>
          <w:lang w:eastAsia="he-IL"/>
        </w:rPr>
        <w:t xml:space="preserve">. רכז התוכנית יוכל לאשר את הארכת התקופה בשלושה חודשים נוספים מבלי להגדיל את היקף שעות הייעוץ. </w:t>
      </w:r>
    </w:p>
    <w:p w:rsidR="00F56AAC" w:rsidRPr="00F56AAC" w:rsidRDefault="00F56AAC" w:rsidP="00F56AAC">
      <w:pPr>
        <w:numPr>
          <w:ilvl w:val="1"/>
          <w:numId w:val="55"/>
        </w:numPr>
        <w:spacing w:afterLines="100" w:after="240" w:line="240" w:lineRule="auto"/>
        <w:ind w:left="471" w:hanging="680"/>
        <w:jc w:val="both"/>
        <w:outlineLvl w:val="0"/>
        <w:rPr>
          <w:rFonts w:ascii="Arial" w:hAnsi="Arial"/>
          <w:sz w:val="24"/>
          <w:szCs w:val="24"/>
          <w:lang w:eastAsia="he-IL"/>
        </w:rPr>
      </w:pPr>
      <w:r w:rsidRPr="00F56AAC">
        <w:rPr>
          <w:rFonts w:ascii="Arial" w:hAnsi="Arial" w:hint="cs"/>
          <w:sz w:val="24"/>
          <w:szCs w:val="24"/>
          <w:rtl/>
          <w:lang w:eastAsia="he-IL"/>
        </w:rPr>
        <w:t>הסיוע יינת</w:t>
      </w:r>
      <w:r w:rsidRPr="00F56AAC">
        <w:rPr>
          <w:rFonts w:ascii="Arial" w:hAnsi="Arial" w:hint="eastAsia"/>
          <w:sz w:val="24"/>
          <w:szCs w:val="24"/>
          <w:rtl/>
          <w:lang w:eastAsia="he-IL"/>
        </w:rPr>
        <w:t>ן</w:t>
      </w:r>
      <w:r w:rsidRPr="00F56AAC">
        <w:rPr>
          <w:rFonts w:ascii="Arial" w:hAnsi="Arial" w:hint="cs"/>
          <w:sz w:val="24"/>
          <w:szCs w:val="24"/>
          <w:rtl/>
          <w:lang w:eastAsia="he-IL"/>
        </w:rPr>
        <w:t xml:space="preserve"> לתקופה שלא תפחת מ-24 חודשים. לחברות הפועלות בשוק יעד מועדף, הסיוע יינתן לתקופה שלא תפחת מ-36 חודשים</w:t>
      </w:r>
      <w:r w:rsidRPr="00F56AAC">
        <w:rPr>
          <w:rFonts w:hint="cs"/>
          <w:sz w:val="24"/>
          <w:szCs w:val="24"/>
          <w:rtl/>
        </w:rPr>
        <w:t>. לבקשת החברה (נספח 8 לנהלי התוכנית) ובהמלצת היועץ השיווקי,</w:t>
      </w:r>
      <w:r w:rsidRPr="00F56AAC">
        <w:rPr>
          <w:sz w:val="24"/>
          <w:szCs w:val="24"/>
          <w:rtl/>
        </w:rPr>
        <w:t xml:space="preserve"> </w:t>
      </w:r>
      <w:r w:rsidRPr="00F56AAC">
        <w:rPr>
          <w:rFonts w:hint="cs"/>
          <w:sz w:val="24"/>
          <w:szCs w:val="24"/>
          <w:rtl/>
        </w:rPr>
        <w:t xml:space="preserve">רשאי </w:t>
      </w:r>
      <w:proofErr w:type="spellStart"/>
      <w:r w:rsidRPr="00F56AAC">
        <w:rPr>
          <w:rFonts w:hint="cs"/>
          <w:sz w:val="24"/>
          <w:szCs w:val="24"/>
          <w:rtl/>
        </w:rPr>
        <w:t>יו</w:t>
      </w:r>
      <w:r w:rsidRPr="00F56AAC">
        <w:rPr>
          <w:sz w:val="24"/>
          <w:szCs w:val="24"/>
          <w:rtl/>
        </w:rPr>
        <w:t>''</w:t>
      </w:r>
      <w:r w:rsidRPr="00F56AAC">
        <w:rPr>
          <w:rFonts w:hint="cs"/>
          <w:sz w:val="24"/>
          <w:szCs w:val="24"/>
          <w:rtl/>
        </w:rPr>
        <w:t>ר</w:t>
      </w:r>
      <w:proofErr w:type="spellEnd"/>
      <w:r w:rsidRPr="00F56AAC">
        <w:rPr>
          <w:sz w:val="24"/>
          <w:szCs w:val="24"/>
          <w:rtl/>
        </w:rPr>
        <w:t xml:space="preserve"> </w:t>
      </w:r>
      <w:r w:rsidRPr="00F56AAC">
        <w:rPr>
          <w:rFonts w:hint="cs"/>
          <w:sz w:val="24"/>
          <w:szCs w:val="24"/>
          <w:rtl/>
        </w:rPr>
        <w:t>הועדה</w:t>
      </w:r>
      <w:r w:rsidRPr="00F56AAC">
        <w:rPr>
          <w:sz w:val="24"/>
          <w:szCs w:val="24"/>
          <w:rtl/>
        </w:rPr>
        <w:t xml:space="preserve"> </w:t>
      </w:r>
      <w:r w:rsidRPr="00F56AAC">
        <w:rPr>
          <w:rFonts w:hint="cs"/>
          <w:sz w:val="24"/>
          <w:szCs w:val="24"/>
          <w:rtl/>
        </w:rPr>
        <w:t>או</w:t>
      </w:r>
      <w:r w:rsidRPr="00F56AAC">
        <w:rPr>
          <w:sz w:val="24"/>
          <w:szCs w:val="24"/>
          <w:rtl/>
        </w:rPr>
        <w:t xml:space="preserve"> </w:t>
      </w:r>
      <w:r w:rsidRPr="00F56AAC">
        <w:rPr>
          <w:rFonts w:hint="cs"/>
          <w:sz w:val="24"/>
          <w:szCs w:val="24"/>
          <w:rtl/>
        </w:rPr>
        <w:t>ממלא מקומו, להאריך את</w:t>
      </w:r>
      <w:r w:rsidRPr="00F56AAC">
        <w:rPr>
          <w:sz w:val="24"/>
          <w:szCs w:val="24"/>
          <w:rtl/>
        </w:rPr>
        <w:t xml:space="preserve"> </w:t>
      </w:r>
      <w:r w:rsidRPr="00F56AAC">
        <w:rPr>
          <w:rFonts w:hint="cs"/>
          <w:sz w:val="24"/>
          <w:szCs w:val="24"/>
          <w:rtl/>
        </w:rPr>
        <w:t>תקופת</w:t>
      </w:r>
      <w:r w:rsidRPr="00F56AAC">
        <w:rPr>
          <w:sz w:val="24"/>
          <w:szCs w:val="24"/>
          <w:rtl/>
        </w:rPr>
        <w:t xml:space="preserve"> </w:t>
      </w:r>
      <w:r w:rsidRPr="00F56AAC">
        <w:rPr>
          <w:rFonts w:hint="cs"/>
          <w:sz w:val="24"/>
          <w:szCs w:val="24"/>
          <w:rtl/>
        </w:rPr>
        <w:t>הסיוע</w:t>
      </w:r>
      <w:r w:rsidRPr="00F56AAC">
        <w:rPr>
          <w:sz w:val="24"/>
          <w:szCs w:val="24"/>
          <w:rtl/>
        </w:rPr>
        <w:t xml:space="preserve"> </w:t>
      </w:r>
      <w:r w:rsidRPr="00F56AAC">
        <w:rPr>
          <w:rFonts w:hint="cs"/>
          <w:sz w:val="24"/>
          <w:szCs w:val="24"/>
          <w:rtl/>
        </w:rPr>
        <w:t>עד שנה</w:t>
      </w:r>
      <w:r w:rsidRPr="00F56AAC">
        <w:rPr>
          <w:sz w:val="24"/>
          <w:szCs w:val="24"/>
          <w:rtl/>
        </w:rPr>
        <w:t xml:space="preserve"> </w:t>
      </w:r>
      <w:r w:rsidRPr="00F56AAC">
        <w:rPr>
          <w:rFonts w:hint="cs"/>
          <w:sz w:val="24"/>
          <w:szCs w:val="24"/>
          <w:rtl/>
        </w:rPr>
        <w:t>נוספת</w:t>
      </w:r>
      <w:r w:rsidRPr="00F56AAC">
        <w:rPr>
          <w:sz w:val="24"/>
          <w:szCs w:val="24"/>
          <w:rtl/>
        </w:rPr>
        <w:t xml:space="preserve"> </w:t>
      </w:r>
      <w:r w:rsidRPr="00F56AAC">
        <w:rPr>
          <w:rFonts w:hint="cs"/>
          <w:sz w:val="24"/>
          <w:szCs w:val="24"/>
          <w:rtl/>
        </w:rPr>
        <w:t>ללא</w:t>
      </w:r>
      <w:r w:rsidRPr="00F56AAC">
        <w:rPr>
          <w:sz w:val="24"/>
          <w:szCs w:val="24"/>
          <w:rtl/>
        </w:rPr>
        <w:t xml:space="preserve"> </w:t>
      </w:r>
      <w:r w:rsidRPr="00F56AAC">
        <w:rPr>
          <w:rFonts w:hint="cs"/>
          <w:sz w:val="24"/>
          <w:szCs w:val="24"/>
          <w:rtl/>
        </w:rPr>
        <w:t>תוספת</w:t>
      </w:r>
      <w:r w:rsidRPr="00F56AAC">
        <w:rPr>
          <w:sz w:val="24"/>
          <w:szCs w:val="24"/>
          <w:rtl/>
        </w:rPr>
        <w:t xml:space="preserve"> </w:t>
      </w:r>
      <w:r w:rsidRPr="00F56AAC">
        <w:rPr>
          <w:rFonts w:hint="cs"/>
          <w:sz w:val="24"/>
          <w:szCs w:val="24"/>
          <w:rtl/>
        </w:rPr>
        <w:t>תקציב</w:t>
      </w:r>
      <w:r w:rsidRPr="00F56AAC">
        <w:rPr>
          <w:rFonts w:ascii="Arial" w:hAnsi="Arial" w:hint="cs"/>
          <w:sz w:val="24"/>
          <w:szCs w:val="24"/>
          <w:rtl/>
          <w:lang w:eastAsia="he-IL"/>
        </w:rPr>
        <w:t xml:space="preserve"> (להלן: "תקופת הסיוע") </w:t>
      </w:r>
      <w:r w:rsidRPr="00F56AAC">
        <w:rPr>
          <w:rFonts w:hint="cs"/>
          <w:sz w:val="24"/>
          <w:szCs w:val="24"/>
          <w:rtl/>
        </w:rPr>
        <w:t>בהחלטה מנומקת בכתב.</w:t>
      </w:r>
    </w:p>
    <w:p w:rsidR="00F56AAC" w:rsidRPr="00F56AAC" w:rsidRDefault="00F56AAC" w:rsidP="00F56AAC">
      <w:pPr>
        <w:numPr>
          <w:ilvl w:val="1"/>
          <w:numId w:val="55"/>
        </w:numPr>
        <w:spacing w:afterLines="100" w:after="240" w:line="240" w:lineRule="auto"/>
        <w:ind w:left="471" w:hanging="680"/>
        <w:jc w:val="both"/>
        <w:outlineLvl w:val="0"/>
        <w:rPr>
          <w:rFonts w:ascii="Arial" w:hAnsi="Arial"/>
          <w:sz w:val="24"/>
          <w:szCs w:val="24"/>
          <w:lang w:eastAsia="he-IL"/>
        </w:rPr>
      </w:pPr>
      <w:r w:rsidRPr="00F56AAC">
        <w:rPr>
          <w:rFonts w:ascii="Arial" w:hAnsi="Arial" w:hint="cs"/>
          <w:sz w:val="24"/>
          <w:szCs w:val="24"/>
          <w:rtl/>
          <w:lang w:eastAsia="he-IL"/>
        </w:rPr>
        <w:t>ההכרה</w:t>
      </w:r>
      <w:r w:rsidRPr="00F56AAC">
        <w:rPr>
          <w:rFonts w:ascii="Arial" w:hAnsi="Arial"/>
          <w:sz w:val="24"/>
          <w:szCs w:val="24"/>
          <w:rtl/>
          <w:lang w:eastAsia="he-IL"/>
        </w:rPr>
        <w:t xml:space="preserve"> </w:t>
      </w:r>
      <w:r w:rsidRPr="00F56AAC">
        <w:rPr>
          <w:rFonts w:ascii="Arial" w:hAnsi="Arial" w:hint="cs"/>
          <w:sz w:val="24"/>
          <w:szCs w:val="24"/>
          <w:rtl/>
          <w:lang w:eastAsia="he-IL"/>
        </w:rPr>
        <w:t>בהוצאות</w:t>
      </w:r>
      <w:r w:rsidRPr="00F56AAC">
        <w:rPr>
          <w:rFonts w:ascii="Arial" w:hAnsi="Arial"/>
          <w:sz w:val="24"/>
          <w:szCs w:val="24"/>
          <w:rtl/>
          <w:lang w:eastAsia="he-IL"/>
        </w:rPr>
        <w:t xml:space="preserve"> </w:t>
      </w:r>
      <w:r w:rsidRPr="00F56AAC">
        <w:rPr>
          <w:rFonts w:ascii="Arial" w:hAnsi="Arial" w:hint="cs"/>
          <w:sz w:val="24"/>
          <w:szCs w:val="24"/>
          <w:rtl/>
          <w:lang w:eastAsia="he-IL"/>
        </w:rPr>
        <w:t>המוכרות תחל</w:t>
      </w:r>
      <w:r w:rsidRPr="00F56AAC">
        <w:rPr>
          <w:rFonts w:ascii="Arial" w:hAnsi="Arial"/>
          <w:sz w:val="24"/>
          <w:szCs w:val="24"/>
          <w:rtl/>
          <w:lang w:eastAsia="he-IL"/>
        </w:rPr>
        <w:t xml:space="preserve"> </w:t>
      </w:r>
      <w:r w:rsidRPr="00F56AAC">
        <w:rPr>
          <w:rFonts w:ascii="Arial" w:hAnsi="Arial" w:hint="cs"/>
          <w:sz w:val="24"/>
          <w:szCs w:val="24"/>
          <w:rtl/>
          <w:lang w:eastAsia="he-IL"/>
        </w:rPr>
        <w:t>ביום</w:t>
      </w:r>
      <w:r w:rsidRPr="00F56AAC">
        <w:rPr>
          <w:rFonts w:ascii="Arial" w:hAnsi="Arial"/>
          <w:sz w:val="24"/>
          <w:szCs w:val="24"/>
          <w:rtl/>
          <w:lang w:eastAsia="he-IL"/>
        </w:rPr>
        <w:t xml:space="preserve"> </w:t>
      </w:r>
      <w:r w:rsidRPr="00F56AAC">
        <w:rPr>
          <w:rFonts w:ascii="Arial" w:hAnsi="Arial" w:hint="cs"/>
          <w:sz w:val="24"/>
          <w:szCs w:val="24"/>
          <w:rtl/>
          <w:lang w:eastAsia="he-IL"/>
        </w:rPr>
        <w:t>הגשת</w:t>
      </w:r>
      <w:r w:rsidRPr="00F56AAC">
        <w:rPr>
          <w:rFonts w:ascii="Arial" w:hAnsi="Arial"/>
          <w:sz w:val="24"/>
          <w:szCs w:val="24"/>
          <w:rtl/>
          <w:lang w:eastAsia="he-IL"/>
        </w:rPr>
        <w:t xml:space="preserve"> </w:t>
      </w:r>
      <w:r w:rsidRPr="00F56AAC">
        <w:rPr>
          <w:rFonts w:ascii="Arial" w:hAnsi="Arial" w:hint="cs"/>
          <w:sz w:val="24"/>
          <w:szCs w:val="24"/>
          <w:rtl/>
          <w:lang w:eastAsia="he-IL"/>
        </w:rPr>
        <w:t>הבקשה</w:t>
      </w:r>
      <w:r w:rsidRPr="00F56AAC">
        <w:rPr>
          <w:rFonts w:ascii="Arial" w:hAnsi="Arial"/>
          <w:sz w:val="24"/>
          <w:szCs w:val="24"/>
          <w:rtl/>
          <w:lang w:eastAsia="he-IL"/>
        </w:rPr>
        <w:t xml:space="preserve"> </w:t>
      </w:r>
      <w:r w:rsidRPr="00F56AAC">
        <w:rPr>
          <w:rFonts w:ascii="Arial" w:hAnsi="Arial" w:hint="cs"/>
          <w:sz w:val="24"/>
          <w:szCs w:val="24"/>
          <w:rtl/>
          <w:lang w:eastAsia="he-IL"/>
        </w:rPr>
        <w:t>או</w:t>
      </w:r>
      <w:r w:rsidRPr="00F56AAC">
        <w:rPr>
          <w:rFonts w:ascii="Arial" w:hAnsi="Arial"/>
          <w:sz w:val="24"/>
          <w:szCs w:val="24"/>
          <w:rtl/>
          <w:lang w:eastAsia="he-IL"/>
        </w:rPr>
        <w:t xml:space="preserve"> </w:t>
      </w:r>
      <w:r w:rsidRPr="00F56AAC">
        <w:rPr>
          <w:rFonts w:ascii="Arial" w:hAnsi="Arial" w:hint="cs"/>
          <w:sz w:val="24"/>
          <w:szCs w:val="24"/>
          <w:rtl/>
          <w:lang w:eastAsia="he-IL"/>
        </w:rPr>
        <w:t>חתימת</w:t>
      </w:r>
      <w:r w:rsidRPr="00F56AAC">
        <w:rPr>
          <w:rFonts w:ascii="Arial" w:hAnsi="Arial"/>
          <w:sz w:val="24"/>
          <w:szCs w:val="24"/>
          <w:rtl/>
          <w:lang w:eastAsia="he-IL"/>
        </w:rPr>
        <w:t xml:space="preserve"> </w:t>
      </w:r>
      <w:r w:rsidRPr="00F56AAC">
        <w:rPr>
          <w:rFonts w:ascii="Arial" w:hAnsi="Arial" w:hint="cs"/>
          <w:sz w:val="24"/>
          <w:szCs w:val="24"/>
          <w:rtl/>
          <w:lang w:eastAsia="he-IL"/>
        </w:rPr>
        <w:t>כתב</w:t>
      </w:r>
      <w:r w:rsidRPr="00F56AAC">
        <w:rPr>
          <w:rFonts w:ascii="Arial" w:hAnsi="Arial"/>
          <w:sz w:val="24"/>
          <w:szCs w:val="24"/>
          <w:rtl/>
          <w:lang w:eastAsia="he-IL"/>
        </w:rPr>
        <w:t xml:space="preserve"> </w:t>
      </w:r>
      <w:r w:rsidRPr="00F56AAC">
        <w:rPr>
          <w:rFonts w:ascii="Arial" w:hAnsi="Arial" w:hint="cs"/>
          <w:sz w:val="24"/>
          <w:szCs w:val="24"/>
          <w:rtl/>
          <w:lang w:eastAsia="he-IL"/>
        </w:rPr>
        <w:t>האישור,</w:t>
      </w:r>
      <w:r w:rsidRPr="00F56AAC">
        <w:rPr>
          <w:rFonts w:ascii="Arial" w:hAnsi="Arial"/>
          <w:sz w:val="24"/>
          <w:szCs w:val="24"/>
          <w:rtl/>
          <w:lang w:eastAsia="he-IL"/>
        </w:rPr>
        <w:t xml:space="preserve"> </w:t>
      </w:r>
      <w:r w:rsidRPr="00F56AAC">
        <w:rPr>
          <w:rFonts w:ascii="Arial" w:hAnsi="Arial" w:hint="cs"/>
          <w:sz w:val="24"/>
          <w:szCs w:val="24"/>
          <w:rtl/>
          <w:lang w:eastAsia="he-IL"/>
        </w:rPr>
        <w:t>על</w:t>
      </w:r>
      <w:r w:rsidRPr="00F56AAC">
        <w:rPr>
          <w:rFonts w:ascii="Arial" w:hAnsi="Arial"/>
          <w:sz w:val="24"/>
          <w:szCs w:val="24"/>
          <w:rtl/>
          <w:lang w:eastAsia="he-IL"/>
        </w:rPr>
        <w:t xml:space="preserve"> </w:t>
      </w:r>
      <w:r w:rsidRPr="00F56AAC">
        <w:rPr>
          <w:rFonts w:ascii="Arial" w:hAnsi="Arial" w:hint="cs"/>
          <w:sz w:val="24"/>
          <w:szCs w:val="24"/>
          <w:rtl/>
          <w:lang w:eastAsia="he-IL"/>
        </w:rPr>
        <w:t>פי</w:t>
      </w:r>
      <w:r w:rsidRPr="00F56AAC">
        <w:rPr>
          <w:rFonts w:ascii="Arial" w:hAnsi="Arial"/>
          <w:sz w:val="24"/>
          <w:szCs w:val="24"/>
          <w:rtl/>
          <w:lang w:eastAsia="he-IL"/>
        </w:rPr>
        <w:t xml:space="preserve"> </w:t>
      </w:r>
      <w:r w:rsidRPr="00F56AAC">
        <w:rPr>
          <w:rFonts w:ascii="Arial" w:hAnsi="Arial" w:hint="cs"/>
          <w:sz w:val="24"/>
          <w:szCs w:val="24"/>
          <w:rtl/>
          <w:lang w:eastAsia="he-IL"/>
        </w:rPr>
        <w:t>בחירת</w:t>
      </w:r>
      <w:r w:rsidRPr="00F56AAC">
        <w:rPr>
          <w:rFonts w:ascii="Arial" w:hAnsi="Arial"/>
          <w:sz w:val="24"/>
          <w:szCs w:val="24"/>
          <w:rtl/>
          <w:lang w:eastAsia="he-IL"/>
        </w:rPr>
        <w:t xml:space="preserve"> </w:t>
      </w:r>
      <w:r w:rsidRPr="00F56AAC">
        <w:rPr>
          <w:rFonts w:ascii="Arial" w:hAnsi="Arial" w:hint="cs"/>
          <w:sz w:val="24"/>
          <w:szCs w:val="24"/>
          <w:rtl/>
          <w:lang w:eastAsia="he-IL"/>
        </w:rPr>
        <w:t>החברה.</w:t>
      </w:r>
      <w:r w:rsidRPr="00F56AAC">
        <w:rPr>
          <w:rFonts w:ascii="Arial" w:hAnsi="Arial"/>
          <w:sz w:val="24"/>
          <w:szCs w:val="24"/>
          <w:rtl/>
          <w:lang w:eastAsia="he-IL"/>
        </w:rPr>
        <w:t xml:space="preserve"> </w:t>
      </w:r>
      <w:r w:rsidRPr="00F56AAC">
        <w:rPr>
          <w:rFonts w:ascii="Arial" w:hAnsi="Arial" w:hint="cs"/>
          <w:sz w:val="24"/>
          <w:szCs w:val="24"/>
          <w:rtl/>
          <w:lang w:eastAsia="he-IL"/>
        </w:rPr>
        <w:t>יובהר</w:t>
      </w:r>
      <w:r w:rsidRPr="00F56AAC">
        <w:rPr>
          <w:rFonts w:ascii="Arial" w:hAnsi="Arial"/>
          <w:sz w:val="24"/>
          <w:szCs w:val="24"/>
          <w:rtl/>
          <w:lang w:eastAsia="he-IL"/>
        </w:rPr>
        <w:t xml:space="preserve"> </w:t>
      </w:r>
      <w:r w:rsidRPr="00F56AAC">
        <w:rPr>
          <w:rFonts w:ascii="Arial" w:hAnsi="Arial" w:hint="cs"/>
          <w:sz w:val="24"/>
          <w:szCs w:val="24"/>
          <w:rtl/>
          <w:lang w:eastAsia="he-IL"/>
        </w:rPr>
        <w:t>כי,</w:t>
      </w:r>
      <w:r w:rsidRPr="00F56AAC">
        <w:rPr>
          <w:rFonts w:ascii="Arial" w:hAnsi="Arial"/>
          <w:sz w:val="24"/>
          <w:szCs w:val="24"/>
          <w:rtl/>
          <w:lang w:eastAsia="he-IL"/>
        </w:rPr>
        <w:t xml:space="preserve"> </w:t>
      </w:r>
      <w:r w:rsidRPr="00F56AAC">
        <w:rPr>
          <w:rFonts w:ascii="Arial" w:hAnsi="Arial" w:hint="cs"/>
          <w:sz w:val="24"/>
          <w:szCs w:val="24"/>
          <w:rtl/>
          <w:lang w:eastAsia="he-IL"/>
        </w:rPr>
        <w:t>ההוצאות</w:t>
      </w:r>
      <w:r w:rsidRPr="00F56AAC">
        <w:rPr>
          <w:rFonts w:ascii="Arial" w:hAnsi="Arial"/>
          <w:sz w:val="24"/>
          <w:szCs w:val="24"/>
          <w:rtl/>
          <w:lang w:eastAsia="he-IL"/>
        </w:rPr>
        <w:t xml:space="preserve"> </w:t>
      </w:r>
      <w:r w:rsidRPr="00F56AAC">
        <w:rPr>
          <w:rFonts w:ascii="Arial" w:hAnsi="Arial" w:hint="cs"/>
          <w:sz w:val="24"/>
          <w:szCs w:val="24"/>
          <w:rtl/>
          <w:lang w:eastAsia="he-IL"/>
        </w:rPr>
        <w:t>המוכרות תוכרנה</w:t>
      </w:r>
      <w:r w:rsidRPr="00F56AAC">
        <w:rPr>
          <w:rFonts w:ascii="Arial" w:hAnsi="Arial"/>
          <w:sz w:val="24"/>
          <w:szCs w:val="24"/>
          <w:rtl/>
          <w:lang w:eastAsia="he-IL"/>
        </w:rPr>
        <w:t xml:space="preserve"> </w:t>
      </w:r>
      <w:r w:rsidRPr="00F56AAC">
        <w:rPr>
          <w:rFonts w:ascii="Arial" w:hAnsi="Arial" w:hint="cs"/>
          <w:sz w:val="24"/>
          <w:szCs w:val="24"/>
          <w:rtl/>
          <w:lang w:eastAsia="he-IL"/>
        </w:rPr>
        <w:t>מיום</w:t>
      </w:r>
      <w:r w:rsidRPr="00F56AAC">
        <w:rPr>
          <w:rFonts w:ascii="Arial" w:hAnsi="Arial"/>
          <w:sz w:val="24"/>
          <w:szCs w:val="24"/>
          <w:rtl/>
          <w:lang w:eastAsia="he-IL"/>
        </w:rPr>
        <w:t xml:space="preserve"> </w:t>
      </w:r>
      <w:r w:rsidRPr="00F56AAC">
        <w:rPr>
          <w:rFonts w:ascii="Arial" w:hAnsi="Arial" w:hint="cs"/>
          <w:sz w:val="24"/>
          <w:szCs w:val="24"/>
          <w:rtl/>
          <w:lang w:eastAsia="he-IL"/>
        </w:rPr>
        <w:t>הגשת</w:t>
      </w:r>
      <w:r w:rsidRPr="00F56AAC">
        <w:rPr>
          <w:rFonts w:ascii="Arial" w:hAnsi="Arial"/>
          <w:sz w:val="24"/>
          <w:szCs w:val="24"/>
          <w:rtl/>
          <w:lang w:eastAsia="he-IL"/>
        </w:rPr>
        <w:t xml:space="preserve"> </w:t>
      </w:r>
      <w:r w:rsidRPr="00F56AAC">
        <w:rPr>
          <w:rFonts w:ascii="Arial" w:hAnsi="Arial" w:hint="cs"/>
          <w:sz w:val="24"/>
          <w:szCs w:val="24"/>
          <w:rtl/>
          <w:lang w:eastAsia="he-IL"/>
        </w:rPr>
        <w:t>הבקשה</w:t>
      </w:r>
      <w:r w:rsidRPr="00F56AAC">
        <w:rPr>
          <w:rFonts w:ascii="Arial" w:hAnsi="Arial"/>
          <w:sz w:val="24"/>
          <w:szCs w:val="24"/>
          <w:rtl/>
          <w:lang w:eastAsia="he-IL"/>
        </w:rPr>
        <w:t xml:space="preserve"> </w:t>
      </w:r>
      <w:r w:rsidRPr="00F56AAC">
        <w:rPr>
          <w:rFonts w:ascii="Arial" w:hAnsi="Arial" w:hint="cs"/>
          <w:sz w:val="24"/>
          <w:szCs w:val="24"/>
          <w:rtl/>
          <w:lang w:eastAsia="he-IL"/>
        </w:rPr>
        <w:t>רק</w:t>
      </w:r>
      <w:r w:rsidRPr="00F56AAC">
        <w:rPr>
          <w:rFonts w:ascii="Arial" w:hAnsi="Arial"/>
          <w:sz w:val="24"/>
          <w:szCs w:val="24"/>
          <w:rtl/>
          <w:lang w:eastAsia="he-IL"/>
        </w:rPr>
        <w:t xml:space="preserve"> </w:t>
      </w:r>
      <w:r w:rsidRPr="00F56AAC">
        <w:rPr>
          <w:rFonts w:ascii="Arial" w:hAnsi="Arial" w:hint="cs"/>
          <w:sz w:val="24"/>
          <w:szCs w:val="24"/>
          <w:rtl/>
          <w:lang w:eastAsia="he-IL"/>
        </w:rPr>
        <w:t>לחברות</w:t>
      </w:r>
      <w:r w:rsidRPr="00F56AAC">
        <w:rPr>
          <w:rFonts w:ascii="Arial" w:hAnsi="Arial"/>
          <w:sz w:val="24"/>
          <w:szCs w:val="24"/>
          <w:rtl/>
          <w:lang w:eastAsia="he-IL"/>
        </w:rPr>
        <w:t xml:space="preserve"> </w:t>
      </w:r>
      <w:r w:rsidRPr="00F56AAC">
        <w:rPr>
          <w:rFonts w:ascii="Arial" w:hAnsi="Arial" w:hint="cs"/>
          <w:sz w:val="24"/>
          <w:szCs w:val="24"/>
          <w:rtl/>
          <w:lang w:eastAsia="he-IL"/>
        </w:rPr>
        <w:t>שאושרו</w:t>
      </w:r>
      <w:r w:rsidRPr="00F56AAC">
        <w:rPr>
          <w:rFonts w:ascii="Arial" w:hAnsi="Arial"/>
          <w:sz w:val="24"/>
          <w:szCs w:val="24"/>
          <w:rtl/>
          <w:lang w:eastAsia="he-IL"/>
        </w:rPr>
        <w:t xml:space="preserve"> </w:t>
      </w:r>
      <w:r w:rsidRPr="00F56AAC">
        <w:rPr>
          <w:rFonts w:ascii="Arial" w:hAnsi="Arial" w:hint="cs"/>
          <w:sz w:val="24"/>
          <w:szCs w:val="24"/>
          <w:rtl/>
          <w:lang w:eastAsia="he-IL"/>
        </w:rPr>
        <w:t>על</w:t>
      </w:r>
      <w:r w:rsidRPr="00F56AAC">
        <w:rPr>
          <w:rFonts w:ascii="Arial" w:hAnsi="Arial"/>
          <w:sz w:val="24"/>
          <w:szCs w:val="24"/>
          <w:rtl/>
          <w:lang w:eastAsia="he-IL"/>
        </w:rPr>
        <w:t xml:space="preserve"> </w:t>
      </w:r>
      <w:r w:rsidRPr="00F56AAC">
        <w:rPr>
          <w:rFonts w:ascii="Arial" w:hAnsi="Arial" w:hint="cs"/>
          <w:sz w:val="24"/>
          <w:szCs w:val="24"/>
          <w:rtl/>
          <w:lang w:eastAsia="he-IL"/>
        </w:rPr>
        <w:t>ידי</w:t>
      </w:r>
      <w:r w:rsidRPr="00F56AAC">
        <w:rPr>
          <w:rFonts w:ascii="Arial" w:hAnsi="Arial"/>
          <w:sz w:val="24"/>
          <w:szCs w:val="24"/>
          <w:rtl/>
          <w:lang w:eastAsia="he-IL"/>
        </w:rPr>
        <w:t xml:space="preserve"> </w:t>
      </w:r>
      <w:r w:rsidRPr="00F56AAC">
        <w:rPr>
          <w:rFonts w:ascii="Arial" w:hAnsi="Arial" w:hint="cs"/>
          <w:sz w:val="24"/>
          <w:szCs w:val="24"/>
          <w:rtl/>
          <w:lang w:eastAsia="he-IL"/>
        </w:rPr>
        <w:t>הוועדה</w:t>
      </w:r>
      <w:r w:rsidRPr="00F56AAC">
        <w:rPr>
          <w:rFonts w:ascii="Arial" w:hAnsi="Arial"/>
          <w:sz w:val="24"/>
          <w:szCs w:val="24"/>
          <w:rtl/>
          <w:lang w:eastAsia="he-IL"/>
        </w:rPr>
        <w:t>.</w:t>
      </w:r>
    </w:p>
    <w:p w:rsidR="00F56AAC" w:rsidRPr="00F56AAC" w:rsidRDefault="00F56AAC" w:rsidP="00F56AAC">
      <w:pPr>
        <w:numPr>
          <w:ilvl w:val="1"/>
          <w:numId w:val="55"/>
        </w:numPr>
        <w:spacing w:afterLines="100" w:after="240" w:line="240" w:lineRule="auto"/>
        <w:ind w:left="471" w:hanging="680"/>
        <w:jc w:val="both"/>
        <w:outlineLvl w:val="0"/>
        <w:rPr>
          <w:rFonts w:ascii="Arial" w:hAnsi="Arial"/>
          <w:sz w:val="24"/>
          <w:szCs w:val="24"/>
          <w:lang w:eastAsia="he-IL"/>
        </w:rPr>
      </w:pPr>
      <w:r w:rsidRPr="00F56AAC">
        <w:rPr>
          <w:rFonts w:ascii="Arial" w:hAnsi="Arial" w:hint="cs"/>
          <w:sz w:val="24"/>
          <w:szCs w:val="24"/>
          <w:rtl/>
          <w:lang w:eastAsia="he-IL"/>
        </w:rPr>
        <w:t>גובה סכום התכנית התקציבית לביצוע התוכנית השיווקית, שתוגש על ידי המבקש, לא תעלה על הסכומים הבאים:</w:t>
      </w:r>
    </w:p>
    <w:p w:rsidR="00F56AAC" w:rsidRPr="00F56AAC" w:rsidRDefault="00F56AAC" w:rsidP="00F56AAC">
      <w:pPr>
        <w:numPr>
          <w:ilvl w:val="2"/>
          <w:numId w:val="55"/>
        </w:numPr>
        <w:tabs>
          <w:tab w:val="num" w:pos="1317"/>
        </w:tabs>
        <w:spacing w:afterLines="100" w:after="240" w:line="240" w:lineRule="auto"/>
        <w:ind w:left="1317" w:hanging="851"/>
        <w:jc w:val="both"/>
        <w:outlineLvl w:val="0"/>
        <w:rPr>
          <w:rFonts w:ascii="Arial" w:hAnsi="Arial"/>
          <w:sz w:val="24"/>
          <w:szCs w:val="24"/>
          <w:lang w:eastAsia="he-IL"/>
        </w:rPr>
      </w:pPr>
      <w:r w:rsidRPr="00F56AAC">
        <w:rPr>
          <w:rFonts w:ascii="Arial" w:hAnsi="Arial" w:hint="cs"/>
          <w:sz w:val="24"/>
          <w:szCs w:val="24"/>
          <w:rtl/>
          <w:lang w:eastAsia="he-IL"/>
        </w:rPr>
        <w:t>תכנית לשוק יעד לא תעלה על 1,000,000 ₪.</w:t>
      </w:r>
    </w:p>
    <w:p w:rsidR="00F56AAC" w:rsidRPr="00F56AAC" w:rsidRDefault="00F56AAC" w:rsidP="00F56AAC">
      <w:pPr>
        <w:numPr>
          <w:ilvl w:val="2"/>
          <w:numId w:val="55"/>
        </w:numPr>
        <w:tabs>
          <w:tab w:val="num" w:pos="1317"/>
        </w:tabs>
        <w:spacing w:afterLines="100" w:after="240" w:line="240" w:lineRule="auto"/>
        <w:ind w:left="1317" w:hanging="851"/>
        <w:jc w:val="both"/>
        <w:outlineLvl w:val="0"/>
        <w:rPr>
          <w:rFonts w:ascii="Arial" w:hAnsi="Arial"/>
          <w:sz w:val="24"/>
          <w:szCs w:val="24"/>
          <w:lang w:eastAsia="he-IL"/>
        </w:rPr>
      </w:pPr>
      <w:r w:rsidRPr="00F56AAC">
        <w:rPr>
          <w:rFonts w:ascii="Arial" w:hAnsi="Arial" w:hint="cs"/>
          <w:sz w:val="24"/>
          <w:szCs w:val="24"/>
          <w:rtl/>
          <w:lang w:eastAsia="he-IL"/>
        </w:rPr>
        <w:t xml:space="preserve">תכנית לשוק יעד מועדף לא תעלה על 2,000,000 ₪. </w:t>
      </w:r>
    </w:p>
    <w:p w:rsidR="00F56AAC" w:rsidRPr="00F56AAC" w:rsidRDefault="00F56AAC" w:rsidP="00F56AAC">
      <w:pPr>
        <w:numPr>
          <w:ilvl w:val="1"/>
          <w:numId w:val="55"/>
        </w:numPr>
        <w:spacing w:afterLines="100" w:after="240" w:line="240" w:lineRule="auto"/>
        <w:ind w:left="471" w:hanging="680"/>
        <w:jc w:val="both"/>
        <w:outlineLvl w:val="0"/>
        <w:rPr>
          <w:rFonts w:ascii="Arial" w:hAnsi="Arial"/>
          <w:sz w:val="24"/>
          <w:szCs w:val="24"/>
          <w:lang w:eastAsia="he-IL"/>
        </w:rPr>
      </w:pPr>
      <w:r w:rsidRPr="00F56AAC">
        <w:rPr>
          <w:rFonts w:ascii="Arial" w:hAnsi="Arial" w:hint="cs"/>
          <w:sz w:val="24"/>
          <w:szCs w:val="24"/>
          <w:rtl/>
          <w:lang w:eastAsia="he-IL"/>
        </w:rPr>
        <w:t>התשלום</w:t>
      </w:r>
      <w:r w:rsidRPr="00F56AAC">
        <w:rPr>
          <w:rFonts w:ascii="Arial" w:hAnsi="Arial"/>
          <w:sz w:val="24"/>
          <w:szCs w:val="24"/>
          <w:rtl/>
          <w:lang w:eastAsia="he-IL"/>
        </w:rPr>
        <w:t xml:space="preserve"> </w:t>
      </w:r>
      <w:r w:rsidRPr="00F56AAC">
        <w:rPr>
          <w:rFonts w:ascii="Arial" w:hAnsi="Arial" w:hint="cs"/>
          <w:sz w:val="24"/>
          <w:szCs w:val="24"/>
          <w:rtl/>
          <w:lang w:eastAsia="he-IL"/>
        </w:rPr>
        <w:t>הכספי</w:t>
      </w:r>
      <w:r w:rsidRPr="00F56AAC">
        <w:rPr>
          <w:rFonts w:ascii="Arial" w:hAnsi="Arial"/>
          <w:sz w:val="24"/>
          <w:szCs w:val="24"/>
          <w:rtl/>
          <w:lang w:eastAsia="he-IL"/>
        </w:rPr>
        <w:t xml:space="preserve"> </w:t>
      </w:r>
      <w:r w:rsidRPr="00F56AAC">
        <w:rPr>
          <w:rFonts w:ascii="Arial" w:hAnsi="Arial" w:hint="cs"/>
          <w:sz w:val="24"/>
          <w:szCs w:val="24"/>
          <w:rtl/>
          <w:lang w:eastAsia="he-IL"/>
        </w:rPr>
        <w:t>יינתן עבור הפעילויות שבוצעו בפועל בהתאם</w:t>
      </w:r>
      <w:r w:rsidRPr="00F56AAC">
        <w:rPr>
          <w:rFonts w:ascii="Arial" w:hAnsi="Arial"/>
          <w:sz w:val="24"/>
          <w:szCs w:val="24"/>
          <w:rtl/>
          <w:lang w:eastAsia="he-IL"/>
        </w:rPr>
        <w:t xml:space="preserve"> </w:t>
      </w:r>
      <w:r w:rsidRPr="00F56AAC">
        <w:rPr>
          <w:rFonts w:ascii="Arial" w:hAnsi="Arial" w:hint="cs"/>
          <w:sz w:val="24"/>
          <w:szCs w:val="24"/>
          <w:rtl/>
          <w:lang w:eastAsia="he-IL"/>
        </w:rPr>
        <w:t>לדו</w:t>
      </w:r>
      <w:r w:rsidRPr="00F56AAC">
        <w:rPr>
          <w:rFonts w:ascii="Arial" w:hAnsi="Arial"/>
          <w:sz w:val="24"/>
          <w:szCs w:val="24"/>
          <w:rtl/>
          <w:lang w:eastAsia="he-IL"/>
        </w:rPr>
        <w:t>"</w:t>
      </w:r>
      <w:r w:rsidRPr="00F56AAC">
        <w:rPr>
          <w:rFonts w:ascii="Arial" w:hAnsi="Arial" w:hint="cs"/>
          <w:sz w:val="24"/>
          <w:szCs w:val="24"/>
          <w:rtl/>
          <w:lang w:eastAsia="he-IL"/>
        </w:rPr>
        <w:t>חות</w:t>
      </w:r>
      <w:r w:rsidRPr="00F56AAC">
        <w:rPr>
          <w:rFonts w:ascii="Arial" w:hAnsi="Arial"/>
          <w:sz w:val="24"/>
          <w:szCs w:val="24"/>
          <w:rtl/>
          <w:lang w:eastAsia="he-IL"/>
        </w:rPr>
        <w:t xml:space="preserve"> </w:t>
      </w:r>
      <w:r w:rsidRPr="00F56AAC">
        <w:rPr>
          <w:rFonts w:ascii="Arial" w:hAnsi="Arial" w:hint="cs"/>
          <w:sz w:val="24"/>
          <w:szCs w:val="24"/>
          <w:rtl/>
          <w:lang w:eastAsia="he-IL"/>
        </w:rPr>
        <w:t>הביצוע</w:t>
      </w:r>
      <w:r w:rsidRPr="00F56AAC">
        <w:rPr>
          <w:rFonts w:ascii="Arial" w:hAnsi="Arial"/>
          <w:sz w:val="24"/>
          <w:szCs w:val="24"/>
          <w:rtl/>
          <w:lang w:eastAsia="he-IL"/>
        </w:rPr>
        <w:t xml:space="preserve"> </w:t>
      </w:r>
      <w:r w:rsidRPr="00F56AAC">
        <w:rPr>
          <w:rFonts w:ascii="Arial" w:hAnsi="Arial" w:hint="cs"/>
          <w:sz w:val="24"/>
          <w:szCs w:val="24"/>
          <w:rtl/>
          <w:lang w:eastAsia="he-IL"/>
        </w:rPr>
        <w:t>והחשבונות</w:t>
      </w:r>
      <w:r w:rsidRPr="00F56AAC">
        <w:rPr>
          <w:rFonts w:ascii="Arial" w:hAnsi="Arial"/>
          <w:sz w:val="24"/>
          <w:szCs w:val="24"/>
          <w:rtl/>
          <w:lang w:eastAsia="he-IL"/>
        </w:rPr>
        <w:t xml:space="preserve"> </w:t>
      </w:r>
      <w:r w:rsidRPr="00F56AAC">
        <w:rPr>
          <w:rFonts w:ascii="Arial" w:hAnsi="Arial" w:hint="cs"/>
          <w:sz w:val="24"/>
          <w:szCs w:val="24"/>
          <w:rtl/>
          <w:lang w:eastAsia="he-IL"/>
        </w:rPr>
        <w:t>אשר</w:t>
      </w:r>
      <w:r w:rsidRPr="00F56AAC">
        <w:rPr>
          <w:rFonts w:ascii="Arial" w:hAnsi="Arial"/>
          <w:sz w:val="24"/>
          <w:szCs w:val="24"/>
          <w:rtl/>
          <w:lang w:eastAsia="he-IL"/>
        </w:rPr>
        <w:t xml:space="preserve"> </w:t>
      </w:r>
      <w:r w:rsidRPr="00F56AAC">
        <w:rPr>
          <w:rFonts w:ascii="Arial" w:hAnsi="Arial" w:hint="cs"/>
          <w:sz w:val="24"/>
          <w:szCs w:val="24"/>
          <w:rtl/>
          <w:lang w:eastAsia="he-IL"/>
        </w:rPr>
        <w:t>יוגשו</w:t>
      </w:r>
      <w:r w:rsidRPr="00F56AAC">
        <w:rPr>
          <w:rFonts w:ascii="Arial" w:hAnsi="Arial"/>
          <w:sz w:val="24"/>
          <w:szCs w:val="24"/>
          <w:rtl/>
          <w:lang w:eastAsia="he-IL"/>
        </w:rPr>
        <w:t xml:space="preserve"> </w:t>
      </w:r>
      <w:r w:rsidRPr="00F56AAC">
        <w:rPr>
          <w:rFonts w:ascii="Arial" w:hAnsi="Arial" w:hint="cs"/>
          <w:sz w:val="24"/>
          <w:szCs w:val="24"/>
          <w:rtl/>
          <w:lang w:eastAsia="he-IL"/>
        </w:rPr>
        <w:t>לרכז</w:t>
      </w:r>
      <w:r w:rsidRPr="00F56AAC">
        <w:rPr>
          <w:rFonts w:ascii="Arial" w:hAnsi="Arial"/>
          <w:sz w:val="24"/>
          <w:szCs w:val="24"/>
          <w:rtl/>
          <w:lang w:eastAsia="he-IL"/>
        </w:rPr>
        <w:t xml:space="preserve"> </w:t>
      </w:r>
      <w:r w:rsidRPr="00F56AAC">
        <w:rPr>
          <w:rFonts w:ascii="Arial" w:hAnsi="Arial" w:hint="cs"/>
          <w:sz w:val="24"/>
          <w:szCs w:val="24"/>
          <w:rtl/>
          <w:lang w:eastAsia="he-IL"/>
        </w:rPr>
        <w:t>התכנית</w:t>
      </w:r>
      <w:r w:rsidRPr="00F56AAC">
        <w:rPr>
          <w:rFonts w:ascii="Arial" w:hAnsi="Arial"/>
          <w:sz w:val="24"/>
          <w:szCs w:val="24"/>
          <w:rtl/>
          <w:lang w:eastAsia="he-IL"/>
        </w:rPr>
        <w:t xml:space="preserve"> </w:t>
      </w:r>
      <w:r w:rsidRPr="00F56AAC">
        <w:rPr>
          <w:rFonts w:ascii="Arial" w:hAnsi="Arial" w:hint="cs"/>
          <w:sz w:val="24"/>
          <w:szCs w:val="24"/>
          <w:rtl/>
          <w:lang w:eastAsia="he-IL"/>
        </w:rPr>
        <w:t>כאמור</w:t>
      </w:r>
      <w:r w:rsidRPr="00F56AAC">
        <w:rPr>
          <w:rFonts w:ascii="Arial" w:hAnsi="Arial"/>
          <w:sz w:val="24"/>
          <w:szCs w:val="24"/>
          <w:rtl/>
          <w:lang w:eastAsia="he-IL"/>
        </w:rPr>
        <w:t xml:space="preserve"> </w:t>
      </w:r>
      <w:r w:rsidRPr="00F56AAC">
        <w:rPr>
          <w:rFonts w:ascii="Arial" w:hAnsi="Arial" w:hint="cs"/>
          <w:sz w:val="24"/>
          <w:szCs w:val="24"/>
          <w:rtl/>
          <w:lang w:eastAsia="he-IL"/>
        </w:rPr>
        <w:t>בנהלים</w:t>
      </w:r>
      <w:r w:rsidRPr="00F56AAC">
        <w:rPr>
          <w:rFonts w:ascii="Arial" w:hAnsi="Arial"/>
          <w:sz w:val="24"/>
          <w:szCs w:val="24"/>
          <w:rtl/>
          <w:lang w:eastAsia="he-IL"/>
        </w:rPr>
        <w:t>.</w:t>
      </w:r>
    </w:p>
    <w:p w:rsidR="00F56AAC" w:rsidRPr="00F56AAC" w:rsidRDefault="00F56AAC" w:rsidP="00F56AAC">
      <w:pPr>
        <w:numPr>
          <w:ilvl w:val="1"/>
          <w:numId w:val="55"/>
        </w:numPr>
        <w:spacing w:afterLines="100" w:after="240" w:line="240" w:lineRule="auto"/>
        <w:ind w:left="471" w:hanging="680"/>
        <w:jc w:val="both"/>
        <w:outlineLvl w:val="0"/>
        <w:rPr>
          <w:rFonts w:ascii="Arial" w:hAnsi="Arial"/>
          <w:sz w:val="24"/>
          <w:szCs w:val="24"/>
          <w:lang w:eastAsia="he-IL"/>
        </w:rPr>
      </w:pPr>
      <w:r w:rsidRPr="00F56AAC">
        <w:rPr>
          <w:rFonts w:ascii="Arial" w:hAnsi="Arial" w:hint="cs"/>
          <w:sz w:val="24"/>
          <w:szCs w:val="24"/>
          <w:rtl/>
          <w:lang w:eastAsia="he-IL"/>
        </w:rPr>
        <w:t xml:space="preserve">חברה תהיה זכאית להגיש בקשה אחת בלבד לשוק יעד אחד בכל שנה </w:t>
      </w:r>
      <w:proofErr w:type="spellStart"/>
      <w:r w:rsidRPr="00F56AAC">
        <w:rPr>
          <w:rFonts w:ascii="Arial" w:hAnsi="Arial" w:hint="cs"/>
          <w:sz w:val="24"/>
          <w:szCs w:val="24"/>
          <w:rtl/>
          <w:lang w:eastAsia="he-IL"/>
        </w:rPr>
        <w:t>קלנדרית</w:t>
      </w:r>
      <w:proofErr w:type="spellEnd"/>
      <w:r w:rsidRPr="00F56AAC">
        <w:rPr>
          <w:rFonts w:ascii="Arial" w:hAnsi="Arial" w:hint="cs"/>
          <w:sz w:val="24"/>
          <w:szCs w:val="24"/>
          <w:rtl/>
          <w:lang w:eastAsia="he-IL"/>
        </w:rPr>
        <w:t>.</w:t>
      </w:r>
    </w:p>
    <w:p w:rsidR="00F56AAC" w:rsidRPr="00F56AAC" w:rsidRDefault="00F56AAC" w:rsidP="00F56AAC">
      <w:pPr>
        <w:spacing w:afterLines="100" w:after="240" w:line="240" w:lineRule="auto"/>
        <w:ind w:left="471"/>
        <w:jc w:val="both"/>
        <w:outlineLvl w:val="0"/>
        <w:rPr>
          <w:rFonts w:ascii="Arial" w:hAnsi="Arial"/>
          <w:sz w:val="24"/>
          <w:szCs w:val="24"/>
          <w:lang w:eastAsia="he-IL"/>
        </w:rPr>
      </w:pPr>
    </w:p>
    <w:p w:rsidR="00F56AAC" w:rsidRPr="00F56AAC" w:rsidRDefault="00F56AAC" w:rsidP="00F56AAC">
      <w:pPr>
        <w:numPr>
          <w:ilvl w:val="0"/>
          <w:numId w:val="55"/>
        </w:numPr>
        <w:spacing w:afterLines="100" w:after="240" w:line="240" w:lineRule="auto"/>
        <w:jc w:val="both"/>
        <w:outlineLvl w:val="0"/>
        <w:rPr>
          <w:rFonts w:ascii="Arial" w:hAnsi="Arial"/>
          <w:b/>
          <w:bCs/>
          <w:color w:val="008000"/>
          <w:sz w:val="28"/>
          <w:szCs w:val="28"/>
          <w:u w:val="single"/>
          <w:lang w:eastAsia="he-IL"/>
        </w:rPr>
      </w:pPr>
      <w:r w:rsidRPr="00F56AAC">
        <w:rPr>
          <w:rFonts w:ascii="Arial" w:hAnsi="Arial" w:hint="cs"/>
          <w:b/>
          <w:bCs/>
          <w:color w:val="008000"/>
          <w:sz w:val="28"/>
          <w:szCs w:val="28"/>
          <w:u w:val="single"/>
          <w:rtl/>
          <w:lang w:eastAsia="he-IL"/>
        </w:rPr>
        <w:t>תנאי</w:t>
      </w:r>
      <w:r w:rsidRPr="00F56AAC">
        <w:rPr>
          <w:rFonts w:ascii="Arial" w:hAnsi="Arial"/>
          <w:b/>
          <w:bCs/>
          <w:color w:val="008000"/>
          <w:sz w:val="28"/>
          <w:szCs w:val="28"/>
          <w:u w:val="single"/>
          <w:rtl/>
          <w:lang w:eastAsia="he-IL"/>
        </w:rPr>
        <w:t xml:space="preserve"> </w:t>
      </w:r>
      <w:r w:rsidRPr="00F56AAC">
        <w:rPr>
          <w:rFonts w:ascii="Arial" w:hAnsi="Arial" w:hint="cs"/>
          <w:b/>
          <w:bCs/>
          <w:color w:val="008000"/>
          <w:sz w:val="28"/>
          <w:szCs w:val="28"/>
          <w:u w:val="single"/>
          <w:rtl/>
          <w:lang w:eastAsia="he-IL"/>
        </w:rPr>
        <w:t>סף</w:t>
      </w:r>
      <w:r w:rsidRPr="00F56AAC">
        <w:rPr>
          <w:rFonts w:ascii="Arial" w:hAnsi="Arial"/>
          <w:b/>
          <w:bCs/>
          <w:color w:val="008000"/>
          <w:sz w:val="28"/>
          <w:szCs w:val="28"/>
          <w:u w:val="single"/>
          <w:rtl/>
          <w:lang w:eastAsia="he-IL"/>
        </w:rPr>
        <w:t xml:space="preserve"> </w:t>
      </w:r>
      <w:r w:rsidRPr="00F56AAC">
        <w:rPr>
          <w:rFonts w:ascii="Arial" w:hAnsi="Arial" w:hint="cs"/>
          <w:b/>
          <w:bCs/>
          <w:color w:val="008000"/>
          <w:sz w:val="28"/>
          <w:szCs w:val="28"/>
          <w:u w:val="single"/>
          <w:rtl/>
          <w:lang w:eastAsia="he-IL"/>
        </w:rPr>
        <w:t>להגשת</w:t>
      </w:r>
      <w:r w:rsidRPr="00F56AAC">
        <w:rPr>
          <w:rFonts w:ascii="Arial" w:hAnsi="Arial"/>
          <w:b/>
          <w:bCs/>
          <w:color w:val="008000"/>
          <w:sz w:val="28"/>
          <w:szCs w:val="28"/>
          <w:u w:val="single"/>
          <w:rtl/>
          <w:lang w:eastAsia="he-IL"/>
        </w:rPr>
        <w:t xml:space="preserve"> </w:t>
      </w:r>
      <w:r w:rsidRPr="00F56AAC">
        <w:rPr>
          <w:rFonts w:ascii="Arial" w:hAnsi="Arial" w:hint="cs"/>
          <w:b/>
          <w:bCs/>
          <w:color w:val="008000"/>
          <w:sz w:val="28"/>
          <w:szCs w:val="28"/>
          <w:u w:val="single"/>
          <w:rtl/>
          <w:lang w:eastAsia="he-IL"/>
        </w:rPr>
        <w:t>בקשה</w:t>
      </w:r>
      <w:r w:rsidRPr="00F56AAC">
        <w:rPr>
          <w:rFonts w:ascii="Arial" w:hAnsi="Arial"/>
          <w:b/>
          <w:bCs/>
          <w:color w:val="008000"/>
          <w:sz w:val="28"/>
          <w:szCs w:val="28"/>
          <w:u w:val="single"/>
          <w:rtl/>
          <w:lang w:eastAsia="he-IL"/>
        </w:rPr>
        <w:t xml:space="preserve">  </w:t>
      </w:r>
    </w:p>
    <w:p w:rsidR="00F56AAC" w:rsidRPr="00F56AAC" w:rsidRDefault="00F56AAC" w:rsidP="00F56AAC">
      <w:pPr>
        <w:spacing w:afterLines="100" w:after="240" w:line="240" w:lineRule="auto"/>
        <w:ind w:left="510"/>
        <w:jc w:val="both"/>
        <w:outlineLvl w:val="0"/>
        <w:rPr>
          <w:rFonts w:ascii="Arial" w:hAnsi="Arial"/>
          <w:sz w:val="24"/>
          <w:szCs w:val="24"/>
          <w:lang w:eastAsia="he-IL"/>
        </w:rPr>
      </w:pPr>
      <w:r w:rsidRPr="00F56AAC">
        <w:rPr>
          <w:rFonts w:ascii="Arial" w:hAnsi="Arial" w:hint="cs"/>
          <w:sz w:val="24"/>
          <w:szCs w:val="24"/>
          <w:rtl/>
          <w:lang w:eastAsia="he-IL"/>
        </w:rPr>
        <w:t>המבקש</w:t>
      </w:r>
      <w:r w:rsidRPr="00F56AAC">
        <w:rPr>
          <w:rFonts w:ascii="Arial" w:hAnsi="Arial"/>
          <w:sz w:val="24"/>
          <w:szCs w:val="24"/>
          <w:rtl/>
          <w:lang w:eastAsia="he-IL"/>
        </w:rPr>
        <w:t xml:space="preserve"> </w:t>
      </w:r>
      <w:r w:rsidRPr="00F56AAC">
        <w:rPr>
          <w:rFonts w:ascii="Arial" w:hAnsi="Arial" w:hint="cs"/>
          <w:sz w:val="24"/>
          <w:szCs w:val="24"/>
          <w:rtl/>
          <w:lang w:eastAsia="he-IL"/>
        </w:rPr>
        <w:t>הינו</w:t>
      </w:r>
      <w:r w:rsidRPr="00F56AAC">
        <w:rPr>
          <w:rFonts w:ascii="Arial" w:hAnsi="Arial"/>
          <w:sz w:val="24"/>
          <w:szCs w:val="24"/>
          <w:rtl/>
          <w:lang w:eastAsia="he-IL"/>
        </w:rPr>
        <w:t xml:space="preserve"> </w:t>
      </w:r>
      <w:r w:rsidRPr="00F56AAC">
        <w:rPr>
          <w:rFonts w:ascii="Arial" w:hAnsi="Arial" w:hint="cs"/>
          <w:sz w:val="24"/>
          <w:szCs w:val="24"/>
          <w:rtl/>
          <w:lang w:eastAsia="he-IL"/>
        </w:rPr>
        <w:t>חברה</w:t>
      </w:r>
      <w:r w:rsidRPr="00F56AAC">
        <w:rPr>
          <w:rFonts w:ascii="Arial" w:hAnsi="Arial"/>
          <w:sz w:val="24"/>
          <w:szCs w:val="24"/>
          <w:rtl/>
          <w:lang w:eastAsia="he-IL"/>
        </w:rPr>
        <w:t xml:space="preserve">, </w:t>
      </w:r>
      <w:r w:rsidRPr="00F56AAC">
        <w:rPr>
          <w:rFonts w:ascii="Arial" w:hAnsi="Arial" w:hint="cs"/>
          <w:sz w:val="24"/>
          <w:szCs w:val="24"/>
          <w:rtl/>
          <w:lang w:eastAsia="he-IL"/>
        </w:rPr>
        <w:t>שמתקיימים</w:t>
      </w:r>
      <w:r w:rsidRPr="00F56AAC">
        <w:rPr>
          <w:rFonts w:ascii="Arial" w:hAnsi="Arial"/>
          <w:sz w:val="24"/>
          <w:szCs w:val="24"/>
          <w:rtl/>
          <w:lang w:eastAsia="he-IL"/>
        </w:rPr>
        <w:t xml:space="preserve"> </w:t>
      </w:r>
      <w:r w:rsidRPr="00F56AAC">
        <w:rPr>
          <w:rFonts w:ascii="Arial" w:hAnsi="Arial" w:hint="cs"/>
          <w:sz w:val="24"/>
          <w:szCs w:val="24"/>
          <w:rtl/>
          <w:lang w:eastAsia="he-IL"/>
        </w:rPr>
        <w:t>בה</w:t>
      </w:r>
      <w:r w:rsidRPr="00F56AAC">
        <w:rPr>
          <w:rFonts w:ascii="Arial" w:hAnsi="Arial"/>
          <w:sz w:val="24"/>
          <w:szCs w:val="24"/>
          <w:rtl/>
          <w:lang w:eastAsia="he-IL"/>
        </w:rPr>
        <w:t xml:space="preserve"> </w:t>
      </w:r>
      <w:r w:rsidRPr="00F56AAC">
        <w:rPr>
          <w:rFonts w:ascii="Arial" w:hAnsi="Arial" w:hint="cs"/>
          <w:sz w:val="24"/>
          <w:szCs w:val="24"/>
          <w:rtl/>
          <w:lang w:eastAsia="he-IL"/>
        </w:rPr>
        <w:t>כל</w:t>
      </w:r>
      <w:r w:rsidRPr="00F56AAC">
        <w:rPr>
          <w:rFonts w:ascii="Arial" w:hAnsi="Arial"/>
          <w:sz w:val="24"/>
          <w:szCs w:val="24"/>
          <w:rtl/>
          <w:lang w:eastAsia="he-IL"/>
        </w:rPr>
        <w:t xml:space="preserve"> </w:t>
      </w:r>
      <w:r w:rsidRPr="00F56AAC">
        <w:rPr>
          <w:rFonts w:ascii="Arial" w:hAnsi="Arial" w:hint="cs"/>
          <w:sz w:val="24"/>
          <w:szCs w:val="24"/>
          <w:rtl/>
          <w:lang w:eastAsia="he-IL"/>
        </w:rPr>
        <w:t>התנאים</w:t>
      </w:r>
      <w:r w:rsidRPr="00F56AAC">
        <w:rPr>
          <w:rFonts w:ascii="Arial" w:hAnsi="Arial"/>
          <w:sz w:val="24"/>
          <w:szCs w:val="24"/>
          <w:rtl/>
          <w:lang w:eastAsia="he-IL"/>
        </w:rPr>
        <w:t xml:space="preserve"> </w:t>
      </w:r>
      <w:r w:rsidRPr="00F56AAC">
        <w:rPr>
          <w:rFonts w:ascii="Arial" w:hAnsi="Arial" w:hint="cs"/>
          <w:sz w:val="24"/>
          <w:szCs w:val="24"/>
          <w:rtl/>
          <w:lang w:eastAsia="he-IL"/>
        </w:rPr>
        <w:t>הבאים</w:t>
      </w:r>
      <w:r w:rsidRPr="00F56AAC">
        <w:rPr>
          <w:rFonts w:ascii="Arial" w:hAnsi="Arial"/>
          <w:sz w:val="24"/>
          <w:szCs w:val="24"/>
          <w:rtl/>
          <w:lang w:eastAsia="he-IL"/>
        </w:rPr>
        <w:t xml:space="preserve"> </w:t>
      </w:r>
      <w:r w:rsidRPr="00F56AAC">
        <w:rPr>
          <w:rFonts w:ascii="Arial" w:hAnsi="Arial" w:hint="cs"/>
          <w:sz w:val="24"/>
          <w:szCs w:val="24"/>
          <w:rtl/>
          <w:lang w:eastAsia="he-IL"/>
        </w:rPr>
        <w:t>במצטבר</w:t>
      </w:r>
      <w:r w:rsidRPr="00F56AAC">
        <w:rPr>
          <w:rFonts w:ascii="Arial" w:hAnsi="Arial"/>
          <w:sz w:val="24"/>
          <w:szCs w:val="24"/>
          <w:rtl/>
          <w:lang w:eastAsia="he-IL"/>
        </w:rPr>
        <w:t>:</w:t>
      </w:r>
    </w:p>
    <w:p w:rsidR="00F56AAC" w:rsidRPr="00F56AAC" w:rsidRDefault="00F56AAC" w:rsidP="00F56AAC">
      <w:pPr>
        <w:numPr>
          <w:ilvl w:val="1"/>
          <w:numId w:val="55"/>
        </w:numPr>
        <w:spacing w:afterLines="100" w:after="240" w:line="240" w:lineRule="auto"/>
        <w:ind w:left="471" w:hanging="680"/>
        <w:jc w:val="both"/>
        <w:outlineLvl w:val="0"/>
        <w:rPr>
          <w:rFonts w:ascii="Arial" w:hAnsi="Arial"/>
          <w:sz w:val="24"/>
          <w:szCs w:val="24"/>
          <w:lang w:eastAsia="he-IL"/>
        </w:rPr>
      </w:pPr>
      <w:r w:rsidRPr="00F56AAC">
        <w:rPr>
          <w:rFonts w:ascii="Arial" w:hAnsi="Arial" w:hint="cs"/>
          <w:sz w:val="24"/>
          <w:szCs w:val="24"/>
          <w:rtl/>
          <w:lang w:eastAsia="he-IL"/>
        </w:rPr>
        <w:t>המבקש עונה להגדרה של "חברה", כמפורט בסעיף 3.7 להוראה.</w:t>
      </w:r>
    </w:p>
    <w:p w:rsidR="00F56AAC" w:rsidRPr="00F56AAC" w:rsidRDefault="00F56AAC" w:rsidP="00F56AAC">
      <w:pPr>
        <w:numPr>
          <w:ilvl w:val="1"/>
          <w:numId w:val="55"/>
        </w:numPr>
        <w:spacing w:afterLines="100" w:after="240" w:line="240" w:lineRule="auto"/>
        <w:ind w:left="471" w:hanging="680"/>
        <w:jc w:val="both"/>
        <w:outlineLvl w:val="0"/>
        <w:rPr>
          <w:rFonts w:ascii="Arial" w:hAnsi="Arial"/>
          <w:sz w:val="24"/>
          <w:szCs w:val="24"/>
          <w:lang w:eastAsia="he-IL"/>
        </w:rPr>
      </w:pPr>
      <w:r w:rsidRPr="00F56AAC">
        <w:rPr>
          <w:rFonts w:ascii="Arial" w:hAnsi="Arial" w:hint="cs"/>
          <w:sz w:val="24"/>
          <w:szCs w:val="24"/>
          <w:rtl/>
          <w:lang w:eastAsia="he-IL"/>
        </w:rPr>
        <w:lastRenderedPageBreak/>
        <w:t>המבקש משווק לראשונה לשוק היעד כל אחד מאלה: מוצר או שירות</w:t>
      </w:r>
      <w:r w:rsidRPr="00F56AAC">
        <w:rPr>
          <w:rFonts w:ascii="Arial" w:hAnsi="Arial"/>
          <w:sz w:val="24"/>
          <w:szCs w:val="24"/>
          <w:rtl/>
          <w:lang w:eastAsia="he-IL"/>
        </w:rPr>
        <w:t xml:space="preserve"> </w:t>
      </w:r>
      <w:r w:rsidRPr="00F56AAC">
        <w:rPr>
          <w:rFonts w:ascii="Arial" w:hAnsi="Arial" w:hint="cs"/>
          <w:sz w:val="24"/>
          <w:szCs w:val="24"/>
          <w:rtl/>
          <w:lang w:eastAsia="he-IL"/>
        </w:rPr>
        <w:t>או מוצר ושירות. שיווק לראשונה ייחשב גם מהלך שיווקי חדש שמטרתו להגדיל את המכירות לשוק יעד בו היא פועלת. החברה תציג בפירוט את המהלך השיווקי החדש ומהותו בהשוואה למהלכים השיווקיים הקיימים של החברה.</w:t>
      </w:r>
    </w:p>
    <w:p w:rsidR="00F56AAC" w:rsidRPr="00F56AAC" w:rsidRDefault="00F56AAC" w:rsidP="00F56AAC">
      <w:pPr>
        <w:numPr>
          <w:ilvl w:val="1"/>
          <w:numId w:val="55"/>
        </w:numPr>
        <w:spacing w:afterLines="100" w:after="240" w:line="240" w:lineRule="auto"/>
        <w:ind w:left="471" w:hanging="680"/>
        <w:jc w:val="both"/>
        <w:outlineLvl w:val="0"/>
        <w:rPr>
          <w:rFonts w:ascii="Arial" w:hAnsi="Arial"/>
          <w:sz w:val="24"/>
          <w:szCs w:val="24"/>
          <w:lang w:eastAsia="he-IL"/>
        </w:rPr>
      </w:pPr>
      <w:r w:rsidRPr="00F56AAC">
        <w:rPr>
          <w:rFonts w:hint="cs"/>
          <w:sz w:val="24"/>
          <w:szCs w:val="24"/>
          <w:rtl/>
        </w:rPr>
        <w:t>היקף</w:t>
      </w:r>
      <w:r w:rsidRPr="00F56AAC">
        <w:rPr>
          <w:sz w:val="24"/>
          <w:szCs w:val="24"/>
          <w:rtl/>
        </w:rPr>
        <w:t xml:space="preserve"> </w:t>
      </w:r>
      <w:r w:rsidRPr="00F56AAC">
        <w:rPr>
          <w:rFonts w:hint="cs"/>
          <w:sz w:val="24"/>
          <w:szCs w:val="24"/>
          <w:rtl/>
        </w:rPr>
        <w:t>היצוא</w:t>
      </w:r>
      <w:r w:rsidRPr="00F56AAC">
        <w:rPr>
          <w:sz w:val="24"/>
          <w:szCs w:val="24"/>
          <w:rtl/>
        </w:rPr>
        <w:t xml:space="preserve"> </w:t>
      </w:r>
      <w:r w:rsidRPr="00F56AAC">
        <w:rPr>
          <w:rFonts w:hint="cs"/>
          <w:sz w:val="24"/>
          <w:szCs w:val="24"/>
          <w:rtl/>
        </w:rPr>
        <w:t>השנתי הישיר</w:t>
      </w:r>
      <w:r w:rsidRPr="00F56AAC">
        <w:rPr>
          <w:sz w:val="24"/>
          <w:szCs w:val="24"/>
          <w:rtl/>
        </w:rPr>
        <w:t xml:space="preserve"> </w:t>
      </w:r>
      <w:r w:rsidRPr="00F56AAC">
        <w:rPr>
          <w:rFonts w:hint="cs"/>
          <w:sz w:val="24"/>
          <w:szCs w:val="24"/>
          <w:rtl/>
        </w:rPr>
        <w:t xml:space="preserve">ומחזור המכירות של המבקש, באחת משתי השנים </w:t>
      </w:r>
      <w:proofErr w:type="spellStart"/>
      <w:r w:rsidRPr="00F56AAC">
        <w:rPr>
          <w:rFonts w:hint="cs"/>
          <w:sz w:val="24"/>
          <w:szCs w:val="24"/>
          <w:rtl/>
        </w:rPr>
        <w:t>הקלנדריות</w:t>
      </w:r>
      <w:proofErr w:type="spellEnd"/>
      <w:r w:rsidRPr="00F56AAC">
        <w:rPr>
          <w:rFonts w:hint="cs"/>
          <w:sz w:val="24"/>
          <w:szCs w:val="24"/>
          <w:rtl/>
        </w:rPr>
        <w:t xml:space="preserve"> </w:t>
      </w:r>
      <w:r w:rsidRPr="00F56AAC">
        <w:rPr>
          <w:rFonts w:ascii="Arial" w:hAnsi="Arial" w:hint="cs"/>
          <w:sz w:val="24"/>
          <w:szCs w:val="24"/>
          <w:rtl/>
          <w:lang w:eastAsia="he-IL"/>
        </w:rPr>
        <w:t xml:space="preserve">הקודמות למועד הגשת הבקשה, לפי אחת מהחלופות הבאות: </w:t>
      </w:r>
    </w:p>
    <w:p w:rsidR="00F56AAC" w:rsidRPr="00F56AAC" w:rsidRDefault="00F56AAC" w:rsidP="00F56AAC">
      <w:pPr>
        <w:numPr>
          <w:ilvl w:val="2"/>
          <w:numId w:val="55"/>
        </w:numPr>
        <w:tabs>
          <w:tab w:val="num" w:pos="1317"/>
        </w:tabs>
        <w:spacing w:afterLines="100" w:after="240" w:line="240" w:lineRule="auto"/>
        <w:ind w:left="1317" w:hanging="851"/>
        <w:jc w:val="both"/>
        <w:outlineLvl w:val="0"/>
        <w:rPr>
          <w:rFonts w:ascii="Arial" w:hAnsi="Arial"/>
          <w:sz w:val="24"/>
          <w:szCs w:val="24"/>
          <w:lang w:eastAsia="he-IL"/>
        </w:rPr>
      </w:pPr>
      <w:r w:rsidRPr="00F56AAC">
        <w:rPr>
          <w:rFonts w:ascii="Arial" w:hAnsi="Arial" w:hint="cs"/>
          <w:sz w:val="24"/>
          <w:szCs w:val="24"/>
          <w:rtl/>
          <w:lang w:eastAsia="he-IL"/>
        </w:rPr>
        <w:t>היקף</w:t>
      </w:r>
      <w:r w:rsidRPr="00F56AAC">
        <w:rPr>
          <w:rFonts w:ascii="Arial" w:hAnsi="Arial"/>
          <w:sz w:val="24"/>
          <w:szCs w:val="24"/>
          <w:rtl/>
          <w:lang w:eastAsia="he-IL"/>
        </w:rPr>
        <w:t xml:space="preserve"> </w:t>
      </w:r>
      <w:r w:rsidRPr="00F56AAC">
        <w:rPr>
          <w:rFonts w:ascii="Arial" w:hAnsi="Arial" w:hint="cs"/>
          <w:sz w:val="24"/>
          <w:szCs w:val="24"/>
          <w:rtl/>
          <w:lang w:eastAsia="he-IL"/>
        </w:rPr>
        <w:t>הייצוא</w:t>
      </w:r>
      <w:r w:rsidRPr="00F56AAC">
        <w:rPr>
          <w:rFonts w:ascii="Arial" w:hAnsi="Arial"/>
          <w:sz w:val="24"/>
          <w:szCs w:val="24"/>
          <w:rtl/>
          <w:lang w:eastAsia="he-IL"/>
        </w:rPr>
        <w:t xml:space="preserve"> </w:t>
      </w:r>
      <w:r w:rsidRPr="00F56AAC">
        <w:rPr>
          <w:rFonts w:ascii="Arial" w:hAnsi="Arial" w:hint="cs"/>
          <w:sz w:val="24"/>
          <w:szCs w:val="24"/>
          <w:rtl/>
          <w:lang w:eastAsia="he-IL"/>
        </w:rPr>
        <w:t xml:space="preserve">השנתי הישיר </w:t>
      </w:r>
      <w:r w:rsidRPr="00F56AAC">
        <w:rPr>
          <w:rFonts w:ascii="Arial" w:hAnsi="Arial" w:hint="cs"/>
          <w:color w:val="000000"/>
          <w:sz w:val="24"/>
          <w:szCs w:val="24"/>
          <w:rtl/>
        </w:rPr>
        <w:t>הינו לכל הפחות</w:t>
      </w:r>
      <w:r w:rsidRPr="00F56AAC">
        <w:rPr>
          <w:rFonts w:ascii="Arial" w:hAnsi="Arial"/>
          <w:color w:val="000000"/>
          <w:sz w:val="24"/>
          <w:szCs w:val="24"/>
          <w:rtl/>
        </w:rPr>
        <w:t xml:space="preserve"> </w:t>
      </w:r>
      <w:r w:rsidRPr="00F56AAC">
        <w:rPr>
          <w:rFonts w:ascii="Arial" w:hAnsi="Arial" w:hint="cs"/>
          <w:color w:val="000000"/>
          <w:sz w:val="24"/>
          <w:szCs w:val="24"/>
          <w:rtl/>
        </w:rPr>
        <w:t>250,000</w:t>
      </w:r>
      <w:r w:rsidRPr="00F56AAC">
        <w:rPr>
          <w:rFonts w:ascii="Arial" w:hAnsi="Arial"/>
          <w:color w:val="000000"/>
          <w:sz w:val="24"/>
          <w:szCs w:val="24"/>
          <w:rtl/>
        </w:rPr>
        <w:t xml:space="preserve"> </w:t>
      </w:r>
      <w:r w:rsidRPr="00F56AAC">
        <w:rPr>
          <w:rFonts w:ascii="Arial" w:hAnsi="Arial" w:hint="cs"/>
          <w:color w:val="000000"/>
          <w:sz w:val="24"/>
          <w:szCs w:val="24"/>
          <w:rtl/>
        </w:rPr>
        <w:t>דולר</w:t>
      </w:r>
      <w:r w:rsidRPr="00F56AAC">
        <w:rPr>
          <w:rFonts w:ascii="Arial" w:hAnsi="Arial"/>
          <w:color w:val="000000"/>
          <w:sz w:val="24"/>
          <w:szCs w:val="24"/>
          <w:rtl/>
        </w:rPr>
        <w:t xml:space="preserve"> </w:t>
      </w:r>
      <w:r w:rsidRPr="00F56AAC">
        <w:rPr>
          <w:rFonts w:ascii="Arial" w:hAnsi="Arial" w:hint="cs"/>
          <w:color w:val="000000"/>
          <w:sz w:val="24"/>
          <w:szCs w:val="24"/>
          <w:rtl/>
        </w:rPr>
        <w:t>ארה</w:t>
      </w:r>
      <w:r w:rsidRPr="00F56AAC">
        <w:rPr>
          <w:rFonts w:ascii="Arial" w:hAnsi="Arial"/>
          <w:color w:val="000000"/>
          <w:sz w:val="24"/>
          <w:szCs w:val="24"/>
          <w:rtl/>
        </w:rPr>
        <w:t>"</w:t>
      </w:r>
      <w:r w:rsidRPr="00F56AAC">
        <w:rPr>
          <w:rFonts w:ascii="Arial" w:hAnsi="Arial" w:hint="cs"/>
          <w:color w:val="000000"/>
          <w:sz w:val="24"/>
          <w:szCs w:val="24"/>
          <w:rtl/>
        </w:rPr>
        <w:t xml:space="preserve">ב ובלבד </w:t>
      </w:r>
      <w:r w:rsidRPr="00F56AAC">
        <w:rPr>
          <w:rFonts w:ascii="Arial" w:hAnsi="Arial" w:hint="cs"/>
          <w:sz w:val="24"/>
          <w:szCs w:val="24"/>
          <w:rtl/>
          <w:lang w:eastAsia="he-IL"/>
        </w:rPr>
        <w:t>שהיקף המכירות אינו</w:t>
      </w:r>
      <w:r w:rsidRPr="00F56AAC">
        <w:rPr>
          <w:rFonts w:ascii="Arial" w:hAnsi="Arial"/>
          <w:sz w:val="24"/>
          <w:szCs w:val="24"/>
          <w:rtl/>
          <w:lang w:eastAsia="he-IL"/>
        </w:rPr>
        <w:t xml:space="preserve"> </w:t>
      </w:r>
      <w:r w:rsidRPr="00F56AAC">
        <w:rPr>
          <w:rFonts w:ascii="Arial" w:hAnsi="Arial" w:hint="cs"/>
          <w:sz w:val="24"/>
          <w:szCs w:val="24"/>
          <w:rtl/>
          <w:lang w:eastAsia="he-IL"/>
        </w:rPr>
        <w:t>גבוה</w:t>
      </w:r>
      <w:r w:rsidRPr="00F56AAC">
        <w:rPr>
          <w:rFonts w:ascii="Arial" w:hAnsi="Arial"/>
          <w:sz w:val="24"/>
          <w:szCs w:val="24"/>
          <w:rtl/>
          <w:lang w:eastAsia="he-IL"/>
        </w:rPr>
        <w:t xml:space="preserve"> </w:t>
      </w:r>
      <w:r w:rsidRPr="00F56AAC">
        <w:rPr>
          <w:rFonts w:ascii="Arial" w:hAnsi="Arial" w:hint="cs"/>
          <w:sz w:val="24"/>
          <w:szCs w:val="24"/>
          <w:rtl/>
          <w:lang w:eastAsia="he-IL"/>
        </w:rPr>
        <w:t>מ</w:t>
      </w:r>
      <w:r w:rsidRPr="00F56AAC">
        <w:rPr>
          <w:rFonts w:ascii="Arial" w:hAnsi="Arial"/>
          <w:sz w:val="24"/>
          <w:szCs w:val="24"/>
          <w:rtl/>
          <w:lang w:eastAsia="he-IL"/>
        </w:rPr>
        <w:t xml:space="preserve">- </w:t>
      </w:r>
      <w:r w:rsidRPr="00F56AAC">
        <w:rPr>
          <w:rFonts w:ascii="Arial" w:hAnsi="Arial" w:hint="cs"/>
          <w:sz w:val="24"/>
          <w:szCs w:val="24"/>
          <w:rtl/>
          <w:lang w:eastAsia="he-IL"/>
        </w:rPr>
        <w:t>200,000,000 ₪</w:t>
      </w:r>
      <w:r w:rsidRPr="00F56AAC">
        <w:rPr>
          <w:rFonts w:ascii="Arial" w:hAnsi="Arial"/>
          <w:sz w:val="24"/>
          <w:szCs w:val="24"/>
          <w:rtl/>
          <w:lang w:eastAsia="he-IL"/>
        </w:rPr>
        <w:t>.</w:t>
      </w:r>
    </w:p>
    <w:p w:rsidR="00F56AAC" w:rsidRPr="00F56AAC" w:rsidRDefault="00F56AAC" w:rsidP="00F56AAC">
      <w:pPr>
        <w:numPr>
          <w:ilvl w:val="2"/>
          <w:numId w:val="55"/>
        </w:numPr>
        <w:tabs>
          <w:tab w:val="num" w:pos="1317"/>
        </w:tabs>
        <w:spacing w:afterLines="100" w:after="240" w:line="240" w:lineRule="auto"/>
        <w:ind w:left="1317" w:hanging="851"/>
        <w:jc w:val="both"/>
        <w:outlineLvl w:val="0"/>
        <w:rPr>
          <w:rFonts w:ascii="Arial" w:hAnsi="Arial"/>
          <w:sz w:val="24"/>
          <w:szCs w:val="24"/>
          <w:lang w:eastAsia="he-IL"/>
        </w:rPr>
      </w:pPr>
      <w:r w:rsidRPr="00F56AAC">
        <w:rPr>
          <w:rFonts w:ascii="Arial" w:hAnsi="Arial" w:hint="cs"/>
          <w:sz w:val="24"/>
          <w:szCs w:val="24"/>
          <w:rtl/>
          <w:lang w:eastAsia="he-IL"/>
        </w:rPr>
        <w:t>היקף הייצוא השנתי הישיר הינו לכל הפחות</w:t>
      </w:r>
      <w:r w:rsidRPr="00F56AAC">
        <w:rPr>
          <w:rFonts w:ascii="Arial" w:hAnsi="Arial"/>
          <w:sz w:val="24"/>
          <w:szCs w:val="24"/>
          <w:rtl/>
          <w:lang w:eastAsia="he-IL"/>
        </w:rPr>
        <w:t xml:space="preserve"> </w:t>
      </w:r>
      <w:r w:rsidRPr="00F56AAC">
        <w:rPr>
          <w:rFonts w:ascii="Arial" w:hAnsi="Arial" w:hint="cs"/>
          <w:sz w:val="24"/>
          <w:szCs w:val="24"/>
          <w:rtl/>
          <w:lang w:eastAsia="he-IL"/>
        </w:rPr>
        <w:t>100,000</w:t>
      </w:r>
      <w:r w:rsidRPr="00F56AAC">
        <w:rPr>
          <w:rFonts w:ascii="Arial" w:hAnsi="Arial"/>
          <w:sz w:val="24"/>
          <w:szCs w:val="24"/>
          <w:rtl/>
          <w:lang w:eastAsia="he-IL"/>
        </w:rPr>
        <w:t xml:space="preserve"> </w:t>
      </w:r>
      <w:r w:rsidRPr="00F56AAC">
        <w:rPr>
          <w:rFonts w:ascii="Arial" w:hAnsi="Arial" w:hint="cs"/>
          <w:sz w:val="24"/>
          <w:szCs w:val="24"/>
          <w:rtl/>
          <w:lang w:eastAsia="he-IL"/>
        </w:rPr>
        <w:t>דולר</w:t>
      </w:r>
      <w:r w:rsidRPr="00F56AAC">
        <w:rPr>
          <w:rFonts w:ascii="Arial" w:hAnsi="Arial"/>
          <w:sz w:val="24"/>
          <w:szCs w:val="24"/>
          <w:rtl/>
          <w:lang w:eastAsia="he-IL"/>
        </w:rPr>
        <w:t xml:space="preserve"> </w:t>
      </w:r>
      <w:r w:rsidRPr="00F56AAC">
        <w:rPr>
          <w:rFonts w:ascii="Arial" w:hAnsi="Arial" w:hint="cs"/>
          <w:sz w:val="24"/>
          <w:szCs w:val="24"/>
          <w:rtl/>
          <w:lang w:eastAsia="he-IL"/>
        </w:rPr>
        <w:t>ארה</w:t>
      </w:r>
      <w:r w:rsidRPr="00F56AAC">
        <w:rPr>
          <w:rFonts w:ascii="Arial" w:hAnsi="Arial"/>
          <w:sz w:val="24"/>
          <w:szCs w:val="24"/>
          <w:rtl/>
          <w:lang w:eastAsia="he-IL"/>
        </w:rPr>
        <w:t>"</w:t>
      </w:r>
      <w:r w:rsidRPr="00F56AAC">
        <w:rPr>
          <w:rFonts w:ascii="Arial" w:hAnsi="Arial" w:hint="cs"/>
          <w:sz w:val="24"/>
          <w:szCs w:val="24"/>
          <w:rtl/>
          <w:lang w:eastAsia="he-IL"/>
        </w:rPr>
        <w:t>ב ונמוך מ- 250,000</w:t>
      </w:r>
      <w:r w:rsidRPr="00F56AAC">
        <w:rPr>
          <w:rFonts w:ascii="Arial" w:hAnsi="Arial"/>
          <w:sz w:val="24"/>
          <w:szCs w:val="24"/>
          <w:rtl/>
          <w:lang w:eastAsia="he-IL"/>
        </w:rPr>
        <w:t xml:space="preserve"> </w:t>
      </w:r>
      <w:r w:rsidRPr="00F56AAC">
        <w:rPr>
          <w:rFonts w:ascii="Arial" w:hAnsi="Arial" w:hint="cs"/>
          <w:sz w:val="24"/>
          <w:szCs w:val="24"/>
          <w:rtl/>
          <w:lang w:eastAsia="he-IL"/>
        </w:rPr>
        <w:t>דולר</w:t>
      </w:r>
      <w:r w:rsidRPr="00F56AAC">
        <w:rPr>
          <w:rFonts w:ascii="Arial" w:hAnsi="Arial"/>
          <w:sz w:val="24"/>
          <w:szCs w:val="24"/>
          <w:rtl/>
          <w:lang w:eastAsia="he-IL"/>
        </w:rPr>
        <w:t xml:space="preserve"> </w:t>
      </w:r>
      <w:r w:rsidRPr="00F56AAC">
        <w:rPr>
          <w:rFonts w:ascii="Arial" w:hAnsi="Arial" w:hint="cs"/>
          <w:sz w:val="24"/>
          <w:szCs w:val="24"/>
          <w:rtl/>
          <w:lang w:eastAsia="he-IL"/>
        </w:rPr>
        <w:t>ארה</w:t>
      </w:r>
      <w:r w:rsidRPr="00F56AAC">
        <w:rPr>
          <w:rFonts w:ascii="Arial" w:hAnsi="Arial"/>
          <w:sz w:val="24"/>
          <w:szCs w:val="24"/>
          <w:rtl/>
          <w:lang w:eastAsia="he-IL"/>
        </w:rPr>
        <w:t>"</w:t>
      </w:r>
      <w:r w:rsidRPr="00F56AAC">
        <w:rPr>
          <w:rFonts w:ascii="Arial" w:hAnsi="Arial" w:hint="cs"/>
          <w:sz w:val="24"/>
          <w:szCs w:val="24"/>
          <w:rtl/>
          <w:lang w:eastAsia="he-IL"/>
        </w:rPr>
        <w:t>ב ובלבד שהיקף המכירות גבוה מ-10,000,000 ועד 200,000,000 ₪.</w:t>
      </w:r>
    </w:p>
    <w:p w:rsidR="00F56AAC" w:rsidRPr="00F56AAC" w:rsidRDefault="00F56AAC" w:rsidP="00F56AAC">
      <w:pPr>
        <w:numPr>
          <w:ilvl w:val="2"/>
          <w:numId w:val="55"/>
        </w:numPr>
        <w:tabs>
          <w:tab w:val="num" w:pos="1317"/>
        </w:tabs>
        <w:spacing w:afterLines="100" w:after="240" w:line="240" w:lineRule="auto"/>
        <w:ind w:left="1317" w:hanging="851"/>
        <w:jc w:val="both"/>
        <w:outlineLvl w:val="0"/>
        <w:rPr>
          <w:rFonts w:ascii="Arial" w:hAnsi="Arial"/>
          <w:sz w:val="24"/>
          <w:szCs w:val="24"/>
          <w:lang w:eastAsia="he-IL"/>
        </w:rPr>
      </w:pPr>
      <w:r w:rsidRPr="00F56AAC">
        <w:rPr>
          <w:rFonts w:ascii="Arial" w:hAnsi="Arial" w:hint="cs"/>
          <w:sz w:val="24"/>
          <w:szCs w:val="24"/>
          <w:rtl/>
          <w:lang w:eastAsia="he-IL"/>
        </w:rPr>
        <w:t>בחברה</w:t>
      </w:r>
      <w:r w:rsidRPr="00F56AAC">
        <w:rPr>
          <w:rFonts w:ascii="Arial" w:hAnsi="Arial"/>
          <w:sz w:val="24"/>
          <w:szCs w:val="24"/>
          <w:rtl/>
          <w:lang w:eastAsia="he-IL"/>
        </w:rPr>
        <w:t xml:space="preserve"> </w:t>
      </w:r>
      <w:r w:rsidRPr="00F56AAC">
        <w:rPr>
          <w:rFonts w:ascii="Arial" w:hAnsi="Arial" w:hint="cs"/>
          <w:sz w:val="24"/>
          <w:szCs w:val="24"/>
          <w:rtl/>
          <w:lang w:eastAsia="he-IL"/>
        </w:rPr>
        <w:t>אשר</w:t>
      </w:r>
      <w:r w:rsidRPr="00F56AAC">
        <w:rPr>
          <w:rFonts w:ascii="Arial" w:hAnsi="Arial"/>
          <w:sz w:val="24"/>
          <w:szCs w:val="24"/>
          <w:rtl/>
          <w:lang w:eastAsia="he-IL"/>
        </w:rPr>
        <w:t xml:space="preserve"> </w:t>
      </w:r>
      <w:r w:rsidRPr="00F56AAC">
        <w:rPr>
          <w:rFonts w:ascii="Arial" w:hAnsi="Arial" w:hint="cs"/>
          <w:sz w:val="24"/>
          <w:szCs w:val="24"/>
          <w:rtl/>
          <w:lang w:eastAsia="he-IL"/>
        </w:rPr>
        <w:t>ברשותה</w:t>
      </w:r>
      <w:r w:rsidRPr="00F56AAC">
        <w:rPr>
          <w:rFonts w:ascii="Arial" w:hAnsi="Arial"/>
          <w:sz w:val="24"/>
          <w:szCs w:val="24"/>
          <w:rtl/>
          <w:lang w:eastAsia="he-IL"/>
        </w:rPr>
        <w:t xml:space="preserve"> </w:t>
      </w:r>
      <w:r w:rsidRPr="00F56AAC">
        <w:rPr>
          <w:rFonts w:ascii="Arial" w:hAnsi="Arial" w:hint="cs"/>
          <w:sz w:val="24"/>
          <w:szCs w:val="24"/>
          <w:rtl/>
          <w:lang w:eastAsia="he-IL"/>
        </w:rPr>
        <w:t>כתב</w:t>
      </w:r>
      <w:r w:rsidRPr="00F56AAC">
        <w:rPr>
          <w:rFonts w:ascii="Arial" w:hAnsi="Arial"/>
          <w:sz w:val="24"/>
          <w:szCs w:val="24"/>
          <w:rtl/>
          <w:lang w:eastAsia="he-IL"/>
        </w:rPr>
        <w:t xml:space="preserve"> </w:t>
      </w:r>
      <w:r w:rsidRPr="00F56AAC">
        <w:rPr>
          <w:rFonts w:ascii="Arial" w:hAnsi="Arial" w:hint="cs"/>
          <w:sz w:val="24"/>
          <w:szCs w:val="24"/>
          <w:rtl/>
          <w:lang w:eastAsia="he-IL"/>
        </w:rPr>
        <w:t>אישור</w:t>
      </w:r>
      <w:r w:rsidRPr="00F56AAC">
        <w:rPr>
          <w:rFonts w:ascii="Arial" w:hAnsi="Arial"/>
          <w:sz w:val="24"/>
          <w:szCs w:val="24"/>
          <w:rtl/>
          <w:lang w:eastAsia="he-IL"/>
        </w:rPr>
        <w:t xml:space="preserve"> </w:t>
      </w:r>
      <w:r w:rsidRPr="00F56AAC">
        <w:rPr>
          <w:rFonts w:ascii="Arial" w:hAnsi="Arial" w:hint="cs"/>
          <w:sz w:val="24"/>
          <w:szCs w:val="24"/>
          <w:rtl/>
          <w:lang w:eastAsia="he-IL"/>
        </w:rPr>
        <w:t>תקף</w:t>
      </w:r>
      <w:r w:rsidRPr="00F56AAC">
        <w:rPr>
          <w:rFonts w:ascii="Arial" w:hAnsi="Arial"/>
          <w:sz w:val="24"/>
          <w:szCs w:val="24"/>
          <w:rtl/>
          <w:lang w:eastAsia="he-IL"/>
        </w:rPr>
        <w:t xml:space="preserve"> </w:t>
      </w:r>
      <w:r w:rsidRPr="00F56AAC">
        <w:rPr>
          <w:rFonts w:ascii="Arial" w:hAnsi="Arial" w:hint="cs"/>
          <w:sz w:val="24"/>
          <w:szCs w:val="24"/>
          <w:rtl/>
          <w:lang w:eastAsia="he-IL"/>
        </w:rPr>
        <w:t>במסלול</w:t>
      </w:r>
      <w:r w:rsidRPr="00F56AAC">
        <w:rPr>
          <w:rFonts w:ascii="Arial" w:hAnsi="Arial"/>
          <w:sz w:val="24"/>
          <w:szCs w:val="24"/>
          <w:rtl/>
          <w:lang w:eastAsia="he-IL"/>
        </w:rPr>
        <w:t xml:space="preserve"> </w:t>
      </w:r>
      <w:r w:rsidRPr="00F56AAC">
        <w:rPr>
          <w:rFonts w:ascii="Arial" w:hAnsi="Arial" w:hint="cs"/>
          <w:sz w:val="24"/>
          <w:szCs w:val="24"/>
          <w:rtl/>
          <w:lang w:eastAsia="he-IL"/>
        </w:rPr>
        <w:t>המענקים</w:t>
      </w:r>
      <w:r w:rsidRPr="00F56AAC">
        <w:rPr>
          <w:rFonts w:ascii="Arial" w:hAnsi="Arial"/>
          <w:sz w:val="24"/>
          <w:szCs w:val="24"/>
          <w:rtl/>
          <w:lang w:eastAsia="he-IL"/>
        </w:rPr>
        <w:t xml:space="preserve"> </w:t>
      </w:r>
      <w:proofErr w:type="spellStart"/>
      <w:r w:rsidRPr="00F56AAC">
        <w:rPr>
          <w:rFonts w:ascii="Arial" w:hAnsi="Arial" w:hint="cs"/>
          <w:sz w:val="24"/>
          <w:szCs w:val="24"/>
          <w:rtl/>
          <w:lang w:eastAsia="he-IL"/>
        </w:rPr>
        <w:t>מכח</w:t>
      </w:r>
      <w:proofErr w:type="spellEnd"/>
      <w:r w:rsidRPr="00F56AAC">
        <w:rPr>
          <w:rFonts w:ascii="Arial" w:hAnsi="Arial" w:hint="cs"/>
          <w:sz w:val="24"/>
          <w:szCs w:val="24"/>
          <w:rtl/>
          <w:lang w:eastAsia="he-IL"/>
        </w:rPr>
        <w:t xml:space="preserve">  החוק לעידוד השקעות הון</w:t>
      </w:r>
      <w:r w:rsidRPr="00F56AAC">
        <w:rPr>
          <w:rFonts w:ascii="Arial" w:hAnsi="Arial"/>
          <w:sz w:val="24"/>
          <w:szCs w:val="24"/>
          <w:rtl/>
          <w:lang w:eastAsia="he-IL"/>
        </w:rPr>
        <w:t>,</w:t>
      </w:r>
      <w:r w:rsidRPr="00F56AAC">
        <w:rPr>
          <w:rFonts w:ascii="Arial" w:hAnsi="Arial" w:hint="cs"/>
          <w:sz w:val="24"/>
          <w:szCs w:val="24"/>
          <w:rtl/>
          <w:lang w:eastAsia="he-IL"/>
        </w:rPr>
        <w:t xml:space="preserve"> ואשר</w:t>
      </w:r>
      <w:r w:rsidRPr="00F56AAC">
        <w:rPr>
          <w:rFonts w:ascii="Arial" w:hAnsi="Arial"/>
          <w:sz w:val="24"/>
          <w:szCs w:val="24"/>
          <w:rtl/>
          <w:lang w:eastAsia="he-IL"/>
        </w:rPr>
        <w:t xml:space="preserve"> </w:t>
      </w:r>
      <w:r w:rsidRPr="00F56AAC">
        <w:rPr>
          <w:rFonts w:ascii="Arial" w:hAnsi="Arial" w:hint="cs"/>
          <w:sz w:val="24"/>
          <w:szCs w:val="24"/>
          <w:rtl/>
          <w:lang w:eastAsia="he-IL"/>
        </w:rPr>
        <w:t>חלפה</w:t>
      </w:r>
      <w:r w:rsidRPr="00F56AAC">
        <w:rPr>
          <w:rFonts w:ascii="Arial" w:hAnsi="Arial"/>
          <w:sz w:val="24"/>
          <w:szCs w:val="24"/>
          <w:rtl/>
          <w:lang w:eastAsia="he-IL"/>
        </w:rPr>
        <w:t xml:space="preserve"> </w:t>
      </w:r>
      <w:r w:rsidRPr="00F56AAC">
        <w:rPr>
          <w:rFonts w:ascii="Arial" w:hAnsi="Arial" w:hint="cs"/>
          <w:sz w:val="24"/>
          <w:szCs w:val="24"/>
          <w:rtl/>
          <w:lang w:eastAsia="he-IL"/>
        </w:rPr>
        <w:t>שנה</w:t>
      </w:r>
      <w:r w:rsidRPr="00F56AAC">
        <w:rPr>
          <w:rFonts w:ascii="Arial" w:hAnsi="Arial"/>
          <w:sz w:val="24"/>
          <w:szCs w:val="24"/>
          <w:rtl/>
          <w:lang w:eastAsia="he-IL"/>
        </w:rPr>
        <w:t xml:space="preserve"> </w:t>
      </w:r>
      <w:r w:rsidRPr="00F56AAC">
        <w:rPr>
          <w:rFonts w:ascii="Arial" w:hAnsi="Arial" w:hint="cs"/>
          <w:sz w:val="24"/>
          <w:szCs w:val="24"/>
          <w:rtl/>
          <w:lang w:eastAsia="he-IL"/>
        </w:rPr>
        <w:t>מיום</w:t>
      </w:r>
      <w:r w:rsidRPr="00F56AAC">
        <w:rPr>
          <w:rFonts w:ascii="Arial" w:hAnsi="Arial"/>
          <w:sz w:val="24"/>
          <w:szCs w:val="24"/>
          <w:rtl/>
          <w:lang w:eastAsia="he-IL"/>
        </w:rPr>
        <w:t xml:space="preserve"> </w:t>
      </w:r>
      <w:r w:rsidRPr="00F56AAC">
        <w:rPr>
          <w:rFonts w:ascii="Arial" w:hAnsi="Arial" w:hint="cs"/>
          <w:sz w:val="24"/>
          <w:szCs w:val="24"/>
          <w:rtl/>
          <w:lang w:eastAsia="he-IL"/>
        </w:rPr>
        <w:t>קבלת</w:t>
      </w:r>
      <w:r w:rsidRPr="00F56AAC">
        <w:rPr>
          <w:rFonts w:ascii="Arial" w:hAnsi="Arial"/>
          <w:sz w:val="24"/>
          <w:szCs w:val="24"/>
          <w:rtl/>
          <w:lang w:eastAsia="he-IL"/>
        </w:rPr>
        <w:t xml:space="preserve"> </w:t>
      </w:r>
      <w:r w:rsidRPr="00F56AAC">
        <w:rPr>
          <w:rFonts w:ascii="Arial" w:hAnsi="Arial" w:hint="cs"/>
          <w:sz w:val="24"/>
          <w:szCs w:val="24"/>
          <w:rtl/>
          <w:lang w:eastAsia="he-IL"/>
        </w:rPr>
        <w:t>כתב</w:t>
      </w:r>
      <w:r w:rsidRPr="00F56AAC">
        <w:rPr>
          <w:rFonts w:ascii="Arial" w:hAnsi="Arial"/>
          <w:sz w:val="24"/>
          <w:szCs w:val="24"/>
          <w:rtl/>
          <w:lang w:eastAsia="he-IL"/>
        </w:rPr>
        <w:t xml:space="preserve"> </w:t>
      </w:r>
      <w:r w:rsidRPr="00F56AAC">
        <w:rPr>
          <w:rFonts w:ascii="Arial" w:hAnsi="Arial" w:hint="cs"/>
          <w:sz w:val="24"/>
          <w:szCs w:val="24"/>
          <w:rtl/>
          <w:lang w:eastAsia="he-IL"/>
        </w:rPr>
        <w:t>האישור, אין הגבלה על היקף הייצוא</w:t>
      </w:r>
      <w:r w:rsidRPr="00F56AAC">
        <w:rPr>
          <w:rFonts w:ascii="Arial" w:hAnsi="Arial"/>
          <w:sz w:val="24"/>
          <w:szCs w:val="24"/>
          <w:rtl/>
          <w:lang w:eastAsia="he-IL"/>
        </w:rPr>
        <w:t xml:space="preserve"> </w:t>
      </w:r>
      <w:r w:rsidRPr="00F56AAC">
        <w:rPr>
          <w:rFonts w:ascii="Arial" w:hAnsi="Arial" w:hint="cs"/>
          <w:sz w:val="24"/>
          <w:szCs w:val="24"/>
          <w:rtl/>
          <w:lang w:eastAsia="he-IL"/>
        </w:rPr>
        <w:t>ובלבד</w:t>
      </w:r>
      <w:r w:rsidRPr="00F56AAC">
        <w:rPr>
          <w:rFonts w:ascii="Arial" w:hAnsi="Arial"/>
          <w:sz w:val="24"/>
          <w:szCs w:val="24"/>
          <w:rtl/>
          <w:lang w:eastAsia="he-IL"/>
        </w:rPr>
        <w:t xml:space="preserve"> </w:t>
      </w:r>
      <w:r w:rsidRPr="00F56AAC">
        <w:rPr>
          <w:rFonts w:ascii="Arial" w:hAnsi="Arial" w:hint="cs"/>
          <w:sz w:val="24"/>
          <w:szCs w:val="24"/>
          <w:rtl/>
          <w:lang w:eastAsia="he-IL"/>
        </w:rPr>
        <w:t>שהיקף</w:t>
      </w:r>
      <w:r w:rsidRPr="00F56AAC">
        <w:rPr>
          <w:rFonts w:ascii="Arial" w:hAnsi="Arial"/>
          <w:sz w:val="24"/>
          <w:szCs w:val="24"/>
          <w:rtl/>
          <w:lang w:eastAsia="he-IL"/>
        </w:rPr>
        <w:t xml:space="preserve"> </w:t>
      </w:r>
      <w:r w:rsidRPr="00F56AAC">
        <w:rPr>
          <w:rFonts w:ascii="Arial" w:hAnsi="Arial" w:hint="cs"/>
          <w:sz w:val="24"/>
          <w:szCs w:val="24"/>
          <w:rtl/>
          <w:lang w:eastAsia="he-IL"/>
        </w:rPr>
        <w:t>המכירות</w:t>
      </w:r>
      <w:r w:rsidRPr="00F56AAC">
        <w:rPr>
          <w:rFonts w:ascii="Arial" w:hAnsi="Arial"/>
          <w:sz w:val="24"/>
          <w:szCs w:val="24"/>
          <w:rtl/>
          <w:lang w:eastAsia="he-IL"/>
        </w:rPr>
        <w:t xml:space="preserve"> </w:t>
      </w:r>
      <w:r w:rsidRPr="00F56AAC">
        <w:rPr>
          <w:rFonts w:ascii="Arial" w:hAnsi="Arial" w:hint="cs"/>
          <w:sz w:val="24"/>
          <w:szCs w:val="24"/>
          <w:rtl/>
          <w:lang w:eastAsia="he-IL"/>
        </w:rPr>
        <w:t>אינו</w:t>
      </w:r>
      <w:r w:rsidRPr="00F56AAC">
        <w:rPr>
          <w:rFonts w:ascii="Arial" w:hAnsi="Arial"/>
          <w:sz w:val="24"/>
          <w:szCs w:val="24"/>
          <w:rtl/>
          <w:lang w:eastAsia="he-IL"/>
        </w:rPr>
        <w:t xml:space="preserve"> </w:t>
      </w:r>
      <w:r w:rsidRPr="00F56AAC">
        <w:rPr>
          <w:rFonts w:ascii="Arial" w:hAnsi="Arial" w:hint="cs"/>
          <w:sz w:val="24"/>
          <w:szCs w:val="24"/>
          <w:rtl/>
          <w:lang w:eastAsia="he-IL"/>
        </w:rPr>
        <w:t>גבוה</w:t>
      </w:r>
      <w:r w:rsidRPr="00F56AAC">
        <w:rPr>
          <w:rFonts w:ascii="Arial" w:hAnsi="Arial"/>
          <w:sz w:val="24"/>
          <w:szCs w:val="24"/>
          <w:rtl/>
          <w:lang w:eastAsia="he-IL"/>
        </w:rPr>
        <w:t xml:space="preserve"> </w:t>
      </w:r>
      <w:r w:rsidRPr="00F56AAC">
        <w:rPr>
          <w:rFonts w:ascii="Arial" w:hAnsi="Arial" w:hint="cs"/>
          <w:sz w:val="24"/>
          <w:szCs w:val="24"/>
          <w:rtl/>
          <w:lang w:eastAsia="he-IL"/>
        </w:rPr>
        <w:t>מ</w:t>
      </w:r>
      <w:r w:rsidRPr="00F56AAC">
        <w:rPr>
          <w:rFonts w:ascii="Arial" w:hAnsi="Arial"/>
          <w:sz w:val="24"/>
          <w:szCs w:val="24"/>
          <w:rtl/>
          <w:lang w:eastAsia="he-IL"/>
        </w:rPr>
        <w:t xml:space="preserve">- 200,000,000 </w:t>
      </w:r>
      <w:r w:rsidRPr="00F56AAC">
        <w:rPr>
          <w:rFonts w:ascii="Arial" w:hAnsi="Arial" w:hint="cs"/>
          <w:sz w:val="24"/>
          <w:szCs w:val="24"/>
          <w:rtl/>
          <w:lang w:eastAsia="he-IL"/>
        </w:rPr>
        <w:t>₪</w:t>
      </w:r>
      <w:r w:rsidRPr="00F56AAC">
        <w:rPr>
          <w:rFonts w:ascii="Arial" w:hAnsi="Arial"/>
          <w:sz w:val="24"/>
          <w:szCs w:val="24"/>
          <w:rtl/>
          <w:lang w:eastAsia="he-IL"/>
        </w:rPr>
        <w:t>.</w:t>
      </w:r>
    </w:p>
    <w:p w:rsidR="00F56AAC" w:rsidRPr="00F56AAC" w:rsidRDefault="00F56AAC" w:rsidP="00F56AAC">
      <w:pPr>
        <w:numPr>
          <w:ilvl w:val="2"/>
          <w:numId w:val="55"/>
        </w:numPr>
        <w:tabs>
          <w:tab w:val="num" w:pos="1317"/>
        </w:tabs>
        <w:spacing w:afterLines="100" w:after="240" w:line="240" w:lineRule="auto"/>
        <w:ind w:left="1317" w:hanging="851"/>
        <w:jc w:val="both"/>
        <w:outlineLvl w:val="0"/>
        <w:rPr>
          <w:rFonts w:ascii="Arial" w:hAnsi="Arial"/>
          <w:sz w:val="24"/>
          <w:szCs w:val="24"/>
          <w:lang w:eastAsia="he-IL"/>
        </w:rPr>
      </w:pPr>
      <w:r w:rsidRPr="00F56AAC">
        <w:rPr>
          <w:rFonts w:ascii="Arial" w:hAnsi="Arial" w:hint="cs"/>
          <w:sz w:val="24"/>
          <w:szCs w:val="24"/>
          <w:rtl/>
          <w:lang w:eastAsia="he-IL"/>
        </w:rPr>
        <w:t>בחברה הניגשת למקצה ייעודי לאוכלוסייה הערבית היקף הייצוא השנתי הישיר הינו לכל הפחות</w:t>
      </w:r>
      <w:r w:rsidRPr="00F56AAC">
        <w:rPr>
          <w:rFonts w:ascii="Arial" w:hAnsi="Arial"/>
          <w:sz w:val="24"/>
          <w:szCs w:val="24"/>
          <w:rtl/>
          <w:lang w:eastAsia="he-IL"/>
        </w:rPr>
        <w:t xml:space="preserve"> </w:t>
      </w:r>
      <w:r w:rsidRPr="00F56AAC">
        <w:rPr>
          <w:rFonts w:ascii="Arial" w:hAnsi="Arial" w:hint="cs"/>
          <w:sz w:val="24"/>
          <w:szCs w:val="24"/>
          <w:rtl/>
          <w:lang w:eastAsia="he-IL"/>
        </w:rPr>
        <w:t>100,000</w:t>
      </w:r>
      <w:r w:rsidRPr="00F56AAC">
        <w:rPr>
          <w:rFonts w:ascii="Arial" w:hAnsi="Arial"/>
          <w:sz w:val="24"/>
          <w:szCs w:val="24"/>
          <w:rtl/>
          <w:lang w:eastAsia="he-IL"/>
        </w:rPr>
        <w:t xml:space="preserve"> </w:t>
      </w:r>
      <w:r w:rsidRPr="00F56AAC">
        <w:rPr>
          <w:rFonts w:ascii="Arial" w:hAnsi="Arial" w:hint="cs"/>
          <w:sz w:val="24"/>
          <w:szCs w:val="24"/>
          <w:rtl/>
          <w:lang w:eastAsia="he-IL"/>
        </w:rPr>
        <w:t>דולר</w:t>
      </w:r>
      <w:r w:rsidRPr="00F56AAC">
        <w:rPr>
          <w:rFonts w:ascii="Arial" w:hAnsi="Arial"/>
          <w:sz w:val="24"/>
          <w:szCs w:val="24"/>
          <w:rtl/>
          <w:lang w:eastAsia="he-IL"/>
        </w:rPr>
        <w:t xml:space="preserve"> </w:t>
      </w:r>
      <w:r w:rsidRPr="00F56AAC">
        <w:rPr>
          <w:rFonts w:ascii="Arial" w:hAnsi="Arial" w:hint="cs"/>
          <w:sz w:val="24"/>
          <w:szCs w:val="24"/>
          <w:rtl/>
          <w:lang w:eastAsia="he-IL"/>
        </w:rPr>
        <w:t>ארה</w:t>
      </w:r>
      <w:r w:rsidRPr="00F56AAC">
        <w:rPr>
          <w:rFonts w:ascii="Arial" w:hAnsi="Arial"/>
          <w:sz w:val="24"/>
          <w:szCs w:val="24"/>
          <w:rtl/>
          <w:lang w:eastAsia="he-IL"/>
        </w:rPr>
        <w:t>"</w:t>
      </w:r>
      <w:r w:rsidRPr="00F56AAC">
        <w:rPr>
          <w:rFonts w:ascii="Arial" w:hAnsi="Arial" w:hint="cs"/>
          <w:sz w:val="24"/>
          <w:szCs w:val="24"/>
          <w:rtl/>
          <w:lang w:eastAsia="he-IL"/>
        </w:rPr>
        <w:t>ב ללא מגבלה על היקף המכירות.</w:t>
      </w:r>
    </w:p>
    <w:p w:rsidR="00F56AAC" w:rsidRPr="00F56AAC" w:rsidRDefault="00F56AAC" w:rsidP="00F56AAC">
      <w:pPr>
        <w:numPr>
          <w:ilvl w:val="2"/>
          <w:numId w:val="55"/>
        </w:numPr>
        <w:tabs>
          <w:tab w:val="num" w:pos="1317"/>
        </w:tabs>
        <w:spacing w:afterLines="100" w:after="240" w:line="240" w:lineRule="auto"/>
        <w:ind w:left="1317" w:hanging="851"/>
        <w:jc w:val="both"/>
        <w:outlineLvl w:val="0"/>
        <w:rPr>
          <w:rFonts w:ascii="Arial" w:hAnsi="Arial"/>
          <w:sz w:val="24"/>
          <w:szCs w:val="24"/>
          <w:lang w:eastAsia="he-IL"/>
        </w:rPr>
      </w:pPr>
      <w:r w:rsidRPr="00F56AAC">
        <w:rPr>
          <w:rFonts w:ascii="Arial" w:hAnsi="Arial" w:hint="cs"/>
          <w:sz w:val="24"/>
          <w:szCs w:val="24"/>
          <w:rtl/>
          <w:lang w:eastAsia="he-IL"/>
        </w:rPr>
        <w:t>בחברה הניגשת למקצה הייעודי לאוכלוסייה הערבית ולה</w:t>
      </w:r>
      <w:r w:rsidRPr="00F56AAC">
        <w:rPr>
          <w:rFonts w:ascii="Arial" w:hAnsi="Arial"/>
          <w:sz w:val="24"/>
          <w:szCs w:val="24"/>
          <w:rtl/>
          <w:lang w:eastAsia="he-IL"/>
        </w:rPr>
        <w:t xml:space="preserve"> </w:t>
      </w:r>
      <w:r w:rsidRPr="00F56AAC">
        <w:rPr>
          <w:rFonts w:ascii="Arial" w:hAnsi="Arial" w:hint="cs"/>
          <w:sz w:val="24"/>
          <w:szCs w:val="24"/>
          <w:rtl/>
          <w:lang w:eastAsia="he-IL"/>
        </w:rPr>
        <w:t>כתב</w:t>
      </w:r>
      <w:r w:rsidRPr="00F56AAC">
        <w:rPr>
          <w:rFonts w:ascii="Arial" w:hAnsi="Arial"/>
          <w:sz w:val="24"/>
          <w:szCs w:val="24"/>
          <w:rtl/>
          <w:lang w:eastAsia="he-IL"/>
        </w:rPr>
        <w:t xml:space="preserve"> </w:t>
      </w:r>
      <w:r w:rsidRPr="00F56AAC">
        <w:rPr>
          <w:rFonts w:ascii="Arial" w:hAnsi="Arial" w:hint="cs"/>
          <w:sz w:val="24"/>
          <w:szCs w:val="24"/>
          <w:rtl/>
          <w:lang w:eastAsia="he-IL"/>
        </w:rPr>
        <w:t>אישור</w:t>
      </w:r>
      <w:r w:rsidRPr="00F56AAC">
        <w:rPr>
          <w:rFonts w:ascii="Arial" w:hAnsi="Arial"/>
          <w:sz w:val="24"/>
          <w:szCs w:val="24"/>
          <w:rtl/>
          <w:lang w:eastAsia="he-IL"/>
        </w:rPr>
        <w:t xml:space="preserve"> </w:t>
      </w:r>
      <w:r w:rsidRPr="00F56AAC">
        <w:rPr>
          <w:rFonts w:ascii="Arial" w:hAnsi="Arial" w:hint="cs"/>
          <w:sz w:val="24"/>
          <w:szCs w:val="24"/>
          <w:rtl/>
          <w:lang w:eastAsia="he-IL"/>
        </w:rPr>
        <w:t>תקף</w:t>
      </w:r>
      <w:r w:rsidRPr="00F56AAC">
        <w:rPr>
          <w:rFonts w:ascii="Arial" w:hAnsi="Arial"/>
          <w:sz w:val="24"/>
          <w:szCs w:val="24"/>
          <w:rtl/>
          <w:lang w:eastAsia="he-IL"/>
        </w:rPr>
        <w:t xml:space="preserve"> </w:t>
      </w:r>
      <w:r w:rsidRPr="00F56AAC">
        <w:rPr>
          <w:rFonts w:ascii="Arial" w:hAnsi="Arial" w:hint="cs"/>
          <w:sz w:val="24"/>
          <w:szCs w:val="24"/>
          <w:rtl/>
          <w:lang w:eastAsia="he-IL"/>
        </w:rPr>
        <w:t>במסלול</w:t>
      </w:r>
      <w:r w:rsidRPr="00F56AAC">
        <w:rPr>
          <w:rFonts w:ascii="Arial" w:hAnsi="Arial"/>
          <w:sz w:val="24"/>
          <w:szCs w:val="24"/>
          <w:rtl/>
          <w:lang w:eastAsia="he-IL"/>
        </w:rPr>
        <w:t xml:space="preserve"> </w:t>
      </w:r>
      <w:r w:rsidRPr="00F56AAC">
        <w:rPr>
          <w:rFonts w:ascii="Arial" w:hAnsi="Arial" w:hint="cs"/>
          <w:sz w:val="24"/>
          <w:szCs w:val="24"/>
          <w:rtl/>
          <w:lang w:eastAsia="he-IL"/>
        </w:rPr>
        <w:t>המענקים</w:t>
      </w:r>
      <w:r w:rsidRPr="00F56AAC">
        <w:rPr>
          <w:rFonts w:ascii="Arial" w:hAnsi="Arial"/>
          <w:sz w:val="24"/>
          <w:szCs w:val="24"/>
          <w:rtl/>
          <w:lang w:eastAsia="he-IL"/>
        </w:rPr>
        <w:t xml:space="preserve"> </w:t>
      </w:r>
      <w:r w:rsidRPr="00F56AAC">
        <w:rPr>
          <w:rFonts w:ascii="Arial" w:hAnsi="Arial" w:hint="cs"/>
          <w:sz w:val="24"/>
          <w:szCs w:val="24"/>
          <w:rtl/>
          <w:lang w:eastAsia="he-IL"/>
        </w:rPr>
        <w:t xml:space="preserve"> </w:t>
      </w:r>
      <w:proofErr w:type="spellStart"/>
      <w:r w:rsidRPr="00F56AAC">
        <w:rPr>
          <w:rFonts w:ascii="Arial" w:hAnsi="Arial" w:hint="cs"/>
          <w:sz w:val="24"/>
          <w:szCs w:val="24"/>
          <w:rtl/>
          <w:lang w:eastAsia="he-IL"/>
        </w:rPr>
        <w:t>מכח</w:t>
      </w:r>
      <w:proofErr w:type="spellEnd"/>
      <w:r w:rsidRPr="00F56AAC">
        <w:rPr>
          <w:rFonts w:ascii="Arial" w:hAnsi="Arial" w:hint="cs"/>
          <w:sz w:val="24"/>
          <w:szCs w:val="24"/>
          <w:rtl/>
          <w:lang w:eastAsia="he-IL"/>
        </w:rPr>
        <w:t xml:space="preserve"> חוק עידוד השקעות הון</w:t>
      </w:r>
      <w:r w:rsidRPr="00F56AAC">
        <w:rPr>
          <w:rFonts w:ascii="Arial" w:hAnsi="Arial"/>
          <w:sz w:val="24"/>
          <w:szCs w:val="24"/>
          <w:rtl/>
          <w:lang w:eastAsia="he-IL"/>
        </w:rPr>
        <w:t>,</w:t>
      </w:r>
      <w:r w:rsidRPr="00F56AAC">
        <w:rPr>
          <w:rFonts w:ascii="Arial" w:hAnsi="Arial" w:hint="cs"/>
          <w:sz w:val="24"/>
          <w:szCs w:val="24"/>
          <w:rtl/>
          <w:lang w:eastAsia="he-IL"/>
        </w:rPr>
        <w:t xml:space="preserve"> ואשר</w:t>
      </w:r>
      <w:r w:rsidRPr="00F56AAC">
        <w:rPr>
          <w:rFonts w:ascii="Arial" w:hAnsi="Arial"/>
          <w:sz w:val="24"/>
          <w:szCs w:val="24"/>
          <w:rtl/>
          <w:lang w:eastAsia="he-IL"/>
        </w:rPr>
        <w:t xml:space="preserve"> </w:t>
      </w:r>
      <w:r w:rsidRPr="00F56AAC">
        <w:rPr>
          <w:rFonts w:ascii="Arial" w:hAnsi="Arial" w:hint="cs"/>
          <w:sz w:val="24"/>
          <w:szCs w:val="24"/>
          <w:rtl/>
          <w:lang w:eastAsia="he-IL"/>
        </w:rPr>
        <w:t>חלפה</w:t>
      </w:r>
      <w:r w:rsidRPr="00F56AAC">
        <w:rPr>
          <w:rFonts w:ascii="Arial" w:hAnsi="Arial"/>
          <w:sz w:val="24"/>
          <w:szCs w:val="24"/>
          <w:rtl/>
          <w:lang w:eastAsia="he-IL"/>
        </w:rPr>
        <w:t xml:space="preserve"> </w:t>
      </w:r>
      <w:r w:rsidRPr="00F56AAC">
        <w:rPr>
          <w:rFonts w:ascii="Arial" w:hAnsi="Arial" w:hint="cs"/>
          <w:sz w:val="24"/>
          <w:szCs w:val="24"/>
          <w:rtl/>
          <w:lang w:eastAsia="he-IL"/>
        </w:rPr>
        <w:t>שנה</w:t>
      </w:r>
      <w:r w:rsidRPr="00F56AAC">
        <w:rPr>
          <w:rFonts w:ascii="Arial" w:hAnsi="Arial"/>
          <w:sz w:val="24"/>
          <w:szCs w:val="24"/>
          <w:rtl/>
          <w:lang w:eastAsia="he-IL"/>
        </w:rPr>
        <w:t xml:space="preserve"> </w:t>
      </w:r>
      <w:r w:rsidRPr="00F56AAC">
        <w:rPr>
          <w:rFonts w:ascii="Arial" w:hAnsi="Arial" w:hint="cs"/>
          <w:sz w:val="24"/>
          <w:szCs w:val="24"/>
          <w:rtl/>
          <w:lang w:eastAsia="he-IL"/>
        </w:rPr>
        <w:t>מיום</w:t>
      </w:r>
      <w:r w:rsidRPr="00F56AAC">
        <w:rPr>
          <w:rFonts w:ascii="Arial" w:hAnsi="Arial"/>
          <w:sz w:val="24"/>
          <w:szCs w:val="24"/>
          <w:rtl/>
          <w:lang w:eastAsia="he-IL"/>
        </w:rPr>
        <w:t xml:space="preserve"> </w:t>
      </w:r>
      <w:r w:rsidRPr="00F56AAC">
        <w:rPr>
          <w:rFonts w:ascii="Arial" w:hAnsi="Arial" w:hint="cs"/>
          <w:sz w:val="24"/>
          <w:szCs w:val="24"/>
          <w:rtl/>
          <w:lang w:eastAsia="he-IL"/>
        </w:rPr>
        <w:t>קבלת</w:t>
      </w:r>
      <w:r w:rsidRPr="00F56AAC">
        <w:rPr>
          <w:rFonts w:ascii="Arial" w:hAnsi="Arial"/>
          <w:sz w:val="24"/>
          <w:szCs w:val="24"/>
          <w:rtl/>
          <w:lang w:eastAsia="he-IL"/>
        </w:rPr>
        <w:t xml:space="preserve"> </w:t>
      </w:r>
      <w:r w:rsidRPr="00F56AAC">
        <w:rPr>
          <w:rFonts w:ascii="Arial" w:hAnsi="Arial" w:hint="cs"/>
          <w:sz w:val="24"/>
          <w:szCs w:val="24"/>
          <w:rtl/>
          <w:lang w:eastAsia="he-IL"/>
        </w:rPr>
        <w:t>כתב</w:t>
      </w:r>
      <w:r w:rsidRPr="00F56AAC">
        <w:rPr>
          <w:rFonts w:ascii="Arial" w:hAnsi="Arial"/>
          <w:sz w:val="24"/>
          <w:szCs w:val="24"/>
          <w:rtl/>
          <w:lang w:eastAsia="he-IL"/>
        </w:rPr>
        <w:t xml:space="preserve"> </w:t>
      </w:r>
      <w:r w:rsidRPr="00F56AAC">
        <w:rPr>
          <w:rFonts w:ascii="Arial" w:hAnsi="Arial" w:hint="cs"/>
          <w:sz w:val="24"/>
          <w:szCs w:val="24"/>
          <w:rtl/>
          <w:lang w:eastAsia="he-IL"/>
        </w:rPr>
        <w:t xml:space="preserve">האישור אין הגבלה על היקף הייצוא והיקף המכירות. </w:t>
      </w:r>
    </w:p>
    <w:p w:rsidR="00F56AAC" w:rsidRPr="00F56AAC" w:rsidRDefault="00F56AAC" w:rsidP="00F56AAC">
      <w:pPr>
        <w:numPr>
          <w:ilvl w:val="2"/>
          <w:numId w:val="55"/>
        </w:numPr>
        <w:spacing w:afterLines="100" w:after="240" w:line="240" w:lineRule="auto"/>
        <w:ind w:left="1317" w:hanging="851"/>
        <w:jc w:val="both"/>
        <w:outlineLvl w:val="0"/>
        <w:rPr>
          <w:rFonts w:ascii="Arial" w:hAnsi="Arial"/>
          <w:sz w:val="24"/>
          <w:szCs w:val="24"/>
          <w:lang w:eastAsia="he-IL"/>
        </w:rPr>
      </w:pPr>
      <w:r w:rsidRPr="00F56AAC">
        <w:rPr>
          <w:rFonts w:ascii="Arial" w:hAnsi="Arial" w:hint="cs"/>
          <w:sz w:val="24"/>
          <w:szCs w:val="24"/>
          <w:rtl/>
          <w:lang w:eastAsia="he-IL"/>
        </w:rPr>
        <w:t>חברות בוגרות</w:t>
      </w:r>
      <w:r w:rsidRPr="00F56AAC">
        <w:rPr>
          <w:rFonts w:ascii="Arial" w:hAnsi="Arial"/>
          <w:sz w:val="24"/>
          <w:szCs w:val="24"/>
          <w:rtl/>
          <w:lang w:eastAsia="he-IL"/>
        </w:rPr>
        <w:t xml:space="preserve"> </w:t>
      </w:r>
      <w:r w:rsidRPr="00F56AAC">
        <w:rPr>
          <w:rFonts w:ascii="Arial" w:hAnsi="Arial" w:hint="cs"/>
          <w:sz w:val="24"/>
          <w:szCs w:val="24"/>
          <w:rtl/>
          <w:lang w:eastAsia="he-IL"/>
        </w:rPr>
        <w:t>שלב</w:t>
      </w:r>
      <w:r w:rsidRPr="00F56AAC">
        <w:rPr>
          <w:rFonts w:ascii="Arial" w:hAnsi="Arial"/>
          <w:sz w:val="24"/>
          <w:szCs w:val="24"/>
          <w:rtl/>
          <w:lang w:eastAsia="he-IL"/>
        </w:rPr>
        <w:t xml:space="preserve"> </w:t>
      </w:r>
      <w:r w:rsidRPr="00F56AAC">
        <w:rPr>
          <w:rFonts w:ascii="Arial" w:hAnsi="Arial" w:hint="cs"/>
          <w:sz w:val="24"/>
          <w:szCs w:val="24"/>
          <w:rtl/>
          <w:lang w:eastAsia="he-IL"/>
        </w:rPr>
        <w:t>ב</w:t>
      </w:r>
      <w:r w:rsidRPr="00F56AAC">
        <w:rPr>
          <w:rFonts w:ascii="Arial" w:hAnsi="Arial"/>
          <w:sz w:val="24"/>
          <w:szCs w:val="24"/>
          <w:rtl/>
          <w:lang w:eastAsia="he-IL"/>
        </w:rPr>
        <w:t xml:space="preserve">' </w:t>
      </w:r>
      <w:r w:rsidRPr="00F56AAC">
        <w:rPr>
          <w:rFonts w:ascii="Arial" w:hAnsi="Arial" w:hint="cs"/>
          <w:sz w:val="24"/>
          <w:szCs w:val="24"/>
          <w:rtl/>
          <w:lang w:eastAsia="he-IL"/>
        </w:rPr>
        <w:t>של</w:t>
      </w:r>
      <w:r w:rsidRPr="00F56AAC">
        <w:rPr>
          <w:rFonts w:ascii="Arial" w:hAnsi="Arial"/>
          <w:sz w:val="24"/>
          <w:szCs w:val="24"/>
          <w:rtl/>
          <w:lang w:eastAsia="he-IL"/>
        </w:rPr>
        <w:t xml:space="preserve"> </w:t>
      </w:r>
      <w:proofErr w:type="spellStart"/>
      <w:r w:rsidRPr="00F56AAC">
        <w:rPr>
          <w:rFonts w:ascii="Arial" w:hAnsi="Arial" w:hint="cs"/>
          <w:sz w:val="24"/>
          <w:szCs w:val="24"/>
          <w:rtl/>
          <w:lang w:eastAsia="he-IL"/>
        </w:rPr>
        <w:t>תוכנית</w:t>
      </w:r>
      <w:proofErr w:type="spellEnd"/>
      <w:r w:rsidRPr="00F56AAC">
        <w:rPr>
          <w:rFonts w:ascii="Arial" w:hAnsi="Arial"/>
          <w:sz w:val="24"/>
          <w:szCs w:val="24"/>
          <w:rtl/>
          <w:lang w:eastAsia="he-IL"/>
        </w:rPr>
        <w:t xml:space="preserve"> "</w:t>
      </w:r>
      <w:r w:rsidRPr="00F56AAC">
        <w:rPr>
          <w:rFonts w:ascii="Arial" w:hAnsi="Arial" w:hint="cs"/>
          <w:sz w:val="24"/>
          <w:szCs w:val="24"/>
          <w:rtl/>
          <w:lang w:eastAsia="he-IL"/>
        </w:rPr>
        <w:t>תבל</w:t>
      </w:r>
      <w:r w:rsidRPr="00F56AAC">
        <w:rPr>
          <w:rFonts w:ascii="Arial" w:hAnsi="Arial"/>
          <w:sz w:val="24"/>
          <w:szCs w:val="24"/>
          <w:rtl/>
          <w:lang w:eastAsia="he-IL"/>
        </w:rPr>
        <w:t>"</w:t>
      </w:r>
      <w:r w:rsidRPr="00F56AAC">
        <w:rPr>
          <w:rFonts w:ascii="Arial" w:hAnsi="Arial" w:hint="cs"/>
          <w:sz w:val="24"/>
          <w:szCs w:val="24"/>
          <w:rtl/>
          <w:lang w:eastAsia="he-IL"/>
        </w:rPr>
        <w:t xml:space="preserve"> במכון הייצוא הישראלי, אשר קיבלו</w:t>
      </w:r>
      <w:r w:rsidRPr="00F56AAC">
        <w:rPr>
          <w:rFonts w:ascii="Arial" w:hAnsi="Arial"/>
          <w:sz w:val="24"/>
          <w:szCs w:val="24"/>
          <w:rtl/>
          <w:lang w:eastAsia="he-IL"/>
        </w:rPr>
        <w:t xml:space="preserve"> </w:t>
      </w:r>
      <w:r w:rsidRPr="00F56AAC">
        <w:rPr>
          <w:rFonts w:ascii="Arial" w:hAnsi="Arial" w:hint="cs"/>
          <w:sz w:val="24"/>
          <w:szCs w:val="24"/>
          <w:rtl/>
          <w:lang w:eastAsia="he-IL"/>
        </w:rPr>
        <w:t>המלצה</w:t>
      </w:r>
      <w:r w:rsidRPr="00F56AAC">
        <w:rPr>
          <w:rFonts w:ascii="Arial" w:hAnsi="Arial"/>
          <w:sz w:val="24"/>
          <w:szCs w:val="24"/>
          <w:rtl/>
          <w:lang w:eastAsia="he-IL"/>
        </w:rPr>
        <w:t xml:space="preserve"> </w:t>
      </w:r>
      <w:r w:rsidRPr="00F56AAC">
        <w:rPr>
          <w:rFonts w:ascii="Arial" w:hAnsi="Arial" w:hint="cs"/>
          <w:sz w:val="24"/>
          <w:szCs w:val="24"/>
          <w:rtl/>
          <w:lang w:eastAsia="he-IL"/>
        </w:rPr>
        <w:t>של</w:t>
      </w:r>
      <w:r w:rsidRPr="00F56AAC">
        <w:rPr>
          <w:rFonts w:ascii="Arial" w:hAnsi="Arial"/>
          <w:sz w:val="24"/>
          <w:szCs w:val="24"/>
          <w:rtl/>
          <w:lang w:eastAsia="he-IL"/>
        </w:rPr>
        <w:t xml:space="preserve"> </w:t>
      </w:r>
      <w:r w:rsidRPr="00F56AAC">
        <w:rPr>
          <w:rFonts w:ascii="Arial" w:hAnsi="Arial" w:hint="cs"/>
          <w:sz w:val="24"/>
          <w:szCs w:val="24"/>
          <w:rtl/>
          <w:lang w:eastAsia="he-IL"/>
        </w:rPr>
        <w:t>ועדת</w:t>
      </w:r>
      <w:r w:rsidRPr="00F56AAC">
        <w:rPr>
          <w:rFonts w:ascii="Arial" w:hAnsi="Arial"/>
          <w:sz w:val="24"/>
          <w:szCs w:val="24"/>
          <w:rtl/>
          <w:lang w:eastAsia="he-IL"/>
        </w:rPr>
        <w:t xml:space="preserve"> </w:t>
      </w:r>
      <w:r w:rsidRPr="00F56AAC">
        <w:rPr>
          <w:rFonts w:ascii="Arial" w:hAnsi="Arial" w:hint="cs"/>
          <w:sz w:val="24"/>
          <w:szCs w:val="24"/>
          <w:rtl/>
          <w:lang w:eastAsia="he-IL"/>
        </w:rPr>
        <w:t>ההגוי</w:t>
      </w:r>
      <w:r w:rsidRPr="00F56AAC">
        <w:rPr>
          <w:rFonts w:ascii="Arial" w:hAnsi="Arial"/>
          <w:sz w:val="24"/>
          <w:szCs w:val="24"/>
          <w:rtl/>
          <w:lang w:eastAsia="he-IL"/>
        </w:rPr>
        <w:t xml:space="preserve"> </w:t>
      </w:r>
      <w:r w:rsidRPr="00F56AAC">
        <w:rPr>
          <w:rFonts w:ascii="Arial" w:hAnsi="Arial" w:hint="cs"/>
          <w:sz w:val="24"/>
          <w:szCs w:val="24"/>
          <w:rtl/>
          <w:lang w:eastAsia="he-IL"/>
        </w:rPr>
        <w:t>של</w:t>
      </w:r>
      <w:r w:rsidRPr="00F56AAC">
        <w:rPr>
          <w:rFonts w:ascii="Arial" w:hAnsi="Arial"/>
          <w:sz w:val="24"/>
          <w:szCs w:val="24"/>
          <w:rtl/>
          <w:lang w:eastAsia="he-IL"/>
        </w:rPr>
        <w:t xml:space="preserve"> </w:t>
      </w:r>
      <w:proofErr w:type="spellStart"/>
      <w:r w:rsidRPr="00F56AAC">
        <w:rPr>
          <w:rFonts w:ascii="Arial" w:hAnsi="Arial" w:hint="cs"/>
          <w:sz w:val="24"/>
          <w:szCs w:val="24"/>
          <w:rtl/>
          <w:lang w:eastAsia="he-IL"/>
        </w:rPr>
        <w:t>תוכנית</w:t>
      </w:r>
      <w:proofErr w:type="spellEnd"/>
      <w:r w:rsidRPr="00F56AAC">
        <w:rPr>
          <w:rFonts w:ascii="Arial" w:hAnsi="Arial"/>
          <w:sz w:val="24"/>
          <w:szCs w:val="24"/>
          <w:rtl/>
          <w:lang w:eastAsia="he-IL"/>
        </w:rPr>
        <w:t xml:space="preserve"> "</w:t>
      </w:r>
      <w:r w:rsidRPr="00F56AAC">
        <w:rPr>
          <w:rFonts w:ascii="Arial" w:hAnsi="Arial" w:hint="cs"/>
          <w:sz w:val="24"/>
          <w:szCs w:val="24"/>
          <w:rtl/>
          <w:lang w:eastAsia="he-IL"/>
        </w:rPr>
        <w:t>תבל</w:t>
      </w:r>
      <w:r w:rsidRPr="00F56AAC">
        <w:rPr>
          <w:rFonts w:ascii="Arial" w:hAnsi="Arial"/>
          <w:sz w:val="24"/>
          <w:szCs w:val="24"/>
          <w:rtl/>
          <w:lang w:eastAsia="he-IL"/>
        </w:rPr>
        <w:t xml:space="preserve">" </w:t>
      </w:r>
      <w:r w:rsidRPr="00F56AAC">
        <w:rPr>
          <w:rFonts w:ascii="Arial" w:hAnsi="Arial" w:hint="cs"/>
          <w:sz w:val="24"/>
          <w:szCs w:val="24"/>
          <w:rtl/>
          <w:lang w:eastAsia="he-IL"/>
        </w:rPr>
        <w:t>להשתתפות</w:t>
      </w:r>
      <w:r w:rsidRPr="00F56AAC">
        <w:rPr>
          <w:rFonts w:ascii="Arial" w:hAnsi="Arial"/>
          <w:sz w:val="24"/>
          <w:szCs w:val="24"/>
          <w:rtl/>
          <w:lang w:eastAsia="he-IL"/>
        </w:rPr>
        <w:t xml:space="preserve"> </w:t>
      </w:r>
      <w:r w:rsidRPr="00F56AAC">
        <w:rPr>
          <w:rFonts w:ascii="Arial" w:hAnsi="Arial" w:hint="cs"/>
          <w:sz w:val="24"/>
          <w:szCs w:val="24"/>
          <w:rtl/>
          <w:lang w:eastAsia="he-IL"/>
        </w:rPr>
        <w:t>במקצה</w:t>
      </w:r>
      <w:r w:rsidRPr="00F56AAC">
        <w:rPr>
          <w:rFonts w:ascii="Arial" w:hAnsi="Arial"/>
          <w:sz w:val="24"/>
          <w:szCs w:val="24"/>
          <w:rtl/>
          <w:lang w:eastAsia="he-IL"/>
        </w:rPr>
        <w:t xml:space="preserve"> </w:t>
      </w:r>
      <w:r w:rsidRPr="00F56AAC">
        <w:rPr>
          <w:rFonts w:ascii="Arial" w:hAnsi="Arial" w:hint="cs"/>
          <w:sz w:val="24"/>
          <w:szCs w:val="24"/>
          <w:rtl/>
          <w:lang w:eastAsia="he-IL"/>
        </w:rPr>
        <w:t>הייעודי -</w:t>
      </w:r>
      <w:r w:rsidRPr="00F56AAC">
        <w:rPr>
          <w:rFonts w:ascii="Arial" w:hAnsi="Arial"/>
          <w:sz w:val="24"/>
          <w:szCs w:val="24"/>
          <w:rtl/>
          <w:lang w:eastAsia="he-IL"/>
        </w:rPr>
        <w:t xml:space="preserve"> </w:t>
      </w:r>
      <w:r w:rsidRPr="00F56AAC">
        <w:rPr>
          <w:rFonts w:ascii="Arial" w:hAnsi="Arial" w:hint="cs"/>
          <w:sz w:val="24"/>
          <w:szCs w:val="24"/>
          <w:rtl/>
          <w:lang w:eastAsia="he-IL"/>
        </w:rPr>
        <w:t>היקף</w:t>
      </w:r>
      <w:r w:rsidRPr="00F56AAC">
        <w:rPr>
          <w:rFonts w:ascii="Arial" w:hAnsi="Arial"/>
          <w:sz w:val="24"/>
          <w:szCs w:val="24"/>
          <w:rtl/>
          <w:lang w:eastAsia="he-IL"/>
        </w:rPr>
        <w:t xml:space="preserve"> </w:t>
      </w:r>
      <w:r w:rsidRPr="00F56AAC">
        <w:rPr>
          <w:rFonts w:ascii="Arial" w:hAnsi="Arial" w:hint="cs"/>
          <w:sz w:val="24"/>
          <w:szCs w:val="24"/>
          <w:rtl/>
          <w:lang w:eastAsia="he-IL"/>
        </w:rPr>
        <w:t>הייצוא השנתי הישיר הינו לכל היותר 100,000</w:t>
      </w:r>
      <w:r w:rsidRPr="00F56AAC">
        <w:rPr>
          <w:rFonts w:ascii="Arial" w:hAnsi="Arial"/>
          <w:sz w:val="24"/>
          <w:szCs w:val="24"/>
          <w:rtl/>
          <w:lang w:eastAsia="he-IL"/>
        </w:rPr>
        <w:t xml:space="preserve"> </w:t>
      </w:r>
      <w:r w:rsidRPr="00F56AAC">
        <w:rPr>
          <w:rFonts w:ascii="Arial" w:hAnsi="Arial" w:hint="cs"/>
          <w:sz w:val="24"/>
          <w:szCs w:val="24"/>
          <w:rtl/>
          <w:lang w:eastAsia="he-IL"/>
        </w:rPr>
        <w:t>דולר</w:t>
      </w:r>
      <w:r w:rsidRPr="00F56AAC">
        <w:rPr>
          <w:rFonts w:ascii="Arial" w:hAnsi="Arial"/>
          <w:sz w:val="24"/>
          <w:szCs w:val="24"/>
          <w:rtl/>
          <w:lang w:eastAsia="he-IL"/>
        </w:rPr>
        <w:t xml:space="preserve"> </w:t>
      </w:r>
      <w:r w:rsidRPr="00F56AAC">
        <w:rPr>
          <w:rFonts w:ascii="Arial" w:hAnsi="Arial" w:hint="cs"/>
          <w:sz w:val="24"/>
          <w:szCs w:val="24"/>
          <w:rtl/>
          <w:lang w:eastAsia="he-IL"/>
        </w:rPr>
        <w:t>ארה</w:t>
      </w:r>
      <w:r w:rsidRPr="00F56AAC">
        <w:rPr>
          <w:rFonts w:ascii="Arial" w:hAnsi="Arial"/>
          <w:sz w:val="24"/>
          <w:szCs w:val="24"/>
          <w:rtl/>
          <w:lang w:eastAsia="he-IL"/>
        </w:rPr>
        <w:t>"</w:t>
      </w:r>
      <w:r w:rsidRPr="00F56AAC">
        <w:rPr>
          <w:rFonts w:ascii="Arial" w:hAnsi="Arial" w:hint="cs"/>
          <w:sz w:val="24"/>
          <w:szCs w:val="24"/>
          <w:rtl/>
          <w:lang w:eastAsia="he-IL"/>
        </w:rPr>
        <w:t>ב ללא מגבלה על היקף המכירות.</w:t>
      </w:r>
    </w:p>
    <w:p w:rsidR="00F56AAC" w:rsidRPr="00F56AAC" w:rsidRDefault="00F56AAC" w:rsidP="00F56AAC">
      <w:pPr>
        <w:numPr>
          <w:ilvl w:val="1"/>
          <w:numId w:val="55"/>
        </w:numPr>
        <w:spacing w:afterLines="100" w:after="240" w:line="240" w:lineRule="auto"/>
        <w:ind w:left="471" w:hanging="680"/>
        <w:jc w:val="both"/>
        <w:outlineLvl w:val="0"/>
        <w:rPr>
          <w:sz w:val="24"/>
          <w:szCs w:val="24"/>
        </w:rPr>
      </w:pPr>
      <w:r w:rsidRPr="00F56AAC">
        <w:rPr>
          <w:rFonts w:hint="cs"/>
          <w:sz w:val="24"/>
          <w:szCs w:val="24"/>
          <w:rtl/>
        </w:rPr>
        <w:t>החברה</w:t>
      </w:r>
      <w:r w:rsidRPr="00F56AAC">
        <w:rPr>
          <w:sz w:val="24"/>
          <w:szCs w:val="24"/>
          <w:rtl/>
        </w:rPr>
        <w:t xml:space="preserve"> </w:t>
      </w:r>
      <w:r w:rsidRPr="00F56AAC">
        <w:rPr>
          <w:rFonts w:hint="cs"/>
          <w:sz w:val="24"/>
          <w:szCs w:val="24"/>
          <w:rtl/>
        </w:rPr>
        <w:t>ממלאת</w:t>
      </w:r>
      <w:r w:rsidRPr="00F56AAC">
        <w:rPr>
          <w:sz w:val="24"/>
          <w:szCs w:val="24"/>
          <w:rtl/>
        </w:rPr>
        <w:t xml:space="preserve"> </w:t>
      </w:r>
      <w:r w:rsidRPr="00F56AAC">
        <w:rPr>
          <w:rFonts w:hint="cs"/>
          <w:sz w:val="24"/>
          <w:szCs w:val="24"/>
          <w:rtl/>
        </w:rPr>
        <w:t>אחרי</w:t>
      </w:r>
      <w:r w:rsidRPr="00F56AAC">
        <w:rPr>
          <w:sz w:val="24"/>
          <w:szCs w:val="24"/>
          <w:rtl/>
        </w:rPr>
        <w:t xml:space="preserve"> </w:t>
      </w:r>
      <w:r w:rsidRPr="00F56AAC">
        <w:rPr>
          <w:rFonts w:hint="cs"/>
          <w:sz w:val="24"/>
          <w:szCs w:val="24"/>
          <w:rtl/>
        </w:rPr>
        <w:t>תנאי</w:t>
      </w:r>
      <w:r w:rsidRPr="00F56AAC">
        <w:rPr>
          <w:sz w:val="24"/>
          <w:szCs w:val="24"/>
          <w:rtl/>
        </w:rPr>
        <w:t xml:space="preserve"> </w:t>
      </w:r>
      <w:r w:rsidRPr="00F56AAC">
        <w:rPr>
          <w:rFonts w:hint="cs"/>
          <w:sz w:val="24"/>
          <w:szCs w:val="24"/>
          <w:rtl/>
        </w:rPr>
        <w:t>הוראת</w:t>
      </w:r>
      <w:r w:rsidRPr="00F56AAC">
        <w:rPr>
          <w:sz w:val="24"/>
          <w:szCs w:val="24"/>
          <w:rtl/>
        </w:rPr>
        <w:t xml:space="preserve"> </w:t>
      </w:r>
      <w:r w:rsidRPr="00F56AAC">
        <w:rPr>
          <w:rFonts w:hint="cs"/>
          <w:sz w:val="24"/>
          <w:szCs w:val="24"/>
          <w:rtl/>
        </w:rPr>
        <w:t>מנכ</w:t>
      </w:r>
      <w:r w:rsidRPr="00F56AAC">
        <w:rPr>
          <w:sz w:val="24"/>
          <w:szCs w:val="24"/>
          <w:rtl/>
        </w:rPr>
        <w:t>"</w:t>
      </w:r>
      <w:r w:rsidRPr="00F56AAC">
        <w:rPr>
          <w:rFonts w:hint="cs"/>
          <w:sz w:val="24"/>
          <w:szCs w:val="24"/>
          <w:rtl/>
        </w:rPr>
        <w:t>ל</w:t>
      </w:r>
      <w:r w:rsidRPr="00F56AAC">
        <w:rPr>
          <w:sz w:val="24"/>
          <w:szCs w:val="24"/>
          <w:rtl/>
        </w:rPr>
        <w:t xml:space="preserve"> </w:t>
      </w:r>
      <w:r w:rsidRPr="00F56AAC">
        <w:rPr>
          <w:rFonts w:hint="cs"/>
          <w:sz w:val="24"/>
          <w:szCs w:val="24"/>
          <w:rtl/>
        </w:rPr>
        <w:t>משרד</w:t>
      </w:r>
      <w:r w:rsidRPr="00F56AAC">
        <w:rPr>
          <w:sz w:val="24"/>
          <w:szCs w:val="24"/>
          <w:rtl/>
        </w:rPr>
        <w:t xml:space="preserve"> </w:t>
      </w:r>
      <w:r w:rsidRPr="00F56AAC">
        <w:rPr>
          <w:rFonts w:hint="cs"/>
          <w:sz w:val="24"/>
          <w:szCs w:val="24"/>
          <w:rtl/>
        </w:rPr>
        <w:t>הכלכלה והתעשייה</w:t>
      </w:r>
      <w:r w:rsidRPr="00F56AAC">
        <w:rPr>
          <w:sz w:val="24"/>
          <w:szCs w:val="24"/>
          <w:rtl/>
        </w:rPr>
        <w:t xml:space="preserve"> 0.4 </w:t>
      </w:r>
      <w:r w:rsidRPr="00F56AAC">
        <w:rPr>
          <w:rFonts w:hint="cs"/>
          <w:sz w:val="24"/>
          <w:szCs w:val="24"/>
          <w:rtl/>
        </w:rPr>
        <w:t>בנושא</w:t>
      </w:r>
      <w:r w:rsidRPr="00F56AAC">
        <w:rPr>
          <w:sz w:val="24"/>
          <w:szCs w:val="24"/>
          <w:rtl/>
        </w:rPr>
        <w:t xml:space="preserve"> "</w:t>
      </w:r>
      <w:r w:rsidRPr="00F56AAC">
        <w:rPr>
          <w:rFonts w:hint="cs"/>
          <w:sz w:val="24"/>
          <w:szCs w:val="24"/>
          <w:rtl/>
        </w:rPr>
        <w:t>התניית</w:t>
      </w:r>
      <w:r w:rsidRPr="00F56AAC">
        <w:rPr>
          <w:sz w:val="24"/>
          <w:szCs w:val="24"/>
          <w:rtl/>
        </w:rPr>
        <w:t xml:space="preserve"> </w:t>
      </w:r>
      <w:r w:rsidRPr="00F56AAC">
        <w:rPr>
          <w:rFonts w:hint="cs"/>
          <w:sz w:val="24"/>
          <w:szCs w:val="24"/>
          <w:rtl/>
        </w:rPr>
        <w:t>סיוע</w:t>
      </w:r>
      <w:r w:rsidRPr="00F56AAC">
        <w:rPr>
          <w:sz w:val="24"/>
          <w:szCs w:val="24"/>
          <w:rtl/>
        </w:rPr>
        <w:t xml:space="preserve"> </w:t>
      </w:r>
      <w:r w:rsidRPr="00F56AAC">
        <w:rPr>
          <w:rFonts w:hint="cs"/>
          <w:sz w:val="24"/>
          <w:szCs w:val="24"/>
          <w:rtl/>
        </w:rPr>
        <w:t>בקיום</w:t>
      </w:r>
      <w:r w:rsidRPr="00F56AAC">
        <w:rPr>
          <w:sz w:val="24"/>
          <w:szCs w:val="24"/>
          <w:rtl/>
        </w:rPr>
        <w:t xml:space="preserve"> </w:t>
      </w:r>
      <w:r w:rsidRPr="00F56AAC">
        <w:rPr>
          <w:rFonts w:hint="cs"/>
          <w:sz w:val="24"/>
          <w:szCs w:val="24"/>
          <w:rtl/>
        </w:rPr>
        <w:t>אחריות</w:t>
      </w:r>
      <w:r w:rsidRPr="00F56AAC">
        <w:rPr>
          <w:sz w:val="24"/>
          <w:szCs w:val="24"/>
          <w:rtl/>
        </w:rPr>
        <w:t xml:space="preserve"> </w:t>
      </w:r>
      <w:r w:rsidRPr="00F56AAC">
        <w:rPr>
          <w:rFonts w:hint="cs"/>
          <w:sz w:val="24"/>
          <w:szCs w:val="24"/>
          <w:rtl/>
        </w:rPr>
        <w:t>חברתית</w:t>
      </w:r>
      <w:r w:rsidRPr="00F56AAC">
        <w:rPr>
          <w:sz w:val="24"/>
          <w:szCs w:val="24"/>
          <w:rtl/>
        </w:rPr>
        <w:t>" (</w:t>
      </w:r>
      <w:r w:rsidRPr="00F56AAC">
        <w:rPr>
          <w:rFonts w:hint="cs"/>
          <w:sz w:val="24"/>
          <w:szCs w:val="24"/>
          <w:rtl/>
        </w:rPr>
        <w:t>להלן</w:t>
      </w:r>
      <w:r w:rsidRPr="00F56AAC">
        <w:rPr>
          <w:sz w:val="24"/>
          <w:szCs w:val="24"/>
          <w:rtl/>
        </w:rPr>
        <w:t>: "</w:t>
      </w:r>
      <w:r w:rsidRPr="00F56AAC">
        <w:rPr>
          <w:rFonts w:hint="cs"/>
          <w:sz w:val="24"/>
          <w:szCs w:val="24"/>
          <w:rtl/>
        </w:rPr>
        <w:t>הוראת</w:t>
      </w:r>
      <w:r w:rsidRPr="00F56AAC">
        <w:rPr>
          <w:sz w:val="24"/>
          <w:szCs w:val="24"/>
          <w:rtl/>
        </w:rPr>
        <w:t xml:space="preserve"> </w:t>
      </w:r>
      <w:r w:rsidRPr="00F56AAC">
        <w:rPr>
          <w:rFonts w:hint="cs"/>
          <w:sz w:val="24"/>
          <w:szCs w:val="24"/>
          <w:rtl/>
        </w:rPr>
        <w:t>אחריות</w:t>
      </w:r>
      <w:r w:rsidRPr="00F56AAC">
        <w:rPr>
          <w:sz w:val="24"/>
          <w:szCs w:val="24"/>
          <w:rtl/>
        </w:rPr>
        <w:t xml:space="preserve"> </w:t>
      </w:r>
      <w:r w:rsidRPr="00F56AAC">
        <w:rPr>
          <w:rFonts w:hint="cs"/>
          <w:sz w:val="24"/>
          <w:szCs w:val="24"/>
          <w:rtl/>
        </w:rPr>
        <w:t>חברתית</w:t>
      </w:r>
      <w:r w:rsidRPr="00F56AAC">
        <w:rPr>
          <w:sz w:val="24"/>
          <w:szCs w:val="24"/>
          <w:rtl/>
        </w:rPr>
        <w:t xml:space="preserve">") </w:t>
      </w:r>
      <w:r w:rsidRPr="00F56AAC">
        <w:rPr>
          <w:rFonts w:hint="cs"/>
          <w:sz w:val="24"/>
          <w:szCs w:val="24"/>
          <w:rtl/>
        </w:rPr>
        <w:t>וצרפה</w:t>
      </w:r>
      <w:r w:rsidRPr="00F56AAC">
        <w:rPr>
          <w:sz w:val="24"/>
          <w:szCs w:val="24"/>
          <w:rtl/>
        </w:rPr>
        <w:t xml:space="preserve"> </w:t>
      </w:r>
      <w:r w:rsidRPr="00F56AAC">
        <w:rPr>
          <w:rFonts w:hint="cs"/>
          <w:sz w:val="24"/>
          <w:szCs w:val="24"/>
          <w:rtl/>
        </w:rPr>
        <w:t>לבקשתה</w:t>
      </w:r>
      <w:r w:rsidRPr="00F56AAC">
        <w:rPr>
          <w:sz w:val="24"/>
          <w:szCs w:val="24"/>
          <w:rtl/>
        </w:rPr>
        <w:t xml:space="preserve"> </w:t>
      </w:r>
      <w:r w:rsidRPr="00F56AAC">
        <w:rPr>
          <w:rFonts w:hint="cs"/>
          <w:sz w:val="24"/>
          <w:szCs w:val="24"/>
          <w:rtl/>
        </w:rPr>
        <w:t>הצהרה</w:t>
      </w:r>
      <w:r w:rsidRPr="00F56AAC">
        <w:rPr>
          <w:sz w:val="24"/>
          <w:szCs w:val="24"/>
          <w:rtl/>
        </w:rPr>
        <w:t xml:space="preserve"> </w:t>
      </w:r>
      <w:r w:rsidRPr="00F56AAC">
        <w:rPr>
          <w:rFonts w:hint="cs"/>
          <w:sz w:val="24"/>
          <w:szCs w:val="24"/>
          <w:rtl/>
        </w:rPr>
        <w:t>ובקשה</w:t>
      </w:r>
      <w:r w:rsidRPr="00F56AAC">
        <w:rPr>
          <w:sz w:val="24"/>
          <w:szCs w:val="24"/>
          <w:rtl/>
        </w:rPr>
        <w:t xml:space="preserve"> </w:t>
      </w:r>
      <w:r w:rsidRPr="00F56AAC">
        <w:rPr>
          <w:rFonts w:hint="cs"/>
          <w:sz w:val="24"/>
          <w:szCs w:val="24"/>
          <w:rtl/>
        </w:rPr>
        <w:t>הנדרשת</w:t>
      </w:r>
      <w:r w:rsidRPr="00F56AAC">
        <w:rPr>
          <w:sz w:val="24"/>
          <w:szCs w:val="24"/>
          <w:rtl/>
        </w:rPr>
        <w:t xml:space="preserve"> </w:t>
      </w:r>
      <w:r w:rsidRPr="00F56AAC">
        <w:rPr>
          <w:rFonts w:hint="cs"/>
          <w:sz w:val="24"/>
          <w:szCs w:val="24"/>
          <w:rtl/>
        </w:rPr>
        <w:t>בהתאם</w:t>
      </w:r>
      <w:r w:rsidRPr="00F56AAC">
        <w:rPr>
          <w:sz w:val="24"/>
          <w:szCs w:val="24"/>
          <w:rtl/>
        </w:rPr>
        <w:t xml:space="preserve"> </w:t>
      </w:r>
      <w:r w:rsidRPr="00F56AAC">
        <w:rPr>
          <w:rFonts w:hint="cs"/>
          <w:sz w:val="24"/>
          <w:szCs w:val="24"/>
          <w:rtl/>
        </w:rPr>
        <w:t>להוראה</w:t>
      </w:r>
      <w:r w:rsidRPr="00F56AAC">
        <w:rPr>
          <w:sz w:val="24"/>
          <w:szCs w:val="24"/>
          <w:rtl/>
        </w:rPr>
        <w:t xml:space="preserve"> </w:t>
      </w:r>
      <w:r w:rsidRPr="00F56AAC">
        <w:rPr>
          <w:rFonts w:hint="cs"/>
          <w:sz w:val="24"/>
          <w:szCs w:val="24"/>
          <w:rtl/>
        </w:rPr>
        <w:t>זו</w:t>
      </w:r>
      <w:r w:rsidRPr="00F56AAC">
        <w:rPr>
          <w:sz w:val="24"/>
          <w:szCs w:val="24"/>
          <w:rtl/>
        </w:rPr>
        <w:t xml:space="preserve"> (</w:t>
      </w:r>
      <w:r w:rsidRPr="00F56AAC">
        <w:rPr>
          <w:rFonts w:hint="cs"/>
          <w:sz w:val="24"/>
          <w:szCs w:val="24"/>
          <w:rtl/>
        </w:rPr>
        <w:t>ההצהרה</w:t>
      </w:r>
      <w:r w:rsidRPr="00F56AAC">
        <w:rPr>
          <w:sz w:val="24"/>
          <w:szCs w:val="24"/>
          <w:rtl/>
        </w:rPr>
        <w:t xml:space="preserve"> </w:t>
      </w:r>
      <w:r w:rsidRPr="00F56AAC">
        <w:rPr>
          <w:rFonts w:hint="cs"/>
          <w:sz w:val="24"/>
          <w:szCs w:val="24"/>
          <w:rtl/>
        </w:rPr>
        <w:t>מצורפת</w:t>
      </w:r>
      <w:r w:rsidRPr="00F56AAC">
        <w:rPr>
          <w:sz w:val="24"/>
          <w:szCs w:val="24"/>
          <w:rtl/>
        </w:rPr>
        <w:t xml:space="preserve"> </w:t>
      </w:r>
      <w:r w:rsidRPr="00F56AAC">
        <w:rPr>
          <w:rFonts w:hint="cs"/>
          <w:sz w:val="24"/>
          <w:szCs w:val="24"/>
          <w:rtl/>
        </w:rPr>
        <w:t>בטופס</w:t>
      </w:r>
      <w:r w:rsidRPr="00F56AAC">
        <w:rPr>
          <w:sz w:val="24"/>
          <w:szCs w:val="24"/>
          <w:rtl/>
        </w:rPr>
        <w:t xml:space="preserve"> </w:t>
      </w:r>
      <w:r w:rsidRPr="00F56AAC">
        <w:rPr>
          <w:rFonts w:hint="cs"/>
          <w:sz w:val="24"/>
          <w:szCs w:val="24"/>
          <w:rtl/>
        </w:rPr>
        <w:t>הבקשה</w:t>
      </w:r>
      <w:r w:rsidRPr="00F56AAC">
        <w:rPr>
          <w:sz w:val="24"/>
          <w:szCs w:val="24"/>
          <w:rtl/>
        </w:rPr>
        <w:t>).</w:t>
      </w:r>
    </w:p>
    <w:p w:rsidR="00F56AAC" w:rsidRPr="00F56AAC" w:rsidRDefault="00F56AAC" w:rsidP="00F56AAC">
      <w:pPr>
        <w:numPr>
          <w:ilvl w:val="1"/>
          <w:numId w:val="55"/>
        </w:numPr>
        <w:spacing w:afterLines="100" w:after="240" w:line="240" w:lineRule="auto"/>
        <w:ind w:left="471" w:hanging="680"/>
        <w:jc w:val="both"/>
        <w:outlineLvl w:val="0"/>
        <w:rPr>
          <w:sz w:val="24"/>
          <w:szCs w:val="24"/>
        </w:rPr>
      </w:pPr>
      <w:r w:rsidRPr="00F56AAC">
        <w:rPr>
          <w:rFonts w:hint="cs"/>
          <w:sz w:val="24"/>
          <w:szCs w:val="24"/>
          <w:rtl/>
        </w:rPr>
        <w:t>החברה</w:t>
      </w:r>
      <w:r w:rsidRPr="00F56AAC">
        <w:rPr>
          <w:sz w:val="24"/>
          <w:szCs w:val="24"/>
          <w:rtl/>
        </w:rPr>
        <w:t xml:space="preserve"> </w:t>
      </w:r>
      <w:r w:rsidRPr="00F56AAC">
        <w:rPr>
          <w:rFonts w:hint="cs"/>
          <w:sz w:val="24"/>
          <w:szCs w:val="24"/>
          <w:rtl/>
        </w:rPr>
        <w:t>אינה</w:t>
      </w:r>
      <w:r w:rsidRPr="00F56AAC">
        <w:rPr>
          <w:sz w:val="24"/>
          <w:szCs w:val="24"/>
          <w:rtl/>
        </w:rPr>
        <w:t xml:space="preserve"> </w:t>
      </w:r>
      <w:r w:rsidRPr="00F56AAC">
        <w:rPr>
          <w:rFonts w:hint="cs"/>
          <w:sz w:val="24"/>
          <w:szCs w:val="24"/>
          <w:rtl/>
        </w:rPr>
        <w:t>בעלת</w:t>
      </w:r>
      <w:r w:rsidRPr="00F56AAC">
        <w:rPr>
          <w:sz w:val="24"/>
          <w:szCs w:val="24"/>
          <w:rtl/>
        </w:rPr>
        <w:t xml:space="preserve"> </w:t>
      </w:r>
      <w:r w:rsidRPr="00F56AAC">
        <w:rPr>
          <w:rFonts w:hint="cs"/>
          <w:sz w:val="24"/>
          <w:szCs w:val="24"/>
          <w:rtl/>
        </w:rPr>
        <w:t>חשבון</w:t>
      </w:r>
      <w:r w:rsidRPr="00F56AAC">
        <w:rPr>
          <w:sz w:val="24"/>
          <w:szCs w:val="24"/>
          <w:rtl/>
        </w:rPr>
        <w:t xml:space="preserve"> </w:t>
      </w:r>
      <w:r w:rsidRPr="00F56AAC">
        <w:rPr>
          <w:rFonts w:hint="cs"/>
          <w:sz w:val="24"/>
          <w:szCs w:val="24"/>
          <w:rtl/>
        </w:rPr>
        <w:t>מוגבל</w:t>
      </w:r>
      <w:r w:rsidRPr="00F56AAC">
        <w:rPr>
          <w:sz w:val="24"/>
          <w:szCs w:val="24"/>
          <w:rtl/>
        </w:rPr>
        <w:t xml:space="preserve"> </w:t>
      </w:r>
      <w:r w:rsidRPr="00F56AAC">
        <w:rPr>
          <w:rFonts w:hint="cs"/>
          <w:sz w:val="24"/>
          <w:szCs w:val="24"/>
          <w:rtl/>
        </w:rPr>
        <w:t>ואינה</w:t>
      </w:r>
      <w:r w:rsidRPr="00F56AAC">
        <w:rPr>
          <w:sz w:val="24"/>
          <w:szCs w:val="24"/>
          <w:rtl/>
        </w:rPr>
        <w:t xml:space="preserve"> </w:t>
      </w:r>
      <w:r w:rsidRPr="00F56AAC">
        <w:rPr>
          <w:rFonts w:hint="cs"/>
          <w:sz w:val="24"/>
          <w:szCs w:val="24"/>
          <w:rtl/>
        </w:rPr>
        <w:t>נמצאת</w:t>
      </w:r>
      <w:r w:rsidRPr="00F56AAC">
        <w:rPr>
          <w:sz w:val="24"/>
          <w:szCs w:val="24"/>
          <w:rtl/>
        </w:rPr>
        <w:t xml:space="preserve"> </w:t>
      </w:r>
      <w:r w:rsidRPr="00F56AAC">
        <w:rPr>
          <w:rFonts w:hint="cs"/>
          <w:sz w:val="24"/>
          <w:szCs w:val="24"/>
          <w:rtl/>
        </w:rPr>
        <w:t>בתהליך</w:t>
      </w:r>
      <w:r w:rsidRPr="00F56AAC">
        <w:rPr>
          <w:sz w:val="24"/>
          <w:szCs w:val="24"/>
          <w:rtl/>
        </w:rPr>
        <w:t xml:space="preserve"> </w:t>
      </w:r>
      <w:r w:rsidRPr="00F56AAC">
        <w:rPr>
          <w:rFonts w:hint="cs"/>
          <w:sz w:val="24"/>
          <w:szCs w:val="24"/>
          <w:rtl/>
        </w:rPr>
        <w:t>כינוס</w:t>
      </w:r>
      <w:r w:rsidRPr="00F56AAC">
        <w:rPr>
          <w:sz w:val="24"/>
          <w:szCs w:val="24"/>
          <w:rtl/>
        </w:rPr>
        <w:t xml:space="preserve"> </w:t>
      </w:r>
      <w:r w:rsidRPr="00F56AAC">
        <w:rPr>
          <w:rFonts w:hint="cs"/>
          <w:sz w:val="24"/>
          <w:szCs w:val="24"/>
          <w:rtl/>
        </w:rPr>
        <w:t>נכסים</w:t>
      </w:r>
      <w:r w:rsidRPr="00F56AAC">
        <w:rPr>
          <w:sz w:val="24"/>
          <w:szCs w:val="24"/>
          <w:rtl/>
        </w:rPr>
        <w:t xml:space="preserve">, </w:t>
      </w:r>
      <w:r w:rsidRPr="00F56AAC">
        <w:rPr>
          <w:rFonts w:hint="cs"/>
          <w:sz w:val="24"/>
          <w:szCs w:val="24"/>
          <w:rtl/>
        </w:rPr>
        <w:t>הקפאת</w:t>
      </w:r>
      <w:r w:rsidRPr="00F56AAC">
        <w:rPr>
          <w:sz w:val="24"/>
          <w:szCs w:val="24"/>
          <w:rtl/>
        </w:rPr>
        <w:t xml:space="preserve"> </w:t>
      </w:r>
      <w:r w:rsidRPr="00F56AAC">
        <w:rPr>
          <w:rFonts w:hint="cs"/>
          <w:sz w:val="24"/>
          <w:szCs w:val="24"/>
          <w:rtl/>
        </w:rPr>
        <w:t>הליכים</w:t>
      </w:r>
      <w:r w:rsidRPr="00F56AAC">
        <w:rPr>
          <w:sz w:val="24"/>
          <w:szCs w:val="24"/>
          <w:rtl/>
        </w:rPr>
        <w:t xml:space="preserve"> </w:t>
      </w:r>
      <w:r w:rsidRPr="00F56AAC">
        <w:rPr>
          <w:rFonts w:hint="cs"/>
          <w:sz w:val="24"/>
          <w:szCs w:val="24"/>
          <w:rtl/>
        </w:rPr>
        <w:t>או</w:t>
      </w:r>
      <w:r w:rsidRPr="00F56AAC">
        <w:rPr>
          <w:sz w:val="24"/>
          <w:szCs w:val="24"/>
          <w:rtl/>
        </w:rPr>
        <w:t xml:space="preserve"> </w:t>
      </w:r>
      <w:r w:rsidRPr="00F56AAC">
        <w:rPr>
          <w:rFonts w:hint="cs"/>
          <w:sz w:val="24"/>
          <w:szCs w:val="24"/>
          <w:rtl/>
        </w:rPr>
        <w:t>פירוק.</w:t>
      </w:r>
    </w:p>
    <w:p w:rsidR="00F56AAC" w:rsidRPr="00F56AAC" w:rsidRDefault="00F56AAC" w:rsidP="00F56AAC">
      <w:pPr>
        <w:numPr>
          <w:ilvl w:val="1"/>
          <w:numId w:val="55"/>
        </w:numPr>
        <w:spacing w:afterLines="100" w:after="240" w:line="240" w:lineRule="auto"/>
        <w:ind w:left="471" w:hanging="680"/>
        <w:jc w:val="both"/>
        <w:outlineLvl w:val="0"/>
        <w:rPr>
          <w:sz w:val="24"/>
          <w:szCs w:val="24"/>
        </w:rPr>
      </w:pPr>
      <w:r w:rsidRPr="00F56AAC">
        <w:rPr>
          <w:rFonts w:hint="cs"/>
          <w:sz w:val="24"/>
          <w:szCs w:val="24"/>
          <w:rtl/>
        </w:rPr>
        <w:t>לחברה</w:t>
      </w:r>
      <w:r w:rsidRPr="00F56AAC">
        <w:rPr>
          <w:sz w:val="24"/>
          <w:szCs w:val="24"/>
          <w:rtl/>
        </w:rPr>
        <w:t xml:space="preserve"> </w:t>
      </w:r>
      <w:r w:rsidRPr="00F56AAC">
        <w:rPr>
          <w:rFonts w:hint="cs"/>
          <w:sz w:val="24"/>
          <w:szCs w:val="24"/>
          <w:rtl/>
        </w:rPr>
        <w:t>אין</w:t>
      </w:r>
      <w:r w:rsidRPr="00F56AAC">
        <w:rPr>
          <w:sz w:val="24"/>
          <w:szCs w:val="24"/>
          <w:rtl/>
        </w:rPr>
        <w:t xml:space="preserve"> </w:t>
      </w:r>
      <w:r w:rsidRPr="00F56AAC">
        <w:rPr>
          <w:rFonts w:hint="cs"/>
          <w:sz w:val="24"/>
          <w:szCs w:val="24"/>
          <w:rtl/>
        </w:rPr>
        <w:t>חובות</w:t>
      </w:r>
      <w:r w:rsidRPr="00F56AAC">
        <w:rPr>
          <w:sz w:val="24"/>
          <w:szCs w:val="24"/>
          <w:rtl/>
        </w:rPr>
        <w:t xml:space="preserve"> </w:t>
      </w:r>
      <w:r w:rsidRPr="00F56AAC">
        <w:rPr>
          <w:rFonts w:hint="cs"/>
          <w:sz w:val="24"/>
          <w:szCs w:val="24"/>
          <w:rtl/>
        </w:rPr>
        <w:t>בלתי</w:t>
      </w:r>
      <w:r w:rsidRPr="00F56AAC">
        <w:rPr>
          <w:sz w:val="24"/>
          <w:szCs w:val="24"/>
          <w:rtl/>
        </w:rPr>
        <w:t xml:space="preserve"> </w:t>
      </w:r>
      <w:r w:rsidRPr="00F56AAC">
        <w:rPr>
          <w:rFonts w:hint="cs"/>
          <w:sz w:val="24"/>
          <w:szCs w:val="24"/>
          <w:rtl/>
        </w:rPr>
        <w:t>מוסדרים</w:t>
      </w:r>
      <w:r w:rsidRPr="00F56AAC">
        <w:rPr>
          <w:sz w:val="24"/>
          <w:szCs w:val="24"/>
          <w:rtl/>
        </w:rPr>
        <w:t xml:space="preserve"> </w:t>
      </w:r>
      <w:r w:rsidRPr="00F56AAC">
        <w:rPr>
          <w:rFonts w:hint="cs"/>
          <w:sz w:val="24"/>
          <w:szCs w:val="24"/>
          <w:rtl/>
        </w:rPr>
        <w:t>למשרד</w:t>
      </w:r>
      <w:r w:rsidRPr="00F56AAC">
        <w:rPr>
          <w:sz w:val="24"/>
          <w:szCs w:val="24"/>
          <w:rtl/>
        </w:rPr>
        <w:t xml:space="preserve"> </w:t>
      </w:r>
      <w:r w:rsidRPr="00F56AAC">
        <w:rPr>
          <w:rFonts w:hint="cs"/>
          <w:sz w:val="24"/>
          <w:szCs w:val="24"/>
          <w:rtl/>
        </w:rPr>
        <w:t>הכלכלה והתעשייה</w:t>
      </w:r>
      <w:r w:rsidRPr="00F56AAC">
        <w:rPr>
          <w:sz w:val="24"/>
          <w:szCs w:val="24"/>
          <w:rtl/>
        </w:rPr>
        <w:t>.</w:t>
      </w:r>
    </w:p>
    <w:p w:rsidR="00F56AAC" w:rsidRPr="00F56AAC" w:rsidRDefault="00F56AAC" w:rsidP="00F56AAC">
      <w:pPr>
        <w:numPr>
          <w:ilvl w:val="1"/>
          <w:numId w:val="55"/>
        </w:numPr>
        <w:spacing w:afterLines="100" w:after="240" w:line="240" w:lineRule="auto"/>
        <w:ind w:left="471" w:hanging="680"/>
        <w:jc w:val="both"/>
        <w:outlineLvl w:val="0"/>
        <w:rPr>
          <w:sz w:val="24"/>
          <w:szCs w:val="24"/>
        </w:rPr>
      </w:pPr>
      <w:r w:rsidRPr="00F56AAC">
        <w:rPr>
          <w:rFonts w:hint="cs"/>
          <w:sz w:val="24"/>
          <w:szCs w:val="24"/>
          <w:rtl/>
        </w:rPr>
        <w:t>החברה</w:t>
      </w:r>
      <w:r w:rsidRPr="00F56AAC">
        <w:rPr>
          <w:sz w:val="24"/>
          <w:szCs w:val="24"/>
          <w:rtl/>
        </w:rPr>
        <w:t xml:space="preserve"> </w:t>
      </w:r>
      <w:r w:rsidRPr="00F56AAC">
        <w:rPr>
          <w:rFonts w:hint="cs"/>
          <w:sz w:val="24"/>
          <w:szCs w:val="24"/>
          <w:rtl/>
        </w:rPr>
        <w:t>אינה</w:t>
      </w:r>
      <w:r w:rsidRPr="00F56AAC">
        <w:rPr>
          <w:sz w:val="24"/>
          <w:szCs w:val="24"/>
          <w:rtl/>
        </w:rPr>
        <w:t xml:space="preserve"> </w:t>
      </w:r>
      <w:r w:rsidRPr="00F56AAC">
        <w:rPr>
          <w:rFonts w:hint="cs"/>
          <w:sz w:val="24"/>
          <w:szCs w:val="24"/>
          <w:rtl/>
        </w:rPr>
        <w:t>מקבלת</w:t>
      </w:r>
      <w:r w:rsidRPr="00F56AAC">
        <w:rPr>
          <w:sz w:val="24"/>
          <w:szCs w:val="24"/>
          <w:rtl/>
        </w:rPr>
        <w:t xml:space="preserve"> </w:t>
      </w:r>
      <w:r w:rsidRPr="00F56AAC">
        <w:rPr>
          <w:rFonts w:hint="cs"/>
          <w:sz w:val="24"/>
          <w:szCs w:val="24"/>
          <w:rtl/>
        </w:rPr>
        <w:t>בתקופת התכנית תמיכה נוספת מהממשלה</w:t>
      </w:r>
      <w:r w:rsidRPr="00F56AAC">
        <w:rPr>
          <w:sz w:val="24"/>
          <w:szCs w:val="24"/>
          <w:rtl/>
        </w:rPr>
        <w:t xml:space="preserve"> </w:t>
      </w:r>
      <w:r w:rsidRPr="00F56AAC">
        <w:rPr>
          <w:rFonts w:hint="cs"/>
          <w:sz w:val="24"/>
          <w:szCs w:val="24"/>
          <w:rtl/>
        </w:rPr>
        <w:t>בגין</w:t>
      </w:r>
      <w:r w:rsidRPr="00F56AAC">
        <w:rPr>
          <w:sz w:val="24"/>
          <w:szCs w:val="24"/>
          <w:rtl/>
        </w:rPr>
        <w:t xml:space="preserve"> </w:t>
      </w:r>
      <w:r w:rsidRPr="00F56AAC">
        <w:rPr>
          <w:rFonts w:hint="cs"/>
          <w:sz w:val="24"/>
          <w:szCs w:val="24"/>
          <w:rtl/>
        </w:rPr>
        <w:t>ההוצאות</w:t>
      </w:r>
      <w:r w:rsidRPr="00F56AAC">
        <w:rPr>
          <w:sz w:val="24"/>
          <w:szCs w:val="24"/>
          <w:rtl/>
        </w:rPr>
        <w:t xml:space="preserve"> </w:t>
      </w:r>
      <w:r w:rsidRPr="00F56AAC">
        <w:rPr>
          <w:rFonts w:hint="cs"/>
          <w:sz w:val="24"/>
          <w:szCs w:val="24"/>
          <w:rtl/>
        </w:rPr>
        <w:t xml:space="preserve">המוכרות. </w:t>
      </w:r>
    </w:p>
    <w:p w:rsidR="00F56AAC" w:rsidRPr="00F56AAC" w:rsidRDefault="00F56AAC" w:rsidP="00F56AAC">
      <w:pPr>
        <w:numPr>
          <w:ilvl w:val="1"/>
          <w:numId w:val="55"/>
        </w:numPr>
        <w:spacing w:afterLines="100" w:after="240" w:line="240" w:lineRule="auto"/>
        <w:ind w:left="471" w:hanging="680"/>
        <w:jc w:val="both"/>
        <w:outlineLvl w:val="0"/>
        <w:rPr>
          <w:sz w:val="24"/>
          <w:szCs w:val="24"/>
        </w:rPr>
      </w:pPr>
      <w:r w:rsidRPr="00F56AAC">
        <w:rPr>
          <w:rFonts w:hint="cs"/>
          <w:sz w:val="24"/>
          <w:szCs w:val="24"/>
          <w:rtl/>
        </w:rPr>
        <w:t xml:space="preserve">החברה הגישה תכנית פעולה מלאה העונה על נספח 2 לנהלי התכנית ותוכנית תקציבית לביצוע </w:t>
      </w:r>
      <w:proofErr w:type="spellStart"/>
      <w:r w:rsidRPr="00F56AAC">
        <w:rPr>
          <w:rFonts w:hint="cs"/>
          <w:sz w:val="24"/>
          <w:szCs w:val="24"/>
          <w:rtl/>
        </w:rPr>
        <w:t>תוכנית</w:t>
      </w:r>
      <w:proofErr w:type="spellEnd"/>
      <w:r w:rsidRPr="00F56AAC">
        <w:rPr>
          <w:rFonts w:hint="cs"/>
          <w:sz w:val="24"/>
          <w:szCs w:val="24"/>
          <w:rtl/>
        </w:rPr>
        <w:t xml:space="preserve"> פעולה בסכום שאינו עולה על גובה המסגרת התקציבית המפורטת בסעיף 4.5 על גבי נספח 3 לנהלי התכנית.</w:t>
      </w:r>
    </w:p>
    <w:p w:rsidR="00F56AAC" w:rsidRPr="00F56AAC" w:rsidRDefault="00F56AAC" w:rsidP="00F56AAC">
      <w:pPr>
        <w:numPr>
          <w:ilvl w:val="1"/>
          <w:numId w:val="55"/>
        </w:numPr>
        <w:spacing w:afterLines="100" w:after="240" w:line="240" w:lineRule="auto"/>
        <w:ind w:left="471" w:hanging="680"/>
        <w:jc w:val="both"/>
        <w:outlineLvl w:val="0"/>
        <w:rPr>
          <w:sz w:val="24"/>
          <w:szCs w:val="24"/>
        </w:rPr>
      </w:pPr>
      <w:r w:rsidRPr="00F56AAC">
        <w:rPr>
          <w:rFonts w:hint="cs"/>
          <w:sz w:val="24"/>
          <w:szCs w:val="24"/>
          <w:rtl/>
        </w:rPr>
        <w:t>החברה לא הגישה</w:t>
      </w:r>
      <w:r w:rsidRPr="00F56AAC">
        <w:rPr>
          <w:sz w:val="24"/>
          <w:szCs w:val="24"/>
          <w:rtl/>
        </w:rPr>
        <w:t xml:space="preserve"> </w:t>
      </w:r>
      <w:r w:rsidRPr="00F56AAC">
        <w:rPr>
          <w:rFonts w:hint="cs"/>
          <w:sz w:val="24"/>
          <w:szCs w:val="24"/>
          <w:rtl/>
        </w:rPr>
        <w:t>בקשה נוספת, באותה</w:t>
      </w:r>
      <w:r w:rsidRPr="00F56AAC">
        <w:rPr>
          <w:sz w:val="24"/>
          <w:szCs w:val="24"/>
          <w:rtl/>
        </w:rPr>
        <w:t xml:space="preserve"> </w:t>
      </w:r>
      <w:r w:rsidRPr="00F56AAC">
        <w:rPr>
          <w:rFonts w:hint="cs"/>
          <w:sz w:val="24"/>
          <w:szCs w:val="24"/>
          <w:rtl/>
        </w:rPr>
        <w:t xml:space="preserve">שנה </w:t>
      </w:r>
      <w:proofErr w:type="spellStart"/>
      <w:r w:rsidRPr="00F56AAC">
        <w:rPr>
          <w:rFonts w:hint="cs"/>
          <w:sz w:val="24"/>
          <w:szCs w:val="24"/>
          <w:rtl/>
        </w:rPr>
        <w:t>קלנדרית</w:t>
      </w:r>
      <w:proofErr w:type="spellEnd"/>
      <w:r w:rsidRPr="00F56AAC">
        <w:rPr>
          <w:rFonts w:hint="cs"/>
          <w:sz w:val="24"/>
          <w:szCs w:val="24"/>
          <w:rtl/>
        </w:rPr>
        <w:t xml:space="preserve">. </w:t>
      </w:r>
    </w:p>
    <w:p w:rsidR="00F56AAC" w:rsidRPr="00F56AAC" w:rsidRDefault="00F56AAC" w:rsidP="00F56AAC">
      <w:pPr>
        <w:spacing w:afterLines="100" w:after="240" w:line="240" w:lineRule="auto"/>
        <w:ind w:left="471"/>
        <w:jc w:val="both"/>
        <w:outlineLvl w:val="0"/>
        <w:rPr>
          <w:sz w:val="24"/>
          <w:szCs w:val="24"/>
        </w:rPr>
      </w:pPr>
    </w:p>
    <w:p w:rsidR="00F56AAC" w:rsidRPr="00F56AAC" w:rsidRDefault="00F56AAC" w:rsidP="00F56AAC">
      <w:pPr>
        <w:numPr>
          <w:ilvl w:val="0"/>
          <w:numId w:val="55"/>
        </w:numPr>
        <w:spacing w:after="0" w:line="360" w:lineRule="auto"/>
        <w:jc w:val="both"/>
        <w:rPr>
          <w:rFonts w:ascii="Arial" w:hAnsi="Arial"/>
          <w:b/>
          <w:bCs/>
          <w:color w:val="008000"/>
          <w:sz w:val="28"/>
          <w:szCs w:val="28"/>
          <w:u w:val="single"/>
        </w:rPr>
      </w:pPr>
      <w:r w:rsidRPr="00F56AAC">
        <w:rPr>
          <w:rFonts w:ascii="Arial" w:hAnsi="Arial" w:hint="cs"/>
          <w:b/>
          <w:bCs/>
          <w:color w:val="008000"/>
          <w:sz w:val="28"/>
          <w:szCs w:val="28"/>
          <w:u w:val="single"/>
          <w:rtl/>
        </w:rPr>
        <w:lastRenderedPageBreak/>
        <w:t>הגשת הבקשה, בחינתה ואישורה</w:t>
      </w:r>
    </w:p>
    <w:p w:rsidR="00F56AAC" w:rsidRPr="00F56AAC" w:rsidRDefault="00F56AAC" w:rsidP="00F56AAC">
      <w:pPr>
        <w:numPr>
          <w:ilvl w:val="1"/>
          <w:numId w:val="55"/>
        </w:numPr>
        <w:spacing w:after="120" w:line="240" w:lineRule="auto"/>
        <w:jc w:val="both"/>
        <w:rPr>
          <w:rFonts w:ascii="Arial" w:hAnsi="Arial"/>
          <w:b/>
          <w:bCs/>
          <w:color w:val="000000"/>
          <w:sz w:val="24"/>
          <w:szCs w:val="24"/>
        </w:rPr>
      </w:pPr>
      <w:r w:rsidRPr="00F56AAC">
        <w:rPr>
          <w:rFonts w:ascii="Arial" w:hAnsi="Arial" w:hint="cs"/>
          <w:b/>
          <w:bCs/>
          <w:color w:val="000000"/>
          <w:sz w:val="24"/>
          <w:szCs w:val="24"/>
          <w:rtl/>
        </w:rPr>
        <w:t>הגשת הבקשה</w:t>
      </w:r>
    </w:p>
    <w:p w:rsidR="00F56AAC" w:rsidRPr="00F56AAC" w:rsidRDefault="00F56AAC" w:rsidP="00F56AAC">
      <w:pPr>
        <w:numPr>
          <w:ilvl w:val="2"/>
          <w:numId w:val="55"/>
        </w:numPr>
        <w:contextualSpacing/>
        <w:rPr>
          <w:rFonts w:ascii="Times New Roman" w:hAnsi="Times New Roman"/>
          <w:sz w:val="24"/>
          <w:szCs w:val="24"/>
          <w:rtl/>
        </w:rPr>
      </w:pPr>
      <w:r w:rsidRPr="00F56AAC">
        <w:rPr>
          <w:rFonts w:ascii="Times New Roman" w:hAnsi="Times New Roman" w:hint="cs"/>
          <w:sz w:val="24"/>
          <w:szCs w:val="24"/>
          <w:rtl/>
        </w:rPr>
        <w:t>מבקש הסיוע יגיש את ה</w:t>
      </w:r>
      <w:r w:rsidRPr="00F56AAC">
        <w:rPr>
          <w:rFonts w:ascii="Times New Roman" w:hAnsi="Times New Roman"/>
          <w:sz w:val="24"/>
          <w:szCs w:val="24"/>
          <w:rtl/>
        </w:rPr>
        <w:t>בקשה להשתתפות בתכנית</w:t>
      </w:r>
      <w:r w:rsidRPr="00F56AAC">
        <w:rPr>
          <w:rFonts w:ascii="Times New Roman" w:hAnsi="Times New Roman" w:hint="cs"/>
          <w:sz w:val="24"/>
          <w:szCs w:val="24"/>
          <w:rtl/>
        </w:rPr>
        <w:t xml:space="preserve">, </w:t>
      </w:r>
      <w:r w:rsidRPr="00F56AAC">
        <w:rPr>
          <w:rFonts w:ascii="Times New Roman" w:hAnsi="Times New Roman"/>
          <w:sz w:val="24"/>
          <w:szCs w:val="24"/>
          <w:rtl/>
        </w:rPr>
        <w:t>על</w:t>
      </w:r>
      <w:r w:rsidRPr="00F56AAC">
        <w:rPr>
          <w:rFonts w:ascii="Times New Roman" w:hAnsi="Times New Roman" w:hint="cs"/>
          <w:sz w:val="24"/>
          <w:szCs w:val="24"/>
          <w:rtl/>
        </w:rPr>
        <w:t xml:space="preserve"> גבי טופס מקוון</w:t>
      </w:r>
      <w:r w:rsidRPr="00F56AAC">
        <w:rPr>
          <w:rFonts w:ascii="Times New Roman" w:hAnsi="Times New Roman"/>
          <w:sz w:val="24"/>
          <w:szCs w:val="24"/>
          <w:rtl/>
        </w:rPr>
        <w:t xml:space="preserve"> </w:t>
      </w:r>
      <w:r w:rsidRPr="00F56AAC">
        <w:rPr>
          <w:rFonts w:ascii="Times New Roman" w:hAnsi="Times New Roman" w:hint="cs"/>
          <w:sz w:val="24"/>
          <w:szCs w:val="24"/>
          <w:rtl/>
        </w:rPr>
        <w:t xml:space="preserve">באתר </w:t>
      </w:r>
      <w:proofErr w:type="spellStart"/>
      <w:r w:rsidRPr="00F56AAC">
        <w:rPr>
          <w:rFonts w:ascii="Times New Roman" w:hAnsi="Times New Roman" w:hint="cs"/>
          <w:sz w:val="24"/>
          <w:szCs w:val="24"/>
          <w:rtl/>
        </w:rPr>
        <w:t>מינהל</w:t>
      </w:r>
      <w:proofErr w:type="spellEnd"/>
      <w:r w:rsidRPr="00F56AAC">
        <w:rPr>
          <w:rFonts w:ascii="Times New Roman" w:hAnsi="Times New Roman" w:hint="cs"/>
          <w:sz w:val="24"/>
          <w:szCs w:val="24"/>
          <w:rtl/>
        </w:rPr>
        <w:t xml:space="preserve"> סחר בהתאם </w:t>
      </w:r>
      <w:r w:rsidRPr="00F56AAC">
        <w:rPr>
          <w:rFonts w:ascii="Times New Roman" w:hAnsi="Times New Roman"/>
          <w:sz w:val="24"/>
          <w:szCs w:val="24"/>
          <w:rtl/>
        </w:rPr>
        <w:t>ל</w:t>
      </w:r>
      <w:r w:rsidRPr="00F56AAC">
        <w:rPr>
          <w:rFonts w:ascii="Times New Roman" w:hAnsi="Times New Roman" w:hint="cs"/>
          <w:sz w:val="24"/>
          <w:szCs w:val="24"/>
          <w:rtl/>
        </w:rPr>
        <w:t>הוראה ו</w:t>
      </w:r>
      <w:r w:rsidRPr="00F56AAC">
        <w:rPr>
          <w:rFonts w:ascii="Times New Roman" w:hAnsi="Times New Roman"/>
          <w:sz w:val="24"/>
          <w:szCs w:val="24"/>
          <w:rtl/>
        </w:rPr>
        <w:t>נהלי התכנית</w:t>
      </w:r>
      <w:r w:rsidRPr="00F56AAC">
        <w:rPr>
          <w:rFonts w:ascii="Times New Roman" w:hAnsi="Times New Roman" w:hint="cs"/>
          <w:sz w:val="24"/>
          <w:szCs w:val="24"/>
          <w:rtl/>
        </w:rPr>
        <w:t>.</w:t>
      </w:r>
      <w:r w:rsidRPr="00F56AAC">
        <w:rPr>
          <w:rFonts w:ascii="Times New Roman" w:hAnsi="Times New Roman"/>
          <w:sz w:val="24"/>
          <w:szCs w:val="24"/>
          <w:rtl/>
        </w:rPr>
        <w:t xml:space="preserve"> </w:t>
      </w:r>
      <w:r w:rsidRPr="00F56AAC">
        <w:rPr>
          <w:rFonts w:ascii="Times New Roman" w:hAnsi="Times New Roman" w:hint="cs"/>
          <w:sz w:val="24"/>
          <w:szCs w:val="24"/>
          <w:rtl/>
        </w:rPr>
        <w:t>בבקשה</w:t>
      </w:r>
      <w:r w:rsidRPr="00F56AAC">
        <w:rPr>
          <w:rFonts w:ascii="Times New Roman" w:hAnsi="Times New Roman"/>
          <w:sz w:val="24"/>
          <w:szCs w:val="24"/>
          <w:rtl/>
        </w:rPr>
        <w:t xml:space="preserve"> </w:t>
      </w:r>
      <w:r w:rsidRPr="00F56AAC">
        <w:rPr>
          <w:rFonts w:ascii="Times New Roman" w:hAnsi="Times New Roman" w:hint="cs"/>
          <w:sz w:val="24"/>
          <w:szCs w:val="24"/>
          <w:rtl/>
        </w:rPr>
        <w:t>יש</w:t>
      </w:r>
      <w:r w:rsidRPr="00F56AAC">
        <w:rPr>
          <w:rFonts w:ascii="Times New Roman" w:hAnsi="Times New Roman"/>
          <w:sz w:val="24"/>
          <w:szCs w:val="24"/>
          <w:rtl/>
        </w:rPr>
        <w:t xml:space="preserve"> </w:t>
      </w:r>
      <w:r w:rsidRPr="00F56AAC">
        <w:rPr>
          <w:rFonts w:ascii="Times New Roman" w:hAnsi="Times New Roman" w:hint="cs"/>
          <w:sz w:val="24"/>
          <w:szCs w:val="24"/>
          <w:rtl/>
        </w:rPr>
        <w:t>לפרט</w:t>
      </w:r>
      <w:r w:rsidRPr="00F56AAC">
        <w:rPr>
          <w:rFonts w:ascii="Times New Roman" w:hAnsi="Times New Roman"/>
          <w:sz w:val="24"/>
          <w:szCs w:val="24"/>
          <w:rtl/>
        </w:rPr>
        <w:t xml:space="preserve"> </w:t>
      </w:r>
      <w:r w:rsidRPr="00F56AAC">
        <w:rPr>
          <w:rFonts w:ascii="Times New Roman" w:hAnsi="Times New Roman" w:hint="cs"/>
          <w:sz w:val="24"/>
          <w:szCs w:val="24"/>
          <w:rtl/>
        </w:rPr>
        <w:t>אם</w:t>
      </w:r>
      <w:r w:rsidRPr="00F56AAC">
        <w:rPr>
          <w:rFonts w:ascii="Times New Roman" w:hAnsi="Times New Roman"/>
          <w:sz w:val="24"/>
          <w:szCs w:val="24"/>
          <w:rtl/>
        </w:rPr>
        <w:t xml:space="preserve"> </w:t>
      </w:r>
      <w:r w:rsidRPr="00F56AAC">
        <w:rPr>
          <w:rFonts w:ascii="Times New Roman" w:hAnsi="Times New Roman" w:hint="cs"/>
          <w:sz w:val="24"/>
          <w:szCs w:val="24"/>
          <w:rtl/>
        </w:rPr>
        <w:t>היא</w:t>
      </w:r>
      <w:r w:rsidRPr="00F56AAC">
        <w:rPr>
          <w:rFonts w:ascii="Times New Roman" w:hAnsi="Times New Roman"/>
          <w:sz w:val="24"/>
          <w:szCs w:val="24"/>
          <w:rtl/>
        </w:rPr>
        <w:t xml:space="preserve"> </w:t>
      </w:r>
      <w:r w:rsidRPr="00F56AAC">
        <w:rPr>
          <w:rFonts w:ascii="Times New Roman" w:hAnsi="Times New Roman" w:hint="cs"/>
          <w:sz w:val="24"/>
          <w:szCs w:val="24"/>
          <w:rtl/>
        </w:rPr>
        <w:t>לשוק</w:t>
      </w:r>
      <w:r w:rsidRPr="00F56AAC">
        <w:rPr>
          <w:rFonts w:ascii="Times New Roman" w:hAnsi="Times New Roman"/>
          <w:sz w:val="24"/>
          <w:szCs w:val="24"/>
          <w:rtl/>
        </w:rPr>
        <w:t xml:space="preserve"> </w:t>
      </w:r>
      <w:r w:rsidRPr="00F56AAC">
        <w:rPr>
          <w:rFonts w:ascii="Times New Roman" w:hAnsi="Times New Roman" w:hint="cs"/>
          <w:sz w:val="24"/>
          <w:szCs w:val="24"/>
          <w:rtl/>
        </w:rPr>
        <w:t>יעד</w:t>
      </w:r>
      <w:r w:rsidRPr="00F56AAC">
        <w:rPr>
          <w:rFonts w:ascii="Times New Roman" w:hAnsi="Times New Roman"/>
          <w:sz w:val="24"/>
          <w:szCs w:val="24"/>
          <w:rtl/>
        </w:rPr>
        <w:t xml:space="preserve"> </w:t>
      </w:r>
      <w:r w:rsidRPr="00F56AAC">
        <w:rPr>
          <w:rFonts w:ascii="Times New Roman" w:hAnsi="Times New Roman" w:hint="cs"/>
          <w:sz w:val="24"/>
          <w:szCs w:val="24"/>
          <w:rtl/>
        </w:rPr>
        <w:t>או</w:t>
      </w:r>
      <w:r w:rsidRPr="00F56AAC">
        <w:rPr>
          <w:rFonts w:ascii="Times New Roman" w:hAnsi="Times New Roman"/>
          <w:sz w:val="24"/>
          <w:szCs w:val="24"/>
          <w:rtl/>
        </w:rPr>
        <w:t xml:space="preserve"> </w:t>
      </w:r>
      <w:r w:rsidRPr="00F56AAC">
        <w:rPr>
          <w:rFonts w:ascii="Times New Roman" w:hAnsi="Times New Roman" w:hint="cs"/>
          <w:sz w:val="24"/>
          <w:szCs w:val="24"/>
          <w:rtl/>
        </w:rPr>
        <w:t>לשוק</w:t>
      </w:r>
      <w:r w:rsidRPr="00F56AAC">
        <w:rPr>
          <w:rFonts w:ascii="Times New Roman" w:hAnsi="Times New Roman"/>
          <w:sz w:val="24"/>
          <w:szCs w:val="24"/>
          <w:rtl/>
        </w:rPr>
        <w:t xml:space="preserve"> </w:t>
      </w:r>
      <w:r w:rsidRPr="00F56AAC">
        <w:rPr>
          <w:rFonts w:ascii="Times New Roman" w:hAnsi="Times New Roman" w:hint="cs"/>
          <w:sz w:val="24"/>
          <w:szCs w:val="24"/>
          <w:rtl/>
        </w:rPr>
        <w:t>יעד</w:t>
      </w:r>
      <w:r w:rsidRPr="00F56AAC">
        <w:rPr>
          <w:rFonts w:ascii="Times New Roman" w:hAnsi="Times New Roman"/>
          <w:sz w:val="24"/>
          <w:szCs w:val="24"/>
          <w:rtl/>
        </w:rPr>
        <w:t xml:space="preserve"> </w:t>
      </w:r>
      <w:r w:rsidRPr="00F56AAC">
        <w:rPr>
          <w:rFonts w:ascii="Times New Roman" w:hAnsi="Times New Roman" w:hint="cs"/>
          <w:sz w:val="24"/>
          <w:szCs w:val="24"/>
          <w:rtl/>
        </w:rPr>
        <w:t>מועדף</w:t>
      </w:r>
      <w:r w:rsidRPr="00F56AAC">
        <w:rPr>
          <w:rFonts w:ascii="Times New Roman" w:hAnsi="Times New Roman"/>
          <w:sz w:val="24"/>
          <w:szCs w:val="24"/>
          <w:rtl/>
        </w:rPr>
        <w:t xml:space="preserve">. </w:t>
      </w:r>
    </w:p>
    <w:p w:rsidR="00F56AAC" w:rsidRPr="00F56AAC" w:rsidRDefault="00F56AAC" w:rsidP="00F56AAC">
      <w:pPr>
        <w:numPr>
          <w:ilvl w:val="2"/>
          <w:numId w:val="55"/>
        </w:numPr>
        <w:spacing w:after="120" w:line="240" w:lineRule="auto"/>
        <w:jc w:val="both"/>
        <w:rPr>
          <w:sz w:val="24"/>
          <w:szCs w:val="24"/>
        </w:rPr>
      </w:pPr>
      <w:r w:rsidRPr="00F56AAC">
        <w:rPr>
          <w:rFonts w:hint="cs"/>
          <w:sz w:val="24"/>
          <w:szCs w:val="24"/>
          <w:rtl/>
        </w:rPr>
        <w:t>לבקשה</w:t>
      </w:r>
      <w:r w:rsidRPr="00F56AAC">
        <w:rPr>
          <w:sz w:val="24"/>
          <w:szCs w:val="24"/>
          <w:rtl/>
        </w:rPr>
        <w:t xml:space="preserve"> </w:t>
      </w:r>
      <w:r w:rsidRPr="00F56AAC">
        <w:rPr>
          <w:rFonts w:hint="cs"/>
          <w:sz w:val="24"/>
          <w:szCs w:val="24"/>
          <w:rtl/>
        </w:rPr>
        <w:t>יש</w:t>
      </w:r>
      <w:r w:rsidRPr="00F56AAC">
        <w:rPr>
          <w:sz w:val="24"/>
          <w:szCs w:val="24"/>
          <w:rtl/>
        </w:rPr>
        <w:t xml:space="preserve"> </w:t>
      </w:r>
      <w:r w:rsidRPr="00F56AAC">
        <w:rPr>
          <w:rFonts w:hint="cs"/>
          <w:sz w:val="24"/>
          <w:szCs w:val="24"/>
          <w:rtl/>
        </w:rPr>
        <w:t>לצרף</w:t>
      </w:r>
      <w:r w:rsidRPr="00F56AAC">
        <w:rPr>
          <w:sz w:val="24"/>
          <w:szCs w:val="24"/>
          <w:rtl/>
        </w:rPr>
        <w:t xml:space="preserve"> </w:t>
      </w:r>
      <w:r w:rsidRPr="00F56AAC">
        <w:rPr>
          <w:rFonts w:hint="cs"/>
          <w:sz w:val="24"/>
          <w:szCs w:val="24"/>
          <w:rtl/>
        </w:rPr>
        <w:t>את</w:t>
      </w:r>
      <w:r w:rsidRPr="00F56AAC">
        <w:rPr>
          <w:sz w:val="24"/>
          <w:szCs w:val="24"/>
          <w:rtl/>
        </w:rPr>
        <w:t xml:space="preserve"> </w:t>
      </w:r>
      <w:r w:rsidRPr="00F56AAC">
        <w:rPr>
          <w:rFonts w:hint="cs"/>
          <w:sz w:val="24"/>
          <w:szCs w:val="24"/>
          <w:rtl/>
        </w:rPr>
        <w:t>המסמכים</w:t>
      </w:r>
      <w:r w:rsidRPr="00F56AAC">
        <w:rPr>
          <w:sz w:val="24"/>
          <w:szCs w:val="24"/>
          <w:rtl/>
        </w:rPr>
        <w:t xml:space="preserve"> </w:t>
      </w:r>
      <w:r w:rsidRPr="00F56AAC">
        <w:rPr>
          <w:rFonts w:hint="cs"/>
          <w:sz w:val="24"/>
          <w:szCs w:val="24"/>
          <w:rtl/>
        </w:rPr>
        <w:t>המפורטים</w:t>
      </w:r>
      <w:r w:rsidRPr="00F56AAC">
        <w:rPr>
          <w:sz w:val="24"/>
          <w:szCs w:val="24"/>
          <w:rtl/>
        </w:rPr>
        <w:t xml:space="preserve"> </w:t>
      </w:r>
      <w:r w:rsidRPr="00F56AAC">
        <w:rPr>
          <w:rFonts w:hint="cs"/>
          <w:sz w:val="24"/>
          <w:szCs w:val="24"/>
          <w:rtl/>
        </w:rPr>
        <w:t>בנהלי</w:t>
      </w:r>
      <w:r w:rsidRPr="00F56AAC">
        <w:rPr>
          <w:sz w:val="24"/>
          <w:szCs w:val="24"/>
          <w:rtl/>
        </w:rPr>
        <w:t xml:space="preserve"> </w:t>
      </w:r>
      <w:r w:rsidRPr="00F56AAC">
        <w:rPr>
          <w:rFonts w:hint="cs"/>
          <w:sz w:val="24"/>
          <w:szCs w:val="24"/>
          <w:rtl/>
        </w:rPr>
        <w:t>התוכנית</w:t>
      </w:r>
      <w:r w:rsidRPr="00F56AAC">
        <w:rPr>
          <w:sz w:val="24"/>
          <w:szCs w:val="24"/>
          <w:rtl/>
        </w:rPr>
        <w:t xml:space="preserve"> </w:t>
      </w:r>
      <w:r w:rsidRPr="00F56AAC">
        <w:rPr>
          <w:rFonts w:hint="cs"/>
          <w:sz w:val="24"/>
          <w:szCs w:val="24"/>
          <w:rtl/>
        </w:rPr>
        <w:t>כשהם</w:t>
      </w:r>
      <w:r w:rsidRPr="00F56AAC">
        <w:rPr>
          <w:sz w:val="24"/>
          <w:szCs w:val="24"/>
          <w:rtl/>
        </w:rPr>
        <w:t xml:space="preserve"> </w:t>
      </w:r>
      <w:r w:rsidRPr="00F56AAC">
        <w:rPr>
          <w:rFonts w:hint="cs"/>
          <w:sz w:val="24"/>
          <w:szCs w:val="24"/>
          <w:rtl/>
        </w:rPr>
        <w:t>ערוכים</w:t>
      </w:r>
      <w:r w:rsidRPr="00F56AAC">
        <w:rPr>
          <w:sz w:val="24"/>
          <w:szCs w:val="24"/>
          <w:rtl/>
        </w:rPr>
        <w:t xml:space="preserve"> </w:t>
      </w:r>
      <w:r w:rsidRPr="00F56AAC">
        <w:rPr>
          <w:rFonts w:hint="cs"/>
          <w:sz w:val="24"/>
          <w:szCs w:val="24"/>
          <w:rtl/>
        </w:rPr>
        <w:t>וחתומים</w:t>
      </w:r>
      <w:r w:rsidRPr="00F56AAC">
        <w:rPr>
          <w:sz w:val="24"/>
          <w:szCs w:val="24"/>
          <w:rtl/>
        </w:rPr>
        <w:t xml:space="preserve"> </w:t>
      </w:r>
      <w:r w:rsidRPr="00F56AAC">
        <w:rPr>
          <w:rFonts w:hint="cs"/>
          <w:sz w:val="24"/>
          <w:szCs w:val="24"/>
          <w:rtl/>
        </w:rPr>
        <w:t>כדין</w:t>
      </w:r>
      <w:r w:rsidRPr="00F56AAC">
        <w:rPr>
          <w:sz w:val="24"/>
          <w:szCs w:val="24"/>
          <w:rtl/>
        </w:rPr>
        <w:t>.</w:t>
      </w:r>
    </w:p>
    <w:p w:rsidR="00F56AAC" w:rsidRPr="00F56AAC" w:rsidRDefault="00F56AAC" w:rsidP="00F56AAC">
      <w:pPr>
        <w:numPr>
          <w:ilvl w:val="1"/>
          <w:numId w:val="55"/>
        </w:numPr>
        <w:spacing w:after="120" w:line="240" w:lineRule="auto"/>
        <w:jc w:val="both"/>
        <w:rPr>
          <w:rFonts w:ascii="Arial" w:hAnsi="Arial"/>
          <w:b/>
          <w:bCs/>
          <w:color w:val="000000"/>
          <w:sz w:val="24"/>
          <w:szCs w:val="24"/>
        </w:rPr>
      </w:pPr>
      <w:r w:rsidRPr="00F56AAC">
        <w:rPr>
          <w:rFonts w:ascii="Arial" w:hAnsi="Arial" w:hint="cs"/>
          <w:b/>
          <w:bCs/>
          <w:color w:val="000000"/>
          <w:sz w:val="24"/>
          <w:szCs w:val="24"/>
          <w:rtl/>
        </w:rPr>
        <w:t>בחינת הבקשה</w:t>
      </w:r>
    </w:p>
    <w:p w:rsidR="00F56AAC" w:rsidRPr="00F56AAC" w:rsidRDefault="00F56AAC" w:rsidP="00F56AAC">
      <w:pPr>
        <w:spacing w:after="120" w:line="240" w:lineRule="auto"/>
        <w:ind w:left="1588"/>
        <w:jc w:val="both"/>
        <w:rPr>
          <w:sz w:val="24"/>
          <w:szCs w:val="24"/>
        </w:rPr>
      </w:pPr>
      <w:r w:rsidRPr="00F56AAC">
        <w:rPr>
          <w:rFonts w:hint="cs"/>
          <w:sz w:val="24"/>
          <w:szCs w:val="24"/>
          <w:rtl/>
        </w:rPr>
        <w:t>כל הבקשות יובאו לדיון בפני הועדה:</w:t>
      </w:r>
    </w:p>
    <w:p w:rsidR="00F56AAC" w:rsidRPr="00F56AAC" w:rsidRDefault="00F56AAC" w:rsidP="00F56AAC">
      <w:pPr>
        <w:numPr>
          <w:ilvl w:val="2"/>
          <w:numId w:val="55"/>
        </w:numPr>
        <w:spacing w:after="120" w:line="240" w:lineRule="auto"/>
        <w:jc w:val="both"/>
        <w:rPr>
          <w:sz w:val="24"/>
          <w:szCs w:val="24"/>
        </w:rPr>
      </w:pPr>
      <w:r w:rsidRPr="00F56AAC">
        <w:rPr>
          <w:rFonts w:hint="cs"/>
          <w:sz w:val="24"/>
          <w:szCs w:val="24"/>
          <w:rtl/>
        </w:rPr>
        <w:t>בקשות</w:t>
      </w:r>
      <w:r w:rsidRPr="00F56AAC">
        <w:rPr>
          <w:sz w:val="24"/>
          <w:szCs w:val="24"/>
          <w:rtl/>
        </w:rPr>
        <w:t xml:space="preserve"> </w:t>
      </w:r>
      <w:r w:rsidRPr="00F56AAC">
        <w:rPr>
          <w:rFonts w:hint="cs"/>
          <w:sz w:val="24"/>
          <w:szCs w:val="24"/>
          <w:rtl/>
        </w:rPr>
        <w:t>שאינן</w:t>
      </w:r>
      <w:r w:rsidRPr="00F56AAC">
        <w:rPr>
          <w:sz w:val="24"/>
          <w:szCs w:val="24"/>
          <w:rtl/>
        </w:rPr>
        <w:t xml:space="preserve"> </w:t>
      </w:r>
      <w:r w:rsidRPr="00F56AAC">
        <w:rPr>
          <w:rFonts w:hint="cs"/>
          <w:sz w:val="24"/>
          <w:szCs w:val="24"/>
          <w:rtl/>
        </w:rPr>
        <w:t>עומדות</w:t>
      </w:r>
      <w:r w:rsidRPr="00F56AAC">
        <w:rPr>
          <w:sz w:val="24"/>
          <w:szCs w:val="24"/>
          <w:rtl/>
        </w:rPr>
        <w:t xml:space="preserve"> </w:t>
      </w:r>
      <w:r w:rsidRPr="00F56AAC">
        <w:rPr>
          <w:rFonts w:hint="cs"/>
          <w:sz w:val="24"/>
          <w:szCs w:val="24"/>
          <w:rtl/>
        </w:rPr>
        <w:t>בתנאי</w:t>
      </w:r>
      <w:r w:rsidRPr="00F56AAC">
        <w:rPr>
          <w:sz w:val="24"/>
          <w:szCs w:val="24"/>
          <w:rtl/>
        </w:rPr>
        <w:t xml:space="preserve"> </w:t>
      </w:r>
      <w:r w:rsidRPr="00F56AAC">
        <w:rPr>
          <w:rFonts w:hint="cs"/>
          <w:sz w:val="24"/>
          <w:szCs w:val="24"/>
          <w:rtl/>
        </w:rPr>
        <w:t>הסף</w:t>
      </w:r>
      <w:r w:rsidRPr="00F56AAC">
        <w:rPr>
          <w:sz w:val="24"/>
          <w:szCs w:val="24"/>
          <w:rtl/>
        </w:rPr>
        <w:t xml:space="preserve"> </w:t>
      </w:r>
      <w:r w:rsidRPr="00F56AAC">
        <w:rPr>
          <w:rFonts w:hint="cs"/>
          <w:sz w:val="24"/>
          <w:szCs w:val="24"/>
          <w:rtl/>
        </w:rPr>
        <w:t>יפסלו</w:t>
      </w:r>
      <w:r w:rsidRPr="00F56AAC">
        <w:rPr>
          <w:sz w:val="24"/>
          <w:szCs w:val="24"/>
          <w:rtl/>
        </w:rPr>
        <w:t>.</w:t>
      </w:r>
      <w:r w:rsidRPr="00F56AAC">
        <w:rPr>
          <w:rFonts w:hint="cs"/>
          <w:sz w:val="24"/>
          <w:szCs w:val="24"/>
          <w:rtl/>
        </w:rPr>
        <w:t xml:space="preserve"> בקשה</w:t>
      </w:r>
      <w:r w:rsidRPr="00F56AAC">
        <w:rPr>
          <w:sz w:val="24"/>
          <w:szCs w:val="24"/>
          <w:rtl/>
        </w:rPr>
        <w:t xml:space="preserve"> </w:t>
      </w:r>
      <w:r w:rsidRPr="00F56AAC">
        <w:rPr>
          <w:rFonts w:hint="cs"/>
          <w:sz w:val="24"/>
          <w:szCs w:val="24"/>
          <w:rtl/>
        </w:rPr>
        <w:t>אשר</w:t>
      </w:r>
      <w:r w:rsidRPr="00F56AAC">
        <w:rPr>
          <w:sz w:val="24"/>
          <w:szCs w:val="24"/>
          <w:rtl/>
        </w:rPr>
        <w:t xml:space="preserve"> </w:t>
      </w:r>
      <w:r w:rsidRPr="00F56AAC">
        <w:rPr>
          <w:rFonts w:hint="cs"/>
          <w:sz w:val="24"/>
          <w:szCs w:val="24"/>
          <w:rtl/>
        </w:rPr>
        <w:t>עומדת</w:t>
      </w:r>
      <w:r w:rsidRPr="00F56AAC">
        <w:rPr>
          <w:sz w:val="24"/>
          <w:szCs w:val="24"/>
          <w:rtl/>
        </w:rPr>
        <w:t xml:space="preserve"> </w:t>
      </w:r>
      <w:r w:rsidRPr="00F56AAC">
        <w:rPr>
          <w:rFonts w:hint="cs"/>
          <w:sz w:val="24"/>
          <w:szCs w:val="24"/>
          <w:rtl/>
        </w:rPr>
        <w:t>בתנאי</w:t>
      </w:r>
      <w:r w:rsidRPr="00F56AAC">
        <w:rPr>
          <w:sz w:val="24"/>
          <w:szCs w:val="24"/>
          <w:rtl/>
        </w:rPr>
        <w:t xml:space="preserve"> </w:t>
      </w:r>
      <w:r w:rsidRPr="00F56AAC">
        <w:rPr>
          <w:rFonts w:hint="cs"/>
          <w:sz w:val="24"/>
          <w:szCs w:val="24"/>
          <w:rtl/>
        </w:rPr>
        <w:t>הסף</w:t>
      </w:r>
      <w:r w:rsidRPr="00F56AAC">
        <w:rPr>
          <w:sz w:val="24"/>
          <w:szCs w:val="24"/>
          <w:rtl/>
        </w:rPr>
        <w:t xml:space="preserve"> </w:t>
      </w:r>
      <w:r w:rsidRPr="00F56AAC">
        <w:rPr>
          <w:rFonts w:hint="cs"/>
          <w:sz w:val="24"/>
          <w:szCs w:val="24"/>
          <w:rtl/>
        </w:rPr>
        <w:t>תועבר</w:t>
      </w:r>
      <w:r w:rsidRPr="00F56AAC">
        <w:rPr>
          <w:sz w:val="24"/>
          <w:szCs w:val="24"/>
          <w:rtl/>
        </w:rPr>
        <w:t xml:space="preserve"> </w:t>
      </w:r>
      <w:r w:rsidRPr="00F56AAC">
        <w:rPr>
          <w:rFonts w:hint="cs"/>
          <w:sz w:val="24"/>
          <w:szCs w:val="24"/>
          <w:rtl/>
        </w:rPr>
        <w:t>לבחינת</w:t>
      </w:r>
      <w:r w:rsidRPr="00F56AAC">
        <w:rPr>
          <w:sz w:val="24"/>
          <w:szCs w:val="24"/>
          <w:rtl/>
        </w:rPr>
        <w:t xml:space="preserve"> </w:t>
      </w:r>
      <w:r w:rsidRPr="00F56AAC">
        <w:rPr>
          <w:rFonts w:hint="cs"/>
          <w:sz w:val="24"/>
          <w:szCs w:val="24"/>
          <w:rtl/>
        </w:rPr>
        <w:t>בודק פיננסי ובודק מקצועי</w:t>
      </w:r>
      <w:r w:rsidRPr="00F56AAC">
        <w:rPr>
          <w:sz w:val="24"/>
          <w:szCs w:val="24"/>
          <w:rtl/>
        </w:rPr>
        <w:t xml:space="preserve"> </w:t>
      </w:r>
      <w:r w:rsidRPr="00F56AAC">
        <w:rPr>
          <w:rFonts w:hint="cs"/>
          <w:sz w:val="24"/>
          <w:szCs w:val="24"/>
          <w:rtl/>
        </w:rPr>
        <w:t>לצורך</w:t>
      </w:r>
      <w:r w:rsidRPr="00F56AAC">
        <w:rPr>
          <w:sz w:val="24"/>
          <w:szCs w:val="24"/>
          <w:rtl/>
        </w:rPr>
        <w:t xml:space="preserve"> </w:t>
      </w:r>
      <w:r w:rsidRPr="00F56AAC">
        <w:rPr>
          <w:rFonts w:hint="cs"/>
          <w:sz w:val="24"/>
          <w:szCs w:val="24"/>
          <w:rtl/>
        </w:rPr>
        <w:t>מתן</w:t>
      </w:r>
      <w:r w:rsidRPr="00F56AAC">
        <w:rPr>
          <w:sz w:val="24"/>
          <w:szCs w:val="24"/>
          <w:rtl/>
        </w:rPr>
        <w:t xml:space="preserve"> </w:t>
      </w:r>
      <w:r w:rsidRPr="00F56AAC">
        <w:rPr>
          <w:rFonts w:hint="cs"/>
          <w:sz w:val="24"/>
          <w:szCs w:val="24"/>
          <w:rtl/>
        </w:rPr>
        <w:t>חוות</w:t>
      </w:r>
      <w:r w:rsidRPr="00F56AAC">
        <w:rPr>
          <w:sz w:val="24"/>
          <w:szCs w:val="24"/>
          <w:rtl/>
        </w:rPr>
        <w:t xml:space="preserve"> </w:t>
      </w:r>
      <w:r w:rsidRPr="00F56AAC">
        <w:rPr>
          <w:rFonts w:hint="cs"/>
          <w:sz w:val="24"/>
          <w:szCs w:val="24"/>
          <w:rtl/>
        </w:rPr>
        <w:t>דעת</w:t>
      </w:r>
      <w:r w:rsidRPr="00F56AAC">
        <w:rPr>
          <w:sz w:val="24"/>
          <w:szCs w:val="24"/>
          <w:rtl/>
        </w:rPr>
        <w:t xml:space="preserve"> </w:t>
      </w:r>
      <w:r w:rsidRPr="00F56AAC">
        <w:rPr>
          <w:rFonts w:hint="cs"/>
          <w:sz w:val="24"/>
          <w:szCs w:val="24"/>
          <w:rtl/>
        </w:rPr>
        <w:t>לוועדה</w:t>
      </w:r>
      <w:r w:rsidRPr="00F56AAC">
        <w:rPr>
          <w:sz w:val="24"/>
          <w:szCs w:val="24"/>
          <w:rtl/>
        </w:rPr>
        <w:t xml:space="preserve"> </w:t>
      </w:r>
      <w:r w:rsidRPr="00F56AAC">
        <w:rPr>
          <w:rFonts w:hint="cs"/>
          <w:sz w:val="24"/>
          <w:szCs w:val="24"/>
          <w:rtl/>
        </w:rPr>
        <w:t>על</w:t>
      </w:r>
      <w:r w:rsidRPr="00F56AAC">
        <w:rPr>
          <w:sz w:val="24"/>
          <w:szCs w:val="24"/>
          <w:rtl/>
        </w:rPr>
        <w:t xml:space="preserve"> </w:t>
      </w:r>
      <w:r w:rsidRPr="00F56AAC">
        <w:rPr>
          <w:rFonts w:hint="cs"/>
          <w:sz w:val="24"/>
          <w:szCs w:val="24"/>
          <w:rtl/>
        </w:rPr>
        <w:t>עמידת</w:t>
      </w:r>
      <w:r w:rsidRPr="00F56AAC">
        <w:rPr>
          <w:sz w:val="24"/>
          <w:szCs w:val="24"/>
          <w:rtl/>
        </w:rPr>
        <w:t xml:space="preserve"> </w:t>
      </w:r>
      <w:r w:rsidRPr="00F56AAC">
        <w:rPr>
          <w:rFonts w:hint="cs"/>
          <w:sz w:val="24"/>
          <w:szCs w:val="24"/>
          <w:rtl/>
        </w:rPr>
        <w:t>הבקשה</w:t>
      </w:r>
      <w:r w:rsidRPr="00F56AAC">
        <w:rPr>
          <w:sz w:val="24"/>
          <w:szCs w:val="24"/>
          <w:rtl/>
        </w:rPr>
        <w:t xml:space="preserve"> </w:t>
      </w:r>
      <w:r w:rsidRPr="00F56AAC">
        <w:rPr>
          <w:rFonts w:hint="cs"/>
          <w:sz w:val="24"/>
          <w:szCs w:val="24"/>
          <w:rtl/>
        </w:rPr>
        <w:t>באמות</w:t>
      </w:r>
      <w:r w:rsidRPr="00F56AAC">
        <w:rPr>
          <w:sz w:val="24"/>
          <w:szCs w:val="24"/>
          <w:rtl/>
        </w:rPr>
        <w:t xml:space="preserve"> </w:t>
      </w:r>
      <w:r w:rsidRPr="00F56AAC">
        <w:rPr>
          <w:rFonts w:hint="cs"/>
          <w:sz w:val="24"/>
          <w:szCs w:val="24"/>
          <w:rtl/>
        </w:rPr>
        <w:t>המידה</w:t>
      </w:r>
      <w:r w:rsidRPr="00F56AAC">
        <w:rPr>
          <w:sz w:val="24"/>
          <w:szCs w:val="24"/>
          <w:rtl/>
        </w:rPr>
        <w:t xml:space="preserve"> </w:t>
      </w:r>
      <w:r w:rsidRPr="00F56AAC">
        <w:rPr>
          <w:rFonts w:hint="cs"/>
          <w:sz w:val="24"/>
          <w:szCs w:val="24"/>
          <w:rtl/>
        </w:rPr>
        <w:t>המפורטות</w:t>
      </w:r>
      <w:r w:rsidRPr="00F56AAC">
        <w:rPr>
          <w:sz w:val="24"/>
          <w:szCs w:val="24"/>
          <w:rtl/>
        </w:rPr>
        <w:t xml:space="preserve"> </w:t>
      </w:r>
      <w:r w:rsidRPr="00F56AAC">
        <w:rPr>
          <w:rFonts w:hint="cs"/>
          <w:sz w:val="24"/>
          <w:szCs w:val="24"/>
          <w:rtl/>
        </w:rPr>
        <w:t>בסעיף</w:t>
      </w:r>
      <w:r w:rsidRPr="00F56AAC">
        <w:rPr>
          <w:sz w:val="24"/>
          <w:szCs w:val="24"/>
          <w:rtl/>
        </w:rPr>
        <w:t xml:space="preserve"> </w:t>
      </w:r>
      <w:r w:rsidRPr="00F56AAC">
        <w:rPr>
          <w:rFonts w:hint="cs"/>
          <w:sz w:val="24"/>
          <w:szCs w:val="24"/>
          <w:rtl/>
        </w:rPr>
        <w:t>6.2.4</w:t>
      </w:r>
      <w:r w:rsidRPr="00F56AAC">
        <w:rPr>
          <w:sz w:val="24"/>
          <w:szCs w:val="24"/>
          <w:rtl/>
        </w:rPr>
        <w:t>.</w:t>
      </w:r>
    </w:p>
    <w:p w:rsidR="00F56AAC" w:rsidRPr="00F56AAC" w:rsidRDefault="00F56AAC" w:rsidP="00F56AAC">
      <w:pPr>
        <w:numPr>
          <w:ilvl w:val="2"/>
          <w:numId w:val="55"/>
        </w:numPr>
        <w:spacing w:after="120" w:line="240" w:lineRule="auto"/>
        <w:jc w:val="both"/>
        <w:rPr>
          <w:sz w:val="24"/>
          <w:szCs w:val="24"/>
        </w:rPr>
      </w:pPr>
      <w:r w:rsidRPr="00F56AAC">
        <w:rPr>
          <w:rFonts w:hint="cs"/>
          <w:sz w:val="24"/>
          <w:szCs w:val="24"/>
          <w:rtl/>
        </w:rPr>
        <w:t>הבודקים רשאים</w:t>
      </w:r>
      <w:r w:rsidRPr="00F56AAC">
        <w:rPr>
          <w:sz w:val="24"/>
          <w:szCs w:val="24"/>
          <w:rtl/>
        </w:rPr>
        <w:t xml:space="preserve"> </w:t>
      </w:r>
      <w:r w:rsidRPr="00F56AAC">
        <w:rPr>
          <w:rFonts w:hint="cs"/>
          <w:sz w:val="24"/>
          <w:szCs w:val="24"/>
          <w:rtl/>
        </w:rPr>
        <w:t>לפנות</w:t>
      </w:r>
      <w:r w:rsidRPr="00F56AAC">
        <w:rPr>
          <w:sz w:val="24"/>
          <w:szCs w:val="24"/>
          <w:rtl/>
        </w:rPr>
        <w:t xml:space="preserve"> </w:t>
      </w:r>
      <w:r w:rsidRPr="00F56AAC">
        <w:rPr>
          <w:rFonts w:hint="cs"/>
          <w:sz w:val="24"/>
          <w:szCs w:val="24"/>
          <w:rtl/>
        </w:rPr>
        <w:t>אל</w:t>
      </w:r>
      <w:r w:rsidRPr="00F56AAC">
        <w:rPr>
          <w:sz w:val="24"/>
          <w:szCs w:val="24"/>
          <w:rtl/>
        </w:rPr>
        <w:t xml:space="preserve"> </w:t>
      </w:r>
      <w:r w:rsidRPr="00F56AAC">
        <w:rPr>
          <w:rFonts w:hint="cs"/>
          <w:sz w:val="24"/>
          <w:szCs w:val="24"/>
          <w:rtl/>
        </w:rPr>
        <w:t>החברה</w:t>
      </w:r>
      <w:r w:rsidRPr="00F56AAC">
        <w:rPr>
          <w:sz w:val="24"/>
          <w:szCs w:val="24"/>
          <w:rtl/>
        </w:rPr>
        <w:t xml:space="preserve"> </w:t>
      </w:r>
      <w:r w:rsidRPr="00F56AAC">
        <w:rPr>
          <w:rFonts w:hint="cs"/>
          <w:sz w:val="24"/>
          <w:szCs w:val="24"/>
          <w:rtl/>
        </w:rPr>
        <w:t>לקבלת</w:t>
      </w:r>
      <w:r w:rsidRPr="00F56AAC">
        <w:rPr>
          <w:sz w:val="24"/>
          <w:szCs w:val="24"/>
          <w:rtl/>
        </w:rPr>
        <w:t xml:space="preserve"> </w:t>
      </w:r>
      <w:r w:rsidRPr="00F56AAC">
        <w:rPr>
          <w:rFonts w:hint="cs"/>
          <w:sz w:val="24"/>
          <w:szCs w:val="24"/>
          <w:rtl/>
        </w:rPr>
        <w:t>כל</w:t>
      </w:r>
      <w:r w:rsidRPr="00F56AAC">
        <w:rPr>
          <w:sz w:val="24"/>
          <w:szCs w:val="24"/>
          <w:rtl/>
        </w:rPr>
        <w:t xml:space="preserve"> </w:t>
      </w:r>
      <w:r w:rsidRPr="00F56AAC">
        <w:rPr>
          <w:rFonts w:hint="cs"/>
          <w:sz w:val="24"/>
          <w:szCs w:val="24"/>
          <w:rtl/>
        </w:rPr>
        <w:t>חומר</w:t>
      </w:r>
      <w:r w:rsidRPr="00F56AAC">
        <w:rPr>
          <w:sz w:val="24"/>
          <w:szCs w:val="24"/>
          <w:rtl/>
        </w:rPr>
        <w:t xml:space="preserve"> </w:t>
      </w:r>
      <w:r w:rsidRPr="00F56AAC">
        <w:rPr>
          <w:rFonts w:hint="cs"/>
          <w:sz w:val="24"/>
          <w:szCs w:val="24"/>
          <w:rtl/>
        </w:rPr>
        <w:t>משלים</w:t>
      </w:r>
      <w:r w:rsidRPr="00F56AAC">
        <w:rPr>
          <w:sz w:val="24"/>
          <w:szCs w:val="24"/>
          <w:rtl/>
        </w:rPr>
        <w:t xml:space="preserve"> </w:t>
      </w:r>
      <w:r w:rsidRPr="00F56AAC">
        <w:rPr>
          <w:rFonts w:hint="cs"/>
          <w:sz w:val="24"/>
          <w:szCs w:val="24"/>
          <w:rtl/>
        </w:rPr>
        <w:t>אשר</w:t>
      </w:r>
      <w:r w:rsidRPr="00F56AAC">
        <w:rPr>
          <w:sz w:val="24"/>
          <w:szCs w:val="24"/>
          <w:rtl/>
        </w:rPr>
        <w:t xml:space="preserve"> </w:t>
      </w:r>
      <w:r w:rsidRPr="00F56AAC">
        <w:rPr>
          <w:rFonts w:hint="cs"/>
          <w:sz w:val="24"/>
          <w:szCs w:val="24"/>
          <w:rtl/>
        </w:rPr>
        <w:t>נדרש</w:t>
      </w:r>
      <w:r w:rsidRPr="00F56AAC">
        <w:rPr>
          <w:sz w:val="24"/>
          <w:szCs w:val="24"/>
          <w:rtl/>
        </w:rPr>
        <w:t xml:space="preserve"> </w:t>
      </w:r>
      <w:r w:rsidRPr="00F56AAC">
        <w:rPr>
          <w:rFonts w:hint="cs"/>
          <w:sz w:val="24"/>
          <w:szCs w:val="24"/>
          <w:rtl/>
        </w:rPr>
        <w:t>לצורך</w:t>
      </w:r>
      <w:r w:rsidRPr="00F56AAC">
        <w:rPr>
          <w:sz w:val="24"/>
          <w:szCs w:val="24"/>
          <w:rtl/>
        </w:rPr>
        <w:t xml:space="preserve"> </w:t>
      </w:r>
      <w:r w:rsidRPr="00F56AAC">
        <w:rPr>
          <w:rFonts w:hint="cs"/>
          <w:sz w:val="24"/>
          <w:szCs w:val="24"/>
          <w:rtl/>
        </w:rPr>
        <w:t>עריכת</w:t>
      </w:r>
      <w:r w:rsidRPr="00F56AAC">
        <w:rPr>
          <w:sz w:val="24"/>
          <w:szCs w:val="24"/>
          <w:rtl/>
        </w:rPr>
        <w:t xml:space="preserve"> </w:t>
      </w:r>
      <w:r w:rsidRPr="00F56AAC">
        <w:rPr>
          <w:rFonts w:hint="cs"/>
          <w:sz w:val="24"/>
          <w:szCs w:val="24"/>
          <w:rtl/>
        </w:rPr>
        <w:t>חוות</w:t>
      </w:r>
      <w:r w:rsidRPr="00F56AAC">
        <w:rPr>
          <w:sz w:val="24"/>
          <w:szCs w:val="24"/>
          <w:rtl/>
        </w:rPr>
        <w:t xml:space="preserve"> </w:t>
      </w:r>
      <w:r w:rsidRPr="00F56AAC">
        <w:rPr>
          <w:rFonts w:hint="cs"/>
          <w:sz w:val="24"/>
          <w:szCs w:val="24"/>
          <w:rtl/>
        </w:rPr>
        <w:t>הדעת</w:t>
      </w:r>
      <w:r w:rsidRPr="00F56AAC">
        <w:rPr>
          <w:sz w:val="24"/>
          <w:szCs w:val="24"/>
          <w:rtl/>
        </w:rPr>
        <w:t xml:space="preserve"> </w:t>
      </w:r>
      <w:r w:rsidRPr="00F56AAC">
        <w:rPr>
          <w:rFonts w:hint="cs"/>
          <w:sz w:val="24"/>
          <w:szCs w:val="24"/>
          <w:rtl/>
        </w:rPr>
        <w:t>ובחינת</w:t>
      </w:r>
      <w:r w:rsidRPr="00F56AAC">
        <w:rPr>
          <w:sz w:val="24"/>
          <w:szCs w:val="24"/>
          <w:rtl/>
        </w:rPr>
        <w:t xml:space="preserve"> </w:t>
      </w:r>
      <w:r w:rsidRPr="00F56AAC">
        <w:rPr>
          <w:rFonts w:hint="cs"/>
          <w:sz w:val="24"/>
          <w:szCs w:val="24"/>
          <w:rtl/>
        </w:rPr>
        <w:t>הבקשה.</w:t>
      </w:r>
    </w:p>
    <w:p w:rsidR="00F56AAC" w:rsidRPr="00F56AAC" w:rsidRDefault="00F56AAC" w:rsidP="00F56AAC">
      <w:pPr>
        <w:numPr>
          <w:ilvl w:val="2"/>
          <w:numId w:val="55"/>
        </w:numPr>
        <w:spacing w:after="120" w:line="240" w:lineRule="auto"/>
        <w:jc w:val="both"/>
        <w:rPr>
          <w:sz w:val="24"/>
          <w:szCs w:val="24"/>
        </w:rPr>
      </w:pPr>
      <w:r w:rsidRPr="00F56AAC">
        <w:rPr>
          <w:rFonts w:hint="cs"/>
          <w:sz w:val="24"/>
          <w:szCs w:val="24"/>
          <w:rtl/>
        </w:rPr>
        <w:t>בקשת החברה תועבר לקבלת עמדת הנספח</w:t>
      </w:r>
      <w:r w:rsidRPr="00F56AAC">
        <w:rPr>
          <w:sz w:val="24"/>
          <w:szCs w:val="24"/>
          <w:rtl/>
        </w:rPr>
        <w:t xml:space="preserve"> </w:t>
      </w:r>
      <w:r w:rsidRPr="00F56AAC">
        <w:rPr>
          <w:rFonts w:hint="cs"/>
          <w:sz w:val="24"/>
          <w:szCs w:val="24"/>
          <w:rtl/>
        </w:rPr>
        <w:t>המסחרי</w:t>
      </w:r>
      <w:r w:rsidRPr="00F56AAC">
        <w:rPr>
          <w:sz w:val="24"/>
          <w:szCs w:val="24"/>
          <w:rtl/>
        </w:rPr>
        <w:t xml:space="preserve"> </w:t>
      </w:r>
      <w:r w:rsidRPr="00F56AAC">
        <w:rPr>
          <w:rFonts w:hint="cs"/>
          <w:sz w:val="24"/>
          <w:szCs w:val="24"/>
          <w:rtl/>
        </w:rPr>
        <w:t>הרלבנטי.</w:t>
      </w:r>
    </w:p>
    <w:p w:rsidR="00F56AAC" w:rsidRPr="00F56AAC" w:rsidRDefault="00F56AAC" w:rsidP="00F56AAC">
      <w:pPr>
        <w:numPr>
          <w:ilvl w:val="2"/>
          <w:numId w:val="55"/>
        </w:numPr>
        <w:spacing w:after="120" w:line="240" w:lineRule="auto"/>
        <w:jc w:val="both"/>
        <w:rPr>
          <w:sz w:val="24"/>
          <w:szCs w:val="24"/>
        </w:rPr>
      </w:pPr>
      <w:r w:rsidRPr="00F56AAC">
        <w:rPr>
          <w:rFonts w:hint="cs"/>
          <w:sz w:val="24"/>
          <w:szCs w:val="24"/>
          <w:rtl/>
        </w:rPr>
        <w:t>הועדה</w:t>
      </w:r>
      <w:r w:rsidRPr="00F56AAC">
        <w:rPr>
          <w:sz w:val="24"/>
          <w:szCs w:val="24"/>
          <w:rtl/>
        </w:rPr>
        <w:t xml:space="preserve"> </w:t>
      </w:r>
      <w:r w:rsidRPr="00F56AAC">
        <w:rPr>
          <w:rFonts w:hint="cs"/>
          <w:sz w:val="24"/>
          <w:szCs w:val="24"/>
          <w:rtl/>
        </w:rPr>
        <w:t>תבחן</w:t>
      </w:r>
      <w:r w:rsidRPr="00F56AAC">
        <w:rPr>
          <w:sz w:val="24"/>
          <w:szCs w:val="24"/>
          <w:rtl/>
        </w:rPr>
        <w:t xml:space="preserve"> </w:t>
      </w:r>
      <w:r w:rsidRPr="00F56AAC">
        <w:rPr>
          <w:rFonts w:hint="cs"/>
          <w:sz w:val="24"/>
          <w:szCs w:val="24"/>
          <w:rtl/>
        </w:rPr>
        <w:t>רק בקשות שעמדו בתנאי הסף ותדרגן בהתאם</w:t>
      </w:r>
      <w:r w:rsidRPr="00F56AAC">
        <w:rPr>
          <w:sz w:val="24"/>
          <w:szCs w:val="24"/>
          <w:rtl/>
        </w:rPr>
        <w:t xml:space="preserve"> </w:t>
      </w:r>
      <w:r w:rsidRPr="00F56AAC">
        <w:rPr>
          <w:rFonts w:hint="cs"/>
          <w:sz w:val="24"/>
          <w:szCs w:val="24"/>
          <w:rtl/>
        </w:rPr>
        <w:t>לאמות</w:t>
      </w:r>
      <w:r w:rsidRPr="00F56AAC">
        <w:rPr>
          <w:sz w:val="24"/>
          <w:szCs w:val="24"/>
          <w:rtl/>
        </w:rPr>
        <w:t xml:space="preserve"> </w:t>
      </w:r>
      <w:r w:rsidRPr="00F56AAC">
        <w:rPr>
          <w:rFonts w:hint="cs"/>
          <w:sz w:val="24"/>
          <w:szCs w:val="24"/>
          <w:rtl/>
        </w:rPr>
        <w:t>המידה</w:t>
      </w:r>
      <w:r w:rsidRPr="00F56AAC">
        <w:rPr>
          <w:sz w:val="24"/>
          <w:szCs w:val="24"/>
          <w:rtl/>
        </w:rPr>
        <w:t xml:space="preserve"> </w:t>
      </w:r>
      <w:r w:rsidRPr="00F56AAC">
        <w:rPr>
          <w:rFonts w:hint="cs"/>
          <w:sz w:val="24"/>
          <w:szCs w:val="24"/>
          <w:rtl/>
        </w:rPr>
        <w:t>כדלהלן</w:t>
      </w:r>
      <w:r w:rsidRPr="00F56AAC">
        <w:rPr>
          <w:sz w:val="24"/>
          <w:szCs w:val="24"/>
          <w:rtl/>
        </w:rPr>
        <w:t>:</w:t>
      </w:r>
    </w:p>
    <w:tbl>
      <w:tblPr>
        <w:tblStyle w:val="aff4"/>
        <w:bidiVisual/>
        <w:tblW w:w="0" w:type="auto"/>
        <w:tblInd w:w="149" w:type="dxa"/>
        <w:tblLook w:val="04A0" w:firstRow="1" w:lastRow="0" w:firstColumn="1" w:lastColumn="0" w:noHBand="0" w:noVBand="1"/>
      </w:tblPr>
      <w:tblGrid>
        <w:gridCol w:w="676"/>
        <w:gridCol w:w="6837"/>
        <w:gridCol w:w="850"/>
      </w:tblGrid>
      <w:tr w:rsidR="00F56AAC" w:rsidRPr="00F56AAC" w:rsidTr="00254D12">
        <w:trPr>
          <w:trHeight w:val="299"/>
        </w:trPr>
        <w:tc>
          <w:tcPr>
            <w:tcW w:w="676" w:type="dxa"/>
            <w:shd w:val="pct15" w:color="auto" w:fill="auto"/>
          </w:tcPr>
          <w:p w:rsidR="00F56AAC" w:rsidRPr="00F56AAC" w:rsidRDefault="00F56AAC" w:rsidP="00F56AAC">
            <w:pPr>
              <w:rPr>
                <w:sz w:val="24"/>
                <w:szCs w:val="24"/>
                <w:rtl/>
              </w:rPr>
            </w:pPr>
            <w:r w:rsidRPr="00F56AAC">
              <w:rPr>
                <w:rFonts w:hint="cs"/>
                <w:sz w:val="24"/>
                <w:szCs w:val="24"/>
                <w:rtl/>
              </w:rPr>
              <w:t>סעיף</w:t>
            </w:r>
          </w:p>
        </w:tc>
        <w:tc>
          <w:tcPr>
            <w:tcW w:w="6837" w:type="dxa"/>
            <w:shd w:val="pct15" w:color="auto" w:fill="auto"/>
          </w:tcPr>
          <w:p w:rsidR="00F56AAC" w:rsidRPr="00F56AAC" w:rsidRDefault="00F56AAC" w:rsidP="00F56AAC">
            <w:pPr>
              <w:jc w:val="center"/>
              <w:rPr>
                <w:sz w:val="24"/>
                <w:szCs w:val="24"/>
                <w:rtl/>
              </w:rPr>
            </w:pPr>
            <w:r w:rsidRPr="00F56AAC">
              <w:rPr>
                <w:rFonts w:hint="cs"/>
                <w:sz w:val="24"/>
                <w:szCs w:val="24"/>
                <w:rtl/>
              </w:rPr>
              <w:t>אמת מידה</w:t>
            </w:r>
          </w:p>
        </w:tc>
        <w:tc>
          <w:tcPr>
            <w:tcW w:w="850" w:type="dxa"/>
            <w:shd w:val="pct15" w:color="auto" w:fill="auto"/>
          </w:tcPr>
          <w:p w:rsidR="00F56AAC" w:rsidRPr="00F56AAC" w:rsidRDefault="00F56AAC" w:rsidP="00F56AAC">
            <w:pPr>
              <w:jc w:val="center"/>
              <w:rPr>
                <w:sz w:val="24"/>
                <w:szCs w:val="24"/>
                <w:rtl/>
              </w:rPr>
            </w:pPr>
            <w:r w:rsidRPr="00F56AAC">
              <w:rPr>
                <w:rFonts w:hint="cs"/>
                <w:sz w:val="24"/>
                <w:szCs w:val="24"/>
                <w:rtl/>
              </w:rPr>
              <w:t>ניקוד</w:t>
            </w:r>
          </w:p>
        </w:tc>
      </w:tr>
      <w:tr w:rsidR="00F56AAC" w:rsidRPr="00F56AAC" w:rsidTr="00254D12">
        <w:trPr>
          <w:trHeight w:val="667"/>
        </w:trPr>
        <w:tc>
          <w:tcPr>
            <w:tcW w:w="676" w:type="dxa"/>
          </w:tcPr>
          <w:p w:rsidR="00F56AAC" w:rsidRPr="00F56AAC" w:rsidRDefault="00F56AAC" w:rsidP="00F56AAC">
            <w:pPr>
              <w:rPr>
                <w:sz w:val="24"/>
                <w:szCs w:val="24"/>
                <w:rtl/>
              </w:rPr>
            </w:pPr>
            <w:r w:rsidRPr="00F56AAC">
              <w:rPr>
                <w:rFonts w:hint="cs"/>
                <w:sz w:val="24"/>
                <w:szCs w:val="24"/>
                <w:rtl/>
              </w:rPr>
              <w:t>1.</w:t>
            </w:r>
          </w:p>
        </w:tc>
        <w:tc>
          <w:tcPr>
            <w:tcW w:w="6837" w:type="dxa"/>
          </w:tcPr>
          <w:p w:rsidR="00F56AAC" w:rsidRPr="00F56AAC" w:rsidRDefault="00F56AAC" w:rsidP="00F56AAC">
            <w:pPr>
              <w:rPr>
                <w:sz w:val="24"/>
                <w:szCs w:val="24"/>
                <w:rtl/>
              </w:rPr>
            </w:pPr>
            <w:r w:rsidRPr="00F56AAC">
              <w:rPr>
                <w:rFonts w:hint="cs"/>
                <w:b/>
                <w:bCs/>
                <w:sz w:val="24"/>
                <w:szCs w:val="24"/>
                <w:rtl/>
              </w:rPr>
              <w:t>התאמה</w:t>
            </w:r>
            <w:r w:rsidRPr="00F56AAC">
              <w:rPr>
                <w:b/>
                <w:bCs/>
                <w:sz w:val="24"/>
                <w:szCs w:val="24"/>
                <w:rtl/>
              </w:rPr>
              <w:t xml:space="preserve"> </w:t>
            </w:r>
            <w:r w:rsidRPr="00F56AAC">
              <w:rPr>
                <w:rFonts w:hint="cs"/>
                <w:b/>
                <w:bCs/>
                <w:sz w:val="24"/>
                <w:szCs w:val="24"/>
                <w:rtl/>
              </w:rPr>
              <w:t>לשוק</w:t>
            </w:r>
            <w:r w:rsidRPr="00F56AAC">
              <w:rPr>
                <w:b/>
                <w:bCs/>
                <w:sz w:val="24"/>
                <w:szCs w:val="24"/>
                <w:rtl/>
              </w:rPr>
              <w:t xml:space="preserve"> </w:t>
            </w:r>
            <w:r w:rsidRPr="00F56AAC">
              <w:rPr>
                <w:rFonts w:hint="cs"/>
                <w:b/>
                <w:bCs/>
                <w:sz w:val="24"/>
                <w:szCs w:val="24"/>
                <w:rtl/>
              </w:rPr>
              <w:t xml:space="preserve">היעד </w:t>
            </w:r>
            <w:r w:rsidRPr="00F56AAC">
              <w:rPr>
                <w:rFonts w:hint="cs"/>
                <w:sz w:val="24"/>
                <w:szCs w:val="24"/>
                <w:rtl/>
              </w:rPr>
              <w:t xml:space="preserve">- איכות </w:t>
            </w:r>
            <w:proofErr w:type="spellStart"/>
            <w:r w:rsidRPr="00F56AAC">
              <w:rPr>
                <w:rFonts w:hint="cs"/>
                <w:sz w:val="24"/>
                <w:szCs w:val="24"/>
                <w:rtl/>
              </w:rPr>
              <w:t>תוכנית</w:t>
            </w:r>
            <w:proofErr w:type="spellEnd"/>
            <w:r w:rsidRPr="00F56AAC">
              <w:rPr>
                <w:rFonts w:hint="cs"/>
                <w:sz w:val="24"/>
                <w:szCs w:val="24"/>
                <w:rtl/>
              </w:rPr>
              <w:t xml:space="preserve"> השיווק האסטרטגית של החברה ומידת ההתאמה של המוצר/שירות לשוק היעד</w:t>
            </w:r>
            <w:r w:rsidRPr="00F56AAC">
              <w:rPr>
                <w:sz w:val="24"/>
                <w:szCs w:val="24"/>
                <w:rtl/>
              </w:rPr>
              <w:t xml:space="preserve"> </w:t>
            </w:r>
          </w:p>
          <w:p w:rsidR="00F56AAC" w:rsidRPr="00F56AAC" w:rsidRDefault="00F56AAC" w:rsidP="00F56AAC">
            <w:pPr>
              <w:rPr>
                <w:sz w:val="24"/>
                <w:szCs w:val="24"/>
                <w:rtl/>
              </w:rPr>
            </w:pPr>
          </w:p>
        </w:tc>
        <w:tc>
          <w:tcPr>
            <w:tcW w:w="850" w:type="dxa"/>
          </w:tcPr>
          <w:p w:rsidR="00F56AAC" w:rsidRPr="00F56AAC" w:rsidRDefault="00F56AAC" w:rsidP="00F56AAC">
            <w:pPr>
              <w:jc w:val="center"/>
              <w:rPr>
                <w:sz w:val="24"/>
                <w:szCs w:val="24"/>
                <w:rtl/>
              </w:rPr>
            </w:pPr>
            <w:r w:rsidRPr="00F56AAC">
              <w:rPr>
                <w:rFonts w:hint="cs"/>
                <w:sz w:val="24"/>
                <w:szCs w:val="24"/>
                <w:rtl/>
              </w:rPr>
              <w:t>25</w:t>
            </w:r>
            <w:r w:rsidRPr="00F56AAC">
              <w:rPr>
                <w:sz w:val="24"/>
                <w:szCs w:val="24"/>
                <w:rtl/>
              </w:rPr>
              <w:br/>
            </w:r>
          </w:p>
        </w:tc>
      </w:tr>
      <w:tr w:rsidR="00F56AAC" w:rsidRPr="00F56AAC" w:rsidTr="00254D12">
        <w:tc>
          <w:tcPr>
            <w:tcW w:w="676" w:type="dxa"/>
          </w:tcPr>
          <w:p w:rsidR="00F56AAC" w:rsidRPr="00F56AAC" w:rsidRDefault="00F56AAC" w:rsidP="00F56AAC">
            <w:pPr>
              <w:rPr>
                <w:sz w:val="24"/>
                <w:szCs w:val="24"/>
                <w:rtl/>
              </w:rPr>
            </w:pPr>
            <w:r w:rsidRPr="00F56AAC">
              <w:rPr>
                <w:rFonts w:hint="cs"/>
                <w:sz w:val="24"/>
                <w:szCs w:val="24"/>
                <w:rtl/>
              </w:rPr>
              <w:t>2.</w:t>
            </w:r>
          </w:p>
        </w:tc>
        <w:tc>
          <w:tcPr>
            <w:tcW w:w="6837" w:type="dxa"/>
          </w:tcPr>
          <w:p w:rsidR="00F56AAC" w:rsidRPr="00F56AAC" w:rsidRDefault="00F56AAC" w:rsidP="00F56AAC">
            <w:pPr>
              <w:jc w:val="both"/>
              <w:rPr>
                <w:sz w:val="24"/>
                <w:szCs w:val="24"/>
                <w:rtl/>
              </w:rPr>
            </w:pPr>
            <w:r w:rsidRPr="00F56AAC">
              <w:rPr>
                <w:rFonts w:hint="cs"/>
                <w:b/>
                <w:bCs/>
                <w:sz w:val="24"/>
                <w:szCs w:val="24"/>
                <w:rtl/>
              </w:rPr>
              <w:t>מוכנות</w:t>
            </w:r>
            <w:r w:rsidRPr="00F56AAC">
              <w:rPr>
                <w:b/>
                <w:bCs/>
                <w:sz w:val="24"/>
                <w:szCs w:val="24"/>
                <w:rtl/>
              </w:rPr>
              <w:t xml:space="preserve">, </w:t>
            </w:r>
            <w:r w:rsidRPr="00F56AAC">
              <w:rPr>
                <w:rFonts w:hint="cs"/>
                <w:b/>
                <w:bCs/>
                <w:sz w:val="24"/>
                <w:szCs w:val="24"/>
                <w:rtl/>
              </w:rPr>
              <w:t>ניסיון</w:t>
            </w:r>
            <w:r w:rsidRPr="00F56AAC">
              <w:rPr>
                <w:b/>
                <w:bCs/>
                <w:sz w:val="24"/>
                <w:szCs w:val="24"/>
                <w:rtl/>
              </w:rPr>
              <w:t xml:space="preserve"> </w:t>
            </w:r>
            <w:r w:rsidRPr="00F56AAC">
              <w:rPr>
                <w:rFonts w:hint="cs"/>
                <w:b/>
                <w:bCs/>
                <w:sz w:val="24"/>
                <w:szCs w:val="24"/>
                <w:rtl/>
              </w:rPr>
              <w:t>ומחויבות</w:t>
            </w:r>
            <w:r w:rsidRPr="00F56AAC">
              <w:rPr>
                <w:rFonts w:hint="cs"/>
                <w:sz w:val="24"/>
                <w:szCs w:val="24"/>
                <w:rtl/>
              </w:rPr>
              <w:t xml:space="preserve"> - מידת</w:t>
            </w:r>
            <w:r w:rsidRPr="00F56AAC">
              <w:rPr>
                <w:sz w:val="24"/>
                <w:szCs w:val="24"/>
                <w:rtl/>
              </w:rPr>
              <w:t xml:space="preserve"> </w:t>
            </w:r>
            <w:r w:rsidRPr="00F56AAC">
              <w:rPr>
                <w:rFonts w:hint="cs"/>
                <w:sz w:val="24"/>
                <w:szCs w:val="24"/>
                <w:rtl/>
              </w:rPr>
              <w:t>מוכנות</w:t>
            </w:r>
            <w:r w:rsidRPr="00F56AAC">
              <w:rPr>
                <w:sz w:val="24"/>
                <w:szCs w:val="24"/>
                <w:rtl/>
              </w:rPr>
              <w:t xml:space="preserve"> </w:t>
            </w:r>
            <w:r w:rsidRPr="00F56AAC">
              <w:rPr>
                <w:rFonts w:hint="cs"/>
                <w:sz w:val="24"/>
                <w:szCs w:val="24"/>
                <w:rtl/>
              </w:rPr>
              <w:t>ומחויבות</w:t>
            </w:r>
            <w:r w:rsidRPr="00F56AAC">
              <w:rPr>
                <w:sz w:val="24"/>
                <w:szCs w:val="24"/>
                <w:rtl/>
              </w:rPr>
              <w:t xml:space="preserve"> </w:t>
            </w:r>
            <w:r w:rsidRPr="00F56AAC">
              <w:rPr>
                <w:rFonts w:hint="cs"/>
                <w:sz w:val="24"/>
                <w:szCs w:val="24"/>
                <w:rtl/>
              </w:rPr>
              <w:t>החברה</w:t>
            </w:r>
            <w:r w:rsidRPr="00F56AAC">
              <w:rPr>
                <w:sz w:val="24"/>
                <w:szCs w:val="24"/>
                <w:rtl/>
              </w:rPr>
              <w:t xml:space="preserve"> </w:t>
            </w:r>
            <w:r w:rsidRPr="00F56AAC">
              <w:rPr>
                <w:rFonts w:hint="cs"/>
                <w:sz w:val="24"/>
                <w:szCs w:val="24"/>
                <w:rtl/>
              </w:rPr>
              <w:t>והנהלתה</w:t>
            </w:r>
            <w:r w:rsidRPr="00F56AAC">
              <w:rPr>
                <w:sz w:val="24"/>
                <w:szCs w:val="24"/>
                <w:rtl/>
              </w:rPr>
              <w:t xml:space="preserve"> </w:t>
            </w:r>
            <w:r w:rsidRPr="00F56AAC">
              <w:rPr>
                <w:rFonts w:hint="cs"/>
                <w:sz w:val="24"/>
                <w:szCs w:val="24"/>
                <w:rtl/>
              </w:rPr>
              <w:t>לפעילות</w:t>
            </w:r>
            <w:r w:rsidRPr="00F56AAC">
              <w:rPr>
                <w:sz w:val="24"/>
                <w:szCs w:val="24"/>
                <w:rtl/>
              </w:rPr>
              <w:t xml:space="preserve"> </w:t>
            </w:r>
            <w:r w:rsidRPr="00F56AAC">
              <w:rPr>
                <w:rFonts w:hint="cs"/>
                <w:sz w:val="24"/>
                <w:szCs w:val="24"/>
                <w:rtl/>
              </w:rPr>
              <w:t>ארוכת</w:t>
            </w:r>
            <w:r w:rsidRPr="00F56AAC">
              <w:rPr>
                <w:sz w:val="24"/>
                <w:szCs w:val="24"/>
                <w:rtl/>
              </w:rPr>
              <w:t xml:space="preserve"> </w:t>
            </w:r>
            <w:r w:rsidRPr="00F56AAC">
              <w:rPr>
                <w:rFonts w:hint="cs"/>
                <w:sz w:val="24"/>
                <w:szCs w:val="24"/>
                <w:rtl/>
              </w:rPr>
              <w:t>טווח</w:t>
            </w:r>
            <w:r w:rsidRPr="00F56AAC">
              <w:rPr>
                <w:sz w:val="24"/>
                <w:szCs w:val="24"/>
                <w:rtl/>
              </w:rPr>
              <w:t xml:space="preserve"> </w:t>
            </w:r>
            <w:r w:rsidRPr="00F56AAC">
              <w:rPr>
                <w:rFonts w:hint="cs"/>
                <w:sz w:val="24"/>
                <w:szCs w:val="24"/>
                <w:rtl/>
              </w:rPr>
              <w:t>בשוק</w:t>
            </w:r>
            <w:r w:rsidRPr="00F56AAC">
              <w:rPr>
                <w:sz w:val="24"/>
                <w:szCs w:val="24"/>
                <w:rtl/>
              </w:rPr>
              <w:t xml:space="preserve"> </w:t>
            </w:r>
            <w:r w:rsidRPr="00F56AAC">
              <w:rPr>
                <w:rFonts w:hint="cs"/>
                <w:sz w:val="24"/>
                <w:szCs w:val="24"/>
                <w:rtl/>
              </w:rPr>
              <w:t>היעד</w:t>
            </w:r>
            <w:r w:rsidRPr="00F56AAC">
              <w:rPr>
                <w:sz w:val="24"/>
                <w:szCs w:val="24"/>
                <w:rtl/>
              </w:rPr>
              <w:t xml:space="preserve"> </w:t>
            </w:r>
          </w:p>
          <w:p w:rsidR="00F56AAC" w:rsidRPr="00F56AAC" w:rsidRDefault="00F56AAC" w:rsidP="00F56AAC">
            <w:pPr>
              <w:jc w:val="both"/>
              <w:rPr>
                <w:sz w:val="24"/>
                <w:szCs w:val="24"/>
                <w:rtl/>
              </w:rPr>
            </w:pPr>
          </w:p>
        </w:tc>
        <w:tc>
          <w:tcPr>
            <w:tcW w:w="850" w:type="dxa"/>
          </w:tcPr>
          <w:p w:rsidR="00F56AAC" w:rsidRPr="00F56AAC" w:rsidRDefault="00F56AAC" w:rsidP="00F56AAC">
            <w:pPr>
              <w:jc w:val="center"/>
              <w:rPr>
                <w:sz w:val="24"/>
                <w:szCs w:val="24"/>
                <w:rtl/>
              </w:rPr>
            </w:pPr>
            <w:r w:rsidRPr="00F56AAC">
              <w:rPr>
                <w:rFonts w:hint="cs"/>
                <w:sz w:val="24"/>
                <w:szCs w:val="24"/>
                <w:rtl/>
              </w:rPr>
              <w:t>15</w:t>
            </w:r>
          </w:p>
        </w:tc>
      </w:tr>
      <w:tr w:rsidR="00F56AAC" w:rsidRPr="00F56AAC" w:rsidTr="00254D12">
        <w:tc>
          <w:tcPr>
            <w:tcW w:w="676" w:type="dxa"/>
          </w:tcPr>
          <w:p w:rsidR="00F56AAC" w:rsidRPr="00F56AAC" w:rsidRDefault="00F56AAC" w:rsidP="00F56AAC">
            <w:pPr>
              <w:rPr>
                <w:sz w:val="24"/>
                <w:szCs w:val="24"/>
                <w:rtl/>
              </w:rPr>
            </w:pPr>
            <w:r w:rsidRPr="00F56AAC">
              <w:rPr>
                <w:rFonts w:hint="cs"/>
                <w:sz w:val="24"/>
                <w:szCs w:val="24"/>
                <w:rtl/>
              </w:rPr>
              <w:t xml:space="preserve">3. </w:t>
            </w:r>
          </w:p>
        </w:tc>
        <w:tc>
          <w:tcPr>
            <w:tcW w:w="6837" w:type="dxa"/>
          </w:tcPr>
          <w:p w:rsidR="00F56AAC" w:rsidRPr="00F56AAC" w:rsidRDefault="00F56AAC" w:rsidP="00F56AAC">
            <w:pPr>
              <w:rPr>
                <w:sz w:val="24"/>
                <w:szCs w:val="24"/>
                <w:rtl/>
              </w:rPr>
            </w:pPr>
            <w:r w:rsidRPr="00F56AAC">
              <w:rPr>
                <w:rFonts w:hint="cs"/>
                <w:b/>
                <w:bCs/>
                <w:sz w:val="24"/>
                <w:szCs w:val="24"/>
                <w:rtl/>
              </w:rPr>
              <w:t>תרומה</w:t>
            </w:r>
            <w:r w:rsidRPr="00F56AAC">
              <w:rPr>
                <w:b/>
                <w:bCs/>
                <w:sz w:val="24"/>
                <w:szCs w:val="24"/>
                <w:rtl/>
              </w:rPr>
              <w:t xml:space="preserve"> </w:t>
            </w:r>
            <w:r w:rsidRPr="00F56AAC">
              <w:rPr>
                <w:rFonts w:hint="cs"/>
                <w:b/>
                <w:bCs/>
                <w:sz w:val="24"/>
                <w:szCs w:val="24"/>
                <w:rtl/>
              </w:rPr>
              <w:t>למשק</w:t>
            </w:r>
            <w:r w:rsidRPr="00F56AAC">
              <w:rPr>
                <w:rFonts w:hint="cs"/>
                <w:sz w:val="24"/>
                <w:szCs w:val="24"/>
                <w:rtl/>
              </w:rPr>
              <w:t xml:space="preserve"> - התרומה</w:t>
            </w:r>
            <w:r w:rsidRPr="00F56AAC">
              <w:rPr>
                <w:sz w:val="24"/>
                <w:szCs w:val="24"/>
                <w:rtl/>
              </w:rPr>
              <w:t xml:space="preserve"> </w:t>
            </w:r>
            <w:r w:rsidRPr="00F56AAC">
              <w:rPr>
                <w:rFonts w:hint="cs"/>
                <w:sz w:val="24"/>
                <w:szCs w:val="24"/>
                <w:rtl/>
              </w:rPr>
              <w:t>העשויה</w:t>
            </w:r>
            <w:r w:rsidRPr="00F56AAC">
              <w:rPr>
                <w:sz w:val="24"/>
                <w:szCs w:val="24"/>
                <w:rtl/>
              </w:rPr>
              <w:t xml:space="preserve"> </w:t>
            </w:r>
            <w:r w:rsidRPr="00F56AAC">
              <w:rPr>
                <w:rFonts w:hint="cs"/>
                <w:sz w:val="24"/>
                <w:szCs w:val="24"/>
                <w:rtl/>
              </w:rPr>
              <w:t>לצמוח</w:t>
            </w:r>
            <w:r w:rsidRPr="00F56AAC">
              <w:rPr>
                <w:sz w:val="24"/>
                <w:szCs w:val="24"/>
                <w:rtl/>
              </w:rPr>
              <w:t xml:space="preserve"> </w:t>
            </w:r>
            <w:r w:rsidRPr="00F56AAC">
              <w:rPr>
                <w:rFonts w:hint="cs"/>
                <w:sz w:val="24"/>
                <w:szCs w:val="24"/>
                <w:rtl/>
              </w:rPr>
              <w:t>למשק</w:t>
            </w:r>
            <w:r w:rsidRPr="00F56AAC">
              <w:rPr>
                <w:sz w:val="24"/>
                <w:szCs w:val="24"/>
                <w:rtl/>
              </w:rPr>
              <w:t xml:space="preserve"> </w:t>
            </w:r>
            <w:r w:rsidRPr="00F56AAC">
              <w:rPr>
                <w:rFonts w:hint="cs"/>
                <w:sz w:val="24"/>
                <w:szCs w:val="24"/>
                <w:rtl/>
              </w:rPr>
              <w:t>הישראלי</w:t>
            </w:r>
            <w:r w:rsidRPr="00F56AAC">
              <w:rPr>
                <w:sz w:val="24"/>
                <w:szCs w:val="24"/>
                <w:rtl/>
              </w:rPr>
              <w:t xml:space="preserve"> </w:t>
            </w:r>
            <w:r w:rsidRPr="00F56AAC">
              <w:rPr>
                <w:rFonts w:hint="cs"/>
                <w:sz w:val="24"/>
                <w:szCs w:val="24"/>
                <w:rtl/>
              </w:rPr>
              <w:t>מפעילות</w:t>
            </w:r>
            <w:r w:rsidRPr="00F56AAC">
              <w:rPr>
                <w:sz w:val="24"/>
                <w:szCs w:val="24"/>
                <w:rtl/>
              </w:rPr>
              <w:t xml:space="preserve"> </w:t>
            </w:r>
            <w:r w:rsidRPr="00F56AAC">
              <w:rPr>
                <w:rFonts w:hint="cs"/>
                <w:sz w:val="24"/>
                <w:szCs w:val="24"/>
                <w:rtl/>
              </w:rPr>
              <w:t>החברה</w:t>
            </w:r>
            <w:r w:rsidRPr="00F56AAC">
              <w:rPr>
                <w:sz w:val="24"/>
                <w:szCs w:val="24"/>
                <w:rtl/>
              </w:rPr>
              <w:t xml:space="preserve"> </w:t>
            </w:r>
            <w:r w:rsidRPr="00F56AAC">
              <w:rPr>
                <w:rFonts w:hint="cs"/>
                <w:sz w:val="24"/>
                <w:szCs w:val="24"/>
                <w:rtl/>
              </w:rPr>
              <w:t>בין</w:t>
            </w:r>
            <w:r w:rsidRPr="00F56AAC">
              <w:rPr>
                <w:sz w:val="24"/>
                <w:szCs w:val="24"/>
                <w:rtl/>
              </w:rPr>
              <w:t xml:space="preserve"> </w:t>
            </w:r>
            <w:r w:rsidRPr="00F56AAC">
              <w:rPr>
                <w:rFonts w:hint="cs"/>
                <w:sz w:val="24"/>
                <w:szCs w:val="24"/>
                <w:rtl/>
              </w:rPr>
              <w:t>היתר</w:t>
            </w:r>
            <w:r w:rsidRPr="00F56AAC">
              <w:rPr>
                <w:sz w:val="24"/>
                <w:szCs w:val="24"/>
                <w:rtl/>
              </w:rPr>
              <w:t xml:space="preserve"> </w:t>
            </w:r>
            <w:r w:rsidRPr="00F56AAC">
              <w:rPr>
                <w:rFonts w:hint="cs"/>
                <w:sz w:val="24"/>
                <w:szCs w:val="24"/>
                <w:rtl/>
              </w:rPr>
              <w:t>במונחי</w:t>
            </w:r>
            <w:r w:rsidRPr="00F56AAC">
              <w:rPr>
                <w:sz w:val="24"/>
                <w:szCs w:val="24"/>
                <w:rtl/>
              </w:rPr>
              <w:t xml:space="preserve"> </w:t>
            </w:r>
            <w:r w:rsidRPr="00F56AAC">
              <w:rPr>
                <w:rFonts w:hint="cs"/>
                <w:sz w:val="24"/>
                <w:szCs w:val="24"/>
                <w:rtl/>
              </w:rPr>
              <w:t>גידול</w:t>
            </w:r>
            <w:r w:rsidRPr="00F56AAC">
              <w:rPr>
                <w:sz w:val="24"/>
                <w:szCs w:val="24"/>
                <w:rtl/>
              </w:rPr>
              <w:t xml:space="preserve"> </w:t>
            </w:r>
            <w:r w:rsidRPr="00F56AAC">
              <w:rPr>
                <w:rFonts w:hint="cs"/>
                <w:sz w:val="24"/>
                <w:szCs w:val="24"/>
                <w:rtl/>
              </w:rPr>
              <w:t>במכירות,</w:t>
            </w:r>
            <w:r w:rsidRPr="00F56AAC">
              <w:rPr>
                <w:sz w:val="24"/>
                <w:szCs w:val="24"/>
                <w:rtl/>
              </w:rPr>
              <w:t xml:space="preserve"> </w:t>
            </w:r>
            <w:r w:rsidRPr="00F56AAC">
              <w:rPr>
                <w:rFonts w:hint="cs"/>
                <w:sz w:val="24"/>
                <w:szCs w:val="24"/>
                <w:rtl/>
              </w:rPr>
              <w:t>גידול</w:t>
            </w:r>
            <w:r w:rsidRPr="00F56AAC">
              <w:rPr>
                <w:sz w:val="24"/>
                <w:szCs w:val="24"/>
                <w:rtl/>
              </w:rPr>
              <w:t xml:space="preserve"> </w:t>
            </w:r>
            <w:r w:rsidRPr="00F56AAC">
              <w:rPr>
                <w:rFonts w:hint="cs"/>
                <w:sz w:val="24"/>
                <w:szCs w:val="24"/>
                <w:rtl/>
              </w:rPr>
              <w:t>בשיעור</w:t>
            </w:r>
            <w:r w:rsidRPr="00F56AAC">
              <w:rPr>
                <w:sz w:val="24"/>
                <w:szCs w:val="24"/>
                <w:rtl/>
              </w:rPr>
              <w:t xml:space="preserve"> </w:t>
            </w:r>
            <w:r w:rsidRPr="00F56AAC">
              <w:rPr>
                <w:rFonts w:hint="cs"/>
                <w:sz w:val="24"/>
                <w:szCs w:val="24"/>
                <w:rtl/>
              </w:rPr>
              <w:t>המכירות</w:t>
            </w:r>
            <w:r w:rsidRPr="00F56AAC">
              <w:rPr>
                <w:sz w:val="24"/>
                <w:szCs w:val="24"/>
                <w:rtl/>
              </w:rPr>
              <w:t xml:space="preserve"> </w:t>
            </w:r>
            <w:r w:rsidRPr="00F56AAC">
              <w:rPr>
                <w:rFonts w:hint="cs"/>
                <w:sz w:val="24"/>
                <w:szCs w:val="24"/>
                <w:rtl/>
              </w:rPr>
              <w:t>לשוק</w:t>
            </w:r>
            <w:r w:rsidRPr="00F56AAC">
              <w:rPr>
                <w:sz w:val="24"/>
                <w:szCs w:val="24"/>
                <w:rtl/>
              </w:rPr>
              <w:t xml:space="preserve"> </w:t>
            </w:r>
            <w:r w:rsidRPr="00F56AAC">
              <w:rPr>
                <w:rFonts w:hint="cs"/>
                <w:sz w:val="24"/>
                <w:szCs w:val="24"/>
                <w:rtl/>
              </w:rPr>
              <w:t>היעד</w:t>
            </w:r>
            <w:r w:rsidRPr="00F56AAC">
              <w:rPr>
                <w:sz w:val="24"/>
                <w:szCs w:val="24"/>
                <w:rtl/>
              </w:rPr>
              <w:t xml:space="preserve">, </w:t>
            </w:r>
            <w:r w:rsidRPr="00F56AAC">
              <w:rPr>
                <w:rFonts w:hint="cs"/>
                <w:sz w:val="24"/>
                <w:szCs w:val="24"/>
                <w:rtl/>
              </w:rPr>
              <w:t>גידול</w:t>
            </w:r>
            <w:r w:rsidRPr="00F56AAC">
              <w:rPr>
                <w:sz w:val="24"/>
                <w:szCs w:val="24"/>
                <w:rtl/>
              </w:rPr>
              <w:t xml:space="preserve"> </w:t>
            </w:r>
            <w:r w:rsidRPr="00F56AAC">
              <w:rPr>
                <w:rFonts w:hint="cs"/>
                <w:sz w:val="24"/>
                <w:szCs w:val="24"/>
                <w:rtl/>
              </w:rPr>
              <w:t>במצבת</w:t>
            </w:r>
            <w:r w:rsidRPr="00F56AAC">
              <w:rPr>
                <w:sz w:val="24"/>
                <w:szCs w:val="24"/>
                <w:rtl/>
              </w:rPr>
              <w:t xml:space="preserve"> </w:t>
            </w:r>
            <w:r w:rsidRPr="00F56AAC">
              <w:rPr>
                <w:rFonts w:hint="cs"/>
                <w:sz w:val="24"/>
                <w:szCs w:val="24"/>
                <w:rtl/>
              </w:rPr>
              <w:t>כוח</w:t>
            </w:r>
            <w:r w:rsidRPr="00F56AAC">
              <w:rPr>
                <w:sz w:val="24"/>
                <w:szCs w:val="24"/>
                <w:rtl/>
              </w:rPr>
              <w:t xml:space="preserve"> </w:t>
            </w:r>
            <w:r w:rsidRPr="00F56AAC">
              <w:rPr>
                <w:rFonts w:hint="cs"/>
                <w:sz w:val="24"/>
                <w:szCs w:val="24"/>
                <w:rtl/>
              </w:rPr>
              <w:t xml:space="preserve">האדם או </w:t>
            </w:r>
            <w:r w:rsidRPr="00F56AAC">
              <w:rPr>
                <w:sz w:val="24"/>
                <w:szCs w:val="24"/>
                <w:rtl/>
              </w:rPr>
              <w:t xml:space="preserve">תרומה לתעסוקה באזורי עדיפות לאומית. </w:t>
            </w:r>
          </w:p>
        </w:tc>
        <w:tc>
          <w:tcPr>
            <w:tcW w:w="850" w:type="dxa"/>
          </w:tcPr>
          <w:p w:rsidR="00F56AAC" w:rsidRPr="00F56AAC" w:rsidRDefault="00F56AAC" w:rsidP="00F56AAC">
            <w:pPr>
              <w:jc w:val="center"/>
              <w:rPr>
                <w:sz w:val="24"/>
                <w:szCs w:val="24"/>
                <w:rtl/>
              </w:rPr>
            </w:pPr>
            <w:r w:rsidRPr="00F56AAC">
              <w:rPr>
                <w:rFonts w:hint="cs"/>
                <w:sz w:val="24"/>
                <w:szCs w:val="24"/>
                <w:rtl/>
              </w:rPr>
              <w:t>15</w:t>
            </w:r>
          </w:p>
          <w:p w:rsidR="00F56AAC" w:rsidRPr="00F56AAC" w:rsidRDefault="00F56AAC" w:rsidP="00F56AAC">
            <w:pPr>
              <w:jc w:val="center"/>
              <w:rPr>
                <w:sz w:val="24"/>
                <w:szCs w:val="24"/>
                <w:rtl/>
              </w:rPr>
            </w:pPr>
          </w:p>
        </w:tc>
      </w:tr>
      <w:tr w:rsidR="00F56AAC" w:rsidRPr="00F56AAC" w:rsidTr="00254D12">
        <w:trPr>
          <w:trHeight w:val="922"/>
        </w:trPr>
        <w:tc>
          <w:tcPr>
            <w:tcW w:w="676" w:type="dxa"/>
          </w:tcPr>
          <w:p w:rsidR="00F56AAC" w:rsidRPr="00F56AAC" w:rsidRDefault="00F56AAC" w:rsidP="00F56AAC">
            <w:pPr>
              <w:rPr>
                <w:sz w:val="24"/>
                <w:szCs w:val="24"/>
                <w:rtl/>
              </w:rPr>
            </w:pPr>
            <w:r w:rsidRPr="00F56AAC">
              <w:rPr>
                <w:rFonts w:hint="cs"/>
                <w:sz w:val="24"/>
                <w:szCs w:val="24"/>
                <w:rtl/>
              </w:rPr>
              <w:t>4.</w:t>
            </w:r>
          </w:p>
        </w:tc>
        <w:tc>
          <w:tcPr>
            <w:tcW w:w="6837" w:type="dxa"/>
          </w:tcPr>
          <w:p w:rsidR="00F56AAC" w:rsidRPr="00F56AAC" w:rsidRDefault="00F56AAC" w:rsidP="00F56AAC">
            <w:pPr>
              <w:spacing w:before="100" w:beforeAutospacing="1"/>
              <w:rPr>
                <w:rFonts w:ascii="Arial" w:hAnsi="Arial"/>
                <w:b/>
                <w:bCs/>
                <w:sz w:val="24"/>
                <w:szCs w:val="24"/>
                <w:highlight w:val="red"/>
                <w:rtl/>
              </w:rPr>
            </w:pPr>
            <w:r w:rsidRPr="00F56AAC">
              <w:rPr>
                <w:rFonts w:hint="cs"/>
                <w:b/>
                <w:bCs/>
                <w:sz w:val="24"/>
                <w:szCs w:val="24"/>
                <w:rtl/>
              </w:rPr>
              <w:t>איתנות פיננסית</w:t>
            </w:r>
            <w:r w:rsidRPr="00F56AAC">
              <w:rPr>
                <w:rFonts w:hint="cs"/>
                <w:sz w:val="24"/>
                <w:szCs w:val="24"/>
                <w:rtl/>
              </w:rPr>
              <w:t xml:space="preserve"> - יכולת פיננסית לפעילות ארוכת טווח בשוק היעד ומוכנות של החברה להשקעת המשאבים הנדרשים. </w:t>
            </w:r>
          </w:p>
        </w:tc>
        <w:tc>
          <w:tcPr>
            <w:tcW w:w="850" w:type="dxa"/>
          </w:tcPr>
          <w:p w:rsidR="00F56AAC" w:rsidRPr="00F56AAC" w:rsidRDefault="00F56AAC" w:rsidP="00F56AAC">
            <w:pPr>
              <w:jc w:val="center"/>
              <w:rPr>
                <w:sz w:val="24"/>
                <w:szCs w:val="24"/>
                <w:rtl/>
              </w:rPr>
            </w:pPr>
            <w:r w:rsidRPr="00F56AAC">
              <w:rPr>
                <w:rFonts w:hint="cs"/>
                <w:sz w:val="24"/>
                <w:szCs w:val="24"/>
                <w:rtl/>
              </w:rPr>
              <w:t>10</w:t>
            </w:r>
          </w:p>
        </w:tc>
      </w:tr>
      <w:tr w:rsidR="00F56AAC" w:rsidRPr="00F56AAC" w:rsidTr="00254D12">
        <w:tc>
          <w:tcPr>
            <w:tcW w:w="676" w:type="dxa"/>
          </w:tcPr>
          <w:p w:rsidR="00F56AAC" w:rsidRPr="00F56AAC" w:rsidRDefault="00F56AAC" w:rsidP="00F56AAC">
            <w:pPr>
              <w:rPr>
                <w:sz w:val="24"/>
                <w:szCs w:val="24"/>
                <w:rtl/>
              </w:rPr>
            </w:pPr>
            <w:r w:rsidRPr="00F56AAC">
              <w:rPr>
                <w:rFonts w:hint="cs"/>
                <w:sz w:val="24"/>
                <w:szCs w:val="24"/>
                <w:rtl/>
              </w:rPr>
              <w:t>5.</w:t>
            </w:r>
          </w:p>
        </w:tc>
        <w:tc>
          <w:tcPr>
            <w:tcW w:w="6837" w:type="dxa"/>
          </w:tcPr>
          <w:p w:rsidR="00F56AAC" w:rsidRPr="00F56AAC" w:rsidRDefault="00F56AAC" w:rsidP="00F56AAC">
            <w:pPr>
              <w:spacing w:before="100" w:beforeAutospacing="1"/>
              <w:rPr>
                <w:rFonts w:asciiTheme="minorBidi" w:eastAsia="Symbol" w:hAnsiTheme="minorBidi"/>
                <w:sz w:val="24"/>
                <w:szCs w:val="24"/>
                <w:rtl/>
              </w:rPr>
            </w:pPr>
            <w:r w:rsidRPr="00F56AAC">
              <w:rPr>
                <w:rFonts w:asciiTheme="minorBidi" w:hAnsiTheme="minorBidi"/>
                <w:b/>
                <w:bCs/>
                <w:sz w:val="24"/>
                <w:szCs w:val="24"/>
                <w:rtl/>
              </w:rPr>
              <w:t xml:space="preserve">מחזור המכירות השנתי של החברה </w:t>
            </w:r>
            <w:r w:rsidRPr="00F56AAC">
              <w:rPr>
                <w:rFonts w:asciiTheme="minorBidi" w:hAnsiTheme="minorBidi"/>
                <w:sz w:val="24"/>
                <w:szCs w:val="24"/>
                <w:rtl/>
              </w:rPr>
              <w:t>- הניקוד יחושב באופן הבא:</w:t>
            </w:r>
            <w:r w:rsidRPr="00F56AAC">
              <w:rPr>
                <w:rFonts w:asciiTheme="minorBidi" w:hAnsiTheme="minorBidi"/>
                <w:sz w:val="24"/>
                <w:szCs w:val="24"/>
                <w:rtl/>
              </w:rPr>
              <w:br/>
            </w:r>
            <w:r w:rsidRPr="00F56AAC">
              <w:rPr>
                <w:rFonts w:asciiTheme="minorBidi" w:eastAsia="Symbol" w:hAnsiTheme="minorBidi" w:hint="cs"/>
                <w:sz w:val="24"/>
                <w:szCs w:val="24"/>
                <w:rtl/>
              </w:rPr>
              <w:t xml:space="preserve">עד 2 מ' ₪ מכירות </w:t>
            </w:r>
            <w:r w:rsidRPr="00F56AAC">
              <w:rPr>
                <w:rFonts w:asciiTheme="minorBidi" w:eastAsia="Symbol" w:hAnsiTheme="minorBidi"/>
                <w:sz w:val="24"/>
                <w:szCs w:val="24"/>
                <w:rtl/>
              </w:rPr>
              <w:t>–</w:t>
            </w:r>
            <w:r w:rsidRPr="00F56AAC">
              <w:rPr>
                <w:rFonts w:asciiTheme="minorBidi" w:eastAsia="Symbol" w:hAnsiTheme="minorBidi" w:hint="cs"/>
                <w:sz w:val="24"/>
                <w:szCs w:val="24"/>
                <w:rtl/>
              </w:rPr>
              <w:t xml:space="preserve"> 25 נקודות</w:t>
            </w:r>
            <w:r w:rsidRPr="00F56AAC">
              <w:rPr>
                <w:rFonts w:asciiTheme="minorBidi" w:eastAsia="Symbol" w:hAnsiTheme="minorBidi"/>
                <w:sz w:val="24"/>
                <w:szCs w:val="24"/>
                <w:rtl/>
              </w:rPr>
              <w:br/>
            </w:r>
            <w:r w:rsidRPr="00F56AAC">
              <w:rPr>
                <w:rFonts w:asciiTheme="minorBidi" w:eastAsia="Symbol" w:hAnsiTheme="minorBidi" w:hint="cs"/>
                <w:sz w:val="24"/>
                <w:szCs w:val="24"/>
                <w:rtl/>
              </w:rPr>
              <w:t xml:space="preserve">2 עד 4 מ' ₪ מכירות </w:t>
            </w:r>
            <w:r w:rsidRPr="00F56AAC">
              <w:rPr>
                <w:rFonts w:asciiTheme="minorBidi" w:eastAsia="Symbol" w:hAnsiTheme="minorBidi"/>
                <w:sz w:val="24"/>
                <w:szCs w:val="24"/>
                <w:rtl/>
              </w:rPr>
              <w:t>–</w:t>
            </w:r>
            <w:r w:rsidRPr="00F56AAC">
              <w:rPr>
                <w:rFonts w:asciiTheme="minorBidi" w:eastAsia="Symbol" w:hAnsiTheme="minorBidi" w:hint="cs"/>
                <w:sz w:val="24"/>
                <w:szCs w:val="24"/>
                <w:rtl/>
              </w:rPr>
              <w:t xml:space="preserve"> 24 נקודות</w:t>
            </w:r>
            <w:r w:rsidRPr="00F56AAC">
              <w:rPr>
                <w:rFonts w:asciiTheme="minorBidi" w:eastAsia="Symbol" w:hAnsiTheme="minorBidi"/>
                <w:sz w:val="24"/>
                <w:szCs w:val="24"/>
                <w:rtl/>
              </w:rPr>
              <w:br/>
            </w:r>
            <w:r w:rsidRPr="00F56AAC">
              <w:rPr>
                <w:rFonts w:asciiTheme="minorBidi" w:eastAsia="Symbol" w:hAnsiTheme="minorBidi" w:hint="cs"/>
                <w:sz w:val="24"/>
                <w:szCs w:val="24"/>
                <w:rtl/>
              </w:rPr>
              <w:t xml:space="preserve">4 עד 6 מ' ₪ מכירות </w:t>
            </w:r>
            <w:r w:rsidRPr="00F56AAC">
              <w:rPr>
                <w:rFonts w:asciiTheme="minorBidi" w:eastAsia="Symbol" w:hAnsiTheme="minorBidi"/>
                <w:sz w:val="24"/>
                <w:szCs w:val="24"/>
                <w:rtl/>
              </w:rPr>
              <w:t>–</w:t>
            </w:r>
            <w:r w:rsidRPr="00F56AAC">
              <w:rPr>
                <w:rFonts w:asciiTheme="minorBidi" w:eastAsia="Symbol" w:hAnsiTheme="minorBidi" w:hint="cs"/>
                <w:sz w:val="24"/>
                <w:szCs w:val="24"/>
                <w:rtl/>
              </w:rPr>
              <w:t xml:space="preserve"> 23 נקודות</w:t>
            </w:r>
            <w:r w:rsidRPr="00F56AAC">
              <w:rPr>
                <w:rFonts w:asciiTheme="minorBidi" w:eastAsia="Symbol" w:hAnsiTheme="minorBidi"/>
                <w:sz w:val="24"/>
                <w:szCs w:val="24"/>
                <w:rtl/>
              </w:rPr>
              <w:br/>
            </w:r>
            <w:r w:rsidRPr="00F56AAC">
              <w:rPr>
                <w:rFonts w:asciiTheme="minorBidi" w:eastAsia="Symbol" w:hAnsiTheme="minorBidi" w:hint="cs"/>
                <w:sz w:val="24"/>
                <w:szCs w:val="24"/>
                <w:rtl/>
              </w:rPr>
              <w:t xml:space="preserve">6 עד 8 מ' ₪ מכירות </w:t>
            </w:r>
            <w:r w:rsidRPr="00F56AAC">
              <w:rPr>
                <w:rFonts w:asciiTheme="minorBidi" w:eastAsia="Symbol" w:hAnsiTheme="minorBidi"/>
                <w:sz w:val="24"/>
                <w:szCs w:val="24"/>
                <w:rtl/>
              </w:rPr>
              <w:t>–</w:t>
            </w:r>
            <w:r w:rsidRPr="00F56AAC">
              <w:rPr>
                <w:rFonts w:asciiTheme="minorBidi" w:eastAsia="Symbol" w:hAnsiTheme="minorBidi" w:hint="cs"/>
                <w:sz w:val="24"/>
                <w:szCs w:val="24"/>
                <w:rtl/>
              </w:rPr>
              <w:t xml:space="preserve"> 22 נקודות</w:t>
            </w:r>
            <w:r w:rsidRPr="00F56AAC">
              <w:rPr>
                <w:rFonts w:asciiTheme="minorBidi" w:eastAsia="Symbol" w:hAnsiTheme="minorBidi"/>
                <w:sz w:val="24"/>
                <w:szCs w:val="24"/>
                <w:rtl/>
              </w:rPr>
              <w:br/>
            </w:r>
            <w:r w:rsidRPr="00F56AAC">
              <w:rPr>
                <w:rFonts w:asciiTheme="minorBidi" w:eastAsia="Symbol" w:hAnsiTheme="minorBidi" w:hint="cs"/>
                <w:sz w:val="24"/>
                <w:szCs w:val="24"/>
                <w:rtl/>
              </w:rPr>
              <w:t xml:space="preserve">8 עד 10 מ' ₪ מכירות </w:t>
            </w:r>
            <w:r w:rsidRPr="00F56AAC">
              <w:rPr>
                <w:rFonts w:asciiTheme="minorBidi" w:eastAsia="Symbol" w:hAnsiTheme="minorBidi"/>
                <w:sz w:val="24"/>
                <w:szCs w:val="24"/>
                <w:rtl/>
              </w:rPr>
              <w:t>–</w:t>
            </w:r>
            <w:r w:rsidRPr="00F56AAC">
              <w:rPr>
                <w:rFonts w:asciiTheme="minorBidi" w:eastAsia="Symbol" w:hAnsiTheme="minorBidi" w:hint="cs"/>
                <w:sz w:val="24"/>
                <w:szCs w:val="24"/>
                <w:rtl/>
              </w:rPr>
              <w:t xml:space="preserve"> 21 נקודות</w:t>
            </w:r>
            <w:r w:rsidRPr="00F56AAC">
              <w:rPr>
                <w:rFonts w:asciiTheme="minorBidi" w:eastAsia="Symbol" w:hAnsiTheme="minorBidi"/>
                <w:sz w:val="24"/>
                <w:szCs w:val="24"/>
                <w:rtl/>
              </w:rPr>
              <w:br/>
            </w:r>
            <w:r w:rsidRPr="00F56AAC">
              <w:rPr>
                <w:rFonts w:asciiTheme="minorBidi" w:eastAsia="Symbol" w:hAnsiTheme="minorBidi" w:hint="cs"/>
                <w:sz w:val="24"/>
                <w:szCs w:val="24"/>
                <w:rtl/>
              </w:rPr>
              <w:t xml:space="preserve">10 עד 15 מ' ₪ מכירות </w:t>
            </w:r>
            <w:r w:rsidRPr="00F56AAC">
              <w:rPr>
                <w:rFonts w:asciiTheme="minorBidi" w:eastAsia="Symbol" w:hAnsiTheme="minorBidi"/>
                <w:sz w:val="24"/>
                <w:szCs w:val="24"/>
                <w:rtl/>
              </w:rPr>
              <w:t>–</w:t>
            </w:r>
            <w:r w:rsidRPr="00F56AAC">
              <w:rPr>
                <w:rFonts w:asciiTheme="minorBidi" w:eastAsia="Symbol" w:hAnsiTheme="minorBidi" w:hint="cs"/>
                <w:sz w:val="24"/>
                <w:szCs w:val="24"/>
                <w:rtl/>
              </w:rPr>
              <w:t xml:space="preserve"> 20 נקודות</w:t>
            </w:r>
            <w:r w:rsidRPr="00F56AAC">
              <w:rPr>
                <w:rFonts w:asciiTheme="minorBidi" w:eastAsia="Symbol" w:hAnsiTheme="minorBidi" w:hint="cs"/>
                <w:sz w:val="24"/>
                <w:szCs w:val="24"/>
                <w:rtl/>
              </w:rPr>
              <w:br/>
              <w:t xml:space="preserve">15 עד 20 מ' ₪ מכירות </w:t>
            </w:r>
            <w:r w:rsidRPr="00F56AAC">
              <w:rPr>
                <w:rFonts w:asciiTheme="minorBidi" w:eastAsia="Symbol" w:hAnsiTheme="minorBidi"/>
                <w:sz w:val="24"/>
                <w:szCs w:val="24"/>
                <w:rtl/>
              </w:rPr>
              <w:t>–</w:t>
            </w:r>
            <w:r w:rsidRPr="00F56AAC">
              <w:rPr>
                <w:rFonts w:asciiTheme="minorBidi" w:eastAsia="Symbol" w:hAnsiTheme="minorBidi" w:hint="cs"/>
                <w:sz w:val="24"/>
                <w:szCs w:val="24"/>
                <w:rtl/>
              </w:rPr>
              <w:t xml:space="preserve"> 19 נקודות</w:t>
            </w:r>
            <w:r w:rsidRPr="00F56AAC">
              <w:rPr>
                <w:rFonts w:asciiTheme="minorBidi" w:eastAsia="Symbol" w:hAnsiTheme="minorBidi"/>
                <w:sz w:val="24"/>
                <w:szCs w:val="24"/>
                <w:rtl/>
              </w:rPr>
              <w:br/>
            </w:r>
            <w:r w:rsidRPr="00F56AAC">
              <w:rPr>
                <w:rFonts w:asciiTheme="minorBidi" w:eastAsia="Symbol" w:hAnsiTheme="minorBidi" w:hint="cs"/>
                <w:sz w:val="24"/>
                <w:szCs w:val="24"/>
                <w:rtl/>
              </w:rPr>
              <w:t xml:space="preserve">20 עד 30 מ' ₪ מכירות </w:t>
            </w:r>
            <w:r w:rsidRPr="00F56AAC">
              <w:rPr>
                <w:rFonts w:asciiTheme="minorBidi" w:eastAsia="Symbol" w:hAnsiTheme="minorBidi"/>
                <w:sz w:val="24"/>
                <w:szCs w:val="24"/>
                <w:rtl/>
              </w:rPr>
              <w:t>–</w:t>
            </w:r>
            <w:r w:rsidRPr="00F56AAC">
              <w:rPr>
                <w:rFonts w:asciiTheme="minorBidi" w:eastAsia="Symbol" w:hAnsiTheme="minorBidi" w:hint="cs"/>
                <w:sz w:val="24"/>
                <w:szCs w:val="24"/>
                <w:rtl/>
              </w:rPr>
              <w:t xml:space="preserve"> 18 נקודות</w:t>
            </w:r>
            <w:r w:rsidRPr="00F56AAC">
              <w:rPr>
                <w:rFonts w:asciiTheme="minorBidi" w:eastAsia="Symbol" w:hAnsiTheme="minorBidi"/>
                <w:sz w:val="24"/>
                <w:szCs w:val="24"/>
                <w:rtl/>
              </w:rPr>
              <w:br/>
            </w:r>
            <w:r w:rsidRPr="00F56AAC">
              <w:rPr>
                <w:rFonts w:asciiTheme="minorBidi" w:eastAsia="Symbol" w:hAnsiTheme="minorBidi" w:hint="cs"/>
                <w:sz w:val="24"/>
                <w:szCs w:val="24"/>
                <w:rtl/>
              </w:rPr>
              <w:t xml:space="preserve">30 עד 40 מ' ₪ מכירות </w:t>
            </w:r>
            <w:r w:rsidRPr="00F56AAC">
              <w:rPr>
                <w:rFonts w:asciiTheme="minorBidi" w:eastAsia="Symbol" w:hAnsiTheme="minorBidi"/>
                <w:sz w:val="24"/>
                <w:szCs w:val="24"/>
                <w:rtl/>
              </w:rPr>
              <w:t>–</w:t>
            </w:r>
            <w:r w:rsidRPr="00F56AAC">
              <w:rPr>
                <w:rFonts w:asciiTheme="minorBidi" w:eastAsia="Symbol" w:hAnsiTheme="minorBidi" w:hint="cs"/>
                <w:sz w:val="24"/>
                <w:szCs w:val="24"/>
                <w:rtl/>
              </w:rPr>
              <w:t xml:space="preserve"> 17 נקודות</w:t>
            </w:r>
            <w:r w:rsidRPr="00F56AAC">
              <w:rPr>
                <w:rFonts w:asciiTheme="minorBidi" w:eastAsia="Symbol" w:hAnsiTheme="minorBidi"/>
                <w:sz w:val="24"/>
                <w:szCs w:val="24"/>
                <w:rtl/>
              </w:rPr>
              <w:br/>
            </w:r>
            <w:r w:rsidRPr="00F56AAC">
              <w:rPr>
                <w:rFonts w:asciiTheme="minorBidi" w:eastAsia="Symbol" w:hAnsiTheme="minorBidi" w:hint="cs"/>
                <w:sz w:val="24"/>
                <w:szCs w:val="24"/>
                <w:rtl/>
              </w:rPr>
              <w:t xml:space="preserve">40 עד 50 מ' ₪ מכירות </w:t>
            </w:r>
            <w:r w:rsidRPr="00F56AAC">
              <w:rPr>
                <w:rFonts w:asciiTheme="minorBidi" w:eastAsia="Symbol" w:hAnsiTheme="minorBidi"/>
                <w:sz w:val="24"/>
                <w:szCs w:val="24"/>
                <w:rtl/>
              </w:rPr>
              <w:t>–</w:t>
            </w:r>
            <w:r w:rsidRPr="00F56AAC">
              <w:rPr>
                <w:rFonts w:asciiTheme="minorBidi" w:eastAsia="Symbol" w:hAnsiTheme="minorBidi" w:hint="cs"/>
                <w:sz w:val="24"/>
                <w:szCs w:val="24"/>
                <w:rtl/>
              </w:rPr>
              <w:t xml:space="preserve"> 16 נקודות</w:t>
            </w:r>
            <w:r w:rsidRPr="00F56AAC">
              <w:rPr>
                <w:rFonts w:asciiTheme="minorBidi" w:eastAsia="Symbol" w:hAnsiTheme="minorBidi"/>
                <w:sz w:val="24"/>
                <w:szCs w:val="24"/>
                <w:rtl/>
              </w:rPr>
              <w:br/>
            </w:r>
            <w:r w:rsidRPr="00F56AAC">
              <w:rPr>
                <w:rFonts w:asciiTheme="minorBidi" w:eastAsia="Symbol" w:hAnsiTheme="minorBidi" w:hint="cs"/>
                <w:sz w:val="24"/>
                <w:szCs w:val="24"/>
                <w:rtl/>
              </w:rPr>
              <w:t xml:space="preserve">50 עד 60 מ' ₪ מכירות </w:t>
            </w:r>
            <w:r w:rsidRPr="00F56AAC">
              <w:rPr>
                <w:rFonts w:asciiTheme="minorBidi" w:eastAsia="Symbol" w:hAnsiTheme="minorBidi"/>
                <w:sz w:val="24"/>
                <w:szCs w:val="24"/>
                <w:rtl/>
              </w:rPr>
              <w:t>–</w:t>
            </w:r>
            <w:r w:rsidRPr="00F56AAC">
              <w:rPr>
                <w:rFonts w:asciiTheme="minorBidi" w:eastAsia="Symbol" w:hAnsiTheme="minorBidi" w:hint="cs"/>
                <w:sz w:val="24"/>
                <w:szCs w:val="24"/>
                <w:rtl/>
              </w:rPr>
              <w:t xml:space="preserve"> 15 נקודות</w:t>
            </w:r>
            <w:r w:rsidRPr="00F56AAC">
              <w:rPr>
                <w:rFonts w:asciiTheme="minorBidi" w:eastAsia="Symbol" w:hAnsiTheme="minorBidi"/>
                <w:sz w:val="24"/>
                <w:szCs w:val="24"/>
                <w:rtl/>
              </w:rPr>
              <w:br/>
            </w:r>
            <w:r w:rsidRPr="00F56AAC">
              <w:rPr>
                <w:rFonts w:asciiTheme="minorBidi" w:eastAsia="Symbol" w:hAnsiTheme="minorBidi" w:hint="cs"/>
                <w:sz w:val="24"/>
                <w:szCs w:val="24"/>
                <w:rtl/>
              </w:rPr>
              <w:t xml:space="preserve">60 עד 70 מ' ₪ מכירות </w:t>
            </w:r>
            <w:r w:rsidRPr="00F56AAC">
              <w:rPr>
                <w:rFonts w:asciiTheme="minorBidi" w:eastAsia="Symbol" w:hAnsiTheme="minorBidi"/>
                <w:sz w:val="24"/>
                <w:szCs w:val="24"/>
                <w:rtl/>
              </w:rPr>
              <w:t>–</w:t>
            </w:r>
            <w:r w:rsidRPr="00F56AAC">
              <w:rPr>
                <w:rFonts w:asciiTheme="minorBidi" w:eastAsia="Symbol" w:hAnsiTheme="minorBidi" w:hint="cs"/>
                <w:sz w:val="24"/>
                <w:szCs w:val="24"/>
                <w:rtl/>
              </w:rPr>
              <w:t xml:space="preserve"> 14 נקודות</w:t>
            </w:r>
            <w:r w:rsidRPr="00F56AAC">
              <w:rPr>
                <w:rFonts w:asciiTheme="minorBidi" w:eastAsia="Symbol" w:hAnsiTheme="minorBidi"/>
                <w:sz w:val="24"/>
                <w:szCs w:val="24"/>
                <w:rtl/>
              </w:rPr>
              <w:br/>
            </w:r>
            <w:r w:rsidRPr="00F56AAC">
              <w:rPr>
                <w:rFonts w:asciiTheme="minorBidi" w:eastAsia="Symbol" w:hAnsiTheme="minorBidi" w:hint="cs"/>
                <w:sz w:val="24"/>
                <w:szCs w:val="24"/>
                <w:rtl/>
              </w:rPr>
              <w:t xml:space="preserve">70 עד 80 מ' ₪ מכירות </w:t>
            </w:r>
            <w:r w:rsidRPr="00F56AAC">
              <w:rPr>
                <w:rFonts w:asciiTheme="minorBidi" w:eastAsia="Symbol" w:hAnsiTheme="minorBidi"/>
                <w:sz w:val="24"/>
                <w:szCs w:val="24"/>
                <w:rtl/>
              </w:rPr>
              <w:t>–</w:t>
            </w:r>
            <w:r w:rsidRPr="00F56AAC">
              <w:rPr>
                <w:rFonts w:asciiTheme="minorBidi" w:eastAsia="Symbol" w:hAnsiTheme="minorBidi" w:hint="cs"/>
                <w:sz w:val="24"/>
                <w:szCs w:val="24"/>
                <w:rtl/>
              </w:rPr>
              <w:t xml:space="preserve"> 13 נקודות</w:t>
            </w:r>
            <w:r w:rsidRPr="00F56AAC">
              <w:rPr>
                <w:rFonts w:asciiTheme="minorBidi" w:eastAsia="Symbol" w:hAnsiTheme="minorBidi"/>
                <w:sz w:val="24"/>
                <w:szCs w:val="24"/>
                <w:rtl/>
              </w:rPr>
              <w:br/>
            </w:r>
            <w:r w:rsidRPr="00F56AAC">
              <w:rPr>
                <w:rFonts w:asciiTheme="minorBidi" w:eastAsia="Symbol" w:hAnsiTheme="minorBidi" w:hint="cs"/>
                <w:sz w:val="24"/>
                <w:szCs w:val="24"/>
                <w:rtl/>
              </w:rPr>
              <w:lastRenderedPageBreak/>
              <w:t xml:space="preserve">80 עד 90 מ' ₪ מכירות </w:t>
            </w:r>
            <w:r w:rsidRPr="00F56AAC">
              <w:rPr>
                <w:rFonts w:asciiTheme="minorBidi" w:eastAsia="Symbol" w:hAnsiTheme="minorBidi"/>
                <w:sz w:val="24"/>
                <w:szCs w:val="24"/>
                <w:rtl/>
              </w:rPr>
              <w:t>–</w:t>
            </w:r>
            <w:r w:rsidRPr="00F56AAC">
              <w:rPr>
                <w:rFonts w:asciiTheme="minorBidi" w:eastAsia="Symbol" w:hAnsiTheme="minorBidi" w:hint="cs"/>
                <w:sz w:val="24"/>
                <w:szCs w:val="24"/>
                <w:rtl/>
              </w:rPr>
              <w:t xml:space="preserve"> 12 נקודות</w:t>
            </w:r>
            <w:r w:rsidRPr="00F56AAC">
              <w:rPr>
                <w:rFonts w:asciiTheme="minorBidi" w:eastAsia="Symbol" w:hAnsiTheme="minorBidi"/>
                <w:sz w:val="24"/>
                <w:szCs w:val="24"/>
                <w:rtl/>
              </w:rPr>
              <w:br/>
            </w:r>
            <w:r w:rsidRPr="00F56AAC">
              <w:rPr>
                <w:rFonts w:asciiTheme="minorBidi" w:eastAsia="Symbol" w:hAnsiTheme="minorBidi" w:hint="cs"/>
                <w:sz w:val="24"/>
                <w:szCs w:val="24"/>
                <w:rtl/>
              </w:rPr>
              <w:t xml:space="preserve">90 עד 100 מ' ₪ מכירות </w:t>
            </w:r>
            <w:r w:rsidRPr="00F56AAC">
              <w:rPr>
                <w:rFonts w:asciiTheme="minorBidi" w:eastAsia="Symbol" w:hAnsiTheme="minorBidi"/>
                <w:sz w:val="24"/>
                <w:szCs w:val="24"/>
                <w:rtl/>
              </w:rPr>
              <w:t>–</w:t>
            </w:r>
            <w:r w:rsidRPr="00F56AAC">
              <w:rPr>
                <w:rFonts w:asciiTheme="minorBidi" w:eastAsia="Symbol" w:hAnsiTheme="minorBidi" w:hint="cs"/>
                <w:sz w:val="24"/>
                <w:szCs w:val="24"/>
                <w:rtl/>
              </w:rPr>
              <w:t xml:space="preserve"> 11 נקודות</w:t>
            </w:r>
            <w:r w:rsidRPr="00F56AAC">
              <w:rPr>
                <w:rFonts w:asciiTheme="minorBidi" w:eastAsia="Symbol" w:hAnsiTheme="minorBidi"/>
                <w:sz w:val="24"/>
                <w:szCs w:val="24"/>
                <w:rtl/>
              </w:rPr>
              <w:br/>
            </w:r>
            <w:r w:rsidRPr="00F56AAC">
              <w:rPr>
                <w:rFonts w:asciiTheme="minorBidi" w:eastAsia="Symbol" w:hAnsiTheme="minorBidi" w:hint="cs"/>
                <w:sz w:val="24"/>
                <w:szCs w:val="24"/>
                <w:rtl/>
              </w:rPr>
              <w:t xml:space="preserve">100 עד 110 מ' ₪ מכירות </w:t>
            </w:r>
            <w:r w:rsidRPr="00F56AAC">
              <w:rPr>
                <w:rFonts w:asciiTheme="minorBidi" w:eastAsia="Symbol" w:hAnsiTheme="minorBidi"/>
                <w:sz w:val="24"/>
                <w:szCs w:val="24"/>
                <w:rtl/>
              </w:rPr>
              <w:t>–</w:t>
            </w:r>
            <w:r w:rsidRPr="00F56AAC">
              <w:rPr>
                <w:rFonts w:asciiTheme="minorBidi" w:eastAsia="Symbol" w:hAnsiTheme="minorBidi" w:hint="cs"/>
                <w:sz w:val="24"/>
                <w:szCs w:val="24"/>
                <w:rtl/>
              </w:rPr>
              <w:t xml:space="preserve"> 10 נקודות</w:t>
            </w:r>
            <w:r w:rsidRPr="00F56AAC">
              <w:rPr>
                <w:rFonts w:asciiTheme="minorBidi" w:eastAsia="Symbol" w:hAnsiTheme="minorBidi"/>
                <w:sz w:val="24"/>
                <w:szCs w:val="24"/>
                <w:rtl/>
              </w:rPr>
              <w:br/>
            </w:r>
            <w:r w:rsidRPr="00F56AAC">
              <w:rPr>
                <w:rFonts w:asciiTheme="minorBidi" w:eastAsia="Symbol" w:hAnsiTheme="minorBidi" w:hint="cs"/>
                <w:sz w:val="24"/>
                <w:szCs w:val="24"/>
                <w:rtl/>
              </w:rPr>
              <w:t xml:space="preserve">110 עד 120 מ' ₪ מכירות </w:t>
            </w:r>
            <w:r w:rsidRPr="00F56AAC">
              <w:rPr>
                <w:rFonts w:asciiTheme="minorBidi" w:eastAsia="Symbol" w:hAnsiTheme="minorBidi"/>
                <w:sz w:val="24"/>
                <w:szCs w:val="24"/>
                <w:rtl/>
              </w:rPr>
              <w:t>–</w:t>
            </w:r>
            <w:r w:rsidRPr="00F56AAC">
              <w:rPr>
                <w:rFonts w:asciiTheme="minorBidi" w:eastAsia="Symbol" w:hAnsiTheme="minorBidi" w:hint="cs"/>
                <w:sz w:val="24"/>
                <w:szCs w:val="24"/>
                <w:rtl/>
              </w:rPr>
              <w:t xml:space="preserve"> 9 נקודות</w:t>
            </w:r>
            <w:r w:rsidRPr="00F56AAC">
              <w:rPr>
                <w:rFonts w:asciiTheme="minorBidi" w:eastAsia="Symbol" w:hAnsiTheme="minorBidi"/>
                <w:sz w:val="24"/>
                <w:szCs w:val="24"/>
                <w:rtl/>
              </w:rPr>
              <w:br/>
            </w:r>
            <w:r w:rsidRPr="00F56AAC">
              <w:rPr>
                <w:rFonts w:asciiTheme="minorBidi" w:eastAsia="Symbol" w:hAnsiTheme="minorBidi" w:hint="cs"/>
                <w:sz w:val="24"/>
                <w:szCs w:val="24"/>
                <w:rtl/>
              </w:rPr>
              <w:t xml:space="preserve">120 עד 130 מ' ₪ מכירות </w:t>
            </w:r>
            <w:r w:rsidRPr="00F56AAC">
              <w:rPr>
                <w:rFonts w:asciiTheme="minorBidi" w:eastAsia="Symbol" w:hAnsiTheme="minorBidi"/>
                <w:sz w:val="24"/>
                <w:szCs w:val="24"/>
                <w:rtl/>
              </w:rPr>
              <w:t>–</w:t>
            </w:r>
            <w:r w:rsidRPr="00F56AAC">
              <w:rPr>
                <w:rFonts w:asciiTheme="minorBidi" w:eastAsia="Symbol" w:hAnsiTheme="minorBidi" w:hint="cs"/>
                <w:sz w:val="24"/>
                <w:szCs w:val="24"/>
                <w:rtl/>
              </w:rPr>
              <w:t xml:space="preserve"> 8 נקודות</w:t>
            </w:r>
            <w:r w:rsidRPr="00F56AAC">
              <w:rPr>
                <w:rFonts w:asciiTheme="minorBidi" w:eastAsia="Symbol" w:hAnsiTheme="minorBidi"/>
                <w:sz w:val="24"/>
                <w:szCs w:val="24"/>
                <w:rtl/>
              </w:rPr>
              <w:br/>
            </w:r>
            <w:r w:rsidRPr="00F56AAC">
              <w:rPr>
                <w:rFonts w:asciiTheme="minorBidi" w:eastAsia="Symbol" w:hAnsiTheme="minorBidi" w:hint="cs"/>
                <w:sz w:val="24"/>
                <w:szCs w:val="24"/>
                <w:rtl/>
              </w:rPr>
              <w:t xml:space="preserve">130 עד 140 מ' ₪ מכירות </w:t>
            </w:r>
            <w:r w:rsidRPr="00F56AAC">
              <w:rPr>
                <w:rFonts w:asciiTheme="minorBidi" w:eastAsia="Symbol" w:hAnsiTheme="minorBidi"/>
                <w:sz w:val="24"/>
                <w:szCs w:val="24"/>
                <w:rtl/>
              </w:rPr>
              <w:t>–</w:t>
            </w:r>
            <w:r w:rsidRPr="00F56AAC">
              <w:rPr>
                <w:rFonts w:asciiTheme="minorBidi" w:eastAsia="Symbol" w:hAnsiTheme="minorBidi" w:hint="cs"/>
                <w:sz w:val="24"/>
                <w:szCs w:val="24"/>
                <w:rtl/>
              </w:rPr>
              <w:t xml:space="preserve"> 7 נקודות</w:t>
            </w:r>
            <w:r w:rsidRPr="00F56AAC">
              <w:rPr>
                <w:rFonts w:asciiTheme="minorBidi" w:eastAsia="Symbol" w:hAnsiTheme="minorBidi"/>
                <w:sz w:val="24"/>
                <w:szCs w:val="24"/>
                <w:rtl/>
              </w:rPr>
              <w:br/>
            </w:r>
            <w:r w:rsidRPr="00F56AAC">
              <w:rPr>
                <w:rFonts w:asciiTheme="minorBidi" w:eastAsia="Symbol" w:hAnsiTheme="minorBidi" w:hint="cs"/>
                <w:sz w:val="24"/>
                <w:szCs w:val="24"/>
                <w:rtl/>
              </w:rPr>
              <w:t xml:space="preserve">140 עד 150 מ' ₪ מכירות </w:t>
            </w:r>
            <w:r w:rsidRPr="00F56AAC">
              <w:rPr>
                <w:rFonts w:asciiTheme="minorBidi" w:eastAsia="Symbol" w:hAnsiTheme="minorBidi"/>
                <w:sz w:val="24"/>
                <w:szCs w:val="24"/>
                <w:rtl/>
              </w:rPr>
              <w:t>–</w:t>
            </w:r>
            <w:r w:rsidRPr="00F56AAC">
              <w:rPr>
                <w:rFonts w:asciiTheme="minorBidi" w:eastAsia="Symbol" w:hAnsiTheme="minorBidi" w:hint="cs"/>
                <w:sz w:val="24"/>
                <w:szCs w:val="24"/>
                <w:rtl/>
              </w:rPr>
              <w:t xml:space="preserve"> 6 נקודות</w:t>
            </w:r>
            <w:r w:rsidRPr="00F56AAC">
              <w:rPr>
                <w:rFonts w:asciiTheme="minorBidi" w:eastAsia="Symbol" w:hAnsiTheme="minorBidi"/>
                <w:sz w:val="24"/>
                <w:szCs w:val="24"/>
                <w:rtl/>
              </w:rPr>
              <w:br/>
            </w:r>
            <w:r w:rsidRPr="00F56AAC">
              <w:rPr>
                <w:rFonts w:asciiTheme="minorBidi" w:eastAsia="Symbol" w:hAnsiTheme="minorBidi" w:hint="cs"/>
                <w:sz w:val="24"/>
                <w:szCs w:val="24"/>
                <w:rtl/>
              </w:rPr>
              <w:t xml:space="preserve">150 עד 160 מ' ₪ מכירות </w:t>
            </w:r>
            <w:r w:rsidRPr="00F56AAC">
              <w:rPr>
                <w:rFonts w:asciiTheme="minorBidi" w:eastAsia="Symbol" w:hAnsiTheme="minorBidi"/>
                <w:sz w:val="24"/>
                <w:szCs w:val="24"/>
                <w:rtl/>
              </w:rPr>
              <w:t>–</w:t>
            </w:r>
            <w:r w:rsidRPr="00F56AAC">
              <w:rPr>
                <w:rFonts w:asciiTheme="minorBidi" w:eastAsia="Symbol" w:hAnsiTheme="minorBidi" w:hint="cs"/>
                <w:sz w:val="24"/>
                <w:szCs w:val="24"/>
                <w:rtl/>
              </w:rPr>
              <w:t xml:space="preserve"> 5 נקודות</w:t>
            </w:r>
            <w:r w:rsidRPr="00F56AAC">
              <w:rPr>
                <w:rFonts w:asciiTheme="minorBidi" w:eastAsia="Symbol" w:hAnsiTheme="minorBidi"/>
                <w:sz w:val="24"/>
                <w:szCs w:val="24"/>
                <w:rtl/>
              </w:rPr>
              <w:br/>
            </w:r>
            <w:r w:rsidRPr="00F56AAC">
              <w:rPr>
                <w:rFonts w:asciiTheme="minorBidi" w:eastAsia="Symbol" w:hAnsiTheme="minorBidi" w:hint="cs"/>
                <w:sz w:val="24"/>
                <w:szCs w:val="24"/>
                <w:rtl/>
              </w:rPr>
              <w:t xml:space="preserve">160 עד 170 מ' ₪ מכירות </w:t>
            </w:r>
            <w:r w:rsidRPr="00F56AAC">
              <w:rPr>
                <w:rFonts w:asciiTheme="minorBidi" w:eastAsia="Symbol" w:hAnsiTheme="minorBidi"/>
                <w:sz w:val="24"/>
                <w:szCs w:val="24"/>
                <w:rtl/>
              </w:rPr>
              <w:t>–</w:t>
            </w:r>
            <w:r w:rsidRPr="00F56AAC">
              <w:rPr>
                <w:rFonts w:asciiTheme="minorBidi" w:eastAsia="Symbol" w:hAnsiTheme="minorBidi" w:hint="cs"/>
                <w:sz w:val="24"/>
                <w:szCs w:val="24"/>
                <w:rtl/>
              </w:rPr>
              <w:t xml:space="preserve"> 4 נקודות</w:t>
            </w:r>
            <w:r w:rsidRPr="00F56AAC">
              <w:rPr>
                <w:rFonts w:asciiTheme="minorBidi" w:eastAsia="Symbol" w:hAnsiTheme="minorBidi"/>
                <w:sz w:val="24"/>
                <w:szCs w:val="24"/>
                <w:rtl/>
              </w:rPr>
              <w:br/>
            </w:r>
            <w:r w:rsidRPr="00F56AAC">
              <w:rPr>
                <w:rFonts w:asciiTheme="minorBidi" w:eastAsia="Symbol" w:hAnsiTheme="minorBidi" w:hint="cs"/>
                <w:sz w:val="24"/>
                <w:szCs w:val="24"/>
                <w:rtl/>
              </w:rPr>
              <w:t xml:space="preserve">170 עד 180 מ' ₪ מכירות </w:t>
            </w:r>
            <w:r w:rsidRPr="00F56AAC">
              <w:rPr>
                <w:rFonts w:asciiTheme="minorBidi" w:eastAsia="Symbol" w:hAnsiTheme="minorBidi"/>
                <w:sz w:val="24"/>
                <w:szCs w:val="24"/>
                <w:rtl/>
              </w:rPr>
              <w:t>–</w:t>
            </w:r>
            <w:r w:rsidRPr="00F56AAC">
              <w:rPr>
                <w:rFonts w:asciiTheme="minorBidi" w:eastAsia="Symbol" w:hAnsiTheme="minorBidi" w:hint="cs"/>
                <w:sz w:val="24"/>
                <w:szCs w:val="24"/>
                <w:rtl/>
              </w:rPr>
              <w:t xml:space="preserve"> 3 נקודות</w:t>
            </w:r>
            <w:r w:rsidRPr="00F56AAC">
              <w:rPr>
                <w:rFonts w:asciiTheme="minorBidi" w:eastAsia="Symbol" w:hAnsiTheme="minorBidi"/>
                <w:sz w:val="24"/>
                <w:szCs w:val="24"/>
                <w:rtl/>
              </w:rPr>
              <w:br/>
            </w:r>
            <w:r w:rsidRPr="00F56AAC">
              <w:rPr>
                <w:rFonts w:asciiTheme="minorBidi" w:eastAsia="Symbol" w:hAnsiTheme="minorBidi" w:hint="cs"/>
                <w:sz w:val="24"/>
                <w:szCs w:val="24"/>
                <w:rtl/>
              </w:rPr>
              <w:t xml:space="preserve">180 עד 190 מ' ₪ מכירות </w:t>
            </w:r>
            <w:r w:rsidRPr="00F56AAC">
              <w:rPr>
                <w:rFonts w:asciiTheme="minorBidi" w:eastAsia="Symbol" w:hAnsiTheme="minorBidi"/>
                <w:sz w:val="24"/>
                <w:szCs w:val="24"/>
                <w:rtl/>
              </w:rPr>
              <w:t>–</w:t>
            </w:r>
            <w:r w:rsidRPr="00F56AAC">
              <w:rPr>
                <w:rFonts w:asciiTheme="minorBidi" w:eastAsia="Symbol" w:hAnsiTheme="minorBidi" w:hint="cs"/>
                <w:sz w:val="24"/>
                <w:szCs w:val="24"/>
                <w:rtl/>
              </w:rPr>
              <w:t xml:space="preserve"> 2 נקודות</w:t>
            </w:r>
            <w:r w:rsidRPr="00F56AAC">
              <w:rPr>
                <w:rFonts w:asciiTheme="minorBidi" w:eastAsia="Symbol" w:hAnsiTheme="minorBidi"/>
                <w:sz w:val="24"/>
                <w:szCs w:val="24"/>
                <w:rtl/>
              </w:rPr>
              <w:br/>
            </w:r>
            <w:r w:rsidRPr="00F56AAC">
              <w:rPr>
                <w:rFonts w:asciiTheme="minorBidi" w:eastAsia="Symbol" w:hAnsiTheme="minorBidi" w:hint="cs"/>
                <w:sz w:val="24"/>
                <w:szCs w:val="24"/>
                <w:rtl/>
              </w:rPr>
              <w:t xml:space="preserve">190 עד 200 מ' ₪ מכירות </w:t>
            </w:r>
            <w:r w:rsidRPr="00F56AAC">
              <w:rPr>
                <w:rFonts w:asciiTheme="minorBidi" w:eastAsia="Symbol" w:hAnsiTheme="minorBidi"/>
                <w:sz w:val="24"/>
                <w:szCs w:val="24"/>
                <w:rtl/>
              </w:rPr>
              <w:t>–</w:t>
            </w:r>
            <w:r w:rsidRPr="00F56AAC">
              <w:rPr>
                <w:rFonts w:asciiTheme="minorBidi" w:eastAsia="Symbol" w:hAnsiTheme="minorBidi" w:hint="cs"/>
                <w:sz w:val="24"/>
                <w:szCs w:val="24"/>
                <w:rtl/>
              </w:rPr>
              <w:t xml:space="preserve"> 1 נקודות</w:t>
            </w:r>
          </w:p>
          <w:p w:rsidR="00F56AAC" w:rsidRPr="00F56AAC" w:rsidRDefault="00F56AAC" w:rsidP="00F56AAC">
            <w:pPr>
              <w:spacing w:before="100" w:beforeAutospacing="1"/>
              <w:rPr>
                <w:rFonts w:asciiTheme="minorBidi" w:eastAsia="Symbol" w:hAnsiTheme="minorBidi"/>
                <w:sz w:val="6"/>
                <w:szCs w:val="6"/>
                <w:rtl/>
              </w:rPr>
            </w:pPr>
          </w:p>
        </w:tc>
        <w:tc>
          <w:tcPr>
            <w:tcW w:w="850" w:type="dxa"/>
          </w:tcPr>
          <w:p w:rsidR="00F56AAC" w:rsidRPr="00F56AAC" w:rsidRDefault="00F56AAC" w:rsidP="00F56AAC">
            <w:pPr>
              <w:jc w:val="center"/>
              <w:rPr>
                <w:sz w:val="24"/>
                <w:szCs w:val="24"/>
                <w:rtl/>
              </w:rPr>
            </w:pPr>
            <w:r w:rsidRPr="00F56AAC">
              <w:rPr>
                <w:rFonts w:hint="cs"/>
                <w:sz w:val="24"/>
                <w:szCs w:val="24"/>
                <w:rtl/>
              </w:rPr>
              <w:lastRenderedPageBreak/>
              <w:t>25</w:t>
            </w:r>
          </w:p>
        </w:tc>
      </w:tr>
      <w:tr w:rsidR="00F56AAC" w:rsidRPr="00F56AAC" w:rsidTr="00254D12">
        <w:trPr>
          <w:trHeight w:val="495"/>
        </w:trPr>
        <w:tc>
          <w:tcPr>
            <w:tcW w:w="676" w:type="dxa"/>
          </w:tcPr>
          <w:p w:rsidR="00F56AAC" w:rsidRPr="00F56AAC" w:rsidRDefault="00F56AAC" w:rsidP="00F56AAC">
            <w:pPr>
              <w:rPr>
                <w:sz w:val="24"/>
                <w:szCs w:val="24"/>
                <w:rtl/>
              </w:rPr>
            </w:pPr>
            <w:r w:rsidRPr="00F56AAC">
              <w:rPr>
                <w:rFonts w:hint="cs"/>
                <w:sz w:val="24"/>
                <w:szCs w:val="24"/>
                <w:rtl/>
              </w:rPr>
              <w:lastRenderedPageBreak/>
              <w:t>6.</w:t>
            </w:r>
          </w:p>
        </w:tc>
        <w:tc>
          <w:tcPr>
            <w:tcW w:w="6837" w:type="dxa"/>
          </w:tcPr>
          <w:p w:rsidR="00F56AAC" w:rsidRPr="00F56AAC" w:rsidRDefault="00F56AAC" w:rsidP="00F56AAC">
            <w:pPr>
              <w:rPr>
                <w:sz w:val="24"/>
                <w:szCs w:val="24"/>
                <w:rtl/>
              </w:rPr>
            </w:pPr>
            <w:r w:rsidRPr="00F56AAC">
              <w:rPr>
                <w:rFonts w:hint="cs"/>
                <w:b/>
                <w:bCs/>
                <w:sz w:val="24"/>
                <w:szCs w:val="24"/>
                <w:rtl/>
              </w:rPr>
              <w:t>התרשמות</w:t>
            </w:r>
            <w:r w:rsidRPr="00F56AAC">
              <w:rPr>
                <w:b/>
                <w:bCs/>
                <w:sz w:val="24"/>
                <w:szCs w:val="24"/>
                <w:rtl/>
              </w:rPr>
              <w:t xml:space="preserve"> </w:t>
            </w:r>
            <w:r w:rsidRPr="00F56AAC">
              <w:rPr>
                <w:rFonts w:hint="cs"/>
                <w:b/>
                <w:bCs/>
                <w:sz w:val="24"/>
                <w:szCs w:val="24"/>
                <w:rtl/>
              </w:rPr>
              <w:t>כללית</w:t>
            </w:r>
            <w:r w:rsidRPr="00F56AAC">
              <w:rPr>
                <w:sz w:val="24"/>
                <w:szCs w:val="24"/>
                <w:rtl/>
              </w:rPr>
              <w:t xml:space="preserve"> – </w:t>
            </w:r>
            <w:r w:rsidRPr="00F56AAC">
              <w:rPr>
                <w:rFonts w:hint="cs"/>
                <w:sz w:val="24"/>
                <w:szCs w:val="24"/>
                <w:rtl/>
              </w:rPr>
              <w:t>התרשמות</w:t>
            </w:r>
            <w:r w:rsidRPr="00F56AAC">
              <w:rPr>
                <w:sz w:val="24"/>
                <w:szCs w:val="24"/>
                <w:rtl/>
              </w:rPr>
              <w:t xml:space="preserve"> </w:t>
            </w:r>
            <w:r w:rsidRPr="00F56AAC">
              <w:rPr>
                <w:rFonts w:hint="cs"/>
                <w:sz w:val="24"/>
                <w:szCs w:val="24"/>
                <w:rtl/>
              </w:rPr>
              <w:t>כללית</w:t>
            </w:r>
            <w:r w:rsidRPr="00F56AAC">
              <w:rPr>
                <w:sz w:val="24"/>
                <w:szCs w:val="24"/>
                <w:rtl/>
              </w:rPr>
              <w:t xml:space="preserve"> </w:t>
            </w:r>
            <w:r w:rsidRPr="00F56AAC">
              <w:rPr>
                <w:rFonts w:hint="cs"/>
                <w:sz w:val="24"/>
                <w:szCs w:val="24"/>
                <w:rtl/>
              </w:rPr>
              <w:t>של</w:t>
            </w:r>
            <w:r w:rsidRPr="00F56AAC">
              <w:rPr>
                <w:sz w:val="24"/>
                <w:szCs w:val="24"/>
                <w:rtl/>
              </w:rPr>
              <w:t xml:space="preserve"> </w:t>
            </w:r>
            <w:r w:rsidRPr="00F56AAC">
              <w:rPr>
                <w:rFonts w:hint="cs"/>
                <w:sz w:val="24"/>
                <w:szCs w:val="24"/>
                <w:rtl/>
              </w:rPr>
              <w:t>חברי</w:t>
            </w:r>
            <w:r w:rsidRPr="00F56AAC">
              <w:rPr>
                <w:sz w:val="24"/>
                <w:szCs w:val="24"/>
                <w:rtl/>
              </w:rPr>
              <w:t xml:space="preserve"> </w:t>
            </w:r>
            <w:r w:rsidRPr="00F56AAC">
              <w:rPr>
                <w:rFonts w:hint="cs"/>
                <w:sz w:val="24"/>
                <w:szCs w:val="24"/>
                <w:rtl/>
              </w:rPr>
              <w:t>הוועדה</w:t>
            </w:r>
          </w:p>
        </w:tc>
        <w:tc>
          <w:tcPr>
            <w:tcW w:w="850" w:type="dxa"/>
          </w:tcPr>
          <w:p w:rsidR="00F56AAC" w:rsidRPr="00F56AAC" w:rsidRDefault="00F56AAC" w:rsidP="00F56AAC">
            <w:pPr>
              <w:jc w:val="center"/>
              <w:rPr>
                <w:sz w:val="24"/>
                <w:szCs w:val="24"/>
                <w:rtl/>
              </w:rPr>
            </w:pPr>
            <w:r w:rsidRPr="00F56AAC">
              <w:rPr>
                <w:rFonts w:hint="cs"/>
                <w:sz w:val="24"/>
                <w:szCs w:val="24"/>
                <w:rtl/>
              </w:rPr>
              <w:t>10</w:t>
            </w:r>
          </w:p>
        </w:tc>
      </w:tr>
    </w:tbl>
    <w:p w:rsidR="00F56AAC" w:rsidRPr="00F56AAC" w:rsidRDefault="00F56AAC" w:rsidP="00F56AAC">
      <w:pPr>
        <w:spacing w:after="0" w:line="240" w:lineRule="auto"/>
        <w:ind w:left="567"/>
        <w:contextualSpacing/>
        <w:jc w:val="both"/>
        <w:rPr>
          <w:rFonts w:ascii="Arial" w:hAnsi="Arial"/>
          <w:color w:val="000000"/>
          <w:sz w:val="20"/>
          <w:szCs w:val="20"/>
          <w:rtl/>
        </w:rPr>
      </w:pPr>
    </w:p>
    <w:p w:rsidR="00F56AAC" w:rsidRPr="00F56AAC" w:rsidRDefault="00F56AAC" w:rsidP="00F56AAC">
      <w:pPr>
        <w:numPr>
          <w:ilvl w:val="2"/>
          <w:numId w:val="55"/>
        </w:numPr>
        <w:spacing w:after="120" w:line="240" w:lineRule="auto"/>
        <w:jc w:val="both"/>
        <w:rPr>
          <w:sz w:val="24"/>
          <w:szCs w:val="24"/>
          <w:rtl/>
        </w:rPr>
      </w:pPr>
      <w:r w:rsidRPr="00F56AAC">
        <w:rPr>
          <w:rFonts w:hint="cs"/>
          <w:sz w:val="24"/>
          <w:szCs w:val="24"/>
          <w:rtl/>
        </w:rPr>
        <w:t>ציון</w:t>
      </w:r>
      <w:r w:rsidRPr="00F56AAC">
        <w:rPr>
          <w:sz w:val="24"/>
          <w:szCs w:val="24"/>
          <w:rtl/>
        </w:rPr>
        <w:t xml:space="preserve"> </w:t>
      </w:r>
      <w:r w:rsidRPr="00F56AAC">
        <w:rPr>
          <w:rFonts w:hint="cs"/>
          <w:sz w:val="24"/>
          <w:szCs w:val="24"/>
          <w:rtl/>
        </w:rPr>
        <w:t>סף</w:t>
      </w:r>
      <w:r w:rsidRPr="00F56AAC">
        <w:rPr>
          <w:sz w:val="24"/>
          <w:szCs w:val="24"/>
          <w:rtl/>
        </w:rPr>
        <w:t xml:space="preserve"> </w:t>
      </w:r>
      <w:r w:rsidRPr="00F56AAC">
        <w:rPr>
          <w:rFonts w:hint="cs"/>
          <w:sz w:val="24"/>
          <w:szCs w:val="24"/>
          <w:rtl/>
        </w:rPr>
        <w:t>הנדרש</w:t>
      </w:r>
      <w:r w:rsidRPr="00F56AAC">
        <w:rPr>
          <w:sz w:val="24"/>
          <w:szCs w:val="24"/>
          <w:rtl/>
        </w:rPr>
        <w:t xml:space="preserve"> </w:t>
      </w:r>
      <w:r w:rsidRPr="00F56AAC">
        <w:rPr>
          <w:rFonts w:hint="cs"/>
          <w:sz w:val="24"/>
          <w:szCs w:val="24"/>
          <w:rtl/>
        </w:rPr>
        <w:t>לקבלת</w:t>
      </w:r>
      <w:r w:rsidRPr="00F56AAC">
        <w:rPr>
          <w:sz w:val="24"/>
          <w:szCs w:val="24"/>
          <w:rtl/>
        </w:rPr>
        <w:t xml:space="preserve"> </w:t>
      </w:r>
      <w:r w:rsidRPr="00F56AAC">
        <w:rPr>
          <w:rFonts w:hint="cs"/>
          <w:sz w:val="24"/>
          <w:szCs w:val="24"/>
          <w:rtl/>
        </w:rPr>
        <w:t>כתב</w:t>
      </w:r>
      <w:r w:rsidRPr="00F56AAC">
        <w:rPr>
          <w:sz w:val="24"/>
          <w:szCs w:val="24"/>
          <w:rtl/>
        </w:rPr>
        <w:t xml:space="preserve"> </w:t>
      </w:r>
      <w:r w:rsidRPr="00F56AAC">
        <w:rPr>
          <w:rFonts w:hint="cs"/>
          <w:sz w:val="24"/>
          <w:szCs w:val="24"/>
          <w:rtl/>
        </w:rPr>
        <w:t>אישור</w:t>
      </w:r>
      <w:r w:rsidRPr="00F56AAC">
        <w:rPr>
          <w:sz w:val="24"/>
          <w:szCs w:val="24"/>
          <w:rtl/>
        </w:rPr>
        <w:t xml:space="preserve"> </w:t>
      </w:r>
      <w:r w:rsidRPr="00F56AAC">
        <w:rPr>
          <w:rFonts w:hint="cs"/>
          <w:sz w:val="24"/>
          <w:szCs w:val="24"/>
          <w:rtl/>
        </w:rPr>
        <w:t>להשתתפות</w:t>
      </w:r>
      <w:r w:rsidRPr="00F56AAC">
        <w:rPr>
          <w:sz w:val="24"/>
          <w:szCs w:val="24"/>
          <w:rtl/>
        </w:rPr>
        <w:t xml:space="preserve"> </w:t>
      </w:r>
      <w:r w:rsidRPr="00F56AAC">
        <w:rPr>
          <w:rFonts w:hint="cs"/>
          <w:sz w:val="24"/>
          <w:szCs w:val="24"/>
          <w:rtl/>
        </w:rPr>
        <w:t>בתכנית הוא 60 נקודות. הוועדה תבחר את הבקשות שקיבלו את הניקוד הגבוה ביותר להשתתפות בתכנית</w:t>
      </w:r>
      <w:r w:rsidRPr="00F56AAC">
        <w:rPr>
          <w:sz w:val="24"/>
          <w:szCs w:val="24"/>
          <w:rtl/>
        </w:rPr>
        <w:t xml:space="preserve">, </w:t>
      </w:r>
      <w:r w:rsidRPr="00F56AAC">
        <w:rPr>
          <w:rFonts w:hint="cs"/>
          <w:sz w:val="24"/>
          <w:szCs w:val="24"/>
          <w:rtl/>
        </w:rPr>
        <w:t>בהתאם</w:t>
      </w:r>
      <w:r w:rsidRPr="00F56AAC">
        <w:rPr>
          <w:sz w:val="24"/>
          <w:szCs w:val="24"/>
          <w:rtl/>
        </w:rPr>
        <w:t xml:space="preserve"> </w:t>
      </w:r>
      <w:r w:rsidRPr="00F56AAC">
        <w:rPr>
          <w:rFonts w:hint="cs"/>
          <w:sz w:val="24"/>
          <w:szCs w:val="24"/>
          <w:rtl/>
        </w:rPr>
        <w:t>לתקציב</w:t>
      </w:r>
      <w:r w:rsidRPr="00F56AAC">
        <w:rPr>
          <w:sz w:val="24"/>
          <w:szCs w:val="24"/>
          <w:rtl/>
        </w:rPr>
        <w:t xml:space="preserve"> </w:t>
      </w:r>
      <w:r w:rsidRPr="00F56AAC">
        <w:rPr>
          <w:rFonts w:hint="cs"/>
          <w:sz w:val="24"/>
          <w:szCs w:val="24"/>
          <w:rtl/>
        </w:rPr>
        <w:t>שהוקצה</w:t>
      </w:r>
      <w:r w:rsidRPr="00F56AAC">
        <w:rPr>
          <w:sz w:val="24"/>
          <w:szCs w:val="24"/>
          <w:rtl/>
        </w:rPr>
        <w:t xml:space="preserve"> </w:t>
      </w:r>
      <w:r w:rsidRPr="00F56AAC">
        <w:rPr>
          <w:rFonts w:hint="cs"/>
          <w:sz w:val="24"/>
          <w:szCs w:val="24"/>
          <w:rtl/>
        </w:rPr>
        <w:t>לכך במועד התכנסות הוועדה.</w:t>
      </w:r>
    </w:p>
    <w:p w:rsidR="00F56AAC" w:rsidRPr="00F56AAC" w:rsidRDefault="00F56AAC" w:rsidP="00F56AAC">
      <w:pPr>
        <w:numPr>
          <w:ilvl w:val="1"/>
          <w:numId w:val="55"/>
        </w:numPr>
        <w:spacing w:after="120" w:line="240" w:lineRule="auto"/>
        <w:ind w:left="436" w:hanging="663"/>
        <w:jc w:val="both"/>
        <w:rPr>
          <w:b/>
          <w:bCs/>
          <w:color w:val="008000"/>
          <w:sz w:val="24"/>
          <w:szCs w:val="24"/>
        </w:rPr>
      </w:pPr>
      <w:r w:rsidRPr="00F56AAC">
        <w:rPr>
          <w:rFonts w:ascii="Arial" w:hAnsi="Arial" w:hint="cs"/>
          <w:b/>
          <w:bCs/>
          <w:color w:val="000000"/>
          <w:rtl/>
        </w:rPr>
        <w:t>אישור הבקשה</w:t>
      </w:r>
      <w:r w:rsidRPr="00F56AAC">
        <w:rPr>
          <w:rFonts w:ascii="Arial" w:hAnsi="Arial" w:hint="cs"/>
          <w:b/>
          <w:bCs/>
          <w:color w:val="008000"/>
          <w:sz w:val="28"/>
          <w:szCs w:val="28"/>
          <w:u w:val="single"/>
          <w:rtl/>
          <w:lang w:eastAsia="he-IL"/>
        </w:rPr>
        <w:t xml:space="preserve"> </w:t>
      </w:r>
    </w:p>
    <w:p w:rsidR="00F56AAC" w:rsidRPr="00F56AAC" w:rsidRDefault="00F56AAC" w:rsidP="00F56AAC">
      <w:pPr>
        <w:numPr>
          <w:ilvl w:val="2"/>
          <w:numId w:val="55"/>
        </w:numPr>
        <w:spacing w:after="120" w:line="240" w:lineRule="auto"/>
        <w:jc w:val="both"/>
        <w:rPr>
          <w:sz w:val="24"/>
          <w:szCs w:val="24"/>
        </w:rPr>
      </w:pPr>
      <w:r w:rsidRPr="00F56AAC">
        <w:rPr>
          <w:rFonts w:hint="cs"/>
          <w:sz w:val="24"/>
          <w:szCs w:val="24"/>
          <w:rtl/>
        </w:rPr>
        <w:t>אישור ההוצאות</w:t>
      </w:r>
      <w:r w:rsidRPr="00F56AAC">
        <w:rPr>
          <w:sz w:val="24"/>
          <w:szCs w:val="24"/>
          <w:rtl/>
        </w:rPr>
        <w:t xml:space="preserve"> </w:t>
      </w:r>
      <w:r w:rsidRPr="00F56AAC">
        <w:rPr>
          <w:rFonts w:hint="cs"/>
          <w:sz w:val="24"/>
          <w:szCs w:val="24"/>
          <w:rtl/>
        </w:rPr>
        <w:t>המוכרות</w:t>
      </w:r>
      <w:r w:rsidRPr="00F56AAC">
        <w:rPr>
          <w:sz w:val="24"/>
          <w:szCs w:val="24"/>
          <w:rtl/>
        </w:rPr>
        <w:t xml:space="preserve"> </w:t>
      </w:r>
      <w:r w:rsidRPr="00F56AAC">
        <w:rPr>
          <w:rFonts w:hint="cs"/>
          <w:sz w:val="24"/>
          <w:szCs w:val="24"/>
          <w:rtl/>
        </w:rPr>
        <w:t>שיכללו</w:t>
      </w:r>
      <w:r w:rsidRPr="00F56AAC">
        <w:rPr>
          <w:sz w:val="24"/>
          <w:szCs w:val="24"/>
          <w:rtl/>
        </w:rPr>
        <w:t xml:space="preserve"> </w:t>
      </w:r>
      <w:r w:rsidRPr="00F56AAC">
        <w:rPr>
          <w:rFonts w:hint="cs"/>
          <w:sz w:val="24"/>
          <w:szCs w:val="24"/>
          <w:rtl/>
        </w:rPr>
        <w:t>בתכנית הפעולה המאושרת על ידי הוועדה. יכללו רק הוצאות</w:t>
      </w:r>
      <w:r w:rsidRPr="00F56AAC">
        <w:rPr>
          <w:sz w:val="24"/>
          <w:szCs w:val="24"/>
          <w:rtl/>
        </w:rPr>
        <w:t xml:space="preserve"> </w:t>
      </w:r>
      <w:r w:rsidRPr="00F56AAC">
        <w:rPr>
          <w:rFonts w:hint="cs"/>
          <w:sz w:val="24"/>
          <w:szCs w:val="24"/>
          <w:rtl/>
        </w:rPr>
        <w:t>שיש</w:t>
      </w:r>
      <w:r w:rsidRPr="00F56AAC">
        <w:rPr>
          <w:sz w:val="24"/>
          <w:szCs w:val="24"/>
          <w:rtl/>
        </w:rPr>
        <w:t xml:space="preserve"> </w:t>
      </w:r>
      <w:r w:rsidRPr="00F56AAC">
        <w:rPr>
          <w:rFonts w:hint="cs"/>
          <w:sz w:val="24"/>
          <w:szCs w:val="24"/>
          <w:rtl/>
        </w:rPr>
        <w:t>בהן</w:t>
      </w:r>
      <w:r w:rsidRPr="00F56AAC">
        <w:rPr>
          <w:sz w:val="24"/>
          <w:szCs w:val="24"/>
          <w:rtl/>
        </w:rPr>
        <w:t xml:space="preserve"> </w:t>
      </w:r>
      <w:r w:rsidRPr="00F56AAC">
        <w:rPr>
          <w:rFonts w:hint="cs"/>
          <w:sz w:val="24"/>
          <w:szCs w:val="24"/>
          <w:rtl/>
        </w:rPr>
        <w:t>תרומה</w:t>
      </w:r>
      <w:r w:rsidRPr="00F56AAC">
        <w:rPr>
          <w:sz w:val="24"/>
          <w:szCs w:val="24"/>
          <w:rtl/>
        </w:rPr>
        <w:t xml:space="preserve"> </w:t>
      </w:r>
      <w:r w:rsidRPr="00F56AAC">
        <w:rPr>
          <w:rFonts w:hint="cs"/>
          <w:sz w:val="24"/>
          <w:szCs w:val="24"/>
          <w:rtl/>
        </w:rPr>
        <w:t>משמעותית</w:t>
      </w:r>
      <w:r w:rsidRPr="00F56AAC">
        <w:rPr>
          <w:sz w:val="24"/>
          <w:szCs w:val="24"/>
          <w:rtl/>
        </w:rPr>
        <w:t xml:space="preserve"> </w:t>
      </w:r>
      <w:r w:rsidRPr="00F56AAC">
        <w:rPr>
          <w:rFonts w:hint="cs"/>
          <w:sz w:val="24"/>
          <w:szCs w:val="24"/>
          <w:rtl/>
        </w:rPr>
        <w:t>להשגת</w:t>
      </w:r>
      <w:r w:rsidRPr="00F56AAC">
        <w:rPr>
          <w:sz w:val="24"/>
          <w:szCs w:val="24"/>
          <w:rtl/>
        </w:rPr>
        <w:t xml:space="preserve"> </w:t>
      </w:r>
      <w:r w:rsidRPr="00F56AAC">
        <w:rPr>
          <w:rFonts w:hint="cs"/>
          <w:sz w:val="24"/>
          <w:szCs w:val="24"/>
          <w:rtl/>
        </w:rPr>
        <w:t>יעדי התכנית</w:t>
      </w:r>
      <w:r w:rsidRPr="00F56AAC">
        <w:rPr>
          <w:sz w:val="24"/>
          <w:szCs w:val="24"/>
          <w:rtl/>
        </w:rPr>
        <w:t>.</w:t>
      </w:r>
    </w:p>
    <w:p w:rsidR="00F56AAC" w:rsidRPr="00F56AAC" w:rsidRDefault="00F56AAC" w:rsidP="00F56AAC">
      <w:pPr>
        <w:numPr>
          <w:ilvl w:val="2"/>
          <w:numId w:val="55"/>
        </w:numPr>
        <w:spacing w:after="120" w:line="240" w:lineRule="auto"/>
        <w:jc w:val="both"/>
        <w:rPr>
          <w:sz w:val="24"/>
          <w:szCs w:val="24"/>
        </w:rPr>
      </w:pPr>
      <w:r w:rsidRPr="00F56AAC">
        <w:rPr>
          <w:rFonts w:hint="cs"/>
          <w:sz w:val="24"/>
          <w:szCs w:val="24"/>
          <w:rtl/>
        </w:rPr>
        <w:t>בשיקולי</w:t>
      </w:r>
      <w:r w:rsidRPr="00F56AAC">
        <w:rPr>
          <w:sz w:val="24"/>
          <w:szCs w:val="24"/>
          <w:rtl/>
        </w:rPr>
        <w:t xml:space="preserve"> </w:t>
      </w:r>
      <w:r w:rsidRPr="00F56AAC">
        <w:rPr>
          <w:rFonts w:hint="cs"/>
          <w:sz w:val="24"/>
          <w:szCs w:val="24"/>
          <w:rtl/>
        </w:rPr>
        <w:t>השתתפות</w:t>
      </w:r>
      <w:r w:rsidRPr="00F56AAC">
        <w:rPr>
          <w:sz w:val="24"/>
          <w:szCs w:val="24"/>
          <w:rtl/>
        </w:rPr>
        <w:t xml:space="preserve"> </w:t>
      </w:r>
      <w:r w:rsidRPr="00F56AAC">
        <w:rPr>
          <w:rFonts w:hint="cs"/>
          <w:sz w:val="24"/>
          <w:szCs w:val="24"/>
          <w:rtl/>
        </w:rPr>
        <w:t>המדינה</w:t>
      </w:r>
      <w:r w:rsidRPr="00F56AAC">
        <w:rPr>
          <w:sz w:val="24"/>
          <w:szCs w:val="24"/>
          <w:rtl/>
        </w:rPr>
        <w:t xml:space="preserve"> </w:t>
      </w:r>
      <w:r w:rsidRPr="00F56AAC">
        <w:rPr>
          <w:rFonts w:hint="cs"/>
          <w:sz w:val="24"/>
          <w:szCs w:val="24"/>
          <w:rtl/>
        </w:rPr>
        <w:t>במימון</w:t>
      </w:r>
      <w:r w:rsidRPr="00F56AAC">
        <w:rPr>
          <w:sz w:val="24"/>
          <w:szCs w:val="24"/>
          <w:rtl/>
        </w:rPr>
        <w:t xml:space="preserve"> </w:t>
      </w:r>
      <w:proofErr w:type="spellStart"/>
      <w:r w:rsidRPr="00F56AAC">
        <w:rPr>
          <w:rFonts w:hint="cs"/>
          <w:sz w:val="24"/>
          <w:szCs w:val="24"/>
          <w:rtl/>
        </w:rPr>
        <w:t>תוכנית</w:t>
      </w:r>
      <w:proofErr w:type="spellEnd"/>
      <w:r w:rsidRPr="00F56AAC">
        <w:rPr>
          <w:sz w:val="24"/>
          <w:szCs w:val="24"/>
          <w:rtl/>
        </w:rPr>
        <w:t xml:space="preserve"> </w:t>
      </w:r>
      <w:r w:rsidRPr="00F56AAC">
        <w:rPr>
          <w:rFonts w:hint="cs"/>
          <w:sz w:val="24"/>
          <w:szCs w:val="24"/>
          <w:rtl/>
        </w:rPr>
        <w:t>הפעולה</w:t>
      </w:r>
      <w:r w:rsidRPr="00F56AAC">
        <w:rPr>
          <w:sz w:val="24"/>
          <w:szCs w:val="24"/>
          <w:rtl/>
        </w:rPr>
        <w:t xml:space="preserve">, </w:t>
      </w:r>
      <w:r w:rsidRPr="00F56AAC">
        <w:rPr>
          <w:rFonts w:hint="cs"/>
          <w:sz w:val="24"/>
          <w:szCs w:val="24"/>
          <w:rtl/>
        </w:rPr>
        <w:t>תיקח</w:t>
      </w:r>
      <w:r w:rsidRPr="00F56AAC">
        <w:rPr>
          <w:sz w:val="24"/>
          <w:szCs w:val="24"/>
          <w:rtl/>
        </w:rPr>
        <w:t xml:space="preserve"> </w:t>
      </w:r>
      <w:r w:rsidRPr="00F56AAC">
        <w:rPr>
          <w:rFonts w:hint="cs"/>
          <w:sz w:val="24"/>
          <w:szCs w:val="24"/>
          <w:rtl/>
        </w:rPr>
        <w:t>הוועדה</w:t>
      </w:r>
      <w:r w:rsidRPr="00F56AAC">
        <w:rPr>
          <w:sz w:val="24"/>
          <w:szCs w:val="24"/>
          <w:rtl/>
        </w:rPr>
        <w:t xml:space="preserve"> </w:t>
      </w:r>
      <w:r w:rsidRPr="00F56AAC">
        <w:rPr>
          <w:rFonts w:hint="cs"/>
          <w:sz w:val="24"/>
          <w:szCs w:val="24"/>
          <w:rtl/>
        </w:rPr>
        <w:t>בחשבון</w:t>
      </w:r>
      <w:r w:rsidRPr="00F56AAC">
        <w:rPr>
          <w:sz w:val="24"/>
          <w:szCs w:val="24"/>
          <w:rtl/>
        </w:rPr>
        <w:t xml:space="preserve"> </w:t>
      </w:r>
      <w:r w:rsidRPr="00F56AAC">
        <w:rPr>
          <w:rFonts w:hint="cs"/>
          <w:sz w:val="24"/>
          <w:szCs w:val="24"/>
          <w:rtl/>
        </w:rPr>
        <w:t>את</w:t>
      </w:r>
      <w:r w:rsidRPr="00F56AAC">
        <w:rPr>
          <w:sz w:val="24"/>
          <w:szCs w:val="24"/>
          <w:rtl/>
        </w:rPr>
        <w:t xml:space="preserve"> </w:t>
      </w:r>
      <w:r w:rsidRPr="00F56AAC">
        <w:rPr>
          <w:rFonts w:hint="cs"/>
          <w:sz w:val="24"/>
          <w:szCs w:val="24"/>
          <w:rtl/>
        </w:rPr>
        <w:t>מגבלות</w:t>
      </w:r>
      <w:r w:rsidRPr="00F56AAC">
        <w:rPr>
          <w:sz w:val="24"/>
          <w:szCs w:val="24"/>
          <w:rtl/>
        </w:rPr>
        <w:t xml:space="preserve"> </w:t>
      </w:r>
      <w:r w:rsidRPr="00F56AAC">
        <w:rPr>
          <w:rFonts w:hint="cs"/>
          <w:sz w:val="24"/>
          <w:szCs w:val="24"/>
          <w:rtl/>
        </w:rPr>
        <w:t>התקציב</w:t>
      </w:r>
      <w:r w:rsidRPr="00F56AAC">
        <w:rPr>
          <w:sz w:val="24"/>
          <w:szCs w:val="24"/>
          <w:rtl/>
        </w:rPr>
        <w:t xml:space="preserve"> </w:t>
      </w:r>
      <w:r w:rsidRPr="00F56AAC">
        <w:rPr>
          <w:rFonts w:hint="cs"/>
          <w:sz w:val="24"/>
          <w:szCs w:val="24"/>
          <w:rtl/>
        </w:rPr>
        <w:t>הכולל</w:t>
      </w:r>
      <w:r w:rsidRPr="00F56AAC">
        <w:rPr>
          <w:sz w:val="24"/>
          <w:szCs w:val="24"/>
          <w:rtl/>
        </w:rPr>
        <w:t xml:space="preserve"> </w:t>
      </w:r>
      <w:r w:rsidRPr="00F56AAC">
        <w:rPr>
          <w:rFonts w:hint="cs"/>
          <w:sz w:val="24"/>
          <w:szCs w:val="24"/>
          <w:rtl/>
        </w:rPr>
        <w:t>לתוכנית</w:t>
      </w:r>
      <w:r w:rsidRPr="00F56AAC">
        <w:rPr>
          <w:sz w:val="24"/>
          <w:szCs w:val="24"/>
          <w:rtl/>
        </w:rPr>
        <w:t xml:space="preserve">, </w:t>
      </w:r>
      <w:r w:rsidRPr="00F56AAC">
        <w:rPr>
          <w:rFonts w:hint="cs"/>
          <w:sz w:val="24"/>
          <w:szCs w:val="24"/>
          <w:rtl/>
        </w:rPr>
        <w:t>את</w:t>
      </w:r>
      <w:r w:rsidRPr="00F56AAC">
        <w:rPr>
          <w:sz w:val="24"/>
          <w:szCs w:val="24"/>
          <w:rtl/>
        </w:rPr>
        <w:t xml:space="preserve"> </w:t>
      </w:r>
      <w:r w:rsidRPr="00F56AAC">
        <w:rPr>
          <w:rFonts w:hint="cs"/>
          <w:sz w:val="24"/>
          <w:szCs w:val="24"/>
          <w:rtl/>
        </w:rPr>
        <w:t>תקציב</w:t>
      </w:r>
      <w:r w:rsidRPr="00F56AAC">
        <w:rPr>
          <w:sz w:val="24"/>
          <w:szCs w:val="24"/>
          <w:rtl/>
        </w:rPr>
        <w:t xml:space="preserve"> </w:t>
      </w:r>
      <w:r w:rsidRPr="00F56AAC">
        <w:rPr>
          <w:rFonts w:hint="cs"/>
          <w:sz w:val="24"/>
          <w:szCs w:val="24"/>
          <w:rtl/>
        </w:rPr>
        <w:t>משרד</w:t>
      </w:r>
      <w:r w:rsidRPr="00F56AAC">
        <w:rPr>
          <w:sz w:val="24"/>
          <w:szCs w:val="24"/>
          <w:rtl/>
        </w:rPr>
        <w:t xml:space="preserve"> </w:t>
      </w:r>
      <w:r w:rsidRPr="00F56AAC">
        <w:rPr>
          <w:rFonts w:hint="cs"/>
          <w:sz w:val="24"/>
          <w:szCs w:val="24"/>
          <w:rtl/>
        </w:rPr>
        <w:t>הכלכלה והתעשייה</w:t>
      </w:r>
      <w:r w:rsidRPr="00F56AAC">
        <w:rPr>
          <w:sz w:val="24"/>
          <w:szCs w:val="24"/>
          <w:rtl/>
        </w:rPr>
        <w:t xml:space="preserve"> </w:t>
      </w:r>
      <w:r w:rsidRPr="00F56AAC">
        <w:rPr>
          <w:rFonts w:hint="cs"/>
          <w:sz w:val="24"/>
          <w:szCs w:val="24"/>
          <w:rtl/>
        </w:rPr>
        <w:t>ואת</w:t>
      </w:r>
      <w:r w:rsidRPr="00F56AAC">
        <w:rPr>
          <w:sz w:val="24"/>
          <w:szCs w:val="24"/>
          <w:rtl/>
        </w:rPr>
        <w:t xml:space="preserve"> </w:t>
      </w:r>
      <w:r w:rsidRPr="00F56AAC">
        <w:rPr>
          <w:rFonts w:hint="cs"/>
          <w:sz w:val="24"/>
          <w:szCs w:val="24"/>
          <w:rtl/>
        </w:rPr>
        <w:t>חוק</w:t>
      </w:r>
      <w:r w:rsidRPr="00F56AAC">
        <w:rPr>
          <w:sz w:val="24"/>
          <w:szCs w:val="24"/>
          <w:rtl/>
        </w:rPr>
        <w:t xml:space="preserve"> </w:t>
      </w:r>
      <w:r w:rsidRPr="00F56AAC">
        <w:rPr>
          <w:rFonts w:hint="cs"/>
          <w:sz w:val="24"/>
          <w:szCs w:val="24"/>
          <w:rtl/>
        </w:rPr>
        <w:t>יסודות</w:t>
      </w:r>
      <w:r w:rsidRPr="00F56AAC">
        <w:rPr>
          <w:sz w:val="24"/>
          <w:szCs w:val="24"/>
          <w:rtl/>
        </w:rPr>
        <w:t xml:space="preserve"> </w:t>
      </w:r>
      <w:r w:rsidRPr="00F56AAC">
        <w:rPr>
          <w:rFonts w:hint="cs"/>
          <w:sz w:val="24"/>
          <w:szCs w:val="24"/>
          <w:rtl/>
        </w:rPr>
        <w:t>התקציב</w:t>
      </w:r>
    </w:p>
    <w:p w:rsidR="00F56AAC" w:rsidRPr="00F56AAC" w:rsidRDefault="00F56AAC" w:rsidP="00F56AAC">
      <w:pPr>
        <w:numPr>
          <w:ilvl w:val="2"/>
          <w:numId w:val="55"/>
        </w:numPr>
        <w:spacing w:after="120" w:line="240" w:lineRule="auto"/>
        <w:jc w:val="both"/>
        <w:rPr>
          <w:rFonts w:ascii="Arial" w:hAnsi="Arial"/>
          <w:color w:val="000000"/>
          <w:sz w:val="24"/>
          <w:szCs w:val="24"/>
        </w:rPr>
      </w:pPr>
      <w:r w:rsidRPr="00F56AAC">
        <w:rPr>
          <w:rFonts w:hint="cs"/>
          <w:sz w:val="24"/>
          <w:szCs w:val="24"/>
          <w:rtl/>
        </w:rPr>
        <w:t>על</w:t>
      </w:r>
      <w:r w:rsidRPr="00F56AAC">
        <w:rPr>
          <w:sz w:val="24"/>
          <w:szCs w:val="24"/>
          <w:rtl/>
        </w:rPr>
        <w:t xml:space="preserve"> </w:t>
      </w:r>
      <w:r w:rsidRPr="00F56AAC">
        <w:rPr>
          <w:rFonts w:hint="cs"/>
          <w:sz w:val="24"/>
          <w:szCs w:val="24"/>
          <w:rtl/>
        </w:rPr>
        <w:t>בסיס</w:t>
      </w:r>
      <w:r w:rsidRPr="00F56AAC">
        <w:rPr>
          <w:sz w:val="24"/>
          <w:szCs w:val="24"/>
          <w:rtl/>
        </w:rPr>
        <w:t xml:space="preserve"> </w:t>
      </w:r>
      <w:r w:rsidRPr="00F56AAC">
        <w:rPr>
          <w:rFonts w:hint="cs"/>
          <w:sz w:val="24"/>
          <w:szCs w:val="24"/>
          <w:rtl/>
        </w:rPr>
        <w:t>החלטת</w:t>
      </w:r>
      <w:r w:rsidRPr="00F56AAC">
        <w:rPr>
          <w:sz w:val="24"/>
          <w:szCs w:val="24"/>
          <w:rtl/>
        </w:rPr>
        <w:t xml:space="preserve"> </w:t>
      </w:r>
      <w:r w:rsidRPr="00F56AAC">
        <w:rPr>
          <w:rFonts w:hint="cs"/>
          <w:sz w:val="24"/>
          <w:szCs w:val="24"/>
          <w:rtl/>
        </w:rPr>
        <w:t>הוועדה</w:t>
      </w:r>
      <w:r w:rsidRPr="00F56AAC">
        <w:rPr>
          <w:sz w:val="24"/>
          <w:szCs w:val="24"/>
          <w:rtl/>
        </w:rPr>
        <w:t xml:space="preserve"> </w:t>
      </w:r>
      <w:r w:rsidRPr="00F56AAC">
        <w:rPr>
          <w:rFonts w:hint="cs"/>
          <w:sz w:val="24"/>
          <w:szCs w:val="24"/>
          <w:rtl/>
        </w:rPr>
        <w:t>יצא</w:t>
      </w:r>
      <w:r w:rsidRPr="00F56AAC">
        <w:rPr>
          <w:sz w:val="24"/>
          <w:szCs w:val="24"/>
          <w:rtl/>
        </w:rPr>
        <w:t xml:space="preserve"> </w:t>
      </w:r>
      <w:r w:rsidRPr="00F56AAC">
        <w:rPr>
          <w:rFonts w:hint="cs"/>
          <w:sz w:val="24"/>
          <w:szCs w:val="24"/>
          <w:rtl/>
        </w:rPr>
        <w:t>כתב</w:t>
      </w:r>
      <w:r w:rsidRPr="00F56AAC">
        <w:rPr>
          <w:sz w:val="24"/>
          <w:szCs w:val="24"/>
          <w:rtl/>
        </w:rPr>
        <w:t xml:space="preserve"> </w:t>
      </w:r>
      <w:r w:rsidRPr="00F56AAC">
        <w:rPr>
          <w:rFonts w:hint="cs"/>
          <w:sz w:val="24"/>
          <w:szCs w:val="24"/>
          <w:rtl/>
        </w:rPr>
        <w:t>אישור</w:t>
      </w:r>
      <w:r w:rsidRPr="00F56AAC">
        <w:rPr>
          <w:sz w:val="24"/>
          <w:szCs w:val="24"/>
          <w:rtl/>
        </w:rPr>
        <w:t xml:space="preserve"> </w:t>
      </w:r>
      <w:r w:rsidRPr="00F56AAC">
        <w:rPr>
          <w:rFonts w:hint="cs"/>
          <w:sz w:val="24"/>
          <w:szCs w:val="24"/>
          <w:rtl/>
        </w:rPr>
        <w:t>לתוכנית</w:t>
      </w:r>
      <w:r w:rsidRPr="00F56AAC">
        <w:rPr>
          <w:sz w:val="24"/>
          <w:szCs w:val="24"/>
          <w:rtl/>
        </w:rPr>
        <w:t xml:space="preserve"> </w:t>
      </w:r>
      <w:r w:rsidRPr="00F56AAC">
        <w:rPr>
          <w:rFonts w:hint="cs"/>
          <w:sz w:val="24"/>
          <w:szCs w:val="24"/>
          <w:rtl/>
        </w:rPr>
        <w:t>הפעולה, בנוסח המצורף בנספח 5 לנהלי התוכנית,</w:t>
      </w:r>
      <w:r w:rsidRPr="00F56AAC">
        <w:rPr>
          <w:sz w:val="24"/>
          <w:szCs w:val="24"/>
          <w:rtl/>
        </w:rPr>
        <w:t xml:space="preserve"> </w:t>
      </w:r>
      <w:r w:rsidRPr="00F56AAC">
        <w:rPr>
          <w:rFonts w:hint="cs"/>
          <w:sz w:val="24"/>
          <w:szCs w:val="24"/>
          <w:rtl/>
        </w:rPr>
        <w:t>אשר</w:t>
      </w:r>
      <w:r w:rsidRPr="00F56AAC">
        <w:rPr>
          <w:sz w:val="24"/>
          <w:szCs w:val="24"/>
          <w:rtl/>
        </w:rPr>
        <w:t xml:space="preserve"> </w:t>
      </w:r>
      <w:r w:rsidRPr="00F56AAC">
        <w:rPr>
          <w:rFonts w:hint="cs"/>
          <w:sz w:val="24"/>
          <w:szCs w:val="24"/>
          <w:rtl/>
        </w:rPr>
        <w:t>ייחתם</w:t>
      </w:r>
      <w:r w:rsidRPr="00F56AAC">
        <w:rPr>
          <w:sz w:val="24"/>
          <w:szCs w:val="24"/>
          <w:rtl/>
        </w:rPr>
        <w:t xml:space="preserve"> </w:t>
      </w:r>
      <w:r w:rsidRPr="00F56AAC">
        <w:rPr>
          <w:rFonts w:hint="cs"/>
          <w:sz w:val="24"/>
          <w:szCs w:val="24"/>
          <w:rtl/>
        </w:rPr>
        <w:t>על</w:t>
      </w:r>
      <w:r w:rsidRPr="00F56AAC">
        <w:rPr>
          <w:sz w:val="24"/>
          <w:szCs w:val="24"/>
          <w:rtl/>
        </w:rPr>
        <w:t xml:space="preserve"> </w:t>
      </w:r>
      <w:r w:rsidRPr="00F56AAC">
        <w:rPr>
          <w:rFonts w:hint="cs"/>
          <w:sz w:val="24"/>
          <w:szCs w:val="24"/>
          <w:rtl/>
        </w:rPr>
        <w:t>ידי</w:t>
      </w:r>
      <w:r w:rsidRPr="00F56AAC">
        <w:rPr>
          <w:sz w:val="24"/>
          <w:szCs w:val="24"/>
          <w:rtl/>
        </w:rPr>
        <w:t xml:space="preserve"> </w:t>
      </w:r>
      <w:r w:rsidRPr="00F56AAC">
        <w:rPr>
          <w:rFonts w:hint="cs"/>
          <w:sz w:val="24"/>
          <w:szCs w:val="24"/>
          <w:rtl/>
        </w:rPr>
        <w:t>יו</w:t>
      </w:r>
      <w:r w:rsidRPr="00F56AAC">
        <w:rPr>
          <w:sz w:val="24"/>
          <w:szCs w:val="24"/>
          <w:rtl/>
        </w:rPr>
        <w:t>"</w:t>
      </w:r>
      <w:r w:rsidRPr="00F56AAC">
        <w:rPr>
          <w:rFonts w:hint="cs"/>
          <w:sz w:val="24"/>
          <w:szCs w:val="24"/>
          <w:rtl/>
        </w:rPr>
        <w:t>ר</w:t>
      </w:r>
      <w:r w:rsidRPr="00F56AAC">
        <w:rPr>
          <w:sz w:val="24"/>
          <w:szCs w:val="24"/>
          <w:rtl/>
        </w:rPr>
        <w:t xml:space="preserve"> </w:t>
      </w:r>
      <w:r w:rsidRPr="00F56AAC">
        <w:rPr>
          <w:rFonts w:hint="cs"/>
          <w:sz w:val="24"/>
          <w:szCs w:val="24"/>
          <w:rtl/>
        </w:rPr>
        <w:t>הוועדה</w:t>
      </w:r>
      <w:r w:rsidRPr="00F56AAC">
        <w:rPr>
          <w:sz w:val="24"/>
          <w:szCs w:val="24"/>
          <w:rtl/>
        </w:rPr>
        <w:t>.</w:t>
      </w:r>
    </w:p>
    <w:p w:rsidR="00F56AAC" w:rsidRPr="00F56AAC" w:rsidRDefault="00F56AAC" w:rsidP="00F56AAC">
      <w:pPr>
        <w:numPr>
          <w:ilvl w:val="1"/>
          <w:numId w:val="55"/>
        </w:numPr>
        <w:spacing w:after="120" w:line="240" w:lineRule="auto"/>
        <w:jc w:val="both"/>
        <w:rPr>
          <w:rFonts w:ascii="Arial" w:hAnsi="Arial"/>
          <w:b/>
          <w:bCs/>
          <w:color w:val="000000"/>
          <w:sz w:val="24"/>
          <w:szCs w:val="24"/>
        </w:rPr>
      </w:pPr>
      <w:r w:rsidRPr="00F56AAC">
        <w:rPr>
          <w:rFonts w:ascii="Arial" w:hAnsi="Arial" w:hint="cs"/>
          <w:b/>
          <w:bCs/>
          <w:color w:val="000000"/>
          <w:sz w:val="24"/>
          <w:szCs w:val="24"/>
          <w:rtl/>
        </w:rPr>
        <w:t>מימוש כתב האישור</w:t>
      </w:r>
    </w:p>
    <w:p w:rsidR="00F56AAC" w:rsidRPr="00F56AAC" w:rsidRDefault="00F56AAC" w:rsidP="00F56AAC">
      <w:pPr>
        <w:numPr>
          <w:ilvl w:val="2"/>
          <w:numId w:val="55"/>
        </w:numPr>
        <w:spacing w:after="120" w:line="240" w:lineRule="auto"/>
        <w:jc w:val="both"/>
        <w:rPr>
          <w:rFonts w:ascii="Arial" w:hAnsi="Arial"/>
          <w:b/>
          <w:bCs/>
          <w:color w:val="000000"/>
          <w:sz w:val="24"/>
          <w:szCs w:val="24"/>
        </w:rPr>
      </w:pPr>
      <w:r w:rsidRPr="00F56AAC">
        <w:rPr>
          <w:rFonts w:hint="cs"/>
          <w:sz w:val="24"/>
          <w:szCs w:val="24"/>
          <w:rtl/>
        </w:rPr>
        <w:t>לכתב</w:t>
      </w:r>
      <w:r w:rsidRPr="00F56AAC">
        <w:rPr>
          <w:sz w:val="24"/>
          <w:szCs w:val="24"/>
          <w:rtl/>
        </w:rPr>
        <w:t xml:space="preserve"> </w:t>
      </w:r>
      <w:r w:rsidRPr="00F56AAC">
        <w:rPr>
          <w:rFonts w:hint="cs"/>
          <w:sz w:val="24"/>
          <w:szCs w:val="24"/>
          <w:rtl/>
        </w:rPr>
        <w:t>האישור</w:t>
      </w:r>
      <w:r w:rsidRPr="00F56AAC">
        <w:rPr>
          <w:sz w:val="24"/>
          <w:szCs w:val="24"/>
          <w:rtl/>
        </w:rPr>
        <w:t xml:space="preserve"> </w:t>
      </w:r>
      <w:r w:rsidRPr="00F56AAC">
        <w:rPr>
          <w:rFonts w:hint="cs"/>
          <w:sz w:val="24"/>
          <w:szCs w:val="24"/>
          <w:rtl/>
        </w:rPr>
        <w:t>יצורף</w:t>
      </w:r>
      <w:r w:rsidRPr="00F56AAC">
        <w:rPr>
          <w:sz w:val="24"/>
          <w:szCs w:val="24"/>
          <w:rtl/>
        </w:rPr>
        <w:t xml:space="preserve"> </w:t>
      </w:r>
      <w:r w:rsidRPr="00F56AAC">
        <w:rPr>
          <w:rFonts w:hint="cs"/>
          <w:sz w:val="24"/>
          <w:szCs w:val="24"/>
          <w:rtl/>
        </w:rPr>
        <w:t>כתב</w:t>
      </w:r>
      <w:r w:rsidRPr="00F56AAC">
        <w:rPr>
          <w:sz w:val="24"/>
          <w:szCs w:val="24"/>
          <w:rtl/>
        </w:rPr>
        <w:t xml:space="preserve"> </w:t>
      </w:r>
      <w:r w:rsidRPr="00F56AAC">
        <w:rPr>
          <w:rFonts w:hint="cs"/>
          <w:sz w:val="24"/>
          <w:szCs w:val="24"/>
          <w:rtl/>
        </w:rPr>
        <w:t>התחייבות</w:t>
      </w:r>
      <w:r w:rsidRPr="00F56AAC">
        <w:rPr>
          <w:sz w:val="24"/>
          <w:szCs w:val="24"/>
          <w:rtl/>
        </w:rPr>
        <w:t xml:space="preserve"> </w:t>
      </w:r>
      <w:r w:rsidRPr="00F56AAC">
        <w:rPr>
          <w:rFonts w:hint="cs"/>
          <w:sz w:val="24"/>
          <w:szCs w:val="24"/>
          <w:rtl/>
        </w:rPr>
        <w:t>בנוסח המצורף בנספח 4 לנהלי התכנית אותו</w:t>
      </w:r>
      <w:r w:rsidRPr="00F56AAC">
        <w:rPr>
          <w:sz w:val="24"/>
          <w:szCs w:val="24"/>
          <w:rtl/>
        </w:rPr>
        <w:t xml:space="preserve"> </w:t>
      </w:r>
      <w:r w:rsidRPr="00F56AAC">
        <w:rPr>
          <w:rFonts w:hint="cs"/>
          <w:sz w:val="24"/>
          <w:szCs w:val="24"/>
          <w:rtl/>
        </w:rPr>
        <w:t>תחזיר</w:t>
      </w:r>
      <w:r w:rsidRPr="00F56AAC">
        <w:rPr>
          <w:sz w:val="24"/>
          <w:szCs w:val="24"/>
          <w:rtl/>
        </w:rPr>
        <w:t xml:space="preserve"> </w:t>
      </w:r>
      <w:r w:rsidRPr="00F56AAC">
        <w:rPr>
          <w:rFonts w:hint="cs"/>
          <w:sz w:val="24"/>
          <w:szCs w:val="24"/>
          <w:rtl/>
        </w:rPr>
        <w:t>החברה</w:t>
      </w:r>
      <w:r w:rsidRPr="00F56AAC">
        <w:rPr>
          <w:sz w:val="24"/>
          <w:szCs w:val="24"/>
          <w:rtl/>
        </w:rPr>
        <w:t xml:space="preserve"> </w:t>
      </w:r>
      <w:r w:rsidRPr="00F56AAC">
        <w:rPr>
          <w:rFonts w:hint="cs"/>
          <w:sz w:val="24"/>
          <w:szCs w:val="24"/>
          <w:rtl/>
        </w:rPr>
        <w:t>בתוך</w:t>
      </w:r>
      <w:r w:rsidRPr="00F56AAC">
        <w:rPr>
          <w:sz w:val="24"/>
          <w:szCs w:val="24"/>
          <w:rtl/>
        </w:rPr>
        <w:t xml:space="preserve"> </w:t>
      </w:r>
      <w:r w:rsidRPr="00F56AAC">
        <w:rPr>
          <w:rFonts w:hint="cs"/>
          <w:sz w:val="24"/>
          <w:szCs w:val="24"/>
          <w:rtl/>
        </w:rPr>
        <w:t>10 ימים</w:t>
      </w:r>
      <w:r w:rsidRPr="00F56AAC">
        <w:rPr>
          <w:sz w:val="24"/>
          <w:szCs w:val="24"/>
          <w:rtl/>
        </w:rPr>
        <w:t xml:space="preserve"> </w:t>
      </w:r>
      <w:r w:rsidRPr="00F56AAC">
        <w:rPr>
          <w:rFonts w:hint="cs"/>
          <w:sz w:val="24"/>
          <w:szCs w:val="24"/>
          <w:rtl/>
        </w:rPr>
        <w:t>מיום</w:t>
      </w:r>
      <w:r w:rsidRPr="00F56AAC">
        <w:rPr>
          <w:sz w:val="24"/>
          <w:szCs w:val="24"/>
          <w:rtl/>
        </w:rPr>
        <w:t xml:space="preserve"> </w:t>
      </w:r>
      <w:r w:rsidRPr="00F56AAC">
        <w:rPr>
          <w:rFonts w:hint="cs"/>
          <w:sz w:val="24"/>
          <w:szCs w:val="24"/>
          <w:rtl/>
        </w:rPr>
        <w:t>קבלת</w:t>
      </w:r>
      <w:r w:rsidRPr="00F56AAC">
        <w:rPr>
          <w:sz w:val="24"/>
          <w:szCs w:val="24"/>
          <w:rtl/>
        </w:rPr>
        <w:t xml:space="preserve"> </w:t>
      </w:r>
      <w:r w:rsidRPr="00F56AAC">
        <w:rPr>
          <w:rFonts w:hint="cs"/>
          <w:sz w:val="24"/>
          <w:szCs w:val="24"/>
          <w:rtl/>
        </w:rPr>
        <w:t>כתב</w:t>
      </w:r>
      <w:r w:rsidRPr="00F56AAC">
        <w:rPr>
          <w:sz w:val="24"/>
          <w:szCs w:val="24"/>
          <w:rtl/>
        </w:rPr>
        <w:t xml:space="preserve"> </w:t>
      </w:r>
      <w:r w:rsidRPr="00F56AAC">
        <w:rPr>
          <w:rFonts w:hint="cs"/>
          <w:sz w:val="24"/>
          <w:szCs w:val="24"/>
          <w:rtl/>
        </w:rPr>
        <w:t>האישור</w:t>
      </w:r>
      <w:r w:rsidRPr="00F56AAC">
        <w:rPr>
          <w:sz w:val="24"/>
          <w:szCs w:val="24"/>
          <w:rtl/>
        </w:rPr>
        <w:t>.</w:t>
      </w:r>
      <w:r w:rsidRPr="00F56AAC">
        <w:rPr>
          <w:rFonts w:hint="cs"/>
          <w:sz w:val="24"/>
          <w:szCs w:val="24"/>
          <w:rtl/>
        </w:rPr>
        <w:t xml:space="preserve"> </w:t>
      </w:r>
    </w:p>
    <w:p w:rsidR="00F56AAC" w:rsidRPr="00F56AAC" w:rsidRDefault="00F56AAC" w:rsidP="00F56AAC">
      <w:pPr>
        <w:numPr>
          <w:ilvl w:val="2"/>
          <w:numId w:val="55"/>
        </w:numPr>
        <w:spacing w:after="120" w:line="240" w:lineRule="auto"/>
        <w:jc w:val="both"/>
        <w:rPr>
          <w:sz w:val="24"/>
          <w:szCs w:val="24"/>
        </w:rPr>
      </w:pPr>
      <w:r w:rsidRPr="00F56AAC">
        <w:rPr>
          <w:rFonts w:hint="cs"/>
          <w:sz w:val="24"/>
          <w:szCs w:val="24"/>
          <w:rtl/>
        </w:rPr>
        <w:t>חברות אשר לא תחזרנה את כתב ההתחייבות במועד הקבוע לעיל, יבוטל כתב האישור בגין בקשתן.</w:t>
      </w:r>
    </w:p>
    <w:p w:rsidR="00F56AAC" w:rsidRPr="00F56AAC" w:rsidRDefault="00F56AAC" w:rsidP="00F56AAC">
      <w:pPr>
        <w:numPr>
          <w:ilvl w:val="0"/>
          <w:numId w:val="55"/>
        </w:numPr>
        <w:spacing w:afterLines="100" w:after="240" w:line="240" w:lineRule="auto"/>
        <w:jc w:val="both"/>
        <w:outlineLvl w:val="0"/>
        <w:rPr>
          <w:rFonts w:ascii="Arial" w:hAnsi="Arial"/>
          <w:b/>
          <w:bCs/>
          <w:color w:val="008000"/>
          <w:sz w:val="28"/>
          <w:szCs w:val="28"/>
          <w:u w:val="single"/>
          <w:lang w:eastAsia="he-IL"/>
        </w:rPr>
      </w:pPr>
      <w:r w:rsidRPr="00F56AAC">
        <w:rPr>
          <w:rFonts w:ascii="Arial" w:hAnsi="Arial" w:hint="cs"/>
          <w:b/>
          <w:bCs/>
          <w:color w:val="008000"/>
          <w:sz w:val="28"/>
          <w:szCs w:val="28"/>
          <w:u w:val="single"/>
          <w:rtl/>
          <w:lang w:eastAsia="he-IL"/>
        </w:rPr>
        <w:t>הוועדה</w:t>
      </w:r>
    </w:p>
    <w:p w:rsidR="00F56AAC" w:rsidRPr="00F56AAC" w:rsidRDefault="00F56AAC" w:rsidP="00F56AAC">
      <w:pPr>
        <w:numPr>
          <w:ilvl w:val="1"/>
          <w:numId w:val="55"/>
        </w:numPr>
        <w:spacing w:afterLines="100" w:after="240" w:line="240" w:lineRule="auto"/>
        <w:ind w:left="471" w:hanging="680"/>
        <w:jc w:val="both"/>
        <w:outlineLvl w:val="0"/>
        <w:rPr>
          <w:sz w:val="24"/>
          <w:szCs w:val="24"/>
        </w:rPr>
      </w:pPr>
      <w:r w:rsidRPr="00F56AAC">
        <w:rPr>
          <w:rFonts w:hint="cs"/>
          <w:sz w:val="24"/>
          <w:szCs w:val="24"/>
          <w:rtl/>
        </w:rPr>
        <w:t>לצורך</w:t>
      </w:r>
      <w:r w:rsidRPr="00F56AAC">
        <w:rPr>
          <w:sz w:val="24"/>
          <w:szCs w:val="24"/>
          <w:rtl/>
        </w:rPr>
        <w:t xml:space="preserve"> </w:t>
      </w:r>
      <w:r w:rsidRPr="00F56AAC">
        <w:rPr>
          <w:rFonts w:hint="cs"/>
          <w:sz w:val="24"/>
          <w:szCs w:val="24"/>
          <w:rtl/>
        </w:rPr>
        <w:t>ביצוע</w:t>
      </w:r>
      <w:r w:rsidRPr="00F56AAC">
        <w:rPr>
          <w:sz w:val="24"/>
          <w:szCs w:val="24"/>
          <w:rtl/>
        </w:rPr>
        <w:t xml:space="preserve"> </w:t>
      </w:r>
      <w:r w:rsidRPr="00F56AAC">
        <w:rPr>
          <w:rFonts w:hint="cs"/>
          <w:sz w:val="24"/>
          <w:szCs w:val="24"/>
          <w:rtl/>
        </w:rPr>
        <w:t>ההוראה זו</w:t>
      </w:r>
      <w:r w:rsidRPr="00F56AAC">
        <w:rPr>
          <w:sz w:val="24"/>
          <w:szCs w:val="24"/>
          <w:rtl/>
        </w:rPr>
        <w:t xml:space="preserve"> </w:t>
      </w:r>
      <w:r w:rsidRPr="00F56AAC">
        <w:rPr>
          <w:rFonts w:hint="cs"/>
          <w:sz w:val="24"/>
          <w:szCs w:val="24"/>
          <w:rtl/>
        </w:rPr>
        <w:t>מינה</w:t>
      </w:r>
      <w:r w:rsidRPr="00F56AAC">
        <w:rPr>
          <w:sz w:val="24"/>
          <w:szCs w:val="24"/>
          <w:rtl/>
        </w:rPr>
        <w:t xml:space="preserve"> </w:t>
      </w:r>
      <w:r w:rsidRPr="00F56AAC">
        <w:rPr>
          <w:rFonts w:hint="cs"/>
          <w:sz w:val="24"/>
          <w:szCs w:val="24"/>
          <w:rtl/>
        </w:rPr>
        <w:t>מנכ</w:t>
      </w:r>
      <w:r w:rsidRPr="00F56AAC">
        <w:rPr>
          <w:sz w:val="24"/>
          <w:szCs w:val="24"/>
          <w:rtl/>
        </w:rPr>
        <w:t>"</w:t>
      </w:r>
      <w:r w:rsidRPr="00F56AAC">
        <w:rPr>
          <w:rFonts w:hint="cs"/>
          <w:sz w:val="24"/>
          <w:szCs w:val="24"/>
          <w:rtl/>
        </w:rPr>
        <w:t>ל</w:t>
      </w:r>
      <w:r w:rsidRPr="00F56AAC">
        <w:rPr>
          <w:sz w:val="24"/>
          <w:szCs w:val="24"/>
          <w:rtl/>
        </w:rPr>
        <w:t xml:space="preserve"> </w:t>
      </w:r>
      <w:r w:rsidRPr="00F56AAC">
        <w:rPr>
          <w:rFonts w:hint="cs"/>
          <w:sz w:val="24"/>
          <w:szCs w:val="24"/>
          <w:rtl/>
        </w:rPr>
        <w:t>המשרד</w:t>
      </w:r>
      <w:r w:rsidRPr="00F56AAC">
        <w:rPr>
          <w:sz w:val="24"/>
          <w:szCs w:val="24"/>
          <w:rtl/>
        </w:rPr>
        <w:t xml:space="preserve"> </w:t>
      </w:r>
      <w:r w:rsidRPr="00F56AAC">
        <w:rPr>
          <w:rFonts w:hint="cs"/>
          <w:sz w:val="24"/>
          <w:szCs w:val="24"/>
          <w:rtl/>
        </w:rPr>
        <w:t>ועדה</w:t>
      </w:r>
      <w:r w:rsidRPr="00F56AAC">
        <w:rPr>
          <w:sz w:val="24"/>
          <w:szCs w:val="24"/>
          <w:rtl/>
        </w:rPr>
        <w:t xml:space="preserve"> </w:t>
      </w:r>
      <w:r w:rsidRPr="00F56AAC">
        <w:rPr>
          <w:rFonts w:hint="cs"/>
          <w:sz w:val="24"/>
          <w:szCs w:val="24"/>
          <w:rtl/>
        </w:rPr>
        <w:t>שחבריה</w:t>
      </w:r>
      <w:r w:rsidRPr="00F56AAC">
        <w:rPr>
          <w:sz w:val="24"/>
          <w:szCs w:val="24"/>
          <w:rtl/>
        </w:rPr>
        <w:t xml:space="preserve"> </w:t>
      </w:r>
      <w:r w:rsidRPr="00F56AAC">
        <w:rPr>
          <w:rFonts w:hint="cs"/>
          <w:sz w:val="24"/>
          <w:szCs w:val="24"/>
          <w:rtl/>
        </w:rPr>
        <w:t>הם</w:t>
      </w:r>
      <w:r w:rsidRPr="00F56AAC">
        <w:rPr>
          <w:sz w:val="24"/>
          <w:szCs w:val="24"/>
          <w:rtl/>
        </w:rPr>
        <w:t xml:space="preserve">: </w:t>
      </w:r>
    </w:p>
    <w:p w:rsidR="00F56AAC" w:rsidRPr="00F56AAC" w:rsidRDefault="00F56AAC" w:rsidP="00F56AAC">
      <w:pPr>
        <w:numPr>
          <w:ilvl w:val="2"/>
          <w:numId w:val="55"/>
        </w:numPr>
        <w:spacing w:after="120" w:line="240" w:lineRule="auto"/>
        <w:jc w:val="both"/>
        <w:rPr>
          <w:rFonts w:ascii="Arial" w:hAnsi="Arial"/>
          <w:color w:val="000000"/>
          <w:sz w:val="24"/>
          <w:szCs w:val="24"/>
        </w:rPr>
      </w:pPr>
      <w:r w:rsidRPr="00F56AAC">
        <w:rPr>
          <w:rFonts w:ascii="Arial" w:hAnsi="Arial" w:hint="cs"/>
          <w:color w:val="000000"/>
          <w:sz w:val="24"/>
          <w:szCs w:val="24"/>
          <w:rtl/>
        </w:rPr>
        <w:t>מנהל</w:t>
      </w:r>
      <w:r w:rsidRPr="00F56AAC">
        <w:rPr>
          <w:rFonts w:ascii="Arial" w:hAnsi="Arial"/>
          <w:color w:val="000000"/>
          <w:sz w:val="24"/>
          <w:szCs w:val="24"/>
          <w:rtl/>
        </w:rPr>
        <w:t xml:space="preserve"> </w:t>
      </w:r>
      <w:proofErr w:type="spellStart"/>
      <w:r w:rsidRPr="00F56AAC">
        <w:rPr>
          <w:rFonts w:ascii="Arial" w:hAnsi="Arial" w:hint="cs"/>
          <w:color w:val="000000"/>
          <w:sz w:val="24"/>
          <w:szCs w:val="24"/>
          <w:rtl/>
        </w:rPr>
        <w:t>המינהל</w:t>
      </w:r>
      <w:proofErr w:type="spellEnd"/>
      <w:r w:rsidRPr="00F56AAC">
        <w:rPr>
          <w:rFonts w:ascii="Arial" w:hAnsi="Arial"/>
          <w:color w:val="000000"/>
          <w:sz w:val="24"/>
          <w:szCs w:val="24"/>
          <w:rtl/>
        </w:rPr>
        <w:t xml:space="preserve"> - </w:t>
      </w:r>
      <w:r w:rsidRPr="00F56AAC">
        <w:rPr>
          <w:rFonts w:ascii="Arial" w:hAnsi="Arial" w:hint="cs"/>
          <w:color w:val="000000"/>
          <w:sz w:val="24"/>
          <w:szCs w:val="24"/>
          <w:rtl/>
        </w:rPr>
        <w:t>יו</w:t>
      </w:r>
      <w:r w:rsidRPr="00F56AAC">
        <w:rPr>
          <w:rFonts w:ascii="Arial" w:hAnsi="Arial"/>
          <w:color w:val="000000"/>
          <w:sz w:val="24"/>
          <w:szCs w:val="24"/>
          <w:rtl/>
        </w:rPr>
        <w:t>"</w:t>
      </w:r>
      <w:r w:rsidRPr="00F56AAC">
        <w:rPr>
          <w:rFonts w:ascii="Arial" w:hAnsi="Arial" w:hint="cs"/>
          <w:color w:val="000000"/>
          <w:sz w:val="24"/>
          <w:szCs w:val="24"/>
          <w:rtl/>
        </w:rPr>
        <w:t>ר;</w:t>
      </w:r>
      <w:r w:rsidRPr="00F56AAC">
        <w:rPr>
          <w:rFonts w:ascii="Arial" w:hAnsi="Arial"/>
          <w:color w:val="000000"/>
          <w:sz w:val="24"/>
          <w:szCs w:val="24"/>
          <w:rtl/>
        </w:rPr>
        <w:t xml:space="preserve"> </w:t>
      </w:r>
    </w:p>
    <w:p w:rsidR="00F56AAC" w:rsidRPr="00F56AAC" w:rsidRDefault="00F56AAC" w:rsidP="00F56AAC">
      <w:pPr>
        <w:numPr>
          <w:ilvl w:val="2"/>
          <w:numId w:val="55"/>
        </w:numPr>
        <w:spacing w:after="120" w:line="240" w:lineRule="auto"/>
        <w:jc w:val="both"/>
        <w:rPr>
          <w:rFonts w:ascii="Arial" w:hAnsi="Arial"/>
          <w:color w:val="000000"/>
          <w:sz w:val="24"/>
          <w:szCs w:val="24"/>
        </w:rPr>
      </w:pPr>
      <w:r w:rsidRPr="00F56AAC">
        <w:rPr>
          <w:rFonts w:ascii="Arial" w:hAnsi="Arial" w:hint="cs"/>
          <w:color w:val="000000"/>
          <w:sz w:val="24"/>
          <w:szCs w:val="24"/>
          <w:rtl/>
        </w:rPr>
        <w:t>מנהל</w:t>
      </w:r>
      <w:r w:rsidRPr="00F56AAC">
        <w:rPr>
          <w:rFonts w:ascii="Arial" w:hAnsi="Arial"/>
          <w:color w:val="000000"/>
          <w:sz w:val="24"/>
          <w:szCs w:val="24"/>
          <w:rtl/>
        </w:rPr>
        <w:t xml:space="preserve"> </w:t>
      </w:r>
      <w:r w:rsidRPr="00F56AAC">
        <w:rPr>
          <w:rFonts w:ascii="Arial" w:hAnsi="Arial" w:hint="cs"/>
          <w:color w:val="000000"/>
          <w:sz w:val="24"/>
          <w:szCs w:val="24"/>
          <w:rtl/>
        </w:rPr>
        <w:t>מערך</w:t>
      </w:r>
      <w:r w:rsidRPr="00F56AAC">
        <w:rPr>
          <w:rFonts w:ascii="Arial" w:hAnsi="Arial"/>
          <w:color w:val="000000"/>
          <w:sz w:val="24"/>
          <w:szCs w:val="24"/>
          <w:rtl/>
        </w:rPr>
        <w:t xml:space="preserve"> </w:t>
      </w:r>
      <w:r w:rsidRPr="00F56AAC">
        <w:rPr>
          <w:rFonts w:ascii="Arial" w:hAnsi="Arial" w:hint="cs"/>
          <w:color w:val="000000"/>
          <w:sz w:val="24"/>
          <w:szCs w:val="24"/>
          <w:rtl/>
        </w:rPr>
        <w:t>כלי</w:t>
      </w:r>
      <w:r w:rsidRPr="00F56AAC">
        <w:rPr>
          <w:rFonts w:ascii="Arial" w:hAnsi="Arial"/>
          <w:color w:val="000000"/>
          <w:sz w:val="24"/>
          <w:szCs w:val="24"/>
          <w:rtl/>
        </w:rPr>
        <w:t xml:space="preserve"> </w:t>
      </w:r>
      <w:r w:rsidRPr="00F56AAC">
        <w:rPr>
          <w:rFonts w:ascii="Arial" w:hAnsi="Arial" w:hint="cs"/>
          <w:color w:val="000000"/>
          <w:sz w:val="24"/>
          <w:szCs w:val="24"/>
          <w:rtl/>
        </w:rPr>
        <w:t>סיוע</w:t>
      </w:r>
      <w:r w:rsidRPr="00F56AAC">
        <w:rPr>
          <w:rFonts w:ascii="Arial" w:hAnsi="Arial"/>
          <w:color w:val="000000"/>
          <w:sz w:val="24"/>
          <w:szCs w:val="24"/>
          <w:rtl/>
        </w:rPr>
        <w:t xml:space="preserve"> </w:t>
      </w:r>
      <w:r w:rsidRPr="00F56AAC">
        <w:rPr>
          <w:rFonts w:ascii="Arial" w:hAnsi="Arial" w:hint="cs"/>
          <w:color w:val="000000"/>
          <w:sz w:val="24"/>
          <w:szCs w:val="24"/>
          <w:rtl/>
        </w:rPr>
        <w:t>לתעשייה</w:t>
      </w:r>
      <w:r w:rsidRPr="00F56AAC">
        <w:rPr>
          <w:rFonts w:ascii="Arial" w:hAnsi="Arial"/>
          <w:color w:val="000000"/>
          <w:sz w:val="24"/>
          <w:szCs w:val="24"/>
          <w:rtl/>
        </w:rPr>
        <w:t xml:space="preserve">  – </w:t>
      </w:r>
      <w:r w:rsidRPr="00F56AAC">
        <w:rPr>
          <w:rFonts w:ascii="Arial" w:hAnsi="Arial" w:hint="cs"/>
          <w:color w:val="000000"/>
          <w:sz w:val="24"/>
          <w:szCs w:val="24"/>
          <w:rtl/>
        </w:rPr>
        <w:t>חבר</w:t>
      </w:r>
      <w:r w:rsidRPr="00F56AAC">
        <w:rPr>
          <w:rFonts w:ascii="Arial" w:hAnsi="Arial"/>
          <w:color w:val="000000"/>
          <w:sz w:val="24"/>
          <w:szCs w:val="24"/>
          <w:rtl/>
        </w:rPr>
        <w:t xml:space="preserve"> </w:t>
      </w:r>
      <w:r w:rsidRPr="00F56AAC">
        <w:rPr>
          <w:rFonts w:ascii="Arial" w:hAnsi="Arial" w:hint="cs"/>
          <w:color w:val="000000"/>
          <w:sz w:val="24"/>
          <w:szCs w:val="24"/>
          <w:rtl/>
        </w:rPr>
        <w:t>ומ</w:t>
      </w:r>
      <w:r w:rsidRPr="00F56AAC">
        <w:rPr>
          <w:rFonts w:ascii="Arial" w:hAnsi="Arial"/>
          <w:color w:val="000000"/>
          <w:sz w:val="24"/>
          <w:szCs w:val="24"/>
          <w:rtl/>
        </w:rPr>
        <w:t>"</w:t>
      </w:r>
      <w:r w:rsidRPr="00F56AAC">
        <w:rPr>
          <w:rFonts w:ascii="Arial" w:hAnsi="Arial" w:hint="cs"/>
          <w:color w:val="000000"/>
          <w:sz w:val="24"/>
          <w:szCs w:val="24"/>
          <w:rtl/>
        </w:rPr>
        <w:t>מ</w:t>
      </w:r>
      <w:r w:rsidRPr="00F56AAC">
        <w:rPr>
          <w:rFonts w:ascii="Arial" w:hAnsi="Arial"/>
          <w:color w:val="000000"/>
          <w:sz w:val="24"/>
          <w:szCs w:val="24"/>
          <w:rtl/>
        </w:rPr>
        <w:t xml:space="preserve"> </w:t>
      </w:r>
      <w:r w:rsidRPr="00F56AAC">
        <w:rPr>
          <w:rFonts w:ascii="Arial" w:hAnsi="Arial" w:hint="cs"/>
          <w:color w:val="000000"/>
          <w:sz w:val="24"/>
          <w:szCs w:val="24"/>
          <w:rtl/>
        </w:rPr>
        <w:t>היו</w:t>
      </w:r>
      <w:r w:rsidRPr="00F56AAC">
        <w:rPr>
          <w:rFonts w:ascii="Arial" w:hAnsi="Arial"/>
          <w:color w:val="000000"/>
          <w:sz w:val="24"/>
          <w:szCs w:val="24"/>
          <w:rtl/>
        </w:rPr>
        <w:t>"</w:t>
      </w:r>
      <w:r w:rsidRPr="00F56AAC">
        <w:rPr>
          <w:rFonts w:ascii="Arial" w:hAnsi="Arial" w:hint="cs"/>
          <w:color w:val="000000"/>
          <w:sz w:val="24"/>
          <w:szCs w:val="24"/>
          <w:rtl/>
        </w:rPr>
        <w:t>ר;</w:t>
      </w:r>
    </w:p>
    <w:p w:rsidR="00F56AAC" w:rsidRPr="00F56AAC" w:rsidRDefault="00F56AAC" w:rsidP="00F56AAC">
      <w:pPr>
        <w:numPr>
          <w:ilvl w:val="2"/>
          <w:numId w:val="55"/>
        </w:numPr>
        <w:spacing w:after="120" w:line="240" w:lineRule="auto"/>
        <w:jc w:val="both"/>
        <w:rPr>
          <w:rFonts w:ascii="Arial" w:hAnsi="Arial"/>
          <w:color w:val="000000"/>
          <w:sz w:val="24"/>
          <w:szCs w:val="24"/>
        </w:rPr>
      </w:pPr>
      <w:r w:rsidRPr="00F56AAC">
        <w:rPr>
          <w:rFonts w:ascii="Arial" w:hAnsi="Arial" w:hint="cs"/>
          <w:color w:val="000000"/>
          <w:sz w:val="24"/>
          <w:szCs w:val="24"/>
          <w:rtl/>
        </w:rPr>
        <w:t>נציג מנכ"ל משרד הכלכלה והתעשייה - חבר;</w:t>
      </w:r>
    </w:p>
    <w:p w:rsidR="00F56AAC" w:rsidRPr="00F56AAC" w:rsidRDefault="00F56AAC" w:rsidP="00F56AAC">
      <w:pPr>
        <w:numPr>
          <w:ilvl w:val="2"/>
          <w:numId w:val="55"/>
        </w:numPr>
        <w:spacing w:after="120" w:line="240" w:lineRule="auto"/>
        <w:jc w:val="both"/>
        <w:rPr>
          <w:rFonts w:ascii="Arial" w:hAnsi="Arial"/>
          <w:color w:val="000000"/>
          <w:sz w:val="24"/>
          <w:szCs w:val="24"/>
        </w:rPr>
      </w:pPr>
      <w:r w:rsidRPr="00F56AAC">
        <w:rPr>
          <w:rFonts w:ascii="Arial" w:hAnsi="Arial" w:hint="cs"/>
          <w:color w:val="000000"/>
          <w:sz w:val="24"/>
          <w:szCs w:val="24"/>
          <w:rtl/>
        </w:rPr>
        <w:t>חשב</w:t>
      </w:r>
      <w:r w:rsidRPr="00F56AAC">
        <w:rPr>
          <w:rFonts w:ascii="Arial" w:hAnsi="Arial"/>
          <w:color w:val="000000"/>
          <w:sz w:val="24"/>
          <w:szCs w:val="24"/>
          <w:rtl/>
        </w:rPr>
        <w:t xml:space="preserve"> </w:t>
      </w:r>
      <w:r w:rsidRPr="00F56AAC">
        <w:rPr>
          <w:rFonts w:ascii="Arial" w:hAnsi="Arial" w:hint="cs"/>
          <w:color w:val="000000"/>
          <w:sz w:val="24"/>
          <w:szCs w:val="24"/>
          <w:rtl/>
        </w:rPr>
        <w:t>המשרד</w:t>
      </w:r>
      <w:r w:rsidRPr="00F56AAC">
        <w:rPr>
          <w:rFonts w:ascii="Arial" w:hAnsi="Arial"/>
          <w:color w:val="000000"/>
          <w:sz w:val="24"/>
          <w:szCs w:val="24"/>
          <w:rtl/>
        </w:rPr>
        <w:t xml:space="preserve"> </w:t>
      </w:r>
      <w:r w:rsidRPr="00F56AAC">
        <w:rPr>
          <w:rFonts w:ascii="Arial" w:hAnsi="Arial" w:hint="cs"/>
          <w:color w:val="000000"/>
          <w:sz w:val="24"/>
          <w:szCs w:val="24"/>
          <w:rtl/>
        </w:rPr>
        <w:t>או</w:t>
      </w:r>
      <w:r w:rsidRPr="00F56AAC">
        <w:rPr>
          <w:rFonts w:ascii="Arial" w:hAnsi="Arial"/>
          <w:color w:val="000000"/>
          <w:sz w:val="24"/>
          <w:szCs w:val="24"/>
          <w:rtl/>
        </w:rPr>
        <w:t xml:space="preserve"> </w:t>
      </w:r>
      <w:r w:rsidRPr="00F56AAC">
        <w:rPr>
          <w:rFonts w:ascii="Arial" w:hAnsi="Arial" w:hint="cs"/>
          <w:color w:val="000000"/>
          <w:sz w:val="24"/>
          <w:szCs w:val="24"/>
          <w:rtl/>
        </w:rPr>
        <w:t>נציגו</w:t>
      </w:r>
      <w:r w:rsidRPr="00F56AAC">
        <w:rPr>
          <w:rFonts w:ascii="Arial" w:hAnsi="Arial"/>
          <w:color w:val="000000"/>
          <w:sz w:val="24"/>
          <w:szCs w:val="24"/>
          <w:rtl/>
        </w:rPr>
        <w:t xml:space="preserve"> – </w:t>
      </w:r>
      <w:r w:rsidRPr="00F56AAC">
        <w:rPr>
          <w:rFonts w:ascii="Arial" w:hAnsi="Arial" w:hint="cs"/>
          <w:color w:val="000000"/>
          <w:sz w:val="24"/>
          <w:szCs w:val="24"/>
          <w:rtl/>
        </w:rPr>
        <w:t>חבר;</w:t>
      </w:r>
    </w:p>
    <w:p w:rsidR="00F56AAC" w:rsidRPr="00F56AAC" w:rsidRDefault="00F56AAC" w:rsidP="00F56AAC">
      <w:pPr>
        <w:numPr>
          <w:ilvl w:val="2"/>
          <w:numId w:val="55"/>
        </w:numPr>
        <w:spacing w:after="120" w:line="240" w:lineRule="auto"/>
        <w:jc w:val="both"/>
        <w:rPr>
          <w:rFonts w:ascii="Arial" w:hAnsi="Arial"/>
          <w:color w:val="000000"/>
          <w:sz w:val="24"/>
          <w:szCs w:val="24"/>
        </w:rPr>
      </w:pPr>
      <w:r w:rsidRPr="00F56AAC">
        <w:rPr>
          <w:rFonts w:ascii="Arial" w:hAnsi="Arial" w:hint="cs"/>
          <w:color w:val="000000"/>
          <w:sz w:val="24"/>
          <w:szCs w:val="24"/>
          <w:rtl/>
        </w:rPr>
        <w:t xml:space="preserve">נציג </w:t>
      </w:r>
      <w:proofErr w:type="spellStart"/>
      <w:r w:rsidRPr="00F56AAC">
        <w:rPr>
          <w:rFonts w:ascii="Arial" w:hAnsi="Arial" w:hint="cs"/>
          <w:color w:val="000000"/>
          <w:sz w:val="24"/>
          <w:szCs w:val="24"/>
          <w:rtl/>
        </w:rPr>
        <w:t>מהמינהל</w:t>
      </w:r>
      <w:proofErr w:type="spellEnd"/>
      <w:r w:rsidRPr="00F56AAC">
        <w:rPr>
          <w:rFonts w:ascii="Arial" w:hAnsi="Arial"/>
          <w:color w:val="000000"/>
          <w:sz w:val="24"/>
          <w:szCs w:val="24"/>
          <w:rtl/>
        </w:rPr>
        <w:t xml:space="preserve"> – </w:t>
      </w:r>
      <w:r w:rsidRPr="00F56AAC">
        <w:rPr>
          <w:rFonts w:ascii="Arial" w:hAnsi="Arial" w:hint="cs"/>
          <w:color w:val="000000"/>
          <w:sz w:val="24"/>
          <w:szCs w:val="24"/>
          <w:rtl/>
        </w:rPr>
        <w:t>חבר;</w:t>
      </w:r>
    </w:p>
    <w:p w:rsidR="00F56AAC" w:rsidRPr="00F56AAC" w:rsidRDefault="00F56AAC" w:rsidP="00F56AAC">
      <w:pPr>
        <w:numPr>
          <w:ilvl w:val="2"/>
          <w:numId w:val="55"/>
        </w:numPr>
        <w:spacing w:after="120" w:line="240" w:lineRule="auto"/>
        <w:jc w:val="both"/>
        <w:rPr>
          <w:rFonts w:ascii="Arial" w:hAnsi="Arial"/>
          <w:color w:val="000000"/>
          <w:sz w:val="24"/>
          <w:szCs w:val="24"/>
        </w:rPr>
      </w:pPr>
      <w:r w:rsidRPr="00F56AAC">
        <w:rPr>
          <w:rFonts w:ascii="Arial" w:hAnsi="Arial" w:hint="cs"/>
          <w:color w:val="000000"/>
          <w:sz w:val="24"/>
          <w:szCs w:val="24"/>
          <w:rtl/>
        </w:rPr>
        <w:t xml:space="preserve">מנהל </w:t>
      </w:r>
      <w:proofErr w:type="spellStart"/>
      <w:r w:rsidRPr="00F56AAC">
        <w:rPr>
          <w:rFonts w:ascii="Arial" w:hAnsi="Arial" w:hint="cs"/>
          <w:color w:val="000000"/>
          <w:sz w:val="24"/>
          <w:szCs w:val="24"/>
          <w:rtl/>
        </w:rPr>
        <w:t>מינהל</w:t>
      </w:r>
      <w:proofErr w:type="spellEnd"/>
      <w:r w:rsidRPr="00F56AAC">
        <w:rPr>
          <w:rFonts w:ascii="Arial" w:hAnsi="Arial" w:hint="cs"/>
          <w:color w:val="000000"/>
          <w:sz w:val="24"/>
          <w:szCs w:val="24"/>
          <w:rtl/>
        </w:rPr>
        <w:t xml:space="preserve"> תעשיות או נציגו </w:t>
      </w:r>
      <w:r w:rsidRPr="00F56AAC">
        <w:rPr>
          <w:rFonts w:ascii="Arial" w:hAnsi="Arial"/>
          <w:color w:val="000000"/>
          <w:sz w:val="24"/>
          <w:szCs w:val="24"/>
          <w:rtl/>
        </w:rPr>
        <w:t>–</w:t>
      </w:r>
      <w:r w:rsidRPr="00F56AAC">
        <w:rPr>
          <w:rFonts w:ascii="Arial" w:hAnsi="Arial" w:hint="cs"/>
          <w:color w:val="000000"/>
          <w:sz w:val="24"/>
          <w:szCs w:val="24"/>
          <w:rtl/>
        </w:rPr>
        <w:t xml:space="preserve"> חבר;</w:t>
      </w:r>
    </w:p>
    <w:p w:rsidR="00F56AAC" w:rsidRPr="00F56AAC" w:rsidRDefault="00F56AAC" w:rsidP="00F56AAC">
      <w:pPr>
        <w:numPr>
          <w:ilvl w:val="2"/>
          <w:numId w:val="55"/>
        </w:numPr>
        <w:spacing w:after="120" w:line="240" w:lineRule="auto"/>
        <w:jc w:val="both"/>
        <w:rPr>
          <w:rFonts w:ascii="Arial" w:hAnsi="Arial"/>
          <w:color w:val="000000"/>
          <w:sz w:val="24"/>
          <w:szCs w:val="24"/>
        </w:rPr>
      </w:pPr>
      <w:r w:rsidRPr="00F56AAC">
        <w:rPr>
          <w:rFonts w:ascii="Arial" w:hAnsi="Arial" w:hint="cs"/>
          <w:color w:val="000000"/>
          <w:sz w:val="24"/>
          <w:szCs w:val="24"/>
          <w:rtl/>
        </w:rPr>
        <w:t>נציג</w:t>
      </w:r>
      <w:r w:rsidRPr="00F56AAC">
        <w:rPr>
          <w:rFonts w:ascii="Arial" w:hAnsi="Arial"/>
          <w:color w:val="000000"/>
          <w:sz w:val="24"/>
          <w:szCs w:val="24"/>
          <w:rtl/>
        </w:rPr>
        <w:t xml:space="preserve"> </w:t>
      </w:r>
      <w:r w:rsidRPr="00F56AAC">
        <w:rPr>
          <w:rFonts w:ascii="Arial" w:hAnsi="Arial" w:hint="cs"/>
          <w:color w:val="000000"/>
          <w:sz w:val="24"/>
          <w:szCs w:val="24"/>
          <w:rtl/>
        </w:rPr>
        <w:t>אגף</w:t>
      </w:r>
      <w:r w:rsidRPr="00F56AAC">
        <w:rPr>
          <w:rFonts w:ascii="Arial" w:hAnsi="Arial"/>
          <w:color w:val="000000"/>
          <w:sz w:val="24"/>
          <w:szCs w:val="24"/>
          <w:rtl/>
        </w:rPr>
        <w:t xml:space="preserve"> </w:t>
      </w:r>
      <w:r w:rsidRPr="00F56AAC">
        <w:rPr>
          <w:rFonts w:ascii="Arial" w:hAnsi="Arial" w:hint="cs"/>
          <w:color w:val="000000"/>
          <w:sz w:val="24"/>
          <w:szCs w:val="24"/>
          <w:rtl/>
        </w:rPr>
        <w:t>תקציבים</w:t>
      </w:r>
      <w:r w:rsidRPr="00F56AAC">
        <w:rPr>
          <w:rFonts w:ascii="Arial" w:hAnsi="Arial"/>
          <w:color w:val="000000"/>
          <w:sz w:val="24"/>
          <w:szCs w:val="24"/>
          <w:rtl/>
        </w:rPr>
        <w:t xml:space="preserve"> </w:t>
      </w:r>
      <w:r w:rsidRPr="00F56AAC">
        <w:rPr>
          <w:rFonts w:ascii="Arial" w:hAnsi="Arial" w:hint="cs"/>
          <w:color w:val="000000"/>
          <w:sz w:val="24"/>
          <w:szCs w:val="24"/>
          <w:rtl/>
        </w:rPr>
        <w:t>במשרד</w:t>
      </w:r>
      <w:r w:rsidRPr="00F56AAC">
        <w:rPr>
          <w:rFonts w:ascii="Arial" w:hAnsi="Arial"/>
          <w:color w:val="000000"/>
          <w:sz w:val="24"/>
          <w:szCs w:val="24"/>
          <w:rtl/>
        </w:rPr>
        <w:t xml:space="preserve"> </w:t>
      </w:r>
      <w:r w:rsidRPr="00F56AAC">
        <w:rPr>
          <w:rFonts w:ascii="Arial" w:hAnsi="Arial" w:hint="cs"/>
          <w:color w:val="000000"/>
          <w:sz w:val="24"/>
          <w:szCs w:val="24"/>
          <w:rtl/>
        </w:rPr>
        <w:t>האוצר</w:t>
      </w:r>
      <w:r w:rsidRPr="00F56AAC">
        <w:rPr>
          <w:rFonts w:ascii="Arial" w:hAnsi="Arial"/>
          <w:color w:val="000000"/>
          <w:sz w:val="24"/>
          <w:szCs w:val="24"/>
          <w:rtl/>
        </w:rPr>
        <w:t xml:space="preserve"> – </w:t>
      </w:r>
      <w:r w:rsidRPr="00F56AAC">
        <w:rPr>
          <w:rFonts w:ascii="Arial" w:hAnsi="Arial" w:hint="cs"/>
          <w:color w:val="000000"/>
          <w:sz w:val="24"/>
          <w:szCs w:val="24"/>
          <w:rtl/>
        </w:rPr>
        <w:t>חבר;</w:t>
      </w:r>
    </w:p>
    <w:p w:rsidR="00F56AAC" w:rsidRPr="00F56AAC" w:rsidRDefault="00F56AAC" w:rsidP="00F56AAC">
      <w:pPr>
        <w:numPr>
          <w:ilvl w:val="2"/>
          <w:numId w:val="55"/>
        </w:numPr>
        <w:spacing w:after="120" w:line="240" w:lineRule="auto"/>
        <w:jc w:val="both"/>
        <w:rPr>
          <w:rFonts w:ascii="Arial" w:hAnsi="Arial"/>
          <w:color w:val="000000"/>
          <w:sz w:val="24"/>
          <w:szCs w:val="24"/>
        </w:rPr>
      </w:pPr>
      <w:r w:rsidRPr="00F56AAC">
        <w:rPr>
          <w:rFonts w:ascii="Arial" w:hAnsi="Arial" w:hint="cs"/>
          <w:color w:val="000000"/>
          <w:sz w:val="24"/>
          <w:szCs w:val="24"/>
          <w:rtl/>
        </w:rPr>
        <w:lastRenderedPageBreak/>
        <w:t>שני</w:t>
      </w:r>
      <w:r w:rsidRPr="00F56AAC">
        <w:rPr>
          <w:rFonts w:ascii="Arial" w:hAnsi="Arial"/>
          <w:color w:val="000000"/>
          <w:sz w:val="24"/>
          <w:szCs w:val="24"/>
          <w:rtl/>
        </w:rPr>
        <w:t xml:space="preserve"> </w:t>
      </w:r>
      <w:r w:rsidRPr="00F56AAC">
        <w:rPr>
          <w:rFonts w:ascii="Arial" w:hAnsi="Arial" w:hint="cs"/>
          <w:color w:val="000000"/>
          <w:sz w:val="24"/>
          <w:szCs w:val="24"/>
          <w:rtl/>
        </w:rPr>
        <w:t>נציגי</w:t>
      </w:r>
      <w:r w:rsidRPr="00F56AAC">
        <w:rPr>
          <w:rFonts w:ascii="Arial" w:hAnsi="Arial"/>
          <w:color w:val="000000"/>
          <w:sz w:val="24"/>
          <w:szCs w:val="24"/>
          <w:rtl/>
        </w:rPr>
        <w:t xml:space="preserve"> </w:t>
      </w:r>
      <w:r w:rsidRPr="00F56AAC">
        <w:rPr>
          <w:rFonts w:ascii="Arial" w:hAnsi="Arial" w:hint="cs"/>
          <w:color w:val="000000"/>
          <w:sz w:val="24"/>
          <w:szCs w:val="24"/>
          <w:rtl/>
        </w:rPr>
        <w:t>ציבור</w:t>
      </w:r>
      <w:r w:rsidRPr="00F56AAC">
        <w:rPr>
          <w:rFonts w:ascii="Arial" w:hAnsi="Arial"/>
          <w:color w:val="000000"/>
          <w:sz w:val="24"/>
          <w:szCs w:val="24"/>
          <w:rtl/>
        </w:rPr>
        <w:t xml:space="preserve"> </w:t>
      </w:r>
      <w:r w:rsidRPr="00F56AAC">
        <w:rPr>
          <w:rFonts w:ascii="Arial" w:hAnsi="Arial" w:hint="cs"/>
          <w:color w:val="000000"/>
          <w:sz w:val="24"/>
          <w:szCs w:val="24"/>
          <w:rtl/>
        </w:rPr>
        <w:t>בעלי</w:t>
      </w:r>
      <w:r w:rsidRPr="00F56AAC">
        <w:rPr>
          <w:rFonts w:ascii="Arial" w:hAnsi="Arial"/>
          <w:color w:val="000000"/>
          <w:sz w:val="24"/>
          <w:szCs w:val="24"/>
          <w:rtl/>
        </w:rPr>
        <w:t xml:space="preserve"> </w:t>
      </w:r>
      <w:r w:rsidRPr="00F56AAC">
        <w:rPr>
          <w:rFonts w:ascii="Arial" w:hAnsi="Arial" w:hint="cs"/>
          <w:color w:val="000000"/>
          <w:sz w:val="24"/>
          <w:szCs w:val="24"/>
          <w:rtl/>
        </w:rPr>
        <w:t>מומחיות</w:t>
      </w:r>
      <w:r w:rsidRPr="00F56AAC">
        <w:rPr>
          <w:rFonts w:ascii="Arial" w:hAnsi="Arial"/>
          <w:color w:val="000000"/>
          <w:sz w:val="24"/>
          <w:szCs w:val="24"/>
          <w:rtl/>
        </w:rPr>
        <w:t xml:space="preserve"> </w:t>
      </w:r>
      <w:r w:rsidRPr="00F56AAC">
        <w:rPr>
          <w:rFonts w:ascii="Arial" w:hAnsi="Arial" w:hint="cs"/>
          <w:color w:val="000000"/>
          <w:sz w:val="24"/>
          <w:szCs w:val="24"/>
          <w:rtl/>
        </w:rPr>
        <w:t>וניסיון</w:t>
      </w:r>
      <w:r w:rsidRPr="00F56AAC">
        <w:rPr>
          <w:rFonts w:ascii="Arial" w:hAnsi="Arial"/>
          <w:color w:val="000000"/>
          <w:sz w:val="24"/>
          <w:szCs w:val="24"/>
          <w:rtl/>
        </w:rPr>
        <w:t xml:space="preserve"> </w:t>
      </w:r>
      <w:r w:rsidRPr="00F56AAC">
        <w:rPr>
          <w:rFonts w:ascii="Arial" w:hAnsi="Arial" w:hint="cs"/>
          <w:color w:val="000000"/>
          <w:sz w:val="24"/>
          <w:szCs w:val="24"/>
          <w:rtl/>
        </w:rPr>
        <w:t>של</w:t>
      </w:r>
      <w:r w:rsidRPr="00F56AAC">
        <w:rPr>
          <w:rFonts w:ascii="Arial" w:hAnsi="Arial"/>
          <w:color w:val="000000"/>
          <w:sz w:val="24"/>
          <w:szCs w:val="24"/>
          <w:rtl/>
        </w:rPr>
        <w:t xml:space="preserve"> </w:t>
      </w:r>
      <w:r w:rsidRPr="00F56AAC">
        <w:rPr>
          <w:rFonts w:ascii="Arial" w:hAnsi="Arial" w:hint="cs"/>
          <w:color w:val="000000"/>
          <w:sz w:val="24"/>
          <w:szCs w:val="24"/>
          <w:rtl/>
        </w:rPr>
        <w:t>עשר</w:t>
      </w:r>
      <w:r w:rsidRPr="00F56AAC">
        <w:rPr>
          <w:rFonts w:ascii="Arial" w:hAnsi="Arial"/>
          <w:color w:val="000000"/>
          <w:sz w:val="24"/>
          <w:szCs w:val="24"/>
          <w:rtl/>
        </w:rPr>
        <w:t xml:space="preserve"> </w:t>
      </w:r>
      <w:r w:rsidRPr="00F56AAC">
        <w:rPr>
          <w:rFonts w:ascii="Arial" w:hAnsi="Arial" w:hint="cs"/>
          <w:color w:val="000000"/>
          <w:sz w:val="24"/>
          <w:szCs w:val="24"/>
          <w:rtl/>
        </w:rPr>
        <w:t>שנים</w:t>
      </w:r>
      <w:r w:rsidRPr="00F56AAC">
        <w:rPr>
          <w:rFonts w:ascii="Arial" w:hAnsi="Arial"/>
          <w:color w:val="000000"/>
          <w:sz w:val="24"/>
          <w:szCs w:val="24"/>
          <w:rtl/>
        </w:rPr>
        <w:t xml:space="preserve"> </w:t>
      </w:r>
      <w:r w:rsidRPr="00F56AAC">
        <w:rPr>
          <w:rFonts w:ascii="Arial" w:hAnsi="Arial" w:hint="cs"/>
          <w:color w:val="000000"/>
          <w:sz w:val="24"/>
          <w:szCs w:val="24"/>
          <w:rtl/>
        </w:rPr>
        <w:t>לפחות</w:t>
      </w:r>
      <w:r w:rsidRPr="00F56AAC">
        <w:rPr>
          <w:rFonts w:ascii="Arial" w:hAnsi="Arial"/>
          <w:color w:val="000000"/>
          <w:sz w:val="24"/>
          <w:szCs w:val="24"/>
          <w:rtl/>
        </w:rPr>
        <w:t xml:space="preserve"> </w:t>
      </w:r>
      <w:r w:rsidRPr="00F56AAC">
        <w:rPr>
          <w:rFonts w:ascii="Arial" w:hAnsi="Arial" w:hint="cs"/>
          <w:color w:val="000000"/>
          <w:sz w:val="24"/>
          <w:szCs w:val="24"/>
          <w:rtl/>
        </w:rPr>
        <w:t>בתחום</w:t>
      </w:r>
      <w:r w:rsidRPr="00F56AAC">
        <w:rPr>
          <w:rFonts w:ascii="Arial" w:hAnsi="Arial"/>
          <w:color w:val="000000"/>
          <w:sz w:val="24"/>
          <w:szCs w:val="24"/>
          <w:rtl/>
        </w:rPr>
        <w:t xml:space="preserve"> </w:t>
      </w:r>
      <w:r w:rsidRPr="00F56AAC">
        <w:rPr>
          <w:rFonts w:ascii="Arial" w:hAnsi="Arial" w:hint="cs"/>
          <w:color w:val="000000"/>
          <w:sz w:val="24"/>
          <w:szCs w:val="24"/>
          <w:rtl/>
        </w:rPr>
        <w:t>השיווק</w:t>
      </w:r>
      <w:r w:rsidRPr="00F56AAC">
        <w:rPr>
          <w:rFonts w:ascii="Arial" w:hAnsi="Arial"/>
          <w:color w:val="000000"/>
          <w:sz w:val="24"/>
          <w:szCs w:val="24"/>
          <w:rtl/>
        </w:rPr>
        <w:t xml:space="preserve"> </w:t>
      </w:r>
      <w:r w:rsidRPr="00F56AAC">
        <w:rPr>
          <w:rFonts w:ascii="Arial" w:hAnsi="Arial" w:hint="cs"/>
          <w:color w:val="000000"/>
          <w:sz w:val="24"/>
          <w:szCs w:val="24"/>
          <w:rtl/>
        </w:rPr>
        <w:t>לחו</w:t>
      </w:r>
      <w:r w:rsidRPr="00F56AAC">
        <w:rPr>
          <w:rFonts w:ascii="Arial" w:hAnsi="Arial"/>
          <w:color w:val="000000"/>
          <w:sz w:val="24"/>
          <w:szCs w:val="24"/>
          <w:rtl/>
        </w:rPr>
        <w:t>"</w:t>
      </w:r>
      <w:r w:rsidRPr="00F56AAC">
        <w:rPr>
          <w:rFonts w:ascii="Arial" w:hAnsi="Arial" w:hint="cs"/>
          <w:color w:val="000000"/>
          <w:sz w:val="24"/>
          <w:szCs w:val="24"/>
          <w:rtl/>
        </w:rPr>
        <w:t>ל</w:t>
      </w:r>
      <w:r w:rsidRPr="00F56AAC">
        <w:rPr>
          <w:rFonts w:ascii="Arial" w:hAnsi="Arial" w:hint="eastAsia"/>
          <w:color w:val="000000"/>
          <w:sz w:val="24"/>
          <w:szCs w:val="24"/>
          <w:rtl/>
        </w:rPr>
        <w:t>–</w:t>
      </w:r>
      <w:r w:rsidRPr="00F56AAC">
        <w:rPr>
          <w:rFonts w:ascii="Arial" w:hAnsi="Arial"/>
          <w:color w:val="000000"/>
          <w:sz w:val="24"/>
          <w:szCs w:val="24"/>
          <w:rtl/>
        </w:rPr>
        <w:t xml:space="preserve"> </w:t>
      </w:r>
      <w:r w:rsidRPr="00F56AAC">
        <w:rPr>
          <w:rFonts w:ascii="Arial" w:hAnsi="Arial" w:hint="cs"/>
          <w:color w:val="000000"/>
          <w:sz w:val="24"/>
          <w:szCs w:val="24"/>
          <w:rtl/>
        </w:rPr>
        <w:t>חברים;</w:t>
      </w:r>
    </w:p>
    <w:p w:rsidR="00F56AAC" w:rsidRPr="00F56AAC" w:rsidRDefault="00F56AAC" w:rsidP="00F56AAC">
      <w:pPr>
        <w:numPr>
          <w:ilvl w:val="2"/>
          <w:numId w:val="55"/>
        </w:numPr>
        <w:spacing w:after="120" w:line="240" w:lineRule="auto"/>
        <w:jc w:val="both"/>
        <w:rPr>
          <w:rFonts w:ascii="Arial" w:hAnsi="Arial"/>
          <w:color w:val="000000"/>
          <w:sz w:val="24"/>
          <w:szCs w:val="24"/>
        </w:rPr>
      </w:pPr>
      <w:r w:rsidRPr="00F56AAC">
        <w:rPr>
          <w:rFonts w:ascii="Arial" w:hAnsi="Arial" w:hint="cs"/>
          <w:color w:val="000000"/>
          <w:sz w:val="24"/>
          <w:szCs w:val="24"/>
          <w:rtl/>
        </w:rPr>
        <w:t>היה</w:t>
      </w:r>
      <w:r w:rsidRPr="00F56AAC">
        <w:rPr>
          <w:rFonts w:ascii="Arial" w:hAnsi="Arial"/>
          <w:color w:val="000000"/>
          <w:sz w:val="24"/>
          <w:szCs w:val="24"/>
          <w:rtl/>
        </w:rPr>
        <w:t xml:space="preserve"> </w:t>
      </w:r>
      <w:r w:rsidRPr="00F56AAC">
        <w:rPr>
          <w:rFonts w:ascii="Arial" w:hAnsi="Arial" w:hint="cs"/>
          <w:color w:val="000000"/>
          <w:sz w:val="24"/>
          <w:szCs w:val="24"/>
          <w:rtl/>
        </w:rPr>
        <w:t>ויפורסם</w:t>
      </w:r>
      <w:r w:rsidRPr="00F56AAC">
        <w:rPr>
          <w:rFonts w:ascii="Arial" w:hAnsi="Arial"/>
          <w:color w:val="000000"/>
          <w:sz w:val="24"/>
          <w:szCs w:val="24"/>
          <w:rtl/>
        </w:rPr>
        <w:t xml:space="preserve"> </w:t>
      </w:r>
      <w:r w:rsidRPr="00F56AAC">
        <w:rPr>
          <w:rFonts w:ascii="Arial" w:hAnsi="Arial" w:hint="cs"/>
          <w:color w:val="000000"/>
          <w:sz w:val="24"/>
          <w:szCs w:val="24"/>
          <w:rtl/>
        </w:rPr>
        <w:t>מקצה</w:t>
      </w:r>
      <w:r w:rsidRPr="00F56AAC">
        <w:rPr>
          <w:rFonts w:ascii="Arial" w:hAnsi="Arial"/>
          <w:color w:val="000000"/>
          <w:sz w:val="24"/>
          <w:szCs w:val="24"/>
          <w:rtl/>
        </w:rPr>
        <w:t xml:space="preserve"> </w:t>
      </w:r>
      <w:r w:rsidRPr="00F56AAC">
        <w:rPr>
          <w:rFonts w:ascii="Arial" w:hAnsi="Arial" w:hint="cs"/>
          <w:color w:val="000000"/>
          <w:sz w:val="24"/>
          <w:szCs w:val="24"/>
          <w:rtl/>
        </w:rPr>
        <w:t>ייעודי</w:t>
      </w:r>
      <w:r w:rsidRPr="00F56AAC">
        <w:rPr>
          <w:rFonts w:ascii="Arial" w:hAnsi="Arial"/>
          <w:color w:val="000000"/>
          <w:sz w:val="24"/>
          <w:szCs w:val="24"/>
          <w:rtl/>
        </w:rPr>
        <w:t xml:space="preserve"> </w:t>
      </w:r>
      <w:r w:rsidRPr="00F56AAC">
        <w:rPr>
          <w:rFonts w:ascii="Arial" w:hAnsi="Arial" w:hint="cs"/>
          <w:color w:val="000000"/>
          <w:sz w:val="24"/>
          <w:szCs w:val="24"/>
          <w:rtl/>
        </w:rPr>
        <w:t>לאוכלוסייה</w:t>
      </w:r>
      <w:r w:rsidRPr="00F56AAC">
        <w:rPr>
          <w:rFonts w:ascii="Arial" w:hAnsi="Arial"/>
          <w:color w:val="000000"/>
          <w:sz w:val="24"/>
          <w:szCs w:val="24"/>
          <w:rtl/>
        </w:rPr>
        <w:t xml:space="preserve"> </w:t>
      </w:r>
      <w:r w:rsidRPr="00F56AAC">
        <w:rPr>
          <w:rFonts w:ascii="Arial" w:hAnsi="Arial" w:hint="cs"/>
          <w:color w:val="000000"/>
          <w:sz w:val="24"/>
          <w:szCs w:val="24"/>
          <w:rtl/>
        </w:rPr>
        <w:t>הערבית</w:t>
      </w:r>
      <w:r w:rsidRPr="00F56AAC">
        <w:rPr>
          <w:rFonts w:ascii="Arial" w:hAnsi="Arial"/>
          <w:color w:val="000000"/>
          <w:sz w:val="24"/>
          <w:szCs w:val="24"/>
          <w:rtl/>
        </w:rPr>
        <w:t xml:space="preserve">, </w:t>
      </w:r>
      <w:r w:rsidRPr="00F56AAC">
        <w:rPr>
          <w:rFonts w:ascii="Arial" w:hAnsi="Arial" w:hint="cs"/>
          <w:color w:val="000000"/>
          <w:sz w:val="24"/>
          <w:szCs w:val="24"/>
          <w:rtl/>
        </w:rPr>
        <w:t>כמשמעותו</w:t>
      </w:r>
      <w:r w:rsidRPr="00F56AAC">
        <w:rPr>
          <w:rFonts w:ascii="Arial" w:hAnsi="Arial"/>
          <w:color w:val="000000"/>
          <w:sz w:val="24"/>
          <w:szCs w:val="24"/>
          <w:rtl/>
        </w:rPr>
        <w:t xml:space="preserve"> </w:t>
      </w:r>
      <w:r w:rsidRPr="00F56AAC">
        <w:rPr>
          <w:rFonts w:ascii="Arial" w:hAnsi="Arial" w:hint="cs"/>
          <w:color w:val="000000"/>
          <w:sz w:val="24"/>
          <w:szCs w:val="24"/>
          <w:rtl/>
        </w:rPr>
        <w:t>בסעיפים 5.3.4  , 5.3.5 ו-5.3.6</w:t>
      </w:r>
      <w:r w:rsidRPr="00F56AAC">
        <w:rPr>
          <w:rFonts w:ascii="Arial" w:hAnsi="Arial"/>
          <w:color w:val="000000"/>
          <w:sz w:val="24"/>
          <w:szCs w:val="24"/>
          <w:rtl/>
        </w:rPr>
        <w:t xml:space="preserve"> </w:t>
      </w:r>
      <w:r w:rsidRPr="00F56AAC">
        <w:rPr>
          <w:rFonts w:ascii="Arial" w:hAnsi="Arial" w:hint="cs"/>
          <w:color w:val="000000"/>
          <w:sz w:val="24"/>
          <w:szCs w:val="24"/>
          <w:rtl/>
        </w:rPr>
        <w:t>נציג</w:t>
      </w:r>
      <w:r w:rsidRPr="00F56AAC">
        <w:rPr>
          <w:rFonts w:ascii="Arial" w:hAnsi="Arial"/>
          <w:color w:val="000000"/>
          <w:sz w:val="24"/>
          <w:szCs w:val="24"/>
          <w:rtl/>
        </w:rPr>
        <w:t xml:space="preserve"> </w:t>
      </w:r>
      <w:r w:rsidRPr="00F56AAC">
        <w:rPr>
          <w:rFonts w:ascii="Arial" w:hAnsi="Arial" w:hint="cs"/>
          <w:color w:val="000000"/>
          <w:sz w:val="24"/>
          <w:szCs w:val="24"/>
          <w:rtl/>
        </w:rPr>
        <w:t>הרשות</w:t>
      </w:r>
      <w:r w:rsidRPr="00F56AAC">
        <w:rPr>
          <w:rFonts w:ascii="Arial" w:hAnsi="Arial"/>
          <w:color w:val="000000"/>
          <w:sz w:val="24"/>
          <w:szCs w:val="24"/>
          <w:rtl/>
        </w:rPr>
        <w:t xml:space="preserve"> </w:t>
      </w:r>
      <w:r w:rsidRPr="00F56AAC">
        <w:rPr>
          <w:rFonts w:ascii="Arial" w:hAnsi="Arial" w:hint="cs"/>
          <w:color w:val="000000"/>
          <w:sz w:val="24"/>
          <w:szCs w:val="24"/>
          <w:rtl/>
        </w:rPr>
        <w:t>לפיתוח</w:t>
      </w:r>
      <w:r w:rsidRPr="00F56AAC">
        <w:rPr>
          <w:rFonts w:ascii="Arial" w:hAnsi="Arial"/>
          <w:color w:val="000000"/>
          <w:sz w:val="24"/>
          <w:szCs w:val="24"/>
          <w:rtl/>
        </w:rPr>
        <w:t xml:space="preserve"> </w:t>
      </w:r>
      <w:r w:rsidRPr="00F56AAC">
        <w:rPr>
          <w:rFonts w:ascii="Arial" w:hAnsi="Arial" w:hint="cs"/>
          <w:color w:val="000000"/>
          <w:sz w:val="24"/>
          <w:szCs w:val="24"/>
          <w:rtl/>
        </w:rPr>
        <w:t>כלכלי</w:t>
      </w:r>
      <w:r w:rsidRPr="00F56AAC">
        <w:rPr>
          <w:rFonts w:ascii="Arial" w:hAnsi="Arial"/>
          <w:color w:val="000000"/>
          <w:sz w:val="24"/>
          <w:szCs w:val="24"/>
          <w:rtl/>
        </w:rPr>
        <w:t xml:space="preserve"> </w:t>
      </w:r>
      <w:r w:rsidRPr="00F56AAC">
        <w:rPr>
          <w:rFonts w:ascii="Arial" w:hAnsi="Arial" w:hint="cs"/>
          <w:color w:val="000000"/>
          <w:sz w:val="24"/>
          <w:szCs w:val="24"/>
          <w:rtl/>
        </w:rPr>
        <w:t>של</w:t>
      </w:r>
      <w:r w:rsidRPr="00F56AAC">
        <w:rPr>
          <w:rFonts w:ascii="Arial" w:hAnsi="Arial"/>
          <w:color w:val="000000"/>
          <w:sz w:val="24"/>
          <w:szCs w:val="24"/>
          <w:rtl/>
        </w:rPr>
        <w:t xml:space="preserve"> </w:t>
      </w:r>
      <w:r w:rsidRPr="00F56AAC">
        <w:rPr>
          <w:rFonts w:ascii="Arial" w:hAnsi="Arial" w:hint="cs"/>
          <w:color w:val="000000"/>
          <w:sz w:val="24"/>
          <w:szCs w:val="24"/>
          <w:rtl/>
        </w:rPr>
        <w:t>המגזר</w:t>
      </w:r>
      <w:r w:rsidRPr="00F56AAC">
        <w:rPr>
          <w:rFonts w:ascii="Arial" w:hAnsi="Arial"/>
          <w:color w:val="000000"/>
          <w:sz w:val="24"/>
          <w:szCs w:val="24"/>
          <w:rtl/>
        </w:rPr>
        <w:t xml:space="preserve"> </w:t>
      </w:r>
      <w:r w:rsidRPr="00F56AAC">
        <w:rPr>
          <w:rFonts w:ascii="Arial" w:hAnsi="Arial" w:hint="cs"/>
          <w:color w:val="000000"/>
          <w:sz w:val="24"/>
          <w:szCs w:val="24"/>
          <w:rtl/>
        </w:rPr>
        <w:t>הערבי</w:t>
      </w:r>
      <w:r w:rsidRPr="00F56AAC">
        <w:rPr>
          <w:rFonts w:ascii="Arial" w:hAnsi="Arial"/>
          <w:color w:val="000000"/>
          <w:sz w:val="24"/>
          <w:szCs w:val="24"/>
          <w:rtl/>
        </w:rPr>
        <w:t>,</w:t>
      </w:r>
      <w:r w:rsidRPr="00F56AAC">
        <w:rPr>
          <w:rFonts w:ascii="Arial" w:hAnsi="Arial" w:hint="cs"/>
          <w:color w:val="000000"/>
          <w:sz w:val="24"/>
          <w:szCs w:val="24"/>
          <w:rtl/>
        </w:rPr>
        <w:t xml:space="preserve"> הבדואי, הדרוזי</w:t>
      </w:r>
      <w:r w:rsidRPr="00F56AAC">
        <w:rPr>
          <w:rFonts w:ascii="Arial" w:hAnsi="Arial"/>
          <w:color w:val="000000"/>
          <w:sz w:val="24"/>
          <w:szCs w:val="24"/>
          <w:rtl/>
        </w:rPr>
        <w:t xml:space="preserve"> </w:t>
      </w:r>
      <w:r w:rsidRPr="00F56AAC">
        <w:rPr>
          <w:rFonts w:ascii="Arial" w:hAnsi="Arial" w:hint="cs"/>
          <w:color w:val="000000"/>
          <w:sz w:val="24"/>
          <w:szCs w:val="24"/>
          <w:rtl/>
        </w:rPr>
        <w:t>והצ</w:t>
      </w:r>
      <w:r w:rsidRPr="00F56AAC">
        <w:rPr>
          <w:rFonts w:ascii="Arial" w:hAnsi="Arial"/>
          <w:color w:val="000000"/>
          <w:sz w:val="24"/>
          <w:szCs w:val="24"/>
          <w:rtl/>
        </w:rPr>
        <w:t>'</w:t>
      </w:r>
      <w:r w:rsidRPr="00F56AAC">
        <w:rPr>
          <w:rFonts w:ascii="Arial" w:hAnsi="Arial" w:hint="cs"/>
          <w:color w:val="000000"/>
          <w:sz w:val="24"/>
          <w:szCs w:val="24"/>
          <w:rtl/>
        </w:rPr>
        <w:t>רקסי</w:t>
      </w:r>
      <w:r w:rsidRPr="00F56AAC">
        <w:rPr>
          <w:rFonts w:ascii="Arial" w:hAnsi="Arial"/>
          <w:color w:val="000000"/>
          <w:sz w:val="24"/>
          <w:szCs w:val="24"/>
          <w:rtl/>
        </w:rPr>
        <w:t xml:space="preserve"> </w:t>
      </w:r>
      <w:r w:rsidRPr="00F56AAC">
        <w:rPr>
          <w:rFonts w:ascii="Arial" w:hAnsi="Arial" w:hint="cs"/>
          <w:color w:val="000000"/>
          <w:sz w:val="24"/>
          <w:szCs w:val="24"/>
          <w:rtl/>
        </w:rPr>
        <w:t>ישמש</w:t>
      </w:r>
      <w:r w:rsidRPr="00F56AAC">
        <w:rPr>
          <w:rFonts w:ascii="Arial" w:hAnsi="Arial"/>
          <w:color w:val="000000"/>
          <w:sz w:val="24"/>
          <w:szCs w:val="24"/>
          <w:rtl/>
        </w:rPr>
        <w:t xml:space="preserve"> </w:t>
      </w:r>
      <w:r w:rsidRPr="00F56AAC">
        <w:rPr>
          <w:rFonts w:ascii="Arial" w:hAnsi="Arial" w:hint="cs"/>
          <w:color w:val="000000"/>
          <w:sz w:val="24"/>
          <w:szCs w:val="24"/>
          <w:rtl/>
        </w:rPr>
        <w:t>כחבר לעניין מקצה זה.</w:t>
      </w:r>
    </w:p>
    <w:p w:rsidR="00F56AAC" w:rsidRPr="00F56AAC" w:rsidRDefault="00F56AAC" w:rsidP="00F56AAC">
      <w:pPr>
        <w:numPr>
          <w:ilvl w:val="2"/>
          <w:numId w:val="55"/>
        </w:numPr>
        <w:spacing w:after="120" w:line="240" w:lineRule="auto"/>
        <w:jc w:val="both"/>
        <w:rPr>
          <w:rFonts w:ascii="Arial" w:hAnsi="Arial"/>
          <w:color w:val="000000"/>
          <w:sz w:val="24"/>
          <w:szCs w:val="24"/>
        </w:rPr>
      </w:pPr>
      <w:r w:rsidRPr="00F56AAC">
        <w:rPr>
          <w:rFonts w:ascii="Arial" w:hAnsi="Arial" w:hint="cs"/>
          <w:color w:val="000000"/>
          <w:sz w:val="24"/>
          <w:szCs w:val="24"/>
          <w:rtl/>
        </w:rPr>
        <w:t>לכל חבר ועדה ניתן למנות ממלא מקום.</w:t>
      </w:r>
    </w:p>
    <w:p w:rsidR="00F56AAC" w:rsidRPr="00F56AAC" w:rsidRDefault="00F56AAC" w:rsidP="00F56AAC">
      <w:pPr>
        <w:spacing w:after="120" w:line="240" w:lineRule="auto"/>
        <w:ind w:left="1588"/>
        <w:jc w:val="both"/>
        <w:rPr>
          <w:rFonts w:ascii="Arial" w:hAnsi="Arial"/>
          <w:color w:val="000000"/>
          <w:sz w:val="24"/>
          <w:szCs w:val="24"/>
        </w:rPr>
      </w:pPr>
      <w:r w:rsidRPr="00F56AAC">
        <w:rPr>
          <w:rFonts w:ascii="Arial" w:hAnsi="Arial" w:hint="cs"/>
          <w:sz w:val="24"/>
          <w:szCs w:val="24"/>
          <w:rtl/>
          <w:lang w:eastAsia="he-IL"/>
        </w:rPr>
        <w:t>מוזמנים לוועדה:</w:t>
      </w:r>
    </w:p>
    <w:p w:rsidR="00F56AAC" w:rsidRPr="00F56AAC" w:rsidRDefault="00F56AAC" w:rsidP="00F56AAC">
      <w:pPr>
        <w:numPr>
          <w:ilvl w:val="2"/>
          <w:numId w:val="55"/>
        </w:numPr>
        <w:spacing w:after="120" w:line="240" w:lineRule="auto"/>
        <w:jc w:val="both"/>
        <w:rPr>
          <w:rFonts w:ascii="Arial" w:hAnsi="Arial"/>
          <w:color w:val="000000"/>
          <w:sz w:val="24"/>
          <w:szCs w:val="24"/>
        </w:rPr>
      </w:pPr>
      <w:r w:rsidRPr="00F56AAC">
        <w:rPr>
          <w:rFonts w:ascii="Arial" w:hAnsi="Arial" w:hint="cs"/>
          <w:color w:val="000000"/>
          <w:sz w:val="24"/>
          <w:szCs w:val="24"/>
          <w:rtl/>
        </w:rPr>
        <w:t>היועץ</w:t>
      </w:r>
      <w:r w:rsidRPr="00F56AAC">
        <w:rPr>
          <w:rFonts w:ascii="Arial" w:hAnsi="Arial"/>
          <w:color w:val="000000"/>
          <w:sz w:val="24"/>
          <w:szCs w:val="24"/>
          <w:rtl/>
        </w:rPr>
        <w:t xml:space="preserve"> </w:t>
      </w:r>
      <w:r w:rsidRPr="00F56AAC">
        <w:rPr>
          <w:rFonts w:ascii="Arial" w:hAnsi="Arial" w:hint="cs"/>
          <w:color w:val="000000"/>
          <w:sz w:val="24"/>
          <w:szCs w:val="24"/>
          <w:rtl/>
        </w:rPr>
        <w:t>המשפטי</w:t>
      </w:r>
      <w:r w:rsidRPr="00F56AAC">
        <w:rPr>
          <w:rFonts w:ascii="Arial" w:hAnsi="Arial"/>
          <w:color w:val="000000"/>
          <w:sz w:val="24"/>
          <w:szCs w:val="24"/>
          <w:rtl/>
        </w:rPr>
        <w:t xml:space="preserve"> </w:t>
      </w:r>
      <w:r w:rsidRPr="00F56AAC">
        <w:rPr>
          <w:rFonts w:ascii="Arial" w:hAnsi="Arial" w:hint="cs"/>
          <w:color w:val="000000"/>
          <w:sz w:val="24"/>
          <w:szCs w:val="24"/>
          <w:rtl/>
        </w:rPr>
        <w:t>במשרד</w:t>
      </w:r>
      <w:r w:rsidRPr="00F56AAC">
        <w:rPr>
          <w:rFonts w:ascii="Arial" w:hAnsi="Arial"/>
          <w:color w:val="000000"/>
          <w:sz w:val="24"/>
          <w:szCs w:val="24"/>
          <w:rtl/>
        </w:rPr>
        <w:t xml:space="preserve"> </w:t>
      </w:r>
      <w:r w:rsidRPr="00F56AAC">
        <w:rPr>
          <w:rFonts w:ascii="Arial" w:hAnsi="Arial" w:hint="cs"/>
          <w:color w:val="000000"/>
          <w:sz w:val="24"/>
          <w:szCs w:val="24"/>
          <w:rtl/>
        </w:rPr>
        <w:t>או</w:t>
      </w:r>
      <w:r w:rsidRPr="00F56AAC">
        <w:rPr>
          <w:rFonts w:ascii="Arial" w:hAnsi="Arial"/>
          <w:color w:val="000000"/>
          <w:sz w:val="24"/>
          <w:szCs w:val="24"/>
          <w:rtl/>
        </w:rPr>
        <w:t xml:space="preserve"> </w:t>
      </w:r>
      <w:r w:rsidRPr="00F56AAC">
        <w:rPr>
          <w:rFonts w:ascii="Arial" w:hAnsi="Arial" w:hint="cs"/>
          <w:color w:val="000000"/>
          <w:sz w:val="24"/>
          <w:szCs w:val="24"/>
          <w:rtl/>
        </w:rPr>
        <w:t>נציגו;</w:t>
      </w:r>
    </w:p>
    <w:p w:rsidR="00F56AAC" w:rsidRPr="00F56AAC" w:rsidRDefault="00F56AAC" w:rsidP="00F56AAC">
      <w:pPr>
        <w:numPr>
          <w:ilvl w:val="2"/>
          <w:numId w:val="55"/>
        </w:numPr>
        <w:spacing w:after="120" w:line="240" w:lineRule="auto"/>
        <w:jc w:val="both"/>
        <w:rPr>
          <w:rFonts w:ascii="Arial" w:hAnsi="Arial"/>
          <w:color w:val="000000"/>
          <w:sz w:val="24"/>
          <w:szCs w:val="24"/>
        </w:rPr>
      </w:pPr>
      <w:r w:rsidRPr="00F56AAC">
        <w:rPr>
          <w:rFonts w:ascii="Arial" w:hAnsi="Arial" w:hint="cs"/>
          <w:color w:val="000000"/>
          <w:sz w:val="24"/>
          <w:szCs w:val="24"/>
          <w:rtl/>
        </w:rPr>
        <w:t>נציג</w:t>
      </w:r>
      <w:r w:rsidRPr="00F56AAC">
        <w:rPr>
          <w:rFonts w:ascii="Arial" w:hAnsi="Arial"/>
          <w:color w:val="000000"/>
          <w:sz w:val="24"/>
          <w:szCs w:val="24"/>
          <w:rtl/>
        </w:rPr>
        <w:t xml:space="preserve"> </w:t>
      </w:r>
      <w:r w:rsidRPr="00F56AAC">
        <w:rPr>
          <w:rFonts w:ascii="Arial" w:hAnsi="Arial" w:hint="cs"/>
          <w:color w:val="000000"/>
          <w:sz w:val="24"/>
          <w:szCs w:val="24"/>
          <w:rtl/>
        </w:rPr>
        <w:t>מכון</w:t>
      </w:r>
      <w:r w:rsidRPr="00F56AAC">
        <w:rPr>
          <w:rFonts w:ascii="Arial" w:hAnsi="Arial"/>
          <w:color w:val="000000"/>
          <w:sz w:val="24"/>
          <w:szCs w:val="24"/>
          <w:rtl/>
        </w:rPr>
        <w:t xml:space="preserve"> </w:t>
      </w:r>
      <w:r w:rsidRPr="00F56AAC">
        <w:rPr>
          <w:rFonts w:ascii="Arial" w:hAnsi="Arial" w:hint="cs"/>
          <w:color w:val="000000"/>
          <w:sz w:val="24"/>
          <w:szCs w:val="24"/>
          <w:rtl/>
        </w:rPr>
        <w:t>היצוא;</w:t>
      </w:r>
    </w:p>
    <w:p w:rsidR="00F56AAC" w:rsidRPr="00F56AAC" w:rsidRDefault="00F56AAC" w:rsidP="00F56AAC">
      <w:pPr>
        <w:numPr>
          <w:ilvl w:val="2"/>
          <w:numId w:val="55"/>
        </w:numPr>
        <w:spacing w:after="120" w:line="240" w:lineRule="auto"/>
        <w:jc w:val="both"/>
        <w:rPr>
          <w:rFonts w:ascii="Arial" w:hAnsi="Arial"/>
          <w:color w:val="000000"/>
          <w:sz w:val="24"/>
          <w:szCs w:val="24"/>
        </w:rPr>
      </w:pPr>
      <w:r w:rsidRPr="00F56AAC">
        <w:rPr>
          <w:rFonts w:ascii="Arial" w:hAnsi="Arial" w:hint="cs"/>
          <w:color w:val="000000"/>
          <w:sz w:val="24"/>
          <w:szCs w:val="24"/>
          <w:rtl/>
        </w:rPr>
        <w:t>נציג</w:t>
      </w:r>
      <w:r w:rsidRPr="00F56AAC">
        <w:rPr>
          <w:rFonts w:ascii="Arial" w:hAnsi="Arial"/>
          <w:color w:val="000000"/>
          <w:sz w:val="24"/>
          <w:szCs w:val="24"/>
          <w:rtl/>
        </w:rPr>
        <w:t xml:space="preserve"> </w:t>
      </w:r>
      <w:r w:rsidRPr="00F56AAC">
        <w:rPr>
          <w:rFonts w:ascii="Arial" w:hAnsi="Arial" w:hint="cs"/>
          <w:color w:val="000000"/>
          <w:sz w:val="24"/>
          <w:szCs w:val="24"/>
          <w:rtl/>
        </w:rPr>
        <w:t>נשיאות</w:t>
      </w:r>
      <w:r w:rsidRPr="00F56AAC">
        <w:rPr>
          <w:rFonts w:ascii="Arial" w:hAnsi="Arial"/>
          <w:color w:val="000000"/>
          <w:sz w:val="24"/>
          <w:szCs w:val="24"/>
          <w:rtl/>
        </w:rPr>
        <w:t xml:space="preserve"> </w:t>
      </w:r>
      <w:r w:rsidRPr="00F56AAC">
        <w:rPr>
          <w:rFonts w:ascii="Arial" w:hAnsi="Arial" w:hint="cs"/>
          <w:color w:val="000000"/>
          <w:sz w:val="24"/>
          <w:szCs w:val="24"/>
          <w:rtl/>
        </w:rPr>
        <w:t>הארגונים</w:t>
      </w:r>
      <w:r w:rsidRPr="00F56AAC">
        <w:rPr>
          <w:rFonts w:ascii="Arial" w:hAnsi="Arial"/>
          <w:color w:val="000000"/>
          <w:sz w:val="24"/>
          <w:szCs w:val="24"/>
          <w:rtl/>
        </w:rPr>
        <w:t xml:space="preserve"> </w:t>
      </w:r>
      <w:r w:rsidRPr="00F56AAC">
        <w:rPr>
          <w:rFonts w:ascii="Arial" w:hAnsi="Arial" w:hint="cs"/>
          <w:color w:val="000000"/>
          <w:sz w:val="24"/>
          <w:szCs w:val="24"/>
          <w:rtl/>
        </w:rPr>
        <w:t>העסקיים;</w:t>
      </w:r>
    </w:p>
    <w:p w:rsidR="00F56AAC" w:rsidRPr="00F56AAC" w:rsidRDefault="00F56AAC" w:rsidP="00F56AAC">
      <w:pPr>
        <w:numPr>
          <w:ilvl w:val="2"/>
          <w:numId w:val="55"/>
        </w:numPr>
        <w:spacing w:after="120" w:line="240" w:lineRule="auto"/>
        <w:jc w:val="both"/>
        <w:rPr>
          <w:rFonts w:ascii="Arial" w:hAnsi="Arial"/>
          <w:sz w:val="24"/>
          <w:szCs w:val="24"/>
          <w:lang w:eastAsia="he-IL"/>
        </w:rPr>
      </w:pPr>
      <w:r w:rsidRPr="00F56AAC">
        <w:rPr>
          <w:rFonts w:ascii="Arial" w:hAnsi="Arial" w:hint="cs"/>
          <w:sz w:val="24"/>
          <w:szCs w:val="24"/>
          <w:rtl/>
          <w:lang w:eastAsia="he-IL"/>
        </w:rPr>
        <w:t>בודק מקצועי;</w:t>
      </w:r>
    </w:p>
    <w:p w:rsidR="00F56AAC" w:rsidRPr="00F56AAC" w:rsidRDefault="00F56AAC" w:rsidP="00F56AAC">
      <w:pPr>
        <w:numPr>
          <w:ilvl w:val="2"/>
          <w:numId w:val="55"/>
        </w:numPr>
        <w:spacing w:after="120" w:line="240" w:lineRule="auto"/>
        <w:jc w:val="both"/>
        <w:rPr>
          <w:rFonts w:ascii="Arial" w:hAnsi="Arial"/>
          <w:sz w:val="24"/>
          <w:szCs w:val="24"/>
          <w:lang w:eastAsia="he-IL"/>
        </w:rPr>
      </w:pPr>
      <w:r w:rsidRPr="00F56AAC">
        <w:rPr>
          <w:rFonts w:ascii="Arial" w:hAnsi="Arial" w:hint="cs"/>
          <w:sz w:val="24"/>
          <w:szCs w:val="24"/>
          <w:rtl/>
          <w:lang w:eastAsia="he-IL"/>
        </w:rPr>
        <w:t>רכז</w:t>
      </w:r>
      <w:r w:rsidRPr="00F56AAC">
        <w:rPr>
          <w:rFonts w:ascii="Arial" w:hAnsi="Arial"/>
          <w:sz w:val="24"/>
          <w:szCs w:val="24"/>
          <w:rtl/>
          <w:lang w:eastAsia="he-IL"/>
        </w:rPr>
        <w:t xml:space="preserve"> </w:t>
      </w:r>
      <w:r w:rsidRPr="00F56AAC">
        <w:rPr>
          <w:rFonts w:ascii="Arial" w:hAnsi="Arial" w:hint="cs"/>
          <w:sz w:val="24"/>
          <w:szCs w:val="24"/>
          <w:rtl/>
          <w:lang w:eastAsia="he-IL"/>
        </w:rPr>
        <w:t>התוכנית.</w:t>
      </w:r>
    </w:p>
    <w:p w:rsidR="00F56AAC" w:rsidRPr="00F56AAC" w:rsidRDefault="00F56AAC" w:rsidP="00F56AAC">
      <w:pPr>
        <w:numPr>
          <w:ilvl w:val="1"/>
          <w:numId w:val="55"/>
        </w:numPr>
        <w:spacing w:afterLines="100" w:after="240" w:line="240" w:lineRule="auto"/>
        <w:ind w:left="471" w:hanging="680"/>
        <w:jc w:val="both"/>
        <w:outlineLvl w:val="0"/>
        <w:rPr>
          <w:b/>
          <w:bCs/>
          <w:sz w:val="24"/>
          <w:szCs w:val="24"/>
        </w:rPr>
      </w:pPr>
      <w:r w:rsidRPr="00F56AAC">
        <w:rPr>
          <w:rFonts w:hint="cs"/>
          <w:b/>
          <w:bCs/>
          <w:sz w:val="24"/>
          <w:szCs w:val="24"/>
          <w:rtl/>
        </w:rPr>
        <w:t>סדרי עבודת הוועדה</w:t>
      </w:r>
    </w:p>
    <w:p w:rsidR="00F56AAC" w:rsidRPr="00F56AAC" w:rsidRDefault="00F56AAC" w:rsidP="00F56AAC">
      <w:pPr>
        <w:numPr>
          <w:ilvl w:val="2"/>
          <w:numId w:val="55"/>
        </w:numPr>
        <w:spacing w:after="120" w:line="240" w:lineRule="auto"/>
        <w:jc w:val="both"/>
        <w:rPr>
          <w:rFonts w:ascii="Arial" w:hAnsi="Arial"/>
          <w:sz w:val="24"/>
          <w:szCs w:val="24"/>
          <w:lang w:eastAsia="he-IL"/>
        </w:rPr>
      </w:pPr>
      <w:r w:rsidRPr="00F56AAC">
        <w:rPr>
          <w:rFonts w:ascii="Arial" w:hAnsi="Arial" w:hint="cs"/>
          <w:sz w:val="24"/>
          <w:szCs w:val="24"/>
          <w:rtl/>
          <w:lang w:eastAsia="he-IL"/>
        </w:rPr>
        <w:t>כל</w:t>
      </w:r>
      <w:r w:rsidRPr="00F56AAC">
        <w:rPr>
          <w:rFonts w:ascii="Arial" w:hAnsi="Arial"/>
          <w:sz w:val="24"/>
          <w:szCs w:val="24"/>
          <w:rtl/>
          <w:lang w:eastAsia="he-IL"/>
        </w:rPr>
        <w:t xml:space="preserve"> </w:t>
      </w:r>
      <w:r w:rsidRPr="00F56AAC">
        <w:rPr>
          <w:rFonts w:ascii="Arial" w:hAnsi="Arial" w:hint="cs"/>
          <w:sz w:val="24"/>
          <w:szCs w:val="24"/>
          <w:rtl/>
          <w:lang w:eastAsia="he-IL"/>
        </w:rPr>
        <w:t>חבר</w:t>
      </w:r>
      <w:r w:rsidRPr="00F56AAC">
        <w:rPr>
          <w:rFonts w:ascii="Arial" w:hAnsi="Arial"/>
          <w:sz w:val="24"/>
          <w:szCs w:val="24"/>
          <w:rtl/>
          <w:lang w:eastAsia="he-IL"/>
        </w:rPr>
        <w:t xml:space="preserve"> </w:t>
      </w:r>
      <w:r w:rsidRPr="00F56AAC">
        <w:rPr>
          <w:rFonts w:ascii="Arial" w:hAnsi="Arial" w:hint="cs"/>
          <w:sz w:val="24"/>
          <w:szCs w:val="24"/>
          <w:rtl/>
          <w:lang w:eastAsia="he-IL"/>
        </w:rPr>
        <w:t>ועדה</w:t>
      </w:r>
      <w:r w:rsidRPr="00F56AAC">
        <w:rPr>
          <w:rFonts w:ascii="Arial" w:hAnsi="Arial"/>
          <w:sz w:val="24"/>
          <w:szCs w:val="24"/>
          <w:rtl/>
          <w:lang w:eastAsia="he-IL"/>
        </w:rPr>
        <w:t xml:space="preserve"> </w:t>
      </w:r>
      <w:r w:rsidRPr="00F56AAC">
        <w:rPr>
          <w:rFonts w:ascii="Arial" w:hAnsi="Arial" w:hint="cs"/>
          <w:sz w:val="24"/>
          <w:szCs w:val="24"/>
          <w:rtl/>
          <w:lang w:eastAsia="he-IL"/>
        </w:rPr>
        <w:t>שאינו</w:t>
      </w:r>
      <w:r w:rsidRPr="00F56AAC">
        <w:rPr>
          <w:rFonts w:ascii="Arial" w:hAnsi="Arial"/>
          <w:sz w:val="24"/>
          <w:szCs w:val="24"/>
          <w:rtl/>
          <w:lang w:eastAsia="he-IL"/>
        </w:rPr>
        <w:t xml:space="preserve"> </w:t>
      </w:r>
      <w:r w:rsidRPr="00F56AAC">
        <w:rPr>
          <w:rFonts w:ascii="Arial" w:hAnsi="Arial" w:hint="cs"/>
          <w:sz w:val="24"/>
          <w:szCs w:val="24"/>
          <w:rtl/>
          <w:lang w:eastAsia="he-IL"/>
        </w:rPr>
        <w:t>חבר</w:t>
      </w:r>
      <w:r w:rsidRPr="00F56AAC">
        <w:rPr>
          <w:rFonts w:ascii="Arial" w:hAnsi="Arial"/>
          <w:sz w:val="24"/>
          <w:szCs w:val="24"/>
          <w:rtl/>
          <w:lang w:eastAsia="he-IL"/>
        </w:rPr>
        <w:t xml:space="preserve"> </w:t>
      </w:r>
      <w:r w:rsidRPr="00F56AAC">
        <w:rPr>
          <w:rFonts w:ascii="Arial" w:hAnsi="Arial" w:hint="cs"/>
          <w:sz w:val="24"/>
          <w:szCs w:val="24"/>
          <w:rtl/>
          <w:lang w:eastAsia="he-IL"/>
        </w:rPr>
        <w:t>מתוקף</w:t>
      </w:r>
      <w:r w:rsidRPr="00F56AAC">
        <w:rPr>
          <w:rFonts w:ascii="Arial" w:hAnsi="Arial"/>
          <w:sz w:val="24"/>
          <w:szCs w:val="24"/>
          <w:rtl/>
          <w:lang w:eastAsia="he-IL"/>
        </w:rPr>
        <w:t xml:space="preserve"> </w:t>
      </w:r>
      <w:r w:rsidRPr="00F56AAC">
        <w:rPr>
          <w:rFonts w:ascii="Arial" w:hAnsi="Arial" w:hint="cs"/>
          <w:sz w:val="24"/>
          <w:szCs w:val="24"/>
          <w:rtl/>
          <w:lang w:eastAsia="he-IL"/>
        </w:rPr>
        <w:t>תפקידו</w:t>
      </w:r>
      <w:r w:rsidRPr="00F56AAC">
        <w:rPr>
          <w:rFonts w:ascii="Arial" w:hAnsi="Arial"/>
          <w:sz w:val="24"/>
          <w:szCs w:val="24"/>
          <w:rtl/>
          <w:lang w:eastAsia="he-IL"/>
        </w:rPr>
        <w:t xml:space="preserve"> </w:t>
      </w:r>
      <w:r w:rsidRPr="00F56AAC">
        <w:rPr>
          <w:rFonts w:ascii="Arial" w:hAnsi="Arial" w:hint="cs"/>
          <w:sz w:val="24"/>
          <w:szCs w:val="24"/>
          <w:rtl/>
          <w:lang w:eastAsia="he-IL"/>
        </w:rPr>
        <w:t>ימונה</w:t>
      </w:r>
      <w:r w:rsidRPr="00F56AAC">
        <w:rPr>
          <w:rFonts w:ascii="Arial" w:hAnsi="Arial"/>
          <w:sz w:val="24"/>
          <w:szCs w:val="24"/>
          <w:rtl/>
          <w:lang w:eastAsia="he-IL"/>
        </w:rPr>
        <w:t xml:space="preserve"> </w:t>
      </w:r>
      <w:r w:rsidRPr="00F56AAC">
        <w:rPr>
          <w:rFonts w:ascii="Arial" w:hAnsi="Arial" w:hint="cs"/>
          <w:sz w:val="24"/>
          <w:szCs w:val="24"/>
          <w:rtl/>
          <w:lang w:eastAsia="he-IL"/>
        </w:rPr>
        <w:t>לתקופה</w:t>
      </w:r>
      <w:r w:rsidRPr="00F56AAC">
        <w:rPr>
          <w:rFonts w:ascii="Arial" w:hAnsi="Arial"/>
          <w:sz w:val="24"/>
          <w:szCs w:val="24"/>
          <w:rtl/>
          <w:lang w:eastAsia="he-IL"/>
        </w:rPr>
        <w:t xml:space="preserve"> </w:t>
      </w:r>
      <w:r w:rsidRPr="00F56AAC">
        <w:rPr>
          <w:rFonts w:ascii="Arial" w:hAnsi="Arial" w:hint="cs"/>
          <w:sz w:val="24"/>
          <w:szCs w:val="24"/>
          <w:rtl/>
          <w:lang w:eastAsia="he-IL"/>
        </w:rPr>
        <w:t>של</w:t>
      </w:r>
      <w:r w:rsidRPr="00F56AAC">
        <w:rPr>
          <w:rFonts w:ascii="Arial" w:hAnsi="Arial"/>
          <w:sz w:val="24"/>
          <w:szCs w:val="24"/>
          <w:rtl/>
          <w:lang w:eastAsia="he-IL"/>
        </w:rPr>
        <w:t xml:space="preserve"> </w:t>
      </w:r>
      <w:r w:rsidRPr="00F56AAC">
        <w:rPr>
          <w:rFonts w:ascii="Arial" w:hAnsi="Arial" w:hint="cs"/>
          <w:sz w:val="24"/>
          <w:szCs w:val="24"/>
          <w:rtl/>
          <w:lang w:eastAsia="he-IL"/>
        </w:rPr>
        <w:t>שלוש</w:t>
      </w:r>
      <w:r w:rsidRPr="00F56AAC">
        <w:rPr>
          <w:rFonts w:ascii="Arial" w:hAnsi="Arial"/>
          <w:sz w:val="24"/>
          <w:szCs w:val="24"/>
          <w:rtl/>
          <w:lang w:eastAsia="he-IL"/>
        </w:rPr>
        <w:t xml:space="preserve"> </w:t>
      </w:r>
      <w:r w:rsidRPr="00F56AAC">
        <w:rPr>
          <w:rFonts w:ascii="Arial" w:hAnsi="Arial" w:hint="cs"/>
          <w:sz w:val="24"/>
          <w:szCs w:val="24"/>
          <w:rtl/>
          <w:lang w:eastAsia="he-IL"/>
        </w:rPr>
        <w:t>שנים</w:t>
      </w:r>
      <w:r w:rsidRPr="00F56AAC">
        <w:rPr>
          <w:rFonts w:ascii="Arial" w:hAnsi="Arial"/>
          <w:sz w:val="24"/>
          <w:szCs w:val="24"/>
          <w:rtl/>
          <w:lang w:eastAsia="he-IL"/>
        </w:rPr>
        <w:t xml:space="preserve">, </w:t>
      </w:r>
      <w:r w:rsidRPr="00F56AAC">
        <w:rPr>
          <w:rFonts w:ascii="Arial" w:hAnsi="Arial" w:hint="cs"/>
          <w:sz w:val="24"/>
          <w:szCs w:val="24"/>
          <w:rtl/>
          <w:lang w:eastAsia="he-IL"/>
        </w:rPr>
        <w:t>ובכל</w:t>
      </w:r>
      <w:r w:rsidRPr="00F56AAC">
        <w:rPr>
          <w:rFonts w:ascii="Arial" w:hAnsi="Arial"/>
          <w:sz w:val="24"/>
          <w:szCs w:val="24"/>
          <w:rtl/>
          <w:lang w:eastAsia="he-IL"/>
        </w:rPr>
        <w:t xml:space="preserve"> </w:t>
      </w:r>
      <w:r w:rsidRPr="00F56AAC">
        <w:rPr>
          <w:rFonts w:ascii="Arial" w:hAnsi="Arial" w:hint="cs"/>
          <w:sz w:val="24"/>
          <w:szCs w:val="24"/>
          <w:rtl/>
          <w:lang w:eastAsia="he-IL"/>
        </w:rPr>
        <w:t>מקרה</w:t>
      </w:r>
      <w:r w:rsidRPr="00F56AAC">
        <w:rPr>
          <w:rFonts w:ascii="Arial" w:hAnsi="Arial"/>
          <w:sz w:val="24"/>
          <w:szCs w:val="24"/>
          <w:rtl/>
          <w:lang w:eastAsia="he-IL"/>
        </w:rPr>
        <w:t xml:space="preserve"> </w:t>
      </w:r>
      <w:r w:rsidRPr="00F56AAC">
        <w:rPr>
          <w:rFonts w:ascii="Arial" w:hAnsi="Arial" w:hint="cs"/>
          <w:sz w:val="24"/>
          <w:szCs w:val="24"/>
          <w:rtl/>
          <w:lang w:eastAsia="he-IL"/>
        </w:rPr>
        <w:t>לא</w:t>
      </w:r>
      <w:r w:rsidRPr="00F56AAC">
        <w:rPr>
          <w:rFonts w:ascii="Arial" w:hAnsi="Arial"/>
          <w:sz w:val="24"/>
          <w:szCs w:val="24"/>
          <w:rtl/>
          <w:lang w:eastAsia="he-IL"/>
        </w:rPr>
        <w:t xml:space="preserve"> </w:t>
      </w:r>
      <w:r w:rsidRPr="00F56AAC">
        <w:rPr>
          <w:rFonts w:ascii="Arial" w:hAnsi="Arial" w:hint="cs"/>
          <w:sz w:val="24"/>
          <w:szCs w:val="24"/>
          <w:rtl/>
          <w:lang w:eastAsia="he-IL"/>
        </w:rPr>
        <w:t>יכהן</w:t>
      </w:r>
      <w:r w:rsidRPr="00F56AAC">
        <w:rPr>
          <w:rFonts w:ascii="Arial" w:hAnsi="Arial"/>
          <w:sz w:val="24"/>
          <w:szCs w:val="24"/>
          <w:rtl/>
          <w:lang w:eastAsia="he-IL"/>
        </w:rPr>
        <w:t xml:space="preserve"> </w:t>
      </w:r>
      <w:r w:rsidRPr="00F56AAC">
        <w:rPr>
          <w:rFonts w:ascii="Arial" w:hAnsi="Arial" w:hint="cs"/>
          <w:sz w:val="24"/>
          <w:szCs w:val="24"/>
          <w:rtl/>
          <w:lang w:eastAsia="he-IL"/>
        </w:rPr>
        <w:t>למעלה</w:t>
      </w:r>
      <w:r w:rsidRPr="00F56AAC">
        <w:rPr>
          <w:rFonts w:ascii="Arial" w:hAnsi="Arial"/>
          <w:sz w:val="24"/>
          <w:szCs w:val="24"/>
          <w:rtl/>
          <w:lang w:eastAsia="he-IL"/>
        </w:rPr>
        <w:t xml:space="preserve"> </w:t>
      </w:r>
      <w:r w:rsidRPr="00F56AAC">
        <w:rPr>
          <w:rFonts w:ascii="Arial" w:hAnsi="Arial" w:hint="cs"/>
          <w:sz w:val="24"/>
          <w:szCs w:val="24"/>
          <w:rtl/>
          <w:lang w:eastAsia="he-IL"/>
        </w:rPr>
        <w:t>משתי</w:t>
      </w:r>
      <w:r w:rsidRPr="00F56AAC">
        <w:rPr>
          <w:rFonts w:ascii="Arial" w:hAnsi="Arial"/>
          <w:sz w:val="24"/>
          <w:szCs w:val="24"/>
          <w:rtl/>
          <w:lang w:eastAsia="he-IL"/>
        </w:rPr>
        <w:t xml:space="preserve"> </w:t>
      </w:r>
      <w:r w:rsidRPr="00F56AAC">
        <w:rPr>
          <w:rFonts w:ascii="Arial" w:hAnsi="Arial" w:hint="cs"/>
          <w:sz w:val="24"/>
          <w:szCs w:val="24"/>
          <w:rtl/>
          <w:lang w:eastAsia="he-IL"/>
        </w:rPr>
        <w:t>תקופות</w:t>
      </w:r>
      <w:r w:rsidRPr="00F56AAC">
        <w:rPr>
          <w:rFonts w:ascii="Arial" w:hAnsi="Arial"/>
          <w:sz w:val="24"/>
          <w:szCs w:val="24"/>
          <w:rtl/>
          <w:lang w:eastAsia="he-IL"/>
        </w:rPr>
        <w:t xml:space="preserve"> </w:t>
      </w:r>
      <w:r w:rsidRPr="00F56AAC">
        <w:rPr>
          <w:rFonts w:ascii="Arial" w:hAnsi="Arial" w:hint="cs"/>
          <w:sz w:val="24"/>
          <w:szCs w:val="24"/>
          <w:rtl/>
          <w:lang w:eastAsia="he-IL"/>
        </w:rPr>
        <w:t>כהונה</w:t>
      </w:r>
      <w:r w:rsidRPr="00F56AAC">
        <w:rPr>
          <w:rFonts w:ascii="Arial" w:hAnsi="Arial"/>
          <w:sz w:val="24"/>
          <w:szCs w:val="24"/>
          <w:rtl/>
          <w:lang w:eastAsia="he-IL"/>
        </w:rPr>
        <w:t xml:space="preserve"> </w:t>
      </w:r>
      <w:r w:rsidRPr="00F56AAC">
        <w:rPr>
          <w:rFonts w:ascii="Arial" w:hAnsi="Arial" w:hint="cs"/>
          <w:sz w:val="24"/>
          <w:szCs w:val="24"/>
          <w:rtl/>
          <w:lang w:eastAsia="he-IL"/>
        </w:rPr>
        <w:t>רצופות</w:t>
      </w:r>
      <w:r w:rsidRPr="00F56AAC">
        <w:rPr>
          <w:rFonts w:ascii="Arial" w:hAnsi="Arial"/>
          <w:sz w:val="24"/>
          <w:szCs w:val="24"/>
          <w:rtl/>
          <w:lang w:eastAsia="he-IL"/>
        </w:rPr>
        <w:t>.</w:t>
      </w:r>
    </w:p>
    <w:p w:rsidR="00F56AAC" w:rsidRPr="00F56AAC" w:rsidRDefault="00F56AAC" w:rsidP="00F56AAC">
      <w:pPr>
        <w:numPr>
          <w:ilvl w:val="2"/>
          <w:numId w:val="55"/>
        </w:numPr>
        <w:spacing w:after="120" w:line="240" w:lineRule="auto"/>
        <w:jc w:val="both"/>
        <w:rPr>
          <w:rFonts w:ascii="Arial" w:hAnsi="Arial"/>
          <w:sz w:val="24"/>
          <w:szCs w:val="24"/>
          <w:lang w:eastAsia="he-IL"/>
        </w:rPr>
      </w:pPr>
      <w:r w:rsidRPr="00F56AAC">
        <w:rPr>
          <w:rFonts w:ascii="Arial" w:hAnsi="Arial" w:hint="cs"/>
          <w:sz w:val="24"/>
          <w:szCs w:val="24"/>
          <w:rtl/>
          <w:lang w:eastAsia="he-IL"/>
        </w:rPr>
        <w:t>מניין</w:t>
      </w:r>
      <w:r w:rsidRPr="00F56AAC">
        <w:rPr>
          <w:rFonts w:ascii="Arial" w:hAnsi="Arial"/>
          <w:sz w:val="24"/>
          <w:szCs w:val="24"/>
          <w:rtl/>
          <w:lang w:eastAsia="he-IL"/>
        </w:rPr>
        <w:t xml:space="preserve"> </w:t>
      </w:r>
      <w:r w:rsidRPr="00F56AAC">
        <w:rPr>
          <w:rFonts w:ascii="Arial" w:hAnsi="Arial" w:hint="cs"/>
          <w:sz w:val="24"/>
          <w:szCs w:val="24"/>
          <w:rtl/>
          <w:lang w:eastAsia="he-IL"/>
        </w:rPr>
        <w:t>חוקי</w:t>
      </w:r>
      <w:r w:rsidRPr="00F56AAC">
        <w:rPr>
          <w:rFonts w:ascii="Arial" w:hAnsi="Arial"/>
          <w:sz w:val="24"/>
          <w:szCs w:val="24"/>
          <w:rtl/>
          <w:lang w:eastAsia="he-IL"/>
        </w:rPr>
        <w:t xml:space="preserve"> </w:t>
      </w:r>
      <w:r w:rsidRPr="00F56AAC">
        <w:rPr>
          <w:rFonts w:ascii="Arial" w:hAnsi="Arial" w:hint="cs"/>
          <w:sz w:val="24"/>
          <w:szCs w:val="24"/>
          <w:rtl/>
          <w:lang w:eastAsia="he-IL"/>
        </w:rPr>
        <w:t>לקיום</w:t>
      </w:r>
      <w:r w:rsidRPr="00F56AAC">
        <w:rPr>
          <w:rFonts w:ascii="Arial" w:hAnsi="Arial"/>
          <w:sz w:val="24"/>
          <w:szCs w:val="24"/>
          <w:rtl/>
          <w:lang w:eastAsia="he-IL"/>
        </w:rPr>
        <w:t xml:space="preserve"> </w:t>
      </w:r>
      <w:r w:rsidRPr="00F56AAC">
        <w:rPr>
          <w:rFonts w:ascii="Arial" w:hAnsi="Arial" w:hint="cs"/>
          <w:sz w:val="24"/>
          <w:szCs w:val="24"/>
          <w:rtl/>
          <w:lang w:eastAsia="he-IL"/>
        </w:rPr>
        <w:t>דיון</w:t>
      </w:r>
      <w:r w:rsidRPr="00F56AAC">
        <w:rPr>
          <w:rFonts w:ascii="Arial" w:hAnsi="Arial"/>
          <w:sz w:val="24"/>
          <w:szCs w:val="24"/>
          <w:rtl/>
          <w:lang w:eastAsia="he-IL"/>
        </w:rPr>
        <w:t xml:space="preserve"> </w:t>
      </w:r>
      <w:r w:rsidRPr="00F56AAC">
        <w:rPr>
          <w:rFonts w:ascii="Arial" w:hAnsi="Arial" w:hint="cs"/>
          <w:sz w:val="24"/>
          <w:szCs w:val="24"/>
          <w:rtl/>
          <w:lang w:eastAsia="he-IL"/>
        </w:rPr>
        <w:t>ולקבלת</w:t>
      </w:r>
      <w:r w:rsidRPr="00F56AAC">
        <w:rPr>
          <w:rFonts w:ascii="Arial" w:hAnsi="Arial"/>
          <w:sz w:val="24"/>
          <w:szCs w:val="24"/>
          <w:rtl/>
          <w:lang w:eastAsia="he-IL"/>
        </w:rPr>
        <w:t xml:space="preserve"> </w:t>
      </w:r>
      <w:r w:rsidRPr="00F56AAC">
        <w:rPr>
          <w:rFonts w:ascii="Arial" w:hAnsi="Arial" w:hint="cs"/>
          <w:sz w:val="24"/>
          <w:szCs w:val="24"/>
          <w:rtl/>
          <w:lang w:eastAsia="he-IL"/>
        </w:rPr>
        <w:t>החלטה</w:t>
      </w:r>
      <w:r w:rsidRPr="00F56AAC">
        <w:rPr>
          <w:rFonts w:ascii="Arial" w:hAnsi="Arial"/>
          <w:sz w:val="24"/>
          <w:szCs w:val="24"/>
          <w:rtl/>
          <w:lang w:eastAsia="he-IL"/>
        </w:rPr>
        <w:t xml:space="preserve">: 4 </w:t>
      </w:r>
      <w:r w:rsidRPr="00F56AAC">
        <w:rPr>
          <w:rFonts w:ascii="Arial" w:hAnsi="Arial" w:hint="cs"/>
          <w:sz w:val="24"/>
          <w:szCs w:val="24"/>
          <w:rtl/>
          <w:lang w:eastAsia="he-IL"/>
        </w:rPr>
        <w:t>מחברי</w:t>
      </w:r>
      <w:r w:rsidRPr="00F56AAC">
        <w:rPr>
          <w:rFonts w:ascii="Arial" w:hAnsi="Arial"/>
          <w:sz w:val="24"/>
          <w:szCs w:val="24"/>
          <w:rtl/>
          <w:lang w:eastAsia="he-IL"/>
        </w:rPr>
        <w:t xml:space="preserve"> </w:t>
      </w:r>
      <w:r w:rsidRPr="00F56AAC">
        <w:rPr>
          <w:rFonts w:ascii="Arial" w:hAnsi="Arial" w:hint="cs"/>
          <w:sz w:val="24"/>
          <w:szCs w:val="24"/>
          <w:rtl/>
          <w:lang w:eastAsia="he-IL"/>
        </w:rPr>
        <w:t>הוועדה</w:t>
      </w:r>
      <w:r w:rsidRPr="00F56AAC">
        <w:rPr>
          <w:rFonts w:ascii="Arial" w:hAnsi="Arial"/>
          <w:sz w:val="24"/>
          <w:szCs w:val="24"/>
          <w:rtl/>
          <w:lang w:eastAsia="he-IL"/>
        </w:rPr>
        <w:t xml:space="preserve"> </w:t>
      </w:r>
      <w:r w:rsidRPr="00F56AAC">
        <w:rPr>
          <w:rFonts w:ascii="Arial" w:hAnsi="Arial" w:hint="cs"/>
          <w:sz w:val="24"/>
          <w:szCs w:val="24"/>
          <w:rtl/>
          <w:lang w:eastAsia="he-IL"/>
        </w:rPr>
        <w:t>ובתנאי</w:t>
      </w:r>
      <w:r w:rsidRPr="00F56AAC">
        <w:rPr>
          <w:rFonts w:ascii="Arial" w:hAnsi="Arial"/>
          <w:sz w:val="24"/>
          <w:szCs w:val="24"/>
          <w:rtl/>
          <w:lang w:eastAsia="he-IL"/>
        </w:rPr>
        <w:t xml:space="preserve"> </w:t>
      </w:r>
      <w:r w:rsidRPr="00F56AAC">
        <w:rPr>
          <w:rFonts w:ascii="Arial" w:hAnsi="Arial" w:hint="cs"/>
          <w:sz w:val="24"/>
          <w:szCs w:val="24"/>
          <w:rtl/>
          <w:lang w:eastAsia="he-IL"/>
        </w:rPr>
        <w:t>שאחד</w:t>
      </w:r>
      <w:r w:rsidRPr="00F56AAC">
        <w:rPr>
          <w:rFonts w:ascii="Arial" w:hAnsi="Arial"/>
          <w:sz w:val="24"/>
          <w:szCs w:val="24"/>
          <w:rtl/>
          <w:lang w:eastAsia="he-IL"/>
        </w:rPr>
        <w:t xml:space="preserve"> </w:t>
      </w:r>
      <w:r w:rsidRPr="00F56AAC">
        <w:rPr>
          <w:rFonts w:ascii="Arial" w:hAnsi="Arial" w:hint="cs"/>
          <w:sz w:val="24"/>
          <w:szCs w:val="24"/>
          <w:rtl/>
          <w:lang w:eastAsia="he-IL"/>
        </w:rPr>
        <w:t>מהם</w:t>
      </w:r>
      <w:r w:rsidRPr="00F56AAC">
        <w:rPr>
          <w:rFonts w:ascii="Arial" w:hAnsi="Arial"/>
          <w:sz w:val="24"/>
          <w:szCs w:val="24"/>
          <w:rtl/>
          <w:lang w:eastAsia="he-IL"/>
        </w:rPr>
        <w:t xml:space="preserve"> </w:t>
      </w:r>
      <w:r w:rsidRPr="00F56AAC">
        <w:rPr>
          <w:rFonts w:ascii="Arial" w:hAnsi="Arial" w:hint="cs"/>
          <w:sz w:val="24"/>
          <w:szCs w:val="24"/>
          <w:rtl/>
          <w:lang w:eastAsia="he-IL"/>
        </w:rPr>
        <w:t>יהיה</w:t>
      </w:r>
      <w:r w:rsidRPr="00F56AAC">
        <w:rPr>
          <w:rFonts w:ascii="Arial" w:hAnsi="Arial"/>
          <w:sz w:val="24"/>
          <w:szCs w:val="24"/>
          <w:rtl/>
          <w:lang w:eastAsia="he-IL"/>
        </w:rPr>
        <w:t xml:space="preserve"> </w:t>
      </w:r>
      <w:r w:rsidRPr="00F56AAC">
        <w:rPr>
          <w:rFonts w:ascii="Arial" w:hAnsi="Arial" w:hint="cs"/>
          <w:sz w:val="24"/>
          <w:szCs w:val="24"/>
          <w:rtl/>
          <w:lang w:eastAsia="he-IL"/>
        </w:rPr>
        <w:t>יו</w:t>
      </w:r>
      <w:r w:rsidRPr="00F56AAC">
        <w:rPr>
          <w:rFonts w:ascii="Arial" w:hAnsi="Arial"/>
          <w:sz w:val="24"/>
          <w:szCs w:val="24"/>
          <w:rtl/>
          <w:lang w:eastAsia="he-IL"/>
        </w:rPr>
        <w:t>"</w:t>
      </w:r>
      <w:r w:rsidRPr="00F56AAC">
        <w:rPr>
          <w:rFonts w:ascii="Arial" w:hAnsi="Arial" w:hint="cs"/>
          <w:sz w:val="24"/>
          <w:szCs w:val="24"/>
          <w:rtl/>
          <w:lang w:eastAsia="he-IL"/>
        </w:rPr>
        <w:t>ר</w:t>
      </w:r>
      <w:r w:rsidRPr="00F56AAC">
        <w:rPr>
          <w:rFonts w:ascii="Arial" w:hAnsi="Arial"/>
          <w:sz w:val="24"/>
          <w:szCs w:val="24"/>
          <w:rtl/>
          <w:lang w:eastAsia="he-IL"/>
        </w:rPr>
        <w:t xml:space="preserve"> </w:t>
      </w:r>
      <w:r w:rsidRPr="00F56AAC">
        <w:rPr>
          <w:rFonts w:ascii="Arial" w:hAnsi="Arial" w:hint="cs"/>
          <w:sz w:val="24"/>
          <w:szCs w:val="24"/>
          <w:rtl/>
          <w:lang w:eastAsia="he-IL"/>
        </w:rPr>
        <w:t>הוועדה</w:t>
      </w:r>
      <w:r w:rsidRPr="00F56AAC">
        <w:rPr>
          <w:rFonts w:ascii="Arial" w:hAnsi="Arial"/>
          <w:sz w:val="24"/>
          <w:szCs w:val="24"/>
          <w:rtl/>
          <w:lang w:eastAsia="he-IL"/>
        </w:rPr>
        <w:t xml:space="preserve"> </w:t>
      </w:r>
      <w:r w:rsidRPr="00F56AAC">
        <w:rPr>
          <w:rFonts w:ascii="Arial" w:hAnsi="Arial" w:hint="cs"/>
          <w:sz w:val="24"/>
          <w:szCs w:val="24"/>
          <w:rtl/>
          <w:lang w:eastAsia="he-IL"/>
        </w:rPr>
        <w:t>או</w:t>
      </w:r>
      <w:r w:rsidRPr="00F56AAC">
        <w:rPr>
          <w:rFonts w:ascii="Arial" w:hAnsi="Arial"/>
          <w:sz w:val="24"/>
          <w:szCs w:val="24"/>
          <w:rtl/>
          <w:lang w:eastAsia="he-IL"/>
        </w:rPr>
        <w:t xml:space="preserve"> </w:t>
      </w:r>
      <w:r w:rsidRPr="00F56AAC">
        <w:rPr>
          <w:rFonts w:ascii="Arial" w:hAnsi="Arial" w:hint="cs"/>
          <w:sz w:val="24"/>
          <w:szCs w:val="24"/>
          <w:rtl/>
          <w:lang w:eastAsia="he-IL"/>
        </w:rPr>
        <w:t>ממלא</w:t>
      </w:r>
      <w:r w:rsidRPr="00F56AAC">
        <w:rPr>
          <w:rFonts w:ascii="Arial" w:hAnsi="Arial"/>
          <w:sz w:val="24"/>
          <w:szCs w:val="24"/>
          <w:rtl/>
          <w:lang w:eastAsia="he-IL"/>
        </w:rPr>
        <w:t xml:space="preserve"> </w:t>
      </w:r>
      <w:r w:rsidRPr="00F56AAC">
        <w:rPr>
          <w:rFonts w:ascii="Arial" w:hAnsi="Arial" w:hint="cs"/>
          <w:sz w:val="24"/>
          <w:szCs w:val="24"/>
          <w:rtl/>
          <w:lang w:eastAsia="he-IL"/>
        </w:rPr>
        <w:t>מקומו</w:t>
      </w:r>
      <w:r w:rsidRPr="00F56AAC">
        <w:rPr>
          <w:rFonts w:ascii="Arial" w:hAnsi="Arial"/>
          <w:sz w:val="24"/>
          <w:szCs w:val="24"/>
          <w:rtl/>
          <w:lang w:eastAsia="he-IL"/>
        </w:rPr>
        <w:t xml:space="preserve">. </w:t>
      </w:r>
    </w:p>
    <w:p w:rsidR="00F56AAC" w:rsidRPr="00F56AAC" w:rsidRDefault="00F56AAC" w:rsidP="00F56AAC">
      <w:pPr>
        <w:numPr>
          <w:ilvl w:val="2"/>
          <w:numId w:val="55"/>
        </w:numPr>
        <w:spacing w:after="120" w:line="240" w:lineRule="auto"/>
        <w:jc w:val="both"/>
        <w:rPr>
          <w:rFonts w:ascii="Arial" w:hAnsi="Arial"/>
          <w:sz w:val="24"/>
          <w:szCs w:val="24"/>
          <w:lang w:eastAsia="he-IL"/>
        </w:rPr>
      </w:pPr>
      <w:r w:rsidRPr="00F56AAC">
        <w:rPr>
          <w:rFonts w:ascii="Arial" w:hAnsi="Arial" w:hint="cs"/>
          <w:sz w:val="24"/>
          <w:szCs w:val="24"/>
          <w:rtl/>
          <w:lang w:eastAsia="he-IL"/>
        </w:rPr>
        <w:t>החלטות</w:t>
      </w:r>
      <w:r w:rsidRPr="00F56AAC">
        <w:rPr>
          <w:rFonts w:ascii="Arial" w:hAnsi="Arial"/>
          <w:sz w:val="24"/>
          <w:szCs w:val="24"/>
          <w:rtl/>
          <w:lang w:eastAsia="he-IL"/>
        </w:rPr>
        <w:t xml:space="preserve"> </w:t>
      </w:r>
      <w:r w:rsidRPr="00F56AAC">
        <w:rPr>
          <w:rFonts w:ascii="Arial" w:hAnsi="Arial" w:hint="cs"/>
          <w:sz w:val="24"/>
          <w:szCs w:val="24"/>
          <w:rtl/>
          <w:lang w:eastAsia="he-IL"/>
        </w:rPr>
        <w:t>הוועדה</w:t>
      </w:r>
      <w:r w:rsidRPr="00F56AAC">
        <w:rPr>
          <w:rFonts w:ascii="Arial" w:hAnsi="Arial"/>
          <w:sz w:val="24"/>
          <w:szCs w:val="24"/>
          <w:rtl/>
          <w:lang w:eastAsia="he-IL"/>
        </w:rPr>
        <w:t xml:space="preserve"> </w:t>
      </w:r>
      <w:r w:rsidRPr="00F56AAC">
        <w:rPr>
          <w:rFonts w:ascii="Arial" w:hAnsi="Arial" w:hint="cs"/>
          <w:sz w:val="24"/>
          <w:szCs w:val="24"/>
          <w:rtl/>
          <w:lang w:eastAsia="he-IL"/>
        </w:rPr>
        <w:t>יתקבלו</w:t>
      </w:r>
      <w:r w:rsidRPr="00F56AAC">
        <w:rPr>
          <w:rFonts w:ascii="Arial" w:hAnsi="Arial"/>
          <w:sz w:val="24"/>
          <w:szCs w:val="24"/>
          <w:rtl/>
          <w:lang w:eastAsia="he-IL"/>
        </w:rPr>
        <w:t xml:space="preserve"> </w:t>
      </w:r>
      <w:r w:rsidRPr="00F56AAC">
        <w:rPr>
          <w:rFonts w:ascii="Arial" w:hAnsi="Arial" w:hint="cs"/>
          <w:sz w:val="24"/>
          <w:szCs w:val="24"/>
          <w:rtl/>
          <w:lang w:eastAsia="he-IL"/>
        </w:rPr>
        <w:t>ברוב</w:t>
      </w:r>
      <w:r w:rsidRPr="00F56AAC">
        <w:rPr>
          <w:rFonts w:ascii="Arial" w:hAnsi="Arial"/>
          <w:sz w:val="24"/>
          <w:szCs w:val="24"/>
          <w:rtl/>
          <w:lang w:eastAsia="he-IL"/>
        </w:rPr>
        <w:t xml:space="preserve"> </w:t>
      </w:r>
      <w:r w:rsidRPr="00F56AAC">
        <w:rPr>
          <w:rFonts w:ascii="Arial" w:hAnsi="Arial" w:hint="cs"/>
          <w:sz w:val="24"/>
          <w:szCs w:val="24"/>
          <w:rtl/>
          <w:lang w:eastAsia="he-IL"/>
        </w:rPr>
        <w:t>קולות</w:t>
      </w:r>
      <w:r w:rsidRPr="00F56AAC">
        <w:rPr>
          <w:rFonts w:ascii="Arial" w:hAnsi="Arial"/>
          <w:sz w:val="24"/>
          <w:szCs w:val="24"/>
          <w:rtl/>
          <w:lang w:eastAsia="he-IL"/>
        </w:rPr>
        <w:t xml:space="preserve">. </w:t>
      </w:r>
      <w:r w:rsidRPr="00F56AAC">
        <w:rPr>
          <w:rFonts w:ascii="Arial" w:hAnsi="Arial" w:hint="cs"/>
          <w:sz w:val="24"/>
          <w:szCs w:val="24"/>
          <w:rtl/>
          <w:lang w:eastAsia="he-IL"/>
        </w:rPr>
        <w:t>היה</w:t>
      </w:r>
      <w:r w:rsidRPr="00F56AAC">
        <w:rPr>
          <w:rFonts w:ascii="Arial" w:hAnsi="Arial"/>
          <w:sz w:val="24"/>
          <w:szCs w:val="24"/>
          <w:rtl/>
          <w:lang w:eastAsia="he-IL"/>
        </w:rPr>
        <w:t xml:space="preserve"> </w:t>
      </w:r>
      <w:r w:rsidRPr="00F56AAC">
        <w:rPr>
          <w:rFonts w:ascii="Arial" w:hAnsi="Arial" w:hint="cs"/>
          <w:sz w:val="24"/>
          <w:szCs w:val="24"/>
          <w:rtl/>
          <w:lang w:eastAsia="he-IL"/>
        </w:rPr>
        <w:t>והקולות</w:t>
      </w:r>
      <w:r w:rsidRPr="00F56AAC">
        <w:rPr>
          <w:rFonts w:ascii="Arial" w:hAnsi="Arial"/>
          <w:sz w:val="24"/>
          <w:szCs w:val="24"/>
          <w:rtl/>
          <w:lang w:eastAsia="he-IL"/>
        </w:rPr>
        <w:t xml:space="preserve"> </w:t>
      </w:r>
      <w:r w:rsidRPr="00F56AAC">
        <w:rPr>
          <w:rFonts w:ascii="Arial" w:hAnsi="Arial" w:hint="cs"/>
          <w:sz w:val="24"/>
          <w:szCs w:val="24"/>
          <w:rtl/>
          <w:lang w:eastAsia="he-IL"/>
        </w:rPr>
        <w:t>שקולים</w:t>
      </w:r>
      <w:r w:rsidRPr="00F56AAC">
        <w:rPr>
          <w:rFonts w:ascii="Arial" w:hAnsi="Arial"/>
          <w:sz w:val="24"/>
          <w:szCs w:val="24"/>
          <w:rtl/>
          <w:lang w:eastAsia="he-IL"/>
        </w:rPr>
        <w:t xml:space="preserve"> </w:t>
      </w:r>
      <w:r w:rsidRPr="00F56AAC">
        <w:rPr>
          <w:rFonts w:ascii="Arial" w:hAnsi="Arial" w:hint="cs"/>
          <w:sz w:val="24"/>
          <w:szCs w:val="24"/>
          <w:rtl/>
          <w:lang w:eastAsia="he-IL"/>
        </w:rPr>
        <w:t>ישמש</w:t>
      </w:r>
      <w:r w:rsidRPr="00F56AAC">
        <w:rPr>
          <w:rFonts w:ascii="Arial" w:hAnsi="Arial"/>
          <w:sz w:val="24"/>
          <w:szCs w:val="24"/>
          <w:rtl/>
          <w:lang w:eastAsia="he-IL"/>
        </w:rPr>
        <w:t xml:space="preserve"> </w:t>
      </w:r>
      <w:r w:rsidRPr="00F56AAC">
        <w:rPr>
          <w:rFonts w:ascii="Arial" w:hAnsi="Arial" w:hint="cs"/>
          <w:sz w:val="24"/>
          <w:szCs w:val="24"/>
          <w:rtl/>
          <w:lang w:eastAsia="he-IL"/>
        </w:rPr>
        <w:t>קול</w:t>
      </w:r>
      <w:r w:rsidRPr="00F56AAC">
        <w:rPr>
          <w:rFonts w:ascii="Arial" w:hAnsi="Arial"/>
          <w:sz w:val="24"/>
          <w:szCs w:val="24"/>
          <w:rtl/>
          <w:lang w:eastAsia="he-IL"/>
        </w:rPr>
        <w:t xml:space="preserve"> </w:t>
      </w:r>
      <w:r w:rsidRPr="00F56AAC">
        <w:rPr>
          <w:rFonts w:ascii="Arial" w:hAnsi="Arial" w:hint="cs"/>
          <w:sz w:val="24"/>
          <w:szCs w:val="24"/>
          <w:rtl/>
          <w:lang w:eastAsia="he-IL"/>
        </w:rPr>
        <w:t>יו</w:t>
      </w:r>
      <w:r w:rsidRPr="00F56AAC">
        <w:rPr>
          <w:rFonts w:ascii="Arial" w:hAnsi="Arial"/>
          <w:sz w:val="24"/>
          <w:szCs w:val="24"/>
          <w:rtl/>
          <w:lang w:eastAsia="he-IL"/>
        </w:rPr>
        <w:t>"</w:t>
      </w:r>
      <w:r w:rsidRPr="00F56AAC">
        <w:rPr>
          <w:rFonts w:ascii="Arial" w:hAnsi="Arial" w:hint="cs"/>
          <w:sz w:val="24"/>
          <w:szCs w:val="24"/>
          <w:rtl/>
          <w:lang w:eastAsia="he-IL"/>
        </w:rPr>
        <w:t>ר</w:t>
      </w:r>
      <w:r w:rsidRPr="00F56AAC">
        <w:rPr>
          <w:rFonts w:ascii="Arial" w:hAnsi="Arial"/>
          <w:sz w:val="24"/>
          <w:szCs w:val="24"/>
          <w:rtl/>
          <w:lang w:eastAsia="he-IL"/>
        </w:rPr>
        <w:t xml:space="preserve"> </w:t>
      </w:r>
      <w:r w:rsidRPr="00F56AAC">
        <w:rPr>
          <w:rFonts w:ascii="Arial" w:hAnsi="Arial" w:hint="cs"/>
          <w:sz w:val="24"/>
          <w:szCs w:val="24"/>
          <w:rtl/>
          <w:lang w:eastAsia="he-IL"/>
        </w:rPr>
        <w:t>הוועדה</w:t>
      </w:r>
      <w:r w:rsidRPr="00F56AAC">
        <w:rPr>
          <w:rFonts w:ascii="Arial" w:hAnsi="Arial"/>
          <w:sz w:val="24"/>
          <w:szCs w:val="24"/>
          <w:rtl/>
          <w:lang w:eastAsia="he-IL"/>
        </w:rPr>
        <w:t xml:space="preserve"> </w:t>
      </w:r>
      <w:r w:rsidRPr="00F56AAC">
        <w:rPr>
          <w:rFonts w:ascii="Arial" w:hAnsi="Arial" w:hint="cs"/>
          <w:sz w:val="24"/>
          <w:szCs w:val="24"/>
          <w:rtl/>
          <w:lang w:eastAsia="he-IL"/>
        </w:rPr>
        <w:t>או</w:t>
      </w:r>
      <w:r w:rsidRPr="00F56AAC">
        <w:rPr>
          <w:rFonts w:ascii="Arial" w:hAnsi="Arial"/>
          <w:sz w:val="24"/>
          <w:szCs w:val="24"/>
          <w:rtl/>
          <w:lang w:eastAsia="he-IL"/>
        </w:rPr>
        <w:t xml:space="preserve"> </w:t>
      </w:r>
      <w:r w:rsidRPr="00F56AAC">
        <w:rPr>
          <w:rFonts w:ascii="Arial" w:hAnsi="Arial" w:hint="cs"/>
          <w:sz w:val="24"/>
          <w:szCs w:val="24"/>
          <w:rtl/>
          <w:lang w:eastAsia="he-IL"/>
        </w:rPr>
        <w:t>ממלא</w:t>
      </w:r>
      <w:r w:rsidRPr="00F56AAC">
        <w:rPr>
          <w:rFonts w:ascii="Arial" w:hAnsi="Arial"/>
          <w:sz w:val="24"/>
          <w:szCs w:val="24"/>
          <w:rtl/>
          <w:lang w:eastAsia="he-IL"/>
        </w:rPr>
        <w:t xml:space="preserve"> </w:t>
      </w:r>
      <w:r w:rsidRPr="00F56AAC">
        <w:rPr>
          <w:rFonts w:ascii="Arial" w:hAnsi="Arial" w:hint="cs"/>
          <w:sz w:val="24"/>
          <w:szCs w:val="24"/>
          <w:rtl/>
          <w:lang w:eastAsia="he-IL"/>
        </w:rPr>
        <w:t>מקומו</w:t>
      </w:r>
      <w:r w:rsidRPr="00F56AAC">
        <w:rPr>
          <w:rFonts w:ascii="Arial" w:hAnsi="Arial"/>
          <w:sz w:val="24"/>
          <w:szCs w:val="24"/>
          <w:rtl/>
          <w:lang w:eastAsia="he-IL"/>
        </w:rPr>
        <w:t xml:space="preserve"> </w:t>
      </w:r>
      <w:r w:rsidRPr="00F56AAC">
        <w:rPr>
          <w:rFonts w:ascii="Arial" w:hAnsi="Arial" w:hint="cs"/>
          <w:sz w:val="24"/>
          <w:szCs w:val="24"/>
          <w:rtl/>
          <w:lang w:eastAsia="he-IL"/>
        </w:rPr>
        <w:t>כקול</w:t>
      </w:r>
      <w:r w:rsidRPr="00F56AAC">
        <w:rPr>
          <w:rFonts w:ascii="Arial" w:hAnsi="Arial"/>
          <w:sz w:val="24"/>
          <w:szCs w:val="24"/>
          <w:rtl/>
          <w:lang w:eastAsia="he-IL"/>
        </w:rPr>
        <w:t xml:space="preserve"> </w:t>
      </w:r>
      <w:r w:rsidRPr="00F56AAC">
        <w:rPr>
          <w:rFonts w:ascii="Arial" w:hAnsi="Arial" w:hint="cs"/>
          <w:sz w:val="24"/>
          <w:szCs w:val="24"/>
          <w:rtl/>
          <w:lang w:eastAsia="he-IL"/>
        </w:rPr>
        <w:t>מכריע</w:t>
      </w:r>
      <w:r w:rsidRPr="00F56AAC">
        <w:rPr>
          <w:rFonts w:ascii="Arial" w:hAnsi="Arial"/>
          <w:sz w:val="24"/>
          <w:szCs w:val="24"/>
          <w:rtl/>
          <w:lang w:eastAsia="he-IL"/>
        </w:rPr>
        <w:t xml:space="preserve">. </w:t>
      </w:r>
    </w:p>
    <w:p w:rsidR="00F56AAC" w:rsidRPr="00F56AAC" w:rsidRDefault="00F56AAC" w:rsidP="00F56AAC">
      <w:pPr>
        <w:numPr>
          <w:ilvl w:val="2"/>
          <w:numId w:val="55"/>
        </w:numPr>
        <w:spacing w:after="120" w:line="240" w:lineRule="auto"/>
        <w:jc w:val="both"/>
        <w:rPr>
          <w:rFonts w:ascii="Arial" w:hAnsi="Arial"/>
          <w:sz w:val="24"/>
          <w:szCs w:val="24"/>
          <w:lang w:eastAsia="he-IL"/>
        </w:rPr>
      </w:pPr>
      <w:r w:rsidRPr="00F56AAC">
        <w:rPr>
          <w:rFonts w:ascii="Arial" w:hAnsi="Arial" w:hint="cs"/>
          <w:sz w:val="24"/>
          <w:szCs w:val="24"/>
          <w:rtl/>
          <w:lang w:eastAsia="he-IL"/>
        </w:rPr>
        <w:t>עמדת</w:t>
      </w:r>
      <w:r w:rsidRPr="00F56AAC">
        <w:rPr>
          <w:rFonts w:ascii="Arial" w:hAnsi="Arial"/>
          <w:sz w:val="24"/>
          <w:szCs w:val="24"/>
          <w:rtl/>
          <w:lang w:eastAsia="he-IL"/>
        </w:rPr>
        <w:t xml:space="preserve"> </w:t>
      </w:r>
      <w:r w:rsidRPr="00F56AAC">
        <w:rPr>
          <w:rFonts w:ascii="Arial" w:hAnsi="Arial" w:hint="cs"/>
          <w:sz w:val="24"/>
          <w:szCs w:val="24"/>
          <w:rtl/>
          <w:lang w:eastAsia="he-IL"/>
        </w:rPr>
        <w:t>היועץ</w:t>
      </w:r>
      <w:r w:rsidRPr="00F56AAC">
        <w:rPr>
          <w:rFonts w:ascii="Arial" w:hAnsi="Arial"/>
          <w:sz w:val="24"/>
          <w:szCs w:val="24"/>
          <w:rtl/>
          <w:lang w:eastAsia="he-IL"/>
        </w:rPr>
        <w:t xml:space="preserve"> </w:t>
      </w:r>
      <w:r w:rsidRPr="00F56AAC">
        <w:rPr>
          <w:rFonts w:ascii="Arial" w:hAnsi="Arial" w:hint="cs"/>
          <w:sz w:val="24"/>
          <w:szCs w:val="24"/>
          <w:rtl/>
          <w:lang w:eastAsia="he-IL"/>
        </w:rPr>
        <w:t>המשפטי</w:t>
      </w:r>
      <w:r w:rsidRPr="00F56AAC">
        <w:rPr>
          <w:rFonts w:ascii="Arial" w:hAnsi="Arial"/>
          <w:sz w:val="24"/>
          <w:szCs w:val="24"/>
          <w:rtl/>
          <w:lang w:eastAsia="he-IL"/>
        </w:rPr>
        <w:t xml:space="preserve">, </w:t>
      </w:r>
      <w:r w:rsidRPr="00F56AAC">
        <w:rPr>
          <w:rFonts w:ascii="Arial" w:hAnsi="Arial" w:hint="cs"/>
          <w:sz w:val="24"/>
          <w:szCs w:val="24"/>
          <w:rtl/>
          <w:lang w:eastAsia="he-IL"/>
        </w:rPr>
        <w:t>או</w:t>
      </w:r>
      <w:r w:rsidRPr="00F56AAC">
        <w:rPr>
          <w:rFonts w:ascii="Arial" w:hAnsi="Arial"/>
          <w:sz w:val="24"/>
          <w:szCs w:val="24"/>
          <w:rtl/>
          <w:lang w:eastAsia="he-IL"/>
        </w:rPr>
        <w:t xml:space="preserve"> </w:t>
      </w:r>
      <w:r w:rsidRPr="00F56AAC">
        <w:rPr>
          <w:rFonts w:ascii="Arial" w:hAnsi="Arial" w:hint="cs"/>
          <w:sz w:val="24"/>
          <w:szCs w:val="24"/>
          <w:rtl/>
          <w:lang w:eastAsia="he-IL"/>
        </w:rPr>
        <w:t>נציגו</w:t>
      </w:r>
      <w:r w:rsidRPr="00F56AAC">
        <w:rPr>
          <w:rFonts w:ascii="Arial" w:hAnsi="Arial"/>
          <w:sz w:val="24"/>
          <w:szCs w:val="24"/>
          <w:rtl/>
          <w:lang w:eastAsia="he-IL"/>
        </w:rPr>
        <w:t xml:space="preserve">, </w:t>
      </w:r>
      <w:r w:rsidRPr="00F56AAC">
        <w:rPr>
          <w:rFonts w:ascii="Arial" w:hAnsi="Arial" w:hint="cs"/>
          <w:sz w:val="24"/>
          <w:szCs w:val="24"/>
          <w:rtl/>
          <w:lang w:eastAsia="he-IL"/>
        </w:rPr>
        <w:t>תכריע</w:t>
      </w:r>
      <w:r w:rsidRPr="00F56AAC">
        <w:rPr>
          <w:rFonts w:ascii="Arial" w:hAnsi="Arial"/>
          <w:sz w:val="24"/>
          <w:szCs w:val="24"/>
          <w:rtl/>
          <w:lang w:eastAsia="he-IL"/>
        </w:rPr>
        <w:t xml:space="preserve"> </w:t>
      </w:r>
      <w:r w:rsidRPr="00F56AAC">
        <w:rPr>
          <w:rFonts w:ascii="Arial" w:hAnsi="Arial" w:hint="cs"/>
          <w:sz w:val="24"/>
          <w:szCs w:val="24"/>
          <w:rtl/>
          <w:lang w:eastAsia="he-IL"/>
        </w:rPr>
        <w:t>בעניינים</w:t>
      </w:r>
      <w:r w:rsidRPr="00F56AAC">
        <w:rPr>
          <w:rFonts w:ascii="Arial" w:hAnsi="Arial"/>
          <w:sz w:val="24"/>
          <w:szCs w:val="24"/>
          <w:rtl/>
          <w:lang w:eastAsia="he-IL"/>
        </w:rPr>
        <w:t xml:space="preserve"> </w:t>
      </w:r>
      <w:r w:rsidRPr="00F56AAC">
        <w:rPr>
          <w:rFonts w:ascii="Arial" w:hAnsi="Arial" w:hint="cs"/>
          <w:sz w:val="24"/>
          <w:szCs w:val="24"/>
          <w:rtl/>
          <w:lang w:eastAsia="he-IL"/>
        </w:rPr>
        <w:t>משפטיים</w:t>
      </w:r>
      <w:r w:rsidRPr="00F56AAC">
        <w:rPr>
          <w:rFonts w:ascii="Arial" w:hAnsi="Arial"/>
          <w:sz w:val="24"/>
          <w:szCs w:val="24"/>
          <w:rtl/>
          <w:lang w:eastAsia="he-IL"/>
        </w:rPr>
        <w:t xml:space="preserve">; </w:t>
      </w:r>
      <w:r w:rsidRPr="00F56AAC">
        <w:rPr>
          <w:rFonts w:ascii="Arial" w:hAnsi="Arial" w:hint="cs"/>
          <w:sz w:val="24"/>
          <w:szCs w:val="24"/>
          <w:rtl/>
          <w:lang w:eastAsia="he-IL"/>
        </w:rPr>
        <w:t>עמדת</w:t>
      </w:r>
      <w:r w:rsidRPr="00F56AAC">
        <w:rPr>
          <w:rFonts w:ascii="Arial" w:hAnsi="Arial"/>
          <w:sz w:val="24"/>
          <w:szCs w:val="24"/>
          <w:rtl/>
          <w:lang w:eastAsia="he-IL"/>
        </w:rPr>
        <w:t xml:space="preserve"> </w:t>
      </w:r>
      <w:r w:rsidRPr="00F56AAC">
        <w:rPr>
          <w:rFonts w:ascii="Arial" w:hAnsi="Arial" w:hint="cs"/>
          <w:sz w:val="24"/>
          <w:szCs w:val="24"/>
          <w:rtl/>
          <w:lang w:eastAsia="he-IL"/>
        </w:rPr>
        <w:t>החשב</w:t>
      </w:r>
      <w:r w:rsidRPr="00F56AAC">
        <w:rPr>
          <w:rFonts w:ascii="Arial" w:hAnsi="Arial"/>
          <w:sz w:val="24"/>
          <w:szCs w:val="24"/>
          <w:rtl/>
          <w:lang w:eastAsia="he-IL"/>
        </w:rPr>
        <w:t xml:space="preserve">, </w:t>
      </w:r>
      <w:r w:rsidRPr="00F56AAC">
        <w:rPr>
          <w:rFonts w:ascii="Arial" w:hAnsi="Arial" w:hint="cs"/>
          <w:sz w:val="24"/>
          <w:szCs w:val="24"/>
          <w:rtl/>
          <w:lang w:eastAsia="he-IL"/>
        </w:rPr>
        <w:t>או</w:t>
      </w:r>
      <w:r w:rsidRPr="00F56AAC">
        <w:rPr>
          <w:rFonts w:ascii="Arial" w:hAnsi="Arial"/>
          <w:sz w:val="24"/>
          <w:szCs w:val="24"/>
          <w:rtl/>
          <w:lang w:eastAsia="he-IL"/>
        </w:rPr>
        <w:t xml:space="preserve"> </w:t>
      </w:r>
      <w:r w:rsidRPr="00F56AAC">
        <w:rPr>
          <w:rFonts w:ascii="Arial" w:hAnsi="Arial" w:hint="cs"/>
          <w:sz w:val="24"/>
          <w:szCs w:val="24"/>
          <w:rtl/>
          <w:lang w:eastAsia="he-IL"/>
        </w:rPr>
        <w:t>נציגו</w:t>
      </w:r>
      <w:r w:rsidRPr="00F56AAC">
        <w:rPr>
          <w:rFonts w:ascii="Arial" w:hAnsi="Arial"/>
          <w:sz w:val="24"/>
          <w:szCs w:val="24"/>
          <w:rtl/>
          <w:lang w:eastAsia="he-IL"/>
        </w:rPr>
        <w:t xml:space="preserve">, </w:t>
      </w:r>
      <w:r w:rsidRPr="00F56AAC">
        <w:rPr>
          <w:rFonts w:ascii="Arial" w:hAnsi="Arial" w:hint="cs"/>
          <w:sz w:val="24"/>
          <w:szCs w:val="24"/>
          <w:rtl/>
          <w:lang w:eastAsia="he-IL"/>
        </w:rPr>
        <w:t>תכריע</w:t>
      </w:r>
      <w:r w:rsidRPr="00F56AAC">
        <w:rPr>
          <w:rFonts w:ascii="Arial" w:hAnsi="Arial"/>
          <w:sz w:val="24"/>
          <w:szCs w:val="24"/>
          <w:rtl/>
          <w:lang w:eastAsia="he-IL"/>
        </w:rPr>
        <w:t xml:space="preserve"> </w:t>
      </w:r>
      <w:r w:rsidRPr="00F56AAC">
        <w:rPr>
          <w:rFonts w:ascii="Arial" w:hAnsi="Arial" w:hint="cs"/>
          <w:sz w:val="24"/>
          <w:szCs w:val="24"/>
          <w:rtl/>
          <w:lang w:eastAsia="he-IL"/>
        </w:rPr>
        <w:t>בנושאים</w:t>
      </w:r>
      <w:r w:rsidRPr="00F56AAC">
        <w:rPr>
          <w:rFonts w:ascii="Arial" w:hAnsi="Arial"/>
          <w:sz w:val="24"/>
          <w:szCs w:val="24"/>
          <w:rtl/>
          <w:lang w:eastAsia="he-IL"/>
        </w:rPr>
        <w:t xml:space="preserve"> </w:t>
      </w:r>
      <w:r w:rsidRPr="00F56AAC">
        <w:rPr>
          <w:rFonts w:ascii="Arial" w:hAnsi="Arial" w:hint="cs"/>
          <w:sz w:val="24"/>
          <w:szCs w:val="24"/>
          <w:rtl/>
          <w:lang w:eastAsia="he-IL"/>
        </w:rPr>
        <w:t>שעניינם</w:t>
      </w:r>
      <w:r w:rsidRPr="00F56AAC">
        <w:rPr>
          <w:rFonts w:ascii="Arial" w:hAnsi="Arial"/>
          <w:sz w:val="24"/>
          <w:szCs w:val="24"/>
          <w:rtl/>
          <w:lang w:eastAsia="he-IL"/>
        </w:rPr>
        <w:t xml:space="preserve"> </w:t>
      </w:r>
      <w:r w:rsidRPr="00F56AAC">
        <w:rPr>
          <w:rFonts w:ascii="Arial" w:hAnsi="Arial" w:hint="cs"/>
          <w:sz w:val="24"/>
          <w:szCs w:val="24"/>
          <w:rtl/>
          <w:lang w:eastAsia="he-IL"/>
        </w:rPr>
        <w:t>ביצוע</w:t>
      </w:r>
      <w:r w:rsidRPr="00F56AAC">
        <w:rPr>
          <w:rFonts w:ascii="Arial" w:hAnsi="Arial"/>
          <w:sz w:val="24"/>
          <w:szCs w:val="24"/>
          <w:rtl/>
          <w:lang w:eastAsia="he-IL"/>
        </w:rPr>
        <w:t xml:space="preserve"> </w:t>
      </w:r>
      <w:r w:rsidRPr="00F56AAC">
        <w:rPr>
          <w:rFonts w:ascii="Arial" w:hAnsi="Arial" w:hint="cs"/>
          <w:sz w:val="24"/>
          <w:szCs w:val="24"/>
          <w:rtl/>
          <w:lang w:eastAsia="he-IL"/>
        </w:rPr>
        <w:t>התקציב</w:t>
      </w:r>
      <w:r w:rsidRPr="00F56AAC">
        <w:rPr>
          <w:rFonts w:ascii="Arial" w:hAnsi="Arial"/>
          <w:sz w:val="24"/>
          <w:szCs w:val="24"/>
          <w:rtl/>
          <w:lang w:eastAsia="he-IL"/>
        </w:rPr>
        <w:t>.</w:t>
      </w:r>
    </w:p>
    <w:p w:rsidR="00F56AAC" w:rsidRPr="00F56AAC" w:rsidRDefault="00F56AAC" w:rsidP="00F56AAC">
      <w:pPr>
        <w:numPr>
          <w:ilvl w:val="2"/>
          <w:numId w:val="55"/>
        </w:numPr>
        <w:spacing w:after="120" w:line="240" w:lineRule="auto"/>
        <w:jc w:val="both"/>
        <w:rPr>
          <w:rFonts w:ascii="Arial" w:hAnsi="Arial"/>
          <w:sz w:val="24"/>
          <w:szCs w:val="24"/>
          <w:lang w:eastAsia="he-IL"/>
        </w:rPr>
      </w:pPr>
      <w:r w:rsidRPr="00F56AAC">
        <w:rPr>
          <w:rFonts w:hint="cs"/>
          <w:sz w:val="24"/>
          <w:szCs w:val="24"/>
          <w:rtl/>
        </w:rPr>
        <w:t>הוועדה</w:t>
      </w:r>
      <w:r w:rsidRPr="00F56AAC">
        <w:rPr>
          <w:sz w:val="24"/>
          <w:szCs w:val="24"/>
          <w:rtl/>
        </w:rPr>
        <w:t xml:space="preserve"> </w:t>
      </w:r>
      <w:r w:rsidRPr="00F56AAC">
        <w:rPr>
          <w:rFonts w:hint="cs"/>
          <w:sz w:val="24"/>
          <w:szCs w:val="24"/>
          <w:rtl/>
        </w:rPr>
        <w:t>תתכנס</w:t>
      </w:r>
      <w:r w:rsidRPr="00F56AAC">
        <w:rPr>
          <w:sz w:val="24"/>
          <w:szCs w:val="24"/>
          <w:rtl/>
        </w:rPr>
        <w:t xml:space="preserve"> </w:t>
      </w:r>
      <w:r w:rsidRPr="00F56AAC">
        <w:rPr>
          <w:rFonts w:hint="cs"/>
          <w:sz w:val="24"/>
          <w:szCs w:val="24"/>
          <w:rtl/>
        </w:rPr>
        <w:t>במועדים</w:t>
      </w:r>
      <w:r w:rsidRPr="00F56AAC">
        <w:rPr>
          <w:sz w:val="24"/>
          <w:szCs w:val="24"/>
          <w:rtl/>
        </w:rPr>
        <w:t xml:space="preserve"> </w:t>
      </w:r>
      <w:r w:rsidRPr="00F56AAC">
        <w:rPr>
          <w:rFonts w:hint="cs"/>
          <w:sz w:val="24"/>
          <w:szCs w:val="24"/>
          <w:rtl/>
        </w:rPr>
        <w:t>שיקבע</w:t>
      </w:r>
      <w:r w:rsidRPr="00F56AAC">
        <w:rPr>
          <w:sz w:val="24"/>
          <w:szCs w:val="24"/>
          <w:rtl/>
        </w:rPr>
        <w:t xml:space="preserve"> </w:t>
      </w:r>
      <w:r w:rsidRPr="00F56AAC">
        <w:rPr>
          <w:rFonts w:hint="cs"/>
          <w:sz w:val="24"/>
          <w:szCs w:val="24"/>
          <w:rtl/>
        </w:rPr>
        <w:t>יו</w:t>
      </w:r>
      <w:r w:rsidRPr="00F56AAC">
        <w:rPr>
          <w:sz w:val="24"/>
          <w:szCs w:val="24"/>
          <w:rtl/>
        </w:rPr>
        <w:t>"</w:t>
      </w:r>
      <w:r w:rsidRPr="00F56AAC">
        <w:rPr>
          <w:rFonts w:hint="cs"/>
          <w:sz w:val="24"/>
          <w:szCs w:val="24"/>
          <w:rtl/>
        </w:rPr>
        <w:t>ר</w:t>
      </w:r>
      <w:r w:rsidRPr="00F56AAC">
        <w:rPr>
          <w:sz w:val="24"/>
          <w:szCs w:val="24"/>
          <w:rtl/>
        </w:rPr>
        <w:t xml:space="preserve"> </w:t>
      </w:r>
      <w:r w:rsidRPr="00F56AAC">
        <w:rPr>
          <w:rFonts w:hint="cs"/>
          <w:sz w:val="24"/>
          <w:szCs w:val="24"/>
          <w:rtl/>
        </w:rPr>
        <w:t>הוועדה.</w:t>
      </w:r>
      <w:r w:rsidRPr="00F56AAC">
        <w:rPr>
          <w:sz w:val="24"/>
          <w:szCs w:val="24"/>
          <w:rtl/>
        </w:rPr>
        <w:t xml:space="preserve"> </w:t>
      </w:r>
      <w:r w:rsidRPr="00F56AAC">
        <w:rPr>
          <w:rFonts w:hint="cs"/>
          <w:sz w:val="24"/>
          <w:szCs w:val="24"/>
          <w:rtl/>
        </w:rPr>
        <w:t>באותו</w:t>
      </w:r>
      <w:r w:rsidRPr="00F56AAC">
        <w:rPr>
          <w:sz w:val="24"/>
          <w:szCs w:val="24"/>
          <w:rtl/>
        </w:rPr>
        <w:t xml:space="preserve"> </w:t>
      </w:r>
      <w:r w:rsidRPr="00F56AAC">
        <w:rPr>
          <w:rFonts w:hint="cs"/>
          <w:sz w:val="24"/>
          <w:szCs w:val="24"/>
          <w:rtl/>
        </w:rPr>
        <w:t>מועד</w:t>
      </w:r>
      <w:r w:rsidRPr="00F56AAC">
        <w:rPr>
          <w:sz w:val="24"/>
          <w:szCs w:val="24"/>
          <w:rtl/>
        </w:rPr>
        <w:t xml:space="preserve">, </w:t>
      </w:r>
      <w:r w:rsidRPr="00F56AAC">
        <w:rPr>
          <w:rFonts w:hint="cs"/>
          <w:sz w:val="24"/>
          <w:szCs w:val="24"/>
          <w:rtl/>
        </w:rPr>
        <w:t>יובאו</w:t>
      </w:r>
      <w:r w:rsidRPr="00F56AAC">
        <w:rPr>
          <w:sz w:val="24"/>
          <w:szCs w:val="24"/>
          <w:rtl/>
        </w:rPr>
        <w:t xml:space="preserve"> </w:t>
      </w:r>
      <w:r w:rsidRPr="00F56AAC">
        <w:rPr>
          <w:rFonts w:hint="cs"/>
          <w:sz w:val="24"/>
          <w:szCs w:val="24"/>
          <w:rtl/>
        </w:rPr>
        <w:t>בפני</w:t>
      </w:r>
      <w:r w:rsidRPr="00F56AAC">
        <w:rPr>
          <w:sz w:val="24"/>
          <w:szCs w:val="24"/>
          <w:rtl/>
        </w:rPr>
        <w:t xml:space="preserve"> </w:t>
      </w:r>
      <w:r w:rsidRPr="00F56AAC">
        <w:rPr>
          <w:rFonts w:hint="cs"/>
          <w:sz w:val="24"/>
          <w:szCs w:val="24"/>
          <w:rtl/>
        </w:rPr>
        <w:t>הוועדה</w:t>
      </w:r>
      <w:r w:rsidRPr="00F56AAC">
        <w:rPr>
          <w:sz w:val="24"/>
          <w:szCs w:val="24"/>
          <w:rtl/>
        </w:rPr>
        <w:t xml:space="preserve"> </w:t>
      </w:r>
      <w:r w:rsidRPr="00F56AAC">
        <w:rPr>
          <w:rFonts w:hint="cs"/>
          <w:sz w:val="24"/>
          <w:szCs w:val="24"/>
          <w:rtl/>
        </w:rPr>
        <w:t>כל</w:t>
      </w:r>
      <w:r w:rsidRPr="00F56AAC">
        <w:rPr>
          <w:sz w:val="24"/>
          <w:szCs w:val="24"/>
          <w:rtl/>
        </w:rPr>
        <w:t xml:space="preserve"> </w:t>
      </w:r>
      <w:r w:rsidRPr="00F56AAC">
        <w:rPr>
          <w:rFonts w:hint="cs"/>
          <w:sz w:val="24"/>
          <w:szCs w:val="24"/>
          <w:rtl/>
        </w:rPr>
        <w:t>הבקשות</w:t>
      </w:r>
      <w:r w:rsidRPr="00F56AAC">
        <w:rPr>
          <w:sz w:val="24"/>
          <w:szCs w:val="24"/>
          <w:rtl/>
        </w:rPr>
        <w:t xml:space="preserve"> </w:t>
      </w:r>
      <w:r w:rsidRPr="00F56AAC">
        <w:rPr>
          <w:rFonts w:hint="cs"/>
          <w:sz w:val="24"/>
          <w:szCs w:val="24"/>
          <w:rtl/>
        </w:rPr>
        <w:t>שנקלטו ונבדקו עד</w:t>
      </w:r>
      <w:r w:rsidRPr="00F56AAC">
        <w:rPr>
          <w:sz w:val="24"/>
          <w:szCs w:val="24"/>
          <w:rtl/>
        </w:rPr>
        <w:t xml:space="preserve"> </w:t>
      </w:r>
      <w:r w:rsidRPr="00F56AAC">
        <w:rPr>
          <w:rFonts w:hint="cs"/>
          <w:sz w:val="24"/>
          <w:szCs w:val="24"/>
          <w:rtl/>
        </w:rPr>
        <w:t>המועד הקובע לאותה וועדה אשר יפורסם מראש והן</w:t>
      </w:r>
      <w:r w:rsidRPr="00F56AAC">
        <w:rPr>
          <w:sz w:val="24"/>
          <w:szCs w:val="24"/>
          <w:rtl/>
        </w:rPr>
        <w:t xml:space="preserve"> </w:t>
      </w:r>
      <w:r w:rsidRPr="00F56AAC">
        <w:rPr>
          <w:rFonts w:hint="cs"/>
          <w:sz w:val="24"/>
          <w:szCs w:val="24"/>
          <w:rtl/>
        </w:rPr>
        <w:t>ייבחנו</w:t>
      </w:r>
      <w:r w:rsidRPr="00F56AAC">
        <w:rPr>
          <w:sz w:val="24"/>
          <w:szCs w:val="24"/>
          <w:rtl/>
        </w:rPr>
        <w:t xml:space="preserve"> </w:t>
      </w:r>
      <w:r w:rsidRPr="00F56AAC">
        <w:rPr>
          <w:rFonts w:hint="cs"/>
          <w:sz w:val="24"/>
          <w:szCs w:val="24"/>
          <w:rtl/>
        </w:rPr>
        <w:t>זו</w:t>
      </w:r>
      <w:r w:rsidRPr="00F56AAC">
        <w:rPr>
          <w:sz w:val="24"/>
          <w:szCs w:val="24"/>
          <w:rtl/>
        </w:rPr>
        <w:t xml:space="preserve"> </w:t>
      </w:r>
      <w:r w:rsidRPr="00F56AAC">
        <w:rPr>
          <w:rFonts w:hint="cs"/>
          <w:sz w:val="24"/>
          <w:szCs w:val="24"/>
          <w:rtl/>
        </w:rPr>
        <w:t>מול</w:t>
      </w:r>
      <w:r w:rsidRPr="00F56AAC">
        <w:rPr>
          <w:sz w:val="24"/>
          <w:szCs w:val="24"/>
          <w:rtl/>
        </w:rPr>
        <w:t xml:space="preserve"> </w:t>
      </w:r>
      <w:r w:rsidRPr="00F56AAC">
        <w:rPr>
          <w:rFonts w:hint="cs"/>
          <w:sz w:val="24"/>
          <w:szCs w:val="24"/>
          <w:rtl/>
        </w:rPr>
        <w:t>זו.</w:t>
      </w:r>
    </w:p>
    <w:p w:rsidR="00F56AAC" w:rsidRPr="00F56AAC" w:rsidRDefault="00F56AAC" w:rsidP="00F56AAC">
      <w:pPr>
        <w:numPr>
          <w:ilvl w:val="2"/>
          <w:numId w:val="55"/>
        </w:numPr>
        <w:spacing w:after="120" w:line="240" w:lineRule="auto"/>
        <w:jc w:val="both"/>
        <w:rPr>
          <w:rFonts w:ascii="Arial" w:hAnsi="Arial"/>
          <w:sz w:val="24"/>
          <w:szCs w:val="24"/>
          <w:lang w:eastAsia="he-IL"/>
        </w:rPr>
      </w:pPr>
      <w:r w:rsidRPr="00F56AAC">
        <w:rPr>
          <w:rFonts w:ascii="Arial" w:hAnsi="Arial" w:hint="cs"/>
          <w:sz w:val="24"/>
          <w:szCs w:val="24"/>
          <w:rtl/>
          <w:lang w:eastAsia="he-IL"/>
        </w:rPr>
        <w:t>הוועדה תנהל פרוטוקולים של ישיבותיה. הפרוטוקולים ייחתמו על ידי יו"ר הוועדה או ממלא מקומו.</w:t>
      </w:r>
    </w:p>
    <w:p w:rsidR="00F56AAC" w:rsidRPr="00F56AAC" w:rsidRDefault="00F56AAC" w:rsidP="00F56AAC">
      <w:pPr>
        <w:numPr>
          <w:ilvl w:val="1"/>
          <w:numId w:val="55"/>
        </w:numPr>
        <w:spacing w:before="120" w:after="120" w:line="240" w:lineRule="auto"/>
        <w:ind w:left="471" w:hanging="680"/>
        <w:jc w:val="both"/>
        <w:outlineLvl w:val="0"/>
        <w:rPr>
          <w:b/>
          <w:bCs/>
          <w:sz w:val="24"/>
          <w:szCs w:val="24"/>
        </w:rPr>
      </w:pPr>
      <w:r w:rsidRPr="00F56AAC">
        <w:rPr>
          <w:rFonts w:hint="cs"/>
          <w:b/>
          <w:bCs/>
          <w:sz w:val="24"/>
          <w:szCs w:val="24"/>
          <w:rtl/>
        </w:rPr>
        <w:t>סמכויות</w:t>
      </w:r>
      <w:r w:rsidRPr="00F56AAC">
        <w:rPr>
          <w:b/>
          <w:bCs/>
          <w:sz w:val="24"/>
          <w:szCs w:val="24"/>
          <w:rtl/>
        </w:rPr>
        <w:t xml:space="preserve"> </w:t>
      </w:r>
      <w:r w:rsidRPr="00F56AAC">
        <w:rPr>
          <w:rFonts w:hint="cs"/>
          <w:b/>
          <w:bCs/>
          <w:sz w:val="24"/>
          <w:szCs w:val="24"/>
          <w:rtl/>
        </w:rPr>
        <w:t>הוועדה</w:t>
      </w:r>
    </w:p>
    <w:p w:rsidR="00F56AAC" w:rsidRPr="00F56AAC" w:rsidRDefault="00F56AAC" w:rsidP="00F56AAC">
      <w:pPr>
        <w:spacing w:before="120" w:after="120" w:line="240" w:lineRule="auto"/>
        <w:ind w:left="510"/>
        <w:jc w:val="both"/>
        <w:outlineLvl w:val="0"/>
        <w:rPr>
          <w:rFonts w:ascii="Arial" w:hAnsi="Arial"/>
          <w:sz w:val="24"/>
          <w:szCs w:val="24"/>
          <w:lang w:eastAsia="he-IL"/>
        </w:rPr>
      </w:pPr>
      <w:r w:rsidRPr="00F56AAC">
        <w:rPr>
          <w:rFonts w:ascii="Arial" w:hAnsi="Arial" w:hint="cs"/>
          <w:sz w:val="24"/>
          <w:szCs w:val="24"/>
          <w:rtl/>
          <w:lang w:eastAsia="he-IL"/>
        </w:rPr>
        <w:t>לוועדה</w:t>
      </w:r>
      <w:r w:rsidRPr="00F56AAC">
        <w:rPr>
          <w:rFonts w:ascii="Arial" w:hAnsi="Arial"/>
          <w:sz w:val="24"/>
          <w:szCs w:val="24"/>
          <w:rtl/>
          <w:lang w:eastAsia="he-IL"/>
        </w:rPr>
        <w:t xml:space="preserve"> </w:t>
      </w:r>
      <w:r w:rsidRPr="00F56AAC">
        <w:rPr>
          <w:rFonts w:ascii="Arial" w:hAnsi="Arial" w:hint="cs"/>
          <w:sz w:val="24"/>
          <w:szCs w:val="24"/>
          <w:rtl/>
          <w:lang w:eastAsia="he-IL"/>
        </w:rPr>
        <w:t>הסמכות</w:t>
      </w:r>
      <w:r w:rsidRPr="00F56AAC">
        <w:rPr>
          <w:rFonts w:ascii="Arial" w:hAnsi="Arial"/>
          <w:sz w:val="24"/>
          <w:szCs w:val="24"/>
          <w:rtl/>
          <w:lang w:eastAsia="he-IL"/>
        </w:rPr>
        <w:t xml:space="preserve"> </w:t>
      </w:r>
      <w:r w:rsidRPr="00F56AAC">
        <w:rPr>
          <w:rFonts w:ascii="Arial" w:hAnsi="Arial" w:hint="cs"/>
          <w:sz w:val="24"/>
          <w:szCs w:val="24"/>
          <w:rtl/>
          <w:lang w:eastAsia="he-IL"/>
        </w:rPr>
        <w:t>לקבל</w:t>
      </w:r>
      <w:r w:rsidRPr="00F56AAC">
        <w:rPr>
          <w:rFonts w:ascii="Arial" w:hAnsi="Arial"/>
          <w:sz w:val="24"/>
          <w:szCs w:val="24"/>
          <w:rtl/>
          <w:lang w:eastAsia="he-IL"/>
        </w:rPr>
        <w:t xml:space="preserve"> </w:t>
      </w:r>
      <w:r w:rsidRPr="00F56AAC">
        <w:rPr>
          <w:rFonts w:ascii="Arial" w:hAnsi="Arial" w:hint="cs"/>
          <w:sz w:val="24"/>
          <w:szCs w:val="24"/>
          <w:rtl/>
          <w:lang w:eastAsia="he-IL"/>
        </w:rPr>
        <w:t>כל</w:t>
      </w:r>
      <w:r w:rsidRPr="00F56AAC">
        <w:rPr>
          <w:rFonts w:ascii="Arial" w:hAnsi="Arial"/>
          <w:sz w:val="24"/>
          <w:szCs w:val="24"/>
          <w:rtl/>
          <w:lang w:eastAsia="he-IL"/>
        </w:rPr>
        <w:t xml:space="preserve"> </w:t>
      </w:r>
      <w:r w:rsidRPr="00F56AAC">
        <w:rPr>
          <w:rFonts w:ascii="Arial" w:hAnsi="Arial" w:hint="cs"/>
          <w:sz w:val="24"/>
          <w:szCs w:val="24"/>
          <w:rtl/>
          <w:lang w:eastAsia="he-IL"/>
        </w:rPr>
        <w:t>החלטה</w:t>
      </w:r>
      <w:r w:rsidRPr="00F56AAC">
        <w:rPr>
          <w:rFonts w:ascii="Arial" w:hAnsi="Arial"/>
          <w:sz w:val="24"/>
          <w:szCs w:val="24"/>
          <w:rtl/>
          <w:lang w:eastAsia="he-IL"/>
        </w:rPr>
        <w:t xml:space="preserve"> </w:t>
      </w:r>
      <w:r w:rsidRPr="00F56AAC">
        <w:rPr>
          <w:rFonts w:ascii="Arial" w:hAnsi="Arial" w:hint="cs"/>
          <w:sz w:val="24"/>
          <w:szCs w:val="24"/>
          <w:rtl/>
          <w:lang w:eastAsia="he-IL"/>
        </w:rPr>
        <w:t>הדרושה</w:t>
      </w:r>
      <w:r w:rsidRPr="00F56AAC">
        <w:rPr>
          <w:rFonts w:ascii="Arial" w:hAnsi="Arial"/>
          <w:sz w:val="24"/>
          <w:szCs w:val="24"/>
          <w:rtl/>
          <w:lang w:eastAsia="he-IL"/>
        </w:rPr>
        <w:t xml:space="preserve"> </w:t>
      </w:r>
      <w:r w:rsidRPr="00F56AAC">
        <w:rPr>
          <w:rFonts w:ascii="Arial" w:hAnsi="Arial" w:hint="cs"/>
          <w:sz w:val="24"/>
          <w:szCs w:val="24"/>
          <w:rtl/>
          <w:lang w:eastAsia="he-IL"/>
        </w:rPr>
        <w:t>לשם</w:t>
      </w:r>
      <w:r w:rsidRPr="00F56AAC">
        <w:rPr>
          <w:rFonts w:ascii="Arial" w:hAnsi="Arial"/>
          <w:sz w:val="24"/>
          <w:szCs w:val="24"/>
          <w:rtl/>
          <w:lang w:eastAsia="he-IL"/>
        </w:rPr>
        <w:t xml:space="preserve"> </w:t>
      </w:r>
      <w:r w:rsidRPr="00F56AAC">
        <w:rPr>
          <w:rFonts w:ascii="Arial" w:hAnsi="Arial" w:hint="cs"/>
          <w:sz w:val="24"/>
          <w:szCs w:val="24"/>
          <w:rtl/>
          <w:lang w:eastAsia="he-IL"/>
        </w:rPr>
        <w:t>הפעלת</w:t>
      </w:r>
      <w:r w:rsidRPr="00F56AAC">
        <w:rPr>
          <w:rFonts w:ascii="Arial" w:hAnsi="Arial"/>
          <w:sz w:val="24"/>
          <w:szCs w:val="24"/>
          <w:rtl/>
          <w:lang w:eastAsia="he-IL"/>
        </w:rPr>
        <w:t xml:space="preserve"> </w:t>
      </w:r>
      <w:r w:rsidRPr="00F56AAC">
        <w:rPr>
          <w:rFonts w:ascii="Arial" w:hAnsi="Arial" w:hint="cs"/>
          <w:sz w:val="24"/>
          <w:szCs w:val="24"/>
          <w:rtl/>
          <w:lang w:eastAsia="he-IL"/>
        </w:rPr>
        <w:t>הוראת</w:t>
      </w:r>
      <w:r w:rsidRPr="00F56AAC">
        <w:rPr>
          <w:rFonts w:ascii="Arial" w:hAnsi="Arial"/>
          <w:sz w:val="24"/>
          <w:szCs w:val="24"/>
          <w:rtl/>
          <w:lang w:eastAsia="he-IL"/>
        </w:rPr>
        <w:t xml:space="preserve"> </w:t>
      </w:r>
      <w:r w:rsidRPr="00F56AAC">
        <w:rPr>
          <w:rFonts w:ascii="Arial" w:hAnsi="Arial" w:hint="cs"/>
          <w:sz w:val="24"/>
          <w:szCs w:val="24"/>
          <w:rtl/>
          <w:lang w:eastAsia="he-IL"/>
        </w:rPr>
        <w:t>המנכ</w:t>
      </w:r>
      <w:r w:rsidRPr="00F56AAC">
        <w:rPr>
          <w:rFonts w:ascii="Arial" w:hAnsi="Arial"/>
          <w:sz w:val="24"/>
          <w:szCs w:val="24"/>
          <w:rtl/>
          <w:lang w:eastAsia="he-IL"/>
        </w:rPr>
        <w:t>"</w:t>
      </w:r>
      <w:r w:rsidRPr="00F56AAC">
        <w:rPr>
          <w:rFonts w:ascii="Arial" w:hAnsi="Arial" w:hint="cs"/>
          <w:sz w:val="24"/>
          <w:szCs w:val="24"/>
          <w:rtl/>
          <w:lang w:eastAsia="he-IL"/>
        </w:rPr>
        <w:t>ל</w:t>
      </w:r>
      <w:r w:rsidRPr="00F56AAC">
        <w:rPr>
          <w:rFonts w:ascii="Arial" w:hAnsi="Arial"/>
          <w:sz w:val="24"/>
          <w:szCs w:val="24"/>
          <w:rtl/>
          <w:lang w:eastAsia="he-IL"/>
        </w:rPr>
        <w:t xml:space="preserve"> </w:t>
      </w:r>
      <w:r w:rsidRPr="00F56AAC">
        <w:rPr>
          <w:rFonts w:ascii="Arial" w:hAnsi="Arial" w:hint="cs"/>
          <w:sz w:val="24"/>
          <w:szCs w:val="24"/>
          <w:rtl/>
          <w:lang w:eastAsia="he-IL"/>
        </w:rPr>
        <w:t>ובכלל</w:t>
      </w:r>
      <w:r w:rsidRPr="00F56AAC">
        <w:rPr>
          <w:rFonts w:ascii="Arial" w:hAnsi="Arial"/>
          <w:sz w:val="24"/>
          <w:szCs w:val="24"/>
          <w:rtl/>
          <w:lang w:eastAsia="he-IL"/>
        </w:rPr>
        <w:t xml:space="preserve"> </w:t>
      </w:r>
      <w:r w:rsidRPr="00F56AAC">
        <w:rPr>
          <w:rFonts w:ascii="Arial" w:hAnsi="Arial" w:hint="cs"/>
          <w:sz w:val="24"/>
          <w:szCs w:val="24"/>
          <w:rtl/>
          <w:lang w:eastAsia="he-IL"/>
        </w:rPr>
        <w:t>זה</w:t>
      </w:r>
      <w:r w:rsidRPr="00F56AAC">
        <w:rPr>
          <w:rFonts w:ascii="Arial" w:hAnsi="Arial"/>
          <w:sz w:val="24"/>
          <w:szCs w:val="24"/>
          <w:rtl/>
          <w:lang w:eastAsia="he-IL"/>
        </w:rPr>
        <w:t>:</w:t>
      </w:r>
    </w:p>
    <w:p w:rsidR="00F56AAC" w:rsidRPr="00F56AAC" w:rsidRDefault="00F56AAC" w:rsidP="00F56AAC">
      <w:pPr>
        <w:numPr>
          <w:ilvl w:val="2"/>
          <w:numId w:val="55"/>
        </w:numPr>
        <w:spacing w:after="120" w:line="240" w:lineRule="auto"/>
        <w:jc w:val="both"/>
        <w:rPr>
          <w:rFonts w:ascii="Arial" w:hAnsi="Arial"/>
          <w:sz w:val="24"/>
          <w:szCs w:val="24"/>
          <w:lang w:eastAsia="he-IL"/>
        </w:rPr>
      </w:pPr>
      <w:r w:rsidRPr="00F56AAC">
        <w:rPr>
          <w:rFonts w:ascii="Arial" w:hAnsi="Arial" w:hint="cs"/>
          <w:sz w:val="24"/>
          <w:szCs w:val="24"/>
          <w:rtl/>
          <w:lang w:eastAsia="he-IL"/>
        </w:rPr>
        <w:t>לבצע</w:t>
      </w:r>
      <w:r w:rsidRPr="00F56AAC">
        <w:rPr>
          <w:rFonts w:ascii="Arial" w:hAnsi="Arial"/>
          <w:sz w:val="24"/>
          <w:szCs w:val="24"/>
          <w:rtl/>
          <w:lang w:eastAsia="he-IL"/>
        </w:rPr>
        <w:t xml:space="preserve"> </w:t>
      </w:r>
      <w:r w:rsidRPr="00F56AAC">
        <w:rPr>
          <w:rFonts w:ascii="Arial" w:hAnsi="Arial" w:hint="cs"/>
          <w:sz w:val="24"/>
          <w:szCs w:val="24"/>
          <w:rtl/>
          <w:lang w:eastAsia="he-IL"/>
        </w:rPr>
        <w:t>ההוראה</w:t>
      </w:r>
      <w:r w:rsidRPr="00F56AAC">
        <w:rPr>
          <w:rFonts w:ascii="Arial" w:hAnsi="Arial"/>
          <w:sz w:val="24"/>
          <w:szCs w:val="24"/>
          <w:rtl/>
          <w:lang w:eastAsia="he-IL"/>
        </w:rPr>
        <w:t xml:space="preserve"> </w:t>
      </w:r>
      <w:r w:rsidRPr="00F56AAC">
        <w:rPr>
          <w:rFonts w:ascii="Arial" w:hAnsi="Arial" w:hint="cs"/>
          <w:sz w:val="24"/>
          <w:szCs w:val="24"/>
          <w:rtl/>
          <w:lang w:eastAsia="he-IL"/>
        </w:rPr>
        <w:t>ולקבוע</w:t>
      </w:r>
      <w:r w:rsidRPr="00F56AAC">
        <w:rPr>
          <w:rFonts w:ascii="Arial" w:hAnsi="Arial"/>
          <w:sz w:val="24"/>
          <w:szCs w:val="24"/>
          <w:rtl/>
          <w:lang w:eastAsia="he-IL"/>
        </w:rPr>
        <w:t xml:space="preserve"> </w:t>
      </w:r>
      <w:r w:rsidRPr="00F56AAC">
        <w:rPr>
          <w:rFonts w:ascii="Arial" w:hAnsi="Arial" w:hint="cs"/>
          <w:sz w:val="24"/>
          <w:szCs w:val="24"/>
          <w:rtl/>
          <w:lang w:eastAsia="he-IL"/>
        </w:rPr>
        <w:t>נהלים</w:t>
      </w:r>
      <w:r w:rsidRPr="00F56AAC">
        <w:rPr>
          <w:rFonts w:ascii="Arial" w:hAnsi="Arial"/>
          <w:sz w:val="24"/>
          <w:szCs w:val="24"/>
          <w:rtl/>
          <w:lang w:eastAsia="he-IL"/>
        </w:rPr>
        <w:t xml:space="preserve"> </w:t>
      </w:r>
      <w:r w:rsidRPr="00F56AAC">
        <w:rPr>
          <w:rFonts w:ascii="Arial" w:hAnsi="Arial" w:hint="cs"/>
          <w:sz w:val="24"/>
          <w:szCs w:val="24"/>
          <w:rtl/>
          <w:lang w:eastAsia="he-IL"/>
        </w:rPr>
        <w:t>להפעלתה</w:t>
      </w:r>
      <w:r w:rsidRPr="00F56AAC">
        <w:rPr>
          <w:rFonts w:ascii="Arial" w:hAnsi="Arial"/>
          <w:sz w:val="24"/>
          <w:szCs w:val="24"/>
          <w:rtl/>
          <w:lang w:eastAsia="he-IL"/>
        </w:rPr>
        <w:t>.</w:t>
      </w:r>
    </w:p>
    <w:p w:rsidR="00F56AAC" w:rsidRPr="00F56AAC" w:rsidRDefault="00F56AAC" w:rsidP="00F56AAC">
      <w:pPr>
        <w:numPr>
          <w:ilvl w:val="2"/>
          <w:numId w:val="55"/>
        </w:numPr>
        <w:spacing w:after="120" w:line="240" w:lineRule="auto"/>
        <w:jc w:val="both"/>
        <w:rPr>
          <w:rFonts w:ascii="Arial" w:hAnsi="Arial"/>
          <w:sz w:val="24"/>
          <w:szCs w:val="24"/>
          <w:lang w:eastAsia="he-IL"/>
        </w:rPr>
      </w:pPr>
      <w:r w:rsidRPr="00F56AAC">
        <w:rPr>
          <w:rFonts w:ascii="Arial" w:hAnsi="Arial" w:hint="cs"/>
          <w:sz w:val="24"/>
          <w:szCs w:val="24"/>
          <w:rtl/>
          <w:lang w:eastAsia="he-IL"/>
        </w:rPr>
        <w:t>לבקש</w:t>
      </w:r>
      <w:r w:rsidRPr="00F56AAC">
        <w:rPr>
          <w:rFonts w:ascii="Arial" w:hAnsi="Arial"/>
          <w:sz w:val="24"/>
          <w:szCs w:val="24"/>
          <w:rtl/>
          <w:lang w:eastAsia="he-IL"/>
        </w:rPr>
        <w:t xml:space="preserve"> </w:t>
      </w:r>
      <w:r w:rsidRPr="00F56AAC">
        <w:rPr>
          <w:rFonts w:ascii="Arial" w:hAnsi="Arial" w:hint="cs"/>
          <w:sz w:val="24"/>
          <w:szCs w:val="24"/>
          <w:rtl/>
          <w:lang w:eastAsia="he-IL"/>
        </w:rPr>
        <w:t>ממגיש</w:t>
      </w:r>
      <w:r w:rsidRPr="00F56AAC">
        <w:rPr>
          <w:rFonts w:ascii="Arial" w:hAnsi="Arial"/>
          <w:sz w:val="24"/>
          <w:szCs w:val="24"/>
          <w:rtl/>
          <w:lang w:eastAsia="he-IL"/>
        </w:rPr>
        <w:t xml:space="preserve"> </w:t>
      </w:r>
      <w:r w:rsidRPr="00F56AAC">
        <w:rPr>
          <w:rFonts w:ascii="Arial" w:hAnsi="Arial" w:hint="cs"/>
          <w:sz w:val="24"/>
          <w:szCs w:val="24"/>
          <w:rtl/>
          <w:lang w:eastAsia="he-IL"/>
        </w:rPr>
        <w:t>הבקשה</w:t>
      </w:r>
      <w:r w:rsidRPr="00F56AAC">
        <w:rPr>
          <w:rFonts w:ascii="Arial" w:hAnsi="Arial"/>
          <w:sz w:val="24"/>
          <w:szCs w:val="24"/>
          <w:rtl/>
          <w:lang w:eastAsia="he-IL"/>
        </w:rPr>
        <w:t xml:space="preserve"> </w:t>
      </w:r>
      <w:r w:rsidRPr="00F56AAC">
        <w:rPr>
          <w:rFonts w:ascii="Arial" w:hAnsi="Arial" w:hint="cs"/>
          <w:sz w:val="24"/>
          <w:szCs w:val="24"/>
          <w:rtl/>
          <w:lang w:eastAsia="he-IL"/>
        </w:rPr>
        <w:t>הבהרות</w:t>
      </w:r>
      <w:r w:rsidRPr="00F56AAC">
        <w:rPr>
          <w:rFonts w:ascii="Arial" w:hAnsi="Arial"/>
          <w:sz w:val="24"/>
          <w:szCs w:val="24"/>
          <w:rtl/>
          <w:lang w:eastAsia="he-IL"/>
        </w:rPr>
        <w:t xml:space="preserve"> </w:t>
      </w:r>
      <w:r w:rsidRPr="00F56AAC">
        <w:rPr>
          <w:rFonts w:ascii="Arial" w:hAnsi="Arial" w:hint="cs"/>
          <w:sz w:val="24"/>
          <w:szCs w:val="24"/>
          <w:rtl/>
          <w:lang w:eastAsia="he-IL"/>
        </w:rPr>
        <w:t>לבקשה</w:t>
      </w:r>
      <w:r w:rsidRPr="00F56AAC">
        <w:rPr>
          <w:rFonts w:ascii="Arial" w:hAnsi="Arial"/>
          <w:sz w:val="24"/>
          <w:szCs w:val="24"/>
          <w:rtl/>
          <w:lang w:eastAsia="he-IL"/>
        </w:rPr>
        <w:t>.</w:t>
      </w:r>
    </w:p>
    <w:p w:rsidR="00F56AAC" w:rsidRPr="00F56AAC" w:rsidRDefault="00F56AAC" w:rsidP="00F56AAC">
      <w:pPr>
        <w:numPr>
          <w:ilvl w:val="2"/>
          <w:numId w:val="55"/>
        </w:numPr>
        <w:spacing w:after="120" w:line="240" w:lineRule="auto"/>
        <w:jc w:val="both"/>
        <w:rPr>
          <w:rFonts w:ascii="Arial" w:hAnsi="Arial"/>
          <w:sz w:val="24"/>
          <w:szCs w:val="24"/>
          <w:lang w:eastAsia="he-IL"/>
        </w:rPr>
      </w:pPr>
      <w:r w:rsidRPr="00F56AAC">
        <w:rPr>
          <w:rFonts w:ascii="Arial" w:hAnsi="Arial" w:hint="cs"/>
          <w:sz w:val="24"/>
          <w:szCs w:val="24"/>
          <w:rtl/>
          <w:lang w:eastAsia="he-IL"/>
        </w:rPr>
        <w:t>לאשר</w:t>
      </w:r>
      <w:r w:rsidRPr="00F56AAC">
        <w:rPr>
          <w:rFonts w:ascii="Arial" w:hAnsi="Arial"/>
          <w:sz w:val="24"/>
          <w:szCs w:val="24"/>
          <w:rtl/>
          <w:lang w:eastAsia="he-IL"/>
        </w:rPr>
        <w:t xml:space="preserve"> </w:t>
      </w:r>
      <w:r w:rsidRPr="00F56AAC">
        <w:rPr>
          <w:rFonts w:ascii="Arial" w:hAnsi="Arial" w:hint="cs"/>
          <w:sz w:val="24"/>
          <w:szCs w:val="24"/>
          <w:rtl/>
          <w:lang w:eastAsia="he-IL"/>
        </w:rPr>
        <w:t>או</w:t>
      </w:r>
      <w:r w:rsidRPr="00F56AAC">
        <w:rPr>
          <w:rFonts w:ascii="Arial" w:hAnsi="Arial"/>
          <w:sz w:val="24"/>
          <w:szCs w:val="24"/>
          <w:rtl/>
          <w:lang w:eastAsia="he-IL"/>
        </w:rPr>
        <w:t xml:space="preserve"> </w:t>
      </w:r>
      <w:r w:rsidRPr="00F56AAC">
        <w:rPr>
          <w:rFonts w:ascii="Arial" w:hAnsi="Arial" w:hint="cs"/>
          <w:sz w:val="24"/>
          <w:szCs w:val="24"/>
          <w:rtl/>
          <w:lang w:eastAsia="he-IL"/>
        </w:rPr>
        <w:t>לדחות</w:t>
      </w:r>
      <w:r w:rsidRPr="00F56AAC">
        <w:rPr>
          <w:rFonts w:ascii="Arial" w:hAnsi="Arial"/>
          <w:sz w:val="24"/>
          <w:szCs w:val="24"/>
          <w:rtl/>
          <w:lang w:eastAsia="he-IL"/>
        </w:rPr>
        <w:t xml:space="preserve"> </w:t>
      </w:r>
      <w:r w:rsidRPr="00F56AAC">
        <w:rPr>
          <w:rFonts w:ascii="Arial" w:hAnsi="Arial" w:hint="cs"/>
          <w:sz w:val="24"/>
          <w:szCs w:val="24"/>
          <w:rtl/>
          <w:lang w:eastAsia="he-IL"/>
        </w:rPr>
        <w:t>חברות</w:t>
      </w:r>
      <w:r w:rsidRPr="00F56AAC">
        <w:rPr>
          <w:rFonts w:ascii="Arial" w:hAnsi="Arial"/>
          <w:sz w:val="24"/>
          <w:szCs w:val="24"/>
          <w:rtl/>
          <w:lang w:eastAsia="he-IL"/>
        </w:rPr>
        <w:t xml:space="preserve"> </w:t>
      </w:r>
      <w:r w:rsidRPr="00F56AAC">
        <w:rPr>
          <w:rFonts w:ascii="Arial" w:hAnsi="Arial" w:hint="cs"/>
          <w:sz w:val="24"/>
          <w:szCs w:val="24"/>
          <w:rtl/>
          <w:lang w:eastAsia="he-IL"/>
        </w:rPr>
        <w:t>המבקשות</w:t>
      </w:r>
      <w:r w:rsidRPr="00F56AAC">
        <w:rPr>
          <w:rFonts w:ascii="Arial" w:hAnsi="Arial"/>
          <w:sz w:val="24"/>
          <w:szCs w:val="24"/>
          <w:rtl/>
          <w:lang w:eastAsia="he-IL"/>
        </w:rPr>
        <w:t xml:space="preserve"> </w:t>
      </w:r>
      <w:r w:rsidRPr="00F56AAC">
        <w:rPr>
          <w:rFonts w:ascii="Arial" w:hAnsi="Arial" w:hint="cs"/>
          <w:sz w:val="24"/>
          <w:szCs w:val="24"/>
          <w:rtl/>
          <w:lang w:eastAsia="he-IL"/>
        </w:rPr>
        <w:t>להשתתף</w:t>
      </w:r>
      <w:r w:rsidRPr="00F56AAC">
        <w:rPr>
          <w:rFonts w:ascii="Arial" w:hAnsi="Arial"/>
          <w:sz w:val="24"/>
          <w:szCs w:val="24"/>
          <w:rtl/>
          <w:lang w:eastAsia="he-IL"/>
        </w:rPr>
        <w:t xml:space="preserve"> </w:t>
      </w:r>
      <w:r w:rsidRPr="00F56AAC">
        <w:rPr>
          <w:rFonts w:ascii="Arial" w:hAnsi="Arial" w:hint="cs"/>
          <w:sz w:val="24"/>
          <w:szCs w:val="24"/>
          <w:rtl/>
          <w:lang w:eastAsia="he-IL"/>
        </w:rPr>
        <w:t>בתכנית</w:t>
      </w:r>
      <w:r w:rsidRPr="00F56AAC">
        <w:rPr>
          <w:rFonts w:ascii="Arial" w:hAnsi="Arial"/>
          <w:sz w:val="24"/>
          <w:szCs w:val="24"/>
          <w:rtl/>
          <w:lang w:eastAsia="he-IL"/>
        </w:rPr>
        <w:t>.</w:t>
      </w:r>
    </w:p>
    <w:p w:rsidR="00F56AAC" w:rsidRPr="00F56AAC" w:rsidRDefault="00F56AAC" w:rsidP="00F56AAC">
      <w:pPr>
        <w:numPr>
          <w:ilvl w:val="2"/>
          <w:numId w:val="55"/>
        </w:numPr>
        <w:spacing w:after="120" w:line="240" w:lineRule="auto"/>
        <w:jc w:val="both"/>
        <w:rPr>
          <w:rFonts w:ascii="Arial" w:hAnsi="Arial"/>
          <w:sz w:val="24"/>
          <w:szCs w:val="24"/>
          <w:lang w:eastAsia="he-IL"/>
        </w:rPr>
      </w:pPr>
      <w:r w:rsidRPr="00F56AAC">
        <w:rPr>
          <w:rFonts w:ascii="Arial" w:hAnsi="Arial" w:hint="cs"/>
          <w:sz w:val="24"/>
          <w:szCs w:val="24"/>
          <w:rtl/>
          <w:lang w:eastAsia="he-IL"/>
        </w:rPr>
        <w:t>לדון</w:t>
      </w:r>
      <w:r w:rsidRPr="00F56AAC">
        <w:rPr>
          <w:rFonts w:ascii="Arial" w:hAnsi="Arial"/>
          <w:sz w:val="24"/>
          <w:szCs w:val="24"/>
          <w:rtl/>
          <w:lang w:eastAsia="he-IL"/>
        </w:rPr>
        <w:t xml:space="preserve"> </w:t>
      </w:r>
      <w:r w:rsidRPr="00F56AAC">
        <w:rPr>
          <w:rFonts w:ascii="Arial" w:hAnsi="Arial" w:hint="cs"/>
          <w:sz w:val="24"/>
          <w:szCs w:val="24"/>
          <w:rtl/>
          <w:lang w:eastAsia="he-IL"/>
        </w:rPr>
        <w:t>בתכנית</w:t>
      </w:r>
      <w:r w:rsidRPr="00F56AAC">
        <w:rPr>
          <w:rFonts w:ascii="Arial" w:hAnsi="Arial"/>
          <w:sz w:val="24"/>
          <w:szCs w:val="24"/>
          <w:rtl/>
          <w:lang w:eastAsia="he-IL"/>
        </w:rPr>
        <w:t xml:space="preserve"> </w:t>
      </w:r>
      <w:r w:rsidRPr="00F56AAC">
        <w:rPr>
          <w:rFonts w:ascii="Arial" w:hAnsi="Arial" w:hint="cs"/>
          <w:sz w:val="24"/>
          <w:szCs w:val="24"/>
          <w:rtl/>
          <w:lang w:eastAsia="he-IL"/>
        </w:rPr>
        <w:t>הפעולה ולאשרה או לדחותה, לרבות</w:t>
      </w:r>
      <w:r w:rsidRPr="00F56AAC">
        <w:rPr>
          <w:rFonts w:ascii="Arial" w:hAnsi="Arial"/>
          <w:sz w:val="24"/>
          <w:szCs w:val="24"/>
          <w:rtl/>
          <w:lang w:eastAsia="he-IL"/>
        </w:rPr>
        <w:t xml:space="preserve"> </w:t>
      </w:r>
      <w:r w:rsidRPr="00F56AAC">
        <w:rPr>
          <w:rFonts w:ascii="Arial" w:hAnsi="Arial" w:hint="cs"/>
          <w:sz w:val="24"/>
          <w:szCs w:val="24"/>
          <w:rtl/>
          <w:lang w:eastAsia="he-IL"/>
        </w:rPr>
        <w:t>ההוצאות</w:t>
      </w:r>
      <w:r w:rsidRPr="00F56AAC">
        <w:rPr>
          <w:rFonts w:ascii="Arial" w:hAnsi="Arial"/>
          <w:sz w:val="24"/>
          <w:szCs w:val="24"/>
          <w:rtl/>
          <w:lang w:eastAsia="he-IL"/>
        </w:rPr>
        <w:t xml:space="preserve"> </w:t>
      </w:r>
      <w:r w:rsidRPr="00F56AAC">
        <w:rPr>
          <w:rFonts w:ascii="Arial" w:hAnsi="Arial" w:hint="cs"/>
          <w:sz w:val="24"/>
          <w:szCs w:val="24"/>
          <w:rtl/>
          <w:lang w:eastAsia="he-IL"/>
        </w:rPr>
        <w:t>המוכרות, סכום</w:t>
      </w:r>
      <w:r w:rsidRPr="00F56AAC">
        <w:rPr>
          <w:rFonts w:ascii="Arial" w:hAnsi="Arial"/>
          <w:sz w:val="24"/>
          <w:szCs w:val="24"/>
          <w:rtl/>
          <w:lang w:eastAsia="he-IL"/>
        </w:rPr>
        <w:t xml:space="preserve"> </w:t>
      </w:r>
      <w:r w:rsidRPr="00F56AAC">
        <w:rPr>
          <w:rFonts w:ascii="Arial" w:hAnsi="Arial" w:hint="cs"/>
          <w:sz w:val="24"/>
          <w:szCs w:val="24"/>
          <w:rtl/>
          <w:lang w:eastAsia="he-IL"/>
        </w:rPr>
        <w:t>הסיוע ותנאים לאישור הבקשה</w:t>
      </w:r>
      <w:r w:rsidRPr="00F56AAC">
        <w:rPr>
          <w:rFonts w:ascii="Arial" w:hAnsi="Arial"/>
          <w:sz w:val="24"/>
          <w:szCs w:val="24"/>
          <w:rtl/>
          <w:lang w:eastAsia="he-IL"/>
        </w:rPr>
        <w:t xml:space="preserve">. </w:t>
      </w:r>
    </w:p>
    <w:p w:rsidR="00F56AAC" w:rsidRPr="00F56AAC" w:rsidRDefault="00F56AAC" w:rsidP="00F56AAC">
      <w:pPr>
        <w:numPr>
          <w:ilvl w:val="2"/>
          <w:numId w:val="55"/>
        </w:numPr>
        <w:spacing w:after="120" w:line="240" w:lineRule="auto"/>
        <w:jc w:val="both"/>
        <w:rPr>
          <w:rFonts w:ascii="Arial" w:hAnsi="Arial"/>
          <w:sz w:val="24"/>
          <w:szCs w:val="24"/>
          <w:lang w:eastAsia="he-IL"/>
        </w:rPr>
      </w:pPr>
      <w:r w:rsidRPr="00F56AAC">
        <w:rPr>
          <w:rFonts w:ascii="Arial" w:hAnsi="Arial" w:hint="cs"/>
          <w:sz w:val="24"/>
          <w:szCs w:val="24"/>
          <w:rtl/>
          <w:lang w:eastAsia="he-IL"/>
        </w:rPr>
        <w:t>לערוך</w:t>
      </w:r>
      <w:r w:rsidRPr="00F56AAC">
        <w:rPr>
          <w:rFonts w:ascii="Arial" w:hAnsi="Arial"/>
          <w:sz w:val="24"/>
          <w:szCs w:val="24"/>
          <w:rtl/>
          <w:lang w:eastAsia="he-IL"/>
        </w:rPr>
        <w:t xml:space="preserve"> </w:t>
      </w:r>
      <w:r w:rsidRPr="00F56AAC">
        <w:rPr>
          <w:rFonts w:ascii="Arial" w:hAnsi="Arial" w:hint="cs"/>
          <w:sz w:val="24"/>
          <w:szCs w:val="24"/>
          <w:rtl/>
          <w:lang w:eastAsia="he-IL"/>
        </w:rPr>
        <w:t>מעקב</w:t>
      </w:r>
      <w:r w:rsidRPr="00F56AAC">
        <w:rPr>
          <w:rFonts w:ascii="Arial" w:hAnsi="Arial"/>
          <w:sz w:val="24"/>
          <w:szCs w:val="24"/>
          <w:rtl/>
          <w:lang w:eastAsia="he-IL"/>
        </w:rPr>
        <w:t xml:space="preserve"> </w:t>
      </w:r>
      <w:r w:rsidRPr="00F56AAC">
        <w:rPr>
          <w:rFonts w:ascii="Arial" w:hAnsi="Arial" w:hint="cs"/>
          <w:sz w:val="24"/>
          <w:szCs w:val="24"/>
          <w:rtl/>
          <w:lang w:eastAsia="he-IL"/>
        </w:rPr>
        <w:t>שוטף</w:t>
      </w:r>
      <w:r w:rsidRPr="00F56AAC">
        <w:rPr>
          <w:rFonts w:ascii="Arial" w:hAnsi="Arial"/>
          <w:sz w:val="24"/>
          <w:szCs w:val="24"/>
          <w:rtl/>
          <w:lang w:eastAsia="he-IL"/>
        </w:rPr>
        <w:t xml:space="preserve"> </w:t>
      </w:r>
      <w:r w:rsidRPr="00F56AAC">
        <w:rPr>
          <w:rFonts w:ascii="Arial" w:hAnsi="Arial" w:hint="cs"/>
          <w:sz w:val="24"/>
          <w:szCs w:val="24"/>
          <w:rtl/>
          <w:lang w:eastAsia="he-IL"/>
        </w:rPr>
        <w:t>אחר</w:t>
      </w:r>
      <w:r w:rsidRPr="00F56AAC">
        <w:rPr>
          <w:rFonts w:ascii="Arial" w:hAnsi="Arial"/>
          <w:sz w:val="24"/>
          <w:szCs w:val="24"/>
          <w:rtl/>
          <w:lang w:eastAsia="he-IL"/>
        </w:rPr>
        <w:t xml:space="preserve"> </w:t>
      </w:r>
      <w:r w:rsidRPr="00F56AAC">
        <w:rPr>
          <w:rFonts w:ascii="Arial" w:hAnsi="Arial" w:hint="cs"/>
          <w:sz w:val="24"/>
          <w:szCs w:val="24"/>
          <w:rtl/>
          <w:lang w:eastAsia="he-IL"/>
        </w:rPr>
        <w:t>ביצוע</w:t>
      </w:r>
      <w:r w:rsidRPr="00F56AAC">
        <w:rPr>
          <w:rFonts w:ascii="Arial" w:hAnsi="Arial"/>
          <w:sz w:val="24"/>
          <w:szCs w:val="24"/>
          <w:rtl/>
          <w:lang w:eastAsia="he-IL"/>
        </w:rPr>
        <w:t xml:space="preserve"> </w:t>
      </w:r>
      <w:r w:rsidRPr="00F56AAC">
        <w:rPr>
          <w:rFonts w:ascii="Arial" w:hAnsi="Arial" w:hint="cs"/>
          <w:sz w:val="24"/>
          <w:szCs w:val="24"/>
          <w:rtl/>
          <w:lang w:eastAsia="he-IL"/>
        </w:rPr>
        <w:t>התכנית</w:t>
      </w:r>
      <w:r w:rsidRPr="00F56AAC">
        <w:rPr>
          <w:rFonts w:ascii="Arial" w:hAnsi="Arial"/>
          <w:sz w:val="24"/>
          <w:szCs w:val="24"/>
          <w:rtl/>
          <w:lang w:eastAsia="he-IL"/>
        </w:rPr>
        <w:t xml:space="preserve">, </w:t>
      </w:r>
      <w:r w:rsidRPr="00F56AAC">
        <w:rPr>
          <w:rFonts w:ascii="Arial" w:hAnsi="Arial" w:hint="cs"/>
          <w:sz w:val="24"/>
          <w:szCs w:val="24"/>
          <w:rtl/>
          <w:lang w:eastAsia="he-IL"/>
        </w:rPr>
        <w:t>בהתאם</w:t>
      </w:r>
      <w:r w:rsidRPr="00F56AAC">
        <w:rPr>
          <w:rFonts w:ascii="Arial" w:hAnsi="Arial"/>
          <w:sz w:val="24"/>
          <w:szCs w:val="24"/>
          <w:rtl/>
          <w:lang w:eastAsia="he-IL"/>
        </w:rPr>
        <w:t xml:space="preserve"> </w:t>
      </w:r>
      <w:r w:rsidRPr="00F56AAC">
        <w:rPr>
          <w:rFonts w:ascii="Arial" w:hAnsi="Arial" w:hint="cs"/>
          <w:sz w:val="24"/>
          <w:szCs w:val="24"/>
          <w:rtl/>
          <w:lang w:eastAsia="he-IL"/>
        </w:rPr>
        <w:t>לאבני</w:t>
      </w:r>
      <w:r w:rsidRPr="00F56AAC">
        <w:rPr>
          <w:rFonts w:ascii="Arial" w:hAnsi="Arial"/>
          <w:sz w:val="24"/>
          <w:szCs w:val="24"/>
          <w:rtl/>
          <w:lang w:eastAsia="he-IL"/>
        </w:rPr>
        <w:t xml:space="preserve"> </w:t>
      </w:r>
      <w:r w:rsidRPr="00F56AAC">
        <w:rPr>
          <w:rFonts w:ascii="Arial" w:hAnsi="Arial" w:hint="cs"/>
          <w:sz w:val="24"/>
          <w:szCs w:val="24"/>
          <w:rtl/>
          <w:lang w:eastAsia="he-IL"/>
        </w:rPr>
        <w:t>דרך</w:t>
      </w:r>
      <w:r w:rsidRPr="00F56AAC">
        <w:rPr>
          <w:rFonts w:ascii="Arial" w:hAnsi="Arial"/>
          <w:sz w:val="24"/>
          <w:szCs w:val="24"/>
          <w:rtl/>
          <w:lang w:eastAsia="he-IL"/>
        </w:rPr>
        <w:t xml:space="preserve"> </w:t>
      </w:r>
      <w:r w:rsidRPr="00F56AAC">
        <w:rPr>
          <w:rFonts w:ascii="Arial" w:hAnsi="Arial" w:hint="cs"/>
          <w:sz w:val="24"/>
          <w:szCs w:val="24"/>
          <w:rtl/>
          <w:lang w:eastAsia="he-IL"/>
        </w:rPr>
        <w:t>והיעדים</w:t>
      </w:r>
      <w:r w:rsidRPr="00F56AAC">
        <w:rPr>
          <w:rFonts w:ascii="Arial" w:hAnsi="Arial"/>
          <w:sz w:val="24"/>
          <w:szCs w:val="24"/>
          <w:rtl/>
          <w:lang w:eastAsia="he-IL"/>
        </w:rPr>
        <w:t xml:space="preserve"> </w:t>
      </w:r>
      <w:r w:rsidRPr="00F56AAC">
        <w:rPr>
          <w:rFonts w:ascii="Arial" w:hAnsi="Arial" w:hint="cs"/>
          <w:sz w:val="24"/>
          <w:szCs w:val="24"/>
          <w:rtl/>
          <w:lang w:eastAsia="he-IL"/>
        </w:rPr>
        <w:t>הקבועים</w:t>
      </w:r>
      <w:r w:rsidRPr="00F56AAC">
        <w:rPr>
          <w:rFonts w:ascii="Arial" w:hAnsi="Arial"/>
          <w:sz w:val="24"/>
          <w:szCs w:val="24"/>
          <w:rtl/>
          <w:lang w:eastAsia="he-IL"/>
        </w:rPr>
        <w:t xml:space="preserve"> </w:t>
      </w:r>
      <w:r w:rsidRPr="00F56AAC">
        <w:rPr>
          <w:rFonts w:ascii="Arial" w:hAnsi="Arial" w:hint="cs"/>
          <w:sz w:val="24"/>
          <w:szCs w:val="24"/>
          <w:rtl/>
          <w:lang w:eastAsia="he-IL"/>
        </w:rPr>
        <w:t>בכתב</w:t>
      </w:r>
      <w:r w:rsidRPr="00F56AAC">
        <w:rPr>
          <w:rFonts w:ascii="Arial" w:hAnsi="Arial"/>
          <w:sz w:val="24"/>
          <w:szCs w:val="24"/>
          <w:rtl/>
          <w:lang w:eastAsia="he-IL"/>
        </w:rPr>
        <w:t xml:space="preserve"> </w:t>
      </w:r>
      <w:r w:rsidRPr="00F56AAC">
        <w:rPr>
          <w:rFonts w:ascii="Arial" w:hAnsi="Arial" w:hint="cs"/>
          <w:sz w:val="24"/>
          <w:szCs w:val="24"/>
          <w:rtl/>
          <w:lang w:eastAsia="he-IL"/>
        </w:rPr>
        <w:t>האישור</w:t>
      </w:r>
      <w:r w:rsidRPr="00F56AAC">
        <w:rPr>
          <w:rFonts w:ascii="Arial" w:hAnsi="Arial"/>
          <w:sz w:val="24"/>
          <w:szCs w:val="24"/>
          <w:rtl/>
          <w:lang w:eastAsia="he-IL"/>
        </w:rPr>
        <w:t xml:space="preserve"> </w:t>
      </w:r>
    </w:p>
    <w:p w:rsidR="00F56AAC" w:rsidRPr="00F56AAC" w:rsidRDefault="00F56AAC" w:rsidP="00F56AAC">
      <w:pPr>
        <w:numPr>
          <w:ilvl w:val="2"/>
          <w:numId w:val="55"/>
        </w:numPr>
        <w:spacing w:after="120" w:line="240" w:lineRule="auto"/>
        <w:jc w:val="both"/>
        <w:rPr>
          <w:rFonts w:ascii="Arial" w:hAnsi="Arial"/>
          <w:sz w:val="24"/>
          <w:szCs w:val="24"/>
          <w:lang w:eastAsia="he-IL"/>
        </w:rPr>
      </w:pPr>
      <w:r w:rsidRPr="00F56AAC">
        <w:rPr>
          <w:rFonts w:ascii="Arial" w:hAnsi="Arial" w:hint="cs"/>
          <w:sz w:val="24"/>
          <w:szCs w:val="24"/>
          <w:rtl/>
          <w:lang w:eastAsia="he-IL"/>
        </w:rPr>
        <w:t>לבצע</w:t>
      </w:r>
      <w:r w:rsidRPr="00F56AAC">
        <w:rPr>
          <w:rFonts w:ascii="Arial" w:hAnsi="Arial"/>
          <w:sz w:val="24"/>
          <w:szCs w:val="24"/>
          <w:rtl/>
          <w:lang w:eastAsia="he-IL"/>
        </w:rPr>
        <w:t xml:space="preserve"> </w:t>
      </w:r>
      <w:r w:rsidRPr="00F56AAC">
        <w:rPr>
          <w:rFonts w:ascii="Arial" w:hAnsi="Arial" w:hint="cs"/>
          <w:sz w:val="24"/>
          <w:szCs w:val="24"/>
          <w:rtl/>
          <w:lang w:eastAsia="he-IL"/>
        </w:rPr>
        <w:t>שינוי</w:t>
      </w:r>
      <w:r w:rsidRPr="00F56AAC">
        <w:rPr>
          <w:rFonts w:ascii="Arial" w:hAnsi="Arial"/>
          <w:sz w:val="24"/>
          <w:szCs w:val="24"/>
          <w:rtl/>
          <w:lang w:eastAsia="he-IL"/>
        </w:rPr>
        <w:t xml:space="preserve"> </w:t>
      </w:r>
      <w:r w:rsidRPr="00F56AAC">
        <w:rPr>
          <w:rFonts w:ascii="Arial" w:hAnsi="Arial" w:hint="cs"/>
          <w:sz w:val="24"/>
          <w:szCs w:val="24"/>
          <w:rtl/>
          <w:lang w:eastAsia="he-IL"/>
        </w:rPr>
        <w:t>בכתב</w:t>
      </w:r>
      <w:r w:rsidRPr="00F56AAC">
        <w:rPr>
          <w:rFonts w:ascii="Arial" w:hAnsi="Arial"/>
          <w:sz w:val="24"/>
          <w:szCs w:val="24"/>
          <w:rtl/>
          <w:lang w:eastAsia="he-IL"/>
        </w:rPr>
        <w:t xml:space="preserve"> </w:t>
      </w:r>
      <w:r w:rsidRPr="00F56AAC">
        <w:rPr>
          <w:rFonts w:ascii="Arial" w:hAnsi="Arial" w:hint="cs"/>
          <w:sz w:val="24"/>
          <w:szCs w:val="24"/>
          <w:rtl/>
          <w:lang w:eastAsia="he-IL"/>
        </w:rPr>
        <w:t>האישור.</w:t>
      </w:r>
      <w:r w:rsidRPr="00F56AAC">
        <w:rPr>
          <w:rFonts w:ascii="Arial" w:hAnsi="Arial"/>
          <w:sz w:val="24"/>
          <w:szCs w:val="24"/>
          <w:rtl/>
          <w:lang w:eastAsia="he-IL"/>
        </w:rPr>
        <w:t xml:space="preserve"> </w:t>
      </w:r>
    </w:p>
    <w:p w:rsidR="00F56AAC" w:rsidRPr="00F56AAC" w:rsidRDefault="00F56AAC" w:rsidP="00F56AAC">
      <w:pPr>
        <w:numPr>
          <w:ilvl w:val="2"/>
          <w:numId w:val="55"/>
        </w:numPr>
        <w:spacing w:after="120" w:line="240" w:lineRule="auto"/>
        <w:jc w:val="both"/>
        <w:rPr>
          <w:rFonts w:ascii="Arial" w:hAnsi="Arial"/>
          <w:sz w:val="24"/>
          <w:szCs w:val="24"/>
          <w:lang w:eastAsia="he-IL"/>
        </w:rPr>
      </w:pPr>
      <w:r w:rsidRPr="00F56AAC">
        <w:rPr>
          <w:rFonts w:ascii="Arial" w:hAnsi="Arial" w:hint="cs"/>
          <w:sz w:val="24"/>
          <w:szCs w:val="24"/>
          <w:rtl/>
          <w:lang w:eastAsia="he-IL"/>
        </w:rPr>
        <w:t>לאשר</w:t>
      </w:r>
      <w:r w:rsidRPr="00F56AAC">
        <w:rPr>
          <w:rFonts w:ascii="Arial" w:hAnsi="Arial"/>
          <w:sz w:val="24"/>
          <w:szCs w:val="24"/>
          <w:rtl/>
          <w:lang w:eastAsia="he-IL"/>
        </w:rPr>
        <w:t xml:space="preserve"> </w:t>
      </w:r>
      <w:r w:rsidRPr="00F56AAC">
        <w:rPr>
          <w:rFonts w:ascii="Arial" w:hAnsi="Arial" w:hint="cs"/>
          <w:sz w:val="24"/>
          <w:szCs w:val="24"/>
          <w:rtl/>
          <w:lang w:eastAsia="he-IL"/>
        </w:rPr>
        <w:t>בקשת</w:t>
      </w:r>
      <w:r w:rsidRPr="00F56AAC">
        <w:rPr>
          <w:rFonts w:ascii="Arial" w:hAnsi="Arial"/>
          <w:sz w:val="24"/>
          <w:szCs w:val="24"/>
          <w:rtl/>
          <w:lang w:eastAsia="he-IL"/>
        </w:rPr>
        <w:t xml:space="preserve"> </w:t>
      </w:r>
      <w:r w:rsidRPr="00F56AAC">
        <w:rPr>
          <w:rFonts w:ascii="Arial" w:hAnsi="Arial" w:hint="cs"/>
          <w:sz w:val="24"/>
          <w:szCs w:val="24"/>
          <w:rtl/>
          <w:lang w:eastAsia="he-IL"/>
        </w:rPr>
        <w:t>חברה</w:t>
      </w:r>
      <w:r w:rsidRPr="00F56AAC">
        <w:rPr>
          <w:rFonts w:ascii="Arial" w:hAnsi="Arial"/>
          <w:sz w:val="24"/>
          <w:szCs w:val="24"/>
          <w:rtl/>
          <w:lang w:eastAsia="he-IL"/>
        </w:rPr>
        <w:t xml:space="preserve"> </w:t>
      </w:r>
      <w:r w:rsidRPr="00F56AAC">
        <w:rPr>
          <w:rFonts w:ascii="Arial" w:hAnsi="Arial" w:hint="cs"/>
          <w:sz w:val="24"/>
          <w:szCs w:val="24"/>
          <w:rtl/>
          <w:lang w:eastAsia="he-IL"/>
        </w:rPr>
        <w:t>לפרוש</w:t>
      </w:r>
      <w:r w:rsidRPr="00F56AAC">
        <w:rPr>
          <w:rFonts w:ascii="Arial" w:hAnsi="Arial"/>
          <w:sz w:val="24"/>
          <w:szCs w:val="24"/>
          <w:rtl/>
          <w:lang w:eastAsia="he-IL"/>
        </w:rPr>
        <w:t xml:space="preserve"> </w:t>
      </w:r>
      <w:r w:rsidRPr="00F56AAC">
        <w:rPr>
          <w:rFonts w:ascii="Arial" w:hAnsi="Arial" w:hint="cs"/>
          <w:sz w:val="24"/>
          <w:szCs w:val="24"/>
          <w:rtl/>
          <w:lang w:eastAsia="he-IL"/>
        </w:rPr>
        <w:t>מתוכנית</w:t>
      </w:r>
      <w:r w:rsidRPr="00F56AAC">
        <w:rPr>
          <w:rFonts w:ascii="Arial" w:hAnsi="Arial"/>
          <w:sz w:val="24"/>
          <w:szCs w:val="24"/>
          <w:rtl/>
          <w:lang w:eastAsia="he-IL"/>
        </w:rPr>
        <w:t xml:space="preserve"> </w:t>
      </w:r>
      <w:r w:rsidRPr="00F56AAC">
        <w:rPr>
          <w:rFonts w:ascii="Arial" w:hAnsi="Arial" w:hint="cs"/>
          <w:sz w:val="24"/>
          <w:szCs w:val="24"/>
          <w:rtl/>
          <w:lang w:eastAsia="he-IL"/>
        </w:rPr>
        <w:t>הפעולה</w:t>
      </w:r>
      <w:r w:rsidRPr="00F56AAC">
        <w:rPr>
          <w:rFonts w:ascii="Arial" w:hAnsi="Arial"/>
          <w:sz w:val="24"/>
          <w:szCs w:val="24"/>
          <w:rtl/>
          <w:lang w:eastAsia="he-IL"/>
        </w:rPr>
        <w:t xml:space="preserve"> </w:t>
      </w:r>
      <w:r w:rsidRPr="00F56AAC">
        <w:rPr>
          <w:rFonts w:ascii="Arial" w:hAnsi="Arial" w:hint="cs"/>
          <w:sz w:val="24"/>
          <w:szCs w:val="24"/>
          <w:rtl/>
          <w:lang w:eastAsia="he-IL"/>
        </w:rPr>
        <w:t>בתנאים</w:t>
      </w:r>
      <w:r w:rsidRPr="00F56AAC">
        <w:rPr>
          <w:rFonts w:ascii="Arial" w:hAnsi="Arial"/>
          <w:sz w:val="24"/>
          <w:szCs w:val="24"/>
          <w:rtl/>
          <w:lang w:eastAsia="he-IL"/>
        </w:rPr>
        <w:t xml:space="preserve"> </w:t>
      </w:r>
      <w:r w:rsidRPr="00F56AAC">
        <w:rPr>
          <w:rFonts w:ascii="Arial" w:hAnsi="Arial" w:hint="cs"/>
          <w:sz w:val="24"/>
          <w:szCs w:val="24"/>
          <w:rtl/>
          <w:lang w:eastAsia="he-IL"/>
        </w:rPr>
        <w:t>עליהם</w:t>
      </w:r>
      <w:r w:rsidRPr="00F56AAC">
        <w:rPr>
          <w:rFonts w:ascii="Arial" w:hAnsi="Arial"/>
          <w:sz w:val="24"/>
          <w:szCs w:val="24"/>
          <w:rtl/>
          <w:lang w:eastAsia="he-IL"/>
        </w:rPr>
        <w:t xml:space="preserve"> </w:t>
      </w:r>
      <w:r w:rsidRPr="00F56AAC">
        <w:rPr>
          <w:rFonts w:ascii="Arial" w:hAnsi="Arial" w:hint="cs"/>
          <w:sz w:val="24"/>
          <w:szCs w:val="24"/>
          <w:rtl/>
          <w:lang w:eastAsia="he-IL"/>
        </w:rPr>
        <w:t>תחליט</w:t>
      </w:r>
      <w:r w:rsidRPr="00F56AAC">
        <w:rPr>
          <w:rFonts w:ascii="Arial" w:hAnsi="Arial"/>
          <w:sz w:val="24"/>
          <w:szCs w:val="24"/>
          <w:rtl/>
          <w:lang w:eastAsia="he-IL"/>
        </w:rPr>
        <w:t xml:space="preserve"> </w:t>
      </w:r>
      <w:r w:rsidRPr="00F56AAC">
        <w:rPr>
          <w:rFonts w:ascii="Arial" w:hAnsi="Arial" w:hint="cs"/>
          <w:sz w:val="24"/>
          <w:szCs w:val="24"/>
          <w:rtl/>
          <w:lang w:eastAsia="he-IL"/>
        </w:rPr>
        <w:t>הוועדה</w:t>
      </w:r>
      <w:r w:rsidRPr="00F56AAC">
        <w:rPr>
          <w:rFonts w:ascii="Arial" w:hAnsi="Arial"/>
          <w:sz w:val="24"/>
          <w:szCs w:val="24"/>
          <w:rtl/>
          <w:lang w:eastAsia="he-IL"/>
        </w:rPr>
        <w:t>.</w:t>
      </w:r>
    </w:p>
    <w:p w:rsidR="00F56AAC" w:rsidRPr="00F56AAC" w:rsidRDefault="00F56AAC" w:rsidP="00F56AAC">
      <w:pPr>
        <w:numPr>
          <w:ilvl w:val="2"/>
          <w:numId w:val="55"/>
        </w:numPr>
        <w:spacing w:after="120" w:line="240" w:lineRule="auto"/>
        <w:jc w:val="both"/>
        <w:rPr>
          <w:rFonts w:ascii="Arial" w:hAnsi="Arial"/>
          <w:sz w:val="24"/>
          <w:szCs w:val="24"/>
          <w:lang w:eastAsia="he-IL"/>
        </w:rPr>
      </w:pPr>
      <w:r w:rsidRPr="00F56AAC">
        <w:rPr>
          <w:rFonts w:ascii="Arial" w:hAnsi="Arial" w:hint="cs"/>
          <w:sz w:val="24"/>
          <w:szCs w:val="24"/>
          <w:rtl/>
          <w:lang w:eastAsia="he-IL"/>
        </w:rPr>
        <w:lastRenderedPageBreak/>
        <w:t>לקבל</w:t>
      </w:r>
      <w:r w:rsidRPr="00F56AAC">
        <w:rPr>
          <w:rFonts w:ascii="Arial" w:hAnsi="Arial"/>
          <w:sz w:val="24"/>
          <w:szCs w:val="24"/>
          <w:rtl/>
          <w:lang w:eastAsia="he-IL"/>
        </w:rPr>
        <w:t xml:space="preserve"> </w:t>
      </w:r>
      <w:r w:rsidRPr="00F56AAC">
        <w:rPr>
          <w:rFonts w:ascii="Arial" w:hAnsi="Arial" w:hint="cs"/>
          <w:sz w:val="24"/>
          <w:szCs w:val="24"/>
          <w:rtl/>
          <w:lang w:eastAsia="he-IL"/>
        </w:rPr>
        <w:t>החלטה</w:t>
      </w:r>
      <w:r w:rsidRPr="00F56AAC">
        <w:rPr>
          <w:rFonts w:ascii="Arial" w:hAnsi="Arial"/>
          <w:sz w:val="24"/>
          <w:szCs w:val="24"/>
          <w:rtl/>
          <w:lang w:eastAsia="he-IL"/>
        </w:rPr>
        <w:t xml:space="preserve"> </w:t>
      </w:r>
      <w:r w:rsidRPr="00F56AAC">
        <w:rPr>
          <w:rFonts w:ascii="Arial" w:hAnsi="Arial" w:hint="cs"/>
          <w:sz w:val="24"/>
          <w:szCs w:val="24"/>
          <w:rtl/>
          <w:lang w:eastAsia="he-IL"/>
        </w:rPr>
        <w:t>בדבר</w:t>
      </w:r>
      <w:r w:rsidRPr="00F56AAC">
        <w:rPr>
          <w:rFonts w:ascii="Arial" w:hAnsi="Arial"/>
          <w:sz w:val="24"/>
          <w:szCs w:val="24"/>
          <w:rtl/>
          <w:lang w:eastAsia="he-IL"/>
        </w:rPr>
        <w:t xml:space="preserve"> </w:t>
      </w:r>
      <w:r w:rsidRPr="00F56AAC">
        <w:rPr>
          <w:rFonts w:ascii="Arial" w:hAnsi="Arial" w:hint="cs"/>
          <w:sz w:val="24"/>
          <w:szCs w:val="24"/>
          <w:rtl/>
          <w:lang w:eastAsia="he-IL"/>
        </w:rPr>
        <w:t>ביטול</w:t>
      </w:r>
      <w:r w:rsidRPr="00F56AAC">
        <w:rPr>
          <w:rFonts w:ascii="Arial" w:hAnsi="Arial"/>
          <w:sz w:val="24"/>
          <w:szCs w:val="24"/>
          <w:rtl/>
          <w:lang w:eastAsia="he-IL"/>
        </w:rPr>
        <w:t xml:space="preserve"> </w:t>
      </w:r>
      <w:r w:rsidRPr="00F56AAC">
        <w:rPr>
          <w:rFonts w:ascii="Arial" w:hAnsi="Arial" w:hint="cs"/>
          <w:sz w:val="24"/>
          <w:szCs w:val="24"/>
          <w:rtl/>
          <w:lang w:eastAsia="he-IL"/>
        </w:rPr>
        <w:t>השתתפות</w:t>
      </w:r>
      <w:r w:rsidRPr="00F56AAC">
        <w:rPr>
          <w:rFonts w:ascii="Arial" w:hAnsi="Arial"/>
          <w:sz w:val="24"/>
          <w:szCs w:val="24"/>
          <w:rtl/>
          <w:lang w:eastAsia="he-IL"/>
        </w:rPr>
        <w:t xml:space="preserve"> </w:t>
      </w:r>
      <w:r w:rsidRPr="00F56AAC">
        <w:rPr>
          <w:rFonts w:ascii="Arial" w:hAnsi="Arial" w:hint="cs"/>
          <w:sz w:val="24"/>
          <w:szCs w:val="24"/>
          <w:rtl/>
          <w:lang w:eastAsia="he-IL"/>
        </w:rPr>
        <w:t>החברה</w:t>
      </w:r>
      <w:r w:rsidRPr="00F56AAC">
        <w:rPr>
          <w:rFonts w:ascii="Arial" w:hAnsi="Arial"/>
          <w:sz w:val="24"/>
          <w:szCs w:val="24"/>
          <w:rtl/>
          <w:lang w:eastAsia="he-IL"/>
        </w:rPr>
        <w:t xml:space="preserve"> </w:t>
      </w:r>
      <w:r w:rsidRPr="00F56AAC">
        <w:rPr>
          <w:rFonts w:ascii="Arial" w:hAnsi="Arial" w:hint="cs"/>
          <w:sz w:val="24"/>
          <w:szCs w:val="24"/>
          <w:rtl/>
          <w:lang w:eastAsia="he-IL"/>
        </w:rPr>
        <w:t>בתוכנית</w:t>
      </w:r>
      <w:r w:rsidRPr="00F56AAC">
        <w:rPr>
          <w:rFonts w:ascii="Arial" w:hAnsi="Arial"/>
          <w:sz w:val="24"/>
          <w:szCs w:val="24"/>
          <w:rtl/>
          <w:lang w:eastAsia="he-IL"/>
        </w:rPr>
        <w:t xml:space="preserve"> </w:t>
      </w:r>
      <w:r w:rsidRPr="00F56AAC">
        <w:rPr>
          <w:rFonts w:ascii="Arial" w:hAnsi="Arial" w:hint="cs"/>
          <w:sz w:val="24"/>
          <w:szCs w:val="24"/>
          <w:rtl/>
          <w:lang w:eastAsia="he-IL"/>
        </w:rPr>
        <w:t>הפעולה</w:t>
      </w:r>
      <w:r w:rsidRPr="00F56AAC">
        <w:rPr>
          <w:rFonts w:ascii="Arial" w:hAnsi="Arial"/>
          <w:sz w:val="24"/>
          <w:szCs w:val="24"/>
          <w:rtl/>
          <w:lang w:eastAsia="he-IL"/>
        </w:rPr>
        <w:t xml:space="preserve"> </w:t>
      </w:r>
      <w:r w:rsidRPr="00F56AAC">
        <w:rPr>
          <w:rFonts w:ascii="Arial" w:hAnsi="Arial" w:hint="cs"/>
          <w:sz w:val="24"/>
          <w:szCs w:val="24"/>
          <w:rtl/>
          <w:lang w:eastAsia="he-IL"/>
        </w:rPr>
        <w:t>כמפורט</w:t>
      </w:r>
      <w:r w:rsidRPr="00F56AAC">
        <w:rPr>
          <w:rFonts w:ascii="Arial" w:hAnsi="Arial"/>
          <w:sz w:val="24"/>
          <w:szCs w:val="24"/>
          <w:rtl/>
          <w:lang w:eastAsia="he-IL"/>
        </w:rPr>
        <w:t xml:space="preserve"> </w:t>
      </w:r>
      <w:r w:rsidRPr="00F56AAC">
        <w:rPr>
          <w:rFonts w:ascii="Arial" w:hAnsi="Arial" w:hint="cs"/>
          <w:sz w:val="24"/>
          <w:szCs w:val="24"/>
          <w:rtl/>
          <w:lang w:eastAsia="he-IL"/>
        </w:rPr>
        <w:t>בסעיף</w:t>
      </w:r>
      <w:r w:rsidRPr="00F56AAC">
        <w:rPr>
          <w:rFonts w:ascii="Arial" w:hAnsi="Arial"/>
          <w:sz w:val="24"/>
          <w:szCs w:val="24"/>
          <w:rtl/>
          <w:lang w:eastAsia="he-IL"/>
        </w:rPr>
        <w:t xml:space="preserve"> </w:t>
      </w:r>
      <w:r w:rsidRPr="00F56AAC">
        <w:rPr>
          <w:rFonts w:ascii="Arial" w:hAnsi="Arial" w:hint="cs"/>
          <w:sz w:val="24"/>
          <w:szCs w:val="24"/>
          <w:rtl/>
          <w:lang w:eastAsia="he-IL"/>
        </w:rPr>
        <w:t>15</w:t>
      </w:r>
      <w:r w:rsidRPr="00F56AAC">
        <w:rPr>
          <w:rFonts w:ascii="Arial" w:hAnsi="Arial"/>
          <w:sz w:val="24"/>
          <w:szCs w:val="24"/>
          <w:rtl/>
          <w:lang w:eastAsia="he-IL"/>
        </w:rPr>
        <w:t xml:space="preserve"> </w:t>
      </w:r>
      <w:r w:rsidRPr="00F56AAC">
        <w:rPr>
          <w:rFonts w:ascii="Arial" w:hAnsi="Arial" w:hint="cs"/>
          <w:sz w:val="24"/>
          <w:szCs w:val="24"/>
          <w:rtl/>
          <w:lang w:eastAsia="he-IL"/>
        </w:rPr>
        <w:t>להוראה</w:t>
      </w:r>
      <w:r w:rsidRPr="00F56AAC">
        <w:rPr>
          <w:rFonts w:ascii="Arial" w:hAnsi="Arial"/>
          <w:sz w:val="24"/>
          <w:szCs w:val="24"/>
          <w:rtl/>
          <w:lang w:eastAsia="he-IL"/>
        </w:rPr>
        <w:t xml:space="preserve"> </w:t>
      </w:r>
      <w:r w:rsidRPr="00F56AAC">
        <w:rPr>
          <w:rFonts w:ascii="Arial" w:hAnsi="Arial" w:hint="cs"/>
          <w:sz w:val="24"/>
          <w:szCs w:val="24"/>
          <w:rtl/>
          <w:lang w:eastAsia="he-IL"/>
        </w:rPr>
        <w:t>זו</w:t>
      </w:r>
      <w:r w:rsidRPr="00F56AAC">
        <w:rPr>
          <w:rFonts w:ascii="Arial" w:hAnsi="Arial"/>
          <w:sz w:val="24"/>
          <w:szCs w:val="24"/>
          <w:rtl/>
          <w:lang w:eastAsia="he-IL"/>
        </w:rPr>
        <w:t xml:space="preserve"> .</w:t>
      </w:r>
    </w:p>
    <w:p w:rsidR="00F56AAC" w:rsidRPr="00F56AAC" w:rsidRDefault="00F56AAC" w:rsidP="00F56AAC">
      <w:pPr>
        <w:numPr>
          <w:ilvl w:val="2"/>
          <w:numId w:val="55"/>
        </w:numPr>
        <w:spacing w:after="120" w:line="240" w:lineRule="auto"/>
        <w:jc w:val="both"/>
        <w:rPr>
          <w:rFonts w:ascii="Arial" w:hAnsi="Arial"/>
          <w:sz w:val="24"/>
          <w:szCs w:val="24"/>
          <w:lang w:eastAsia="he-IL"/>
        </w:rPr>
      </w:pPr>
      <w:r w:rsidRPr="00F56AAC">
        <w:rPr>
          <w:rFonts w:ascii="Arial" w:hAnsi="Arial" w:hint="cs"/>
          <w:sz w:val="24"/>
          <w:szCs w:val="24"/>
          <w:rtl/>
          <w:lang w:eastAsia="he-IL"/>
        </w:rPr>
        <w:t>לאשר</w:t>
      </w:r>
      <w:r w:rsidRPr="00F56AAC">
        <w:rPr>
          <w:rFonts w:ascii="Arial" w:hAnsi="Arial"/>
          <w:sz w:val="24"/>
          <w:szCs w:val="24"/>
          <w:rtl/>
          <w:lang w:eastAsia="he-IL"/>
        </w:rPr>
        <w:t xml:space="preserve"> </w:t>
      </w:r>
      <w:r w:rsidRPr="00F56AAC">
        <w:rPr>
          <w:rFonts w:ascii="Arial" w:hAnsi="Arial" w:hint="cs"/>
          <w:sz w:val="24"/>
          <w:szCs w:val="24"/>
          <w:rtl/>
          <w:lang w:eastAsia="he-IL"/>
        </w:rPr>
        <w:t>נקיטת</w:t>
      </w:r>
      <w:r w:rsidRPr="00F56AAC">
        <w:rPr>
          <w:rFonts w:ascii="Arial" w:hAnsi="Arial"/>
          <w:sz w:val="24"/>
          <w:szCs w:val="24"/>
          <w:rtl/>
          <w:lang w:eastAsia="he-IL"/>
        </w:rPr>
        <w:t xml:space="preserve"> </w:t>
      </w:r>
      <w:r w:rsidRPr="00F56AAC">
        <w:rPr>
          <w:rFonts w:ascii="Arial" w:hAnsi="Arial" w:hint="cs"/>
          <w:sz w:val="24"/>
          <w:szCs w:val="24"/>
          <w:rtl/>
          <w:lang w:eastAsia="he-IL"/>
        </w:rPr>
        <w:t>הליכים</w:t>
      </w:r>
      <w:r w:rsidRPr="00F56AAC">
        <w:rPr>
          <w:rFonts w:ascii="Arial" w:hAnsi="Arial"/>
          <w:sz w:val="24"/>
          <w:szCs w:val="24"/>
          <w:rtl/>
          <w:lang w:eastAsia="he-IL"/>
        </w:rPr>
        <w:t xml:space="preserve"> </w:t>
      </w:r>
      <w:r w:rsidRPr="00F56AAC">
        <w:rPr>
          <w:rFonts w:ascii="Arial" w:hAnsi="Arial" w:hint="cs"/>
          <w:sz w:val="24"/>
          <w:szCs w:val="24"/>
          <w:rtl/>
          <w:lang w:eastAsia="he-IL"/>
        </w:rPr>
        <w:t>נגד</w:t>
      </w:r>
      <w:r w:rsidRPr="00F56AAC">
        <w:rPr>
          <w:rFonts w:ascii="Arial" w:hAnsi="Arial"/>
          <w:sz w:val="24"/>
          <w:szCs w:val="24"/>
          <w:rtl/>
          <w:lang w:eastAsia="he-IL"/>
        </w:rPr>
        <w:t xml:space="preserve"> </w:t>
      </w:r>
      <w:r w:rsidRPr="00F56AAC">
        <w:rPr>
          <w:rFonts w:ascii="Arial" w:hAnsi="Arial" w:hint="cs"/>
          <w:sz w:val="24"/>
          <w:szCs w:val="24"/>
          <w:rtl/>
          <w:lang w:eastAsia="he-IL"/>
        </w:rPr>
        <w:t>החברה</w:t>
      </w:r>
      <w:r w:rsidRPr="00F56AAC">
        <w:rPr>
          <w:rFonts w:ascii="Arial" w:hAnsi="Arial"/>
          <w:sz w:val="24"/>
          <w:szCs w:val="24"/>
          <w:rtl/>
          <w:lang w:eastAsia="he-IL"/>
        </w:rPr>
        <w:t xml:space="preserve"> </w:t>
      </w:r>
      <w:r w:rsidRPr="00F56AAC">
        <w:rPr>
          <w:rFonts w:ascii="Arial" w:hAnsi="Arial" w:hint="cs"/>
          <w:sz w:val="24"/>
          <w:szCs w:val="24"/>
          <w:rtl/>
          <w:lang w:eastAsia="he-IL"/>
        </w:rPr>
        <w:t>בכל</w:t>
      </w:r>
      <w:r w:rsidRPr="00F56AAC">
        <w:rPr>
          <w:rFonts w:ascii="Arial" w:hAnsi="Arial"/>
          <w:sz w:val="24"/>
          <w:szCs w:val="24"/>
          <w:rtl/>
          <w:lang w:eastAsia="he-IL"/>
        </w:rPr>
        <w:t xml:space="preserve"> </w:t>
      </w:r>
      <w:r w:rsidRPr="00F56AAC">
        <w:rPr>
          <w:rFonts w:ascii="Arial" w:hAnsi="Arial" w:hint="cs"/>
          <w:sz w:val="24"/>
          <w:szCs w:val="24"/>
          <w:rtl/>
          <w:lang w:eastAsia="he-IL"/>
        </w:rPr>
        <w:t>הנוגע</w:t>
      </w:r>
      <w:r w:rsidRPr="00F56AAC">
        <w:rPr>
          <w:rFonts w:ascii="Arial" w:hAnsi="Arial"/>
          <w:sz w:val="24"/>
          <w:szCs w:val="24"/>
          <w:rtl/>
          <w:lang w:eastAsia="he-IL"/>
        </w:rPr>
        <w:t xml:space="preserve"> </w:t>
      </w:r>
      <w:r w:rsidRPr="00F56AAC">
        <w:rPr>
          <w:rFonts w:ascii="Arial" w:hAnsi="Arial" w:hint="cs"/>
          <w:sz w:val="24"/>
          <w:szCs w:val="24"/>
          <w:rtl/>
          <w:lang w:eastAsia="he-IL"/>
        </w:rPr>
        <w:t>לתשלום</w:t>
      </w:r>
      <w:r w:rsidRPr="00F56AAC">
        <w:rPr>
          <w:rFonts w:ascii="Arial" w:hAnsi="Arial"/>
          <w:sz w:val="24"/>
          <w:szCs w:val="24"/>
          <w:rtl/>
          <w:lang w:eastAsia="he-IL"/>
        </w:rPr>
        <w:t xml:space="preserve"> </w:t>
      </w:r>
      <w:r w:rsidRPr="00F56AAC">
        <w:rPr>
          <w:rFonts w:ascii="Arial" w:hAnsi="Arial" w:hint="cs"/>
          <w:sz w:val="24"/>
          <w:szCs w:val="24"/>
          <w:rtl/>
          <w:lang w:eastAsia="he-IL"/>
        </w:rPr>
        <w:t>תמלוגים</w:t>
      </w:r>
      <w:r w:rsidRPr="00F56AAC">
        <w:rPr>
          <w:rFonts w:ascii="Arial" w:hAnsi="Arial"/>
          <w:sz w:val="24"/>
          <w:szCs w:val="24"/>
          <w:rtl/>
          <w:lang w:eastAsia="he-IL"/>
        </w:rPr>
        <w:t xml:space="preserve"> </w:t>
      </w:r>
      <w:r w:rsidRPr="00F56AAC">
        <w:rPr>
          <w:rFonts w:ascii="Arial" w:hAnsi="Arial" w:hint="cs"/>
          <w:sz w:val="24"/>
          <w:szCs w:val="24"/>
          <w:rtl/>
          <w:lang w:eastAsia="he-IL"/>
        </w:rPr>
        <w:t>כמפורט</w:t>
      </w:r>
      <w:r w:rsidRPr="00F56AAC">
        <w:rPr>
          <w:rFonts w:ascii="Arial" w:hAnsi="Arial"/>
          <w:sz w:val="24"/>
          <w:szCs w:val="24"/>
          <w:rtl/>
          <w:lang w:eastAsia="he-IL"/>
        </w:rPr>
        <w:t xml:space="preserve"> </w:t>
      </w:r>
      <w:r w:rsidRPr="00F56AAC">
        <w:rPr>
          <w:rFonts w:ascii="Arial" w:hAnsi="Arial" w:hint="cs"/>
          <w:sz w:val="24"/>
          <w:szCs w:val="24"/>
          <w:rtl/>
          <w:lang w:eastAsia="he-IL"/>
        </w:rPr>
        <w:t>בסעיף</w:t>
      </w:r>
      <w:r w:rsidRPr="00F56AAC">
        <w:rPr>
          <w:rFonts w:ascii="Arial" w:hAnsi="Arial"/>
          <w:sz w:val="24"/>
          <w:szCs w:val="24"/>
          <w:rtl/>
          <w:lang w:eastAsia="he-IL"/>
        </w:rPr>
        <w:t xml:space="preserve"> </w:t>
      </w:r>
      <w:r w:rsidRPr="00F56AAC">
        <w:rPr>
          <w:rFonts w:ascii="Arial" w:hAnsi="Arial" w:hint="cs"/>
          <w:sz w:val="24"/>
          <w:szCs w:val="24"/>
          <w:rtl/>
          <w:lang w:eastAsia="he-IL"/>
        </w:rPr>
        <w:t>13 להלן</w:t>
      </w:r>
      <w:r w:rsidRPr="00F56AAC">
        <w:rPr>
          <w:rFonts w:ascii="Arial" w:hAnsi="Arial"/>
          <w:sz w:val="24"/>
          <w:szCs w:val="24"/>
          <w:rtl/>
          <w:lang w:eastAsia="he-IL"/>
        </w:rPr>
        <w:t xml:space="preserve"> </w:t>
      </w:r>
      <w:r w:rsidRPr="00F56AAC">
        <w:rPr>
          <w:rFonts w:ascii="Arial" w:hAnsi="Arial" w:hint="cs"/>
          <w:sz w:val="24"/>
          <w:szCs w:val="24"/>
          <w:rtl/>
          <w:lang w:eastAsia="he-IL"/>
        </w:rPr>
        <w:t>וכמפורט</w:t>
      </w:r>
      <w:r w:rsidRPr="00F56AAC">
        <w:rPr>
          <w:rFonts w:ascii="Arial" w:hAnsi="Arial"/>
          <w:sz w:val="24"/>
          <w:szCs w:val="24"/>
          <w:rtl/>
          <w:lang w:eastAsia="he-IL"/>
        </w:rPr>
        <w:t xml:space="preserve"> </w:t>
      </w:r>
      <w:r w:rsidRPr="00F56AAC">
        <w:rPr>
          <w:rFonts w:ascii="Arial" w:hAnsi="Arial" w:hint="cs"/>
          <w:sz w:val="24"/>
          <w:szCs w:val="24"/>
          <w:rtl/>
          <w:lang w:eastAsia="he-IL"/>
        </w:rPr>
        <w:t>בנהלים.</w:t>
      </w:r>
    </w:p>
    <w:p w:rsidR="00F56AAC" w:rsidRPr="00F56AAC" w:rsidRDefault="00F56AAC" w:rsidP="00F56AAC">
      <w:pPr>
        <w:numPr>
          <w:ilvl w:val="2"/>
          <w:numId w:val="55"/>
        </w:numPr>
        <w:spacing w:after="120" w:line="240" w:lineRule="auto"/>
        <w:jc w:val="both"/>
        <w:rPr>
          <w:rFonts w:ascii="Arial" w:hAnsi="Arial"/>
          <w:sz w:val="24"/>
          <w:szCs w:val="24"/>
          <w:lang w:eastAsia="he-IL"/>
        </w:rPr>
      </w:pPr>
      <w:r w:rsidRPr="00F56AAC">
        <w:rPr>
          <w:rFonts w:ascii="Arial" w:hAnsi="Arial" w:hint="cs"/>
          <w:sz w:val="24"/>
          <w:szCs w:val="24"/>
          <w:rtl/>
          <w:lang w:eastAsia="he-IL"/>
        </w:rPr>
        <w:t>לממש</w:t>
      </w:r>
      <w:r w:rsidRPr="00F56AAC">
        <w:rPr>
          <w:rFonts w:ascii="Arial" w:hAnsi="Arial"/>
          <w:sz w:val="24"/>
          <w:szCs w:val="24"/>
          <w:rtl/>
          <w:lang w:eastAsia="he-IL"/>
        </w:rPr>
        <w:t xml:space="preserve"> </w:t>
      </w:r>
      <w:r w:rsidRPr="00F56AAC">
        <w:rPr>
          <w:rFonts w:ascii="Arial" w:hAnsi="Arial" w:hint="cs"/>
          <w:sz w:val="24"/>
          <w:szCs w:val="24"/>
          <w:rtl/>
          <w:lang w:eastAsia="he-IL"/>
        </w:rPr>
        <w:t>כל</w:t>
      </w:r>
      <w:r w:rsidRPr="00F56AAC">
        <w:rPr>
          <w:rFonts w:ascii="Arial" w:hAnsi="Arial"/>
          <w:sz w:val="24"/>
          <w:szCs w:val="24"/>
          <w:rtl/>
          <w:lang w:eastAsia="he-IL"/>
        </w:rPr>
        <w:t xml:space="preserve"> </w:t>
      </w:r>
      <w:r w:rsidRPr="00F56AAC">
        <w:rPr>
          <w:rFonts w:ascii="Arial" w:hAnsi="Arial" w:hint="cs"/>
          <w:sz w:val="24"/>
          <w:szCs w:val="24"/>
          <w:rtl/>
          <w:lang w:eastAsia="he-IL"/>
        </w:rPr>
        <w:t>סמכות</w:t>
      </w:r>
      <w:r w:rsidRPr="00F56AAC">
        <w:rPr>
          <w:rFonts w:ascii="Arial" w:hAnsi="Arial"/>
          <w:sz w:val="24"/>
          <w:szCs w:val="24"/>
          <w:rtl/>
          <w:lang w:eastAsia="he-IL"/>
        </w:rPr>
        <w:t xml:space="preserve"> </w:t>
      </w:r>
      <w:r w:rsidRPr="00F56AAC">
        <w:rPr>
          <w:rFonts w:ascii="Arial" w:hAnsi="Arial" w:hint="cs"/>
          <w:sz w:val="24"/>
          <w:szCs w:val="24"/>
          <w:rtl/>
          <w:lang w:eastAsia="he-IL"/>
        </w:rPr>
        <w:t>אחרת</w:t>
      </w:r>
      <w:r w:rsidRPr="00F56AAC">
        <w:rPr>
          <w:rFonts w:ascii="Arial" w:hAnsi="Arial"/>
          <w:sz w:val="24"/>
          <w:szCs w:val="24"/>
          <w:rtl/>
          <w:lang w:eastAsia="he-IL"/>
        </w:rPr>
        <w:t xml:space="preserve"> </w:t>
      </w:r>
      <w:r w:rsidRPr="00F56AAC">
        <w:rPr>
          <w:rFonts w:ascii="Arial" w:hAnsi="Arial" w:hint="cs"/>
          <w:sz w:val="24"/>
          <w:szCs w:val="24"/>
          <w:rtl/>
          <w:lang w:eastAsia="he-IL"/>
        </w:rPr>
        <w:t>שניתנה</w:t>
      </w:r>
      <w:r w:rsidRPr="00F56AAC">
        <w:rPr>
          <w:rFonts w:ascii="Arial" w:hAnsi="Arial"/>
          <w:sz w:val="24"/>
          <w:szCs w:val="24"/>
          <w:rtl/>
          <w:lang w:eastAsia="he-IL"/>
        </w:rPr>
        <w:t xml:space="preserve"> </w:t>
      </w:r>
      <w:r w:rsidRPr="00F56AAC">
        <w:rPr>
          <w:rFonts w:ascii="Arial" w:hAnsi="Arial" w:hint="cs"/>
          <w:sz w:val="24"/>
          <w:szCs w:val="24"/>
          <w:rtl/>
          <w:lang w:eastAsia="he-IL"/>
        </w:rPr>
        <w:t>לה</w:t>
      </w:r>
      <w:r w:rsidRPr="00F56AAC">
        <w:rPr>
          <w:rFonts w:ascii="Arial" w:hAnsi="Arial"/>
          <w:sz w:val="24"/>
          <w:szCs w:val="24"/>
          <w:rtl/>
          <w:lang w:eastAsia="he-IL"/>
        </w:rPr>
        <w:t xml:space="preserve"> </w:t>
      </w:r>
      <w:r w:rsidRPr="00F56AAC">
        <w:rPr>
          <w:rFonts w:ascii="Arial" w:hAnsi="Arial" w:hint="cs"/>
          <w:sz w:val="24"/>
          <w:szCs w:val="24"/>
          <w:rtl/>
          <w:lang w:eastAsia="he-IL"/>
        </w:rPr>
        <w:t>לפי</w:t>
      </w:r>
      <w:r w:rsidRPr="00F56AAC">
        <w:rPr>
          <w:rFonts w:ascii="Arial" w:hAnsi="Arial"/>
          <w:sz w:val="24"/>
          <w:szCs w:val="24"/>
          <w:rtl/>
          <w:lang w:eastAsia="he-IL"/>
        </w:rPr>
        <w:t xml:space="preserve"> </w:t>
      </w:r>
      <w:r w:rsidRPr="00F56AAC">
        <w:rPr>
          <w:rFonts w:ascii="Arial" w:hAnsi="Arial" w:hint="cs"/>
          <w:sz w:val="24"/>
          <w:szCs w:val="24"/>
          <w:rtl/>
          <w:lang w:eastAsia="he-IL"/>
        </w:rPr>
        <w:t>ההוראה</w:t>
      </w:r>
      <w:r w:rsidRPr="00F56AAC">
        <w:rPr>
          <w:rFonts w:ascii="Arial" w:hAnsi="Arial"/>
          <w:sz w:val="24"/>
          <w:szCs w:val="24"/>
          <w:rtl/>
          <w:lang w:eastAsia="he-IL"/>
        </w:rPr>
        <w:t xml:space="preserve">, </w:t>
      </w:r>
      <w:r w:rsidRPr="00F56AAC">
        <w:rPr>
          <w:rFonts w:ascii="Arial" w:hAnsi="Arial" w:hint="cs"/>
          <w:sz w:val="24"/>
          <w:szCs w:val="24"/>
          <w:rtl/>
          <w:lang w:eastAsia="he-IL"/>
        </w:rPr>
        <w:t>גם</w:t>
      </w:r>
      <w:r w:rsidRPr="00F56AAC">
        <w:rPr>
          <w:rFonts w:ascii="Arial" w:hAnsi="Arial"/>
          <w:sz w:val="24"/>
          <w:szCs w:val="24"/>
          <w:rtl/>
          <w:lang w:eastAsia="he-IL"/>
        </w:rPr>
        <w:t xml:space="preserve"> </w:t>
      </w:r>
      <w:r w:rsidRPr="00F56AAC">
        <w:rPr>
          <w:rFonts w:ascii="Arial" w:hAnsi="Arial" w:hint="cs"/>
          <w:sz w:val="24"/>
          <w:szCs w:val="24"/>
          <w:rtl/>
          <w:lang w:eastAsia="he-IL"/>
        </w:rPr>
        <w:t>אם</w:t>
      </w:r>
      <w:r w:rsidRPr="00F56AAC">
        <w:rPr>
          <w:rFonts w:ascii="Arial" w:hAnsi="Arial"/>
          <w:sz w:val="24"/>
          <w:szCs w:val="24"/>
          <w:rtl/>
          <w:lang w:eastAsia="he-IL"/>
        </w:rPr>
        <w:t xml:space="preserve"> </w:t>
      </w:r>
      <w:r w:rsidRPr="00F56AAC">
        <w:rPr>
          <w:rFonts w:ascii="Arial" w:hAnsi="Arial" w:hint="cs"/>
          <w:sz w:val="24"/>
          <w:szCs w:val="24"/>
          <w:rtl/>
          <w:lang w:eastAsia="he-IL"/>
        </w:rPr>
        <w:t>לא</w:t>
      </w:r>
      <w:r w:rsidRPr="00F56AAC">
        <w:rPr>
          <w:rFonts w:ascii="Arial" w:hAnsi="Arial"/>
          <w:sz w:val="24"/>
          <w:szCs w:val="24"/>
          <w:rtl/>
          <w:lang w:eastAsia="he-IL"/>
        </w:rPr>
        <w:t xml:space="preserve"> </w:t>
      </w:r>
      <w:r w:rsidRPr="00F56AAC">
        <w:rPr>
          <w:rFonts w:ascii="Arial" w:hAnsi="Arial" w:hint="cs"/>
          <w:sz w:val="24"/>
          <w:szCs w:val="24"/>
          <w:rtl/>
          <w:lang w:eastAsia="he-IL"/>
        </w:rPr>
        <w:t>צוינה</w:t>
      </w:r>
      <w:r w:rsidRPr="00F56AAC">
        <w:rPr>
          <w:rFonts w:ascii="Arial" w:hAnsi="Arial"/>
          <w:sz w:val="24"/>
          <w:szCs w:val="24"/>
          <w:rtl/>
          <w:lang w:eastAsia="he-IL"/>
        </w:rPr>
        <w:t xml:space="preserve"> </w:t>
      </w:r>
      <w:r w:rsidRPr="00F56AAC">
        <w:rPr>
          <w:rFonts w:ascii="Arial" w:hAnsi="Arial" w:hint="cs"/>
          <w:sz w:val="24"/>
          <w:szCs w:val="24"/>
          <w:rtl/>
          <w:lang w:eastAsia="he-IL"/>
        </w:rPr>
        <w:t>מפורשות</w:t>
      </w:r>
      <w:r w:rsidRPr="00F56AAC">
        <w:rPr>
          <w:rFonts w:ascii="Arial" w:hAnsi="Arial"/>
          <w:sz w:val="24"/>
          <w:szCs w:val="24"/>
          <w:rtl/>
          <w:lang w:eastAsia="he-IL"/>
        </w:rPr>
        <w:t xml:space="preserve"> </w:t>
      </w:r>
      <w:r w:rsidRPr="00F56AAC">
        <w:rPr>
          <w:rFonts w:ascii="Arial" w:hAnsi="Arial" w:hint="cs"/>
          <w:sz w:val="24"/>
          <w:szCs w:val="24"/>
          <w:rtl/>
          <w:lang w:eastAsia="he-IL"/>
        </w:rPr>
        <w:t>בסעיף</w:t>
      </w:r>
      <w:r w:rsidRPr="00F56AAC">
        <w:rPr>
          <w:rFonts w:ascii="Arial" w:hAnsi="Arial"/>
          <w:sz w:val="24"/>
          <w:szCs w:val="24"/>
          <w:rtl/>
          <w:lang w:eastAsia="he-IL"/>
        </w:rPr>
        <w:t xml:space="preserve"> </w:t>
      </w:r>
      <w:r w:rsidRPr="00F56AAC">
        <w:rPr>
          <w:rFonts w:ascii="Arial" w:hAnsi="Arial" w:hint="cs"/>
          <w:sz w:val="24"/>
          <w:szCs w:val="24"/>
          <w:rtl/>
          <w:lang w:eastAsia="he-IL"/>
        </w:rPr>
        <w:t>זה</w:t>
      </w:r>
      <w:r w:rsidRPr="00F56AAC">
        <w:rPr>
          <w:rFonts w:ascii="Arial" w:hAnsi="Arial"/>
          <w:sz w:val="24"/>
          <w:szCs w:val="24"/>
          <w:rtl/>
          <w:lang w:eastAsia="he-IL"/>
        </w:rPr>
        <w:t>.</w:t>
      </w:r>
    </w:p>
    <w:p w:rsidR="00F56AAC" w:rsidRPr="00F56AAC" w:rsidRDefault="00F56AAC" w:rsidP="00F56AAC">
      <w:pPr>
        <w:numPr>
          <w:ilvl w:val="2"/>
          <w:numId w:val="55"/>
        </w:numPr>
        <w:spacing w:after="120" w:line="240" w:lineRule="auto"/>
        <w:jc w:val="both"/>
        <w:rPr>
          <w:rFonts w:ascii="Arial" w:hAnsi="Arial"/>
          <w:sz w:val="24"/>
          <w:szCs w:val="24"/>
          <w:lang w:eastAsia="he-IL"/>
        </w:rPr>
      </w:pPr>
      <w:r w:rsidRPr="00F56AAC">
        <w:rPr>
          <w:rFonts w:ascii="Arial" w:hAnsi="Arial" w:hint="cs"/>
          <w:sz w:val="24"/>
          <w:szCs w:val="24"/>
          <w:rtl/>
          <w:lang w:eastAsia="he-IL"/>
        </w:rPr>
        <w:t>לדון ולהמליץ על שינויים בהוראת מנכ"ל זו.</w:t>
      </w:r>
    </w:p>
    <w:p w:rsidR="00F56AAC" w:rsidRPr="00F56AAC" w:rsidRDefault="00F56AAC" w:rsidP="00F56AAC">
      <w:pPr>
        <w:spacing w:after="120" w:line="240" w:lineRule="auto"/>
        <w:ind w:left="1588"/>
        <w:jc w:val="both"/>
        <w:rPr>
          <w:rFonts w:ascii="Arial" w:hAnsi="Arial"/>
          <w:sz w:val="24"/>
          <w:szCs w:val="24"/>
          <w:lang w:eastAsia="he-IL"/>
        </w:rPr>
      </w:pPr>
    </w:p>
    <w:p w:rsidR="00F56AAC" w:rsidRPr="00F56AAC" w:rsidRDefault="00F56AAC" w:rsidP="00F56AAC">
      <w:pPr>
        <w:numPr>
          <w:ilvl w:val="0"/>
          <w:numId w:val="55"/>
        </w:numPr>
        <w:spacing w:after="0" w:line="360" w:lineRule="auto"/>
        <w:jc w:val="both"/>
        <w:rPr>
          <w:rFonts w:ascii="Arial" w:hAnsi="Arial"/>
          <w:b/>
          <w:bCs/>
          <w:color w:val="008000"/>
          <w:sz w:val="28"/>
          <w:szCs w:val="28"/>
          <w:u w:val="single"/>
        </w:rPr>
      </w:pPr>
      <w:r w:rsidRPr="00F56AAC">
        <w:rPr>
          <w:rFonts w:ascii="Arial" w:hAnsi="Arial" w:hint="cs"/>
          <w:b/>
          <w:bCs/>
          <w:color w:val="008000"/>
          <w:sz w:val="28"/>
          <w:szCs w:val="28"/>
          <w:u w:val="single"/>
          <w:rtl/>
        </w:rPr>
        <w:t>דיון</w:t>
      </w:r>
      <w:r w:rsidRPr="00F56AAC">
        <w:rPr>
          <w:rFonts w:ascii="Arial" w:hAnsi="Arial"/>
          <w:b/>
          <w:bCs/>
          <w:color w:val="008000"/>
          <w:sz w:val="28"/>
          <w:szCs w:val="28"/>
          <w:u w:val="single"/>
          <w:rtl/>
        </w:rPr>
        <w:t xml:space="preserve"> </w:t>
      </w:r>
      <w:r w:rsidRPr="00F56AAC">
        <w:rPr>
          <w:rFonts w:ascii="Arial" w:hAnsi="Arial" w:hint="cs"/>
          <w:b/>
          <w:bCs/>
          <w:color w:val="008000"/>
          <w:sz w:val="28"/>
          <w:szCs w:val="28"/>
          <w:u w:val="single"/>
          <w:rtl/>
        </w:rPr>
        <w:t>חוזר</w:t>
      </w:r>
    </w:p>
    <w:p w:rsidR="00F56AAC" w:rsidRPr="00F56AAC" w:rsidRDefault="00F56AAC" w:rsidP="00F56AAC">
      <w:pPr>
        <w:numPr>
          <w:ilvl w:val="1"/>
          <w:numId w:val="55"/>
        </w:numPr>
        <w:spacing w:before="120" w:after="120"/>
        <w:jc w:val="both"/>
        <w:rPr>
          <w:rFonts w:ascii="Times New Roman" w:hAnsi="Times New Roman"/>
          <w:sz w:val="24"/>
          <w:szCs w:val="24"/>
        </w:rPr>
      </w:pPr>
      <w:r w:rsidRPr="00F56AAC">
        <w:rPr>
          <w:rFonts w:ascii="Times New Roman" w:hAnsi="Times New Roman" w:hint="cs"/>
          <w:sz w:val="24"/>
          <w:szCs w:val="24"/>
          <w:rtl/>
        </w:rPr>
        <w:t>הרואה</w:t>
      </w:r>
      <w:r w:rsidRPr="00F56AAC">
        <w:rPr>
          <w:rFonts w:ascii="Times New Roman" w:hAnsi="Times New Roman"/>
          <w:sz w:val="24"/>
          <w:szCs w:val="24"/>
          <w:rtl/>
        </w:rPr>
        <w:t xml:space="preserve"> </w:t>
      </w:r>
      <w:r w:rsidRPr="00F56AAC">
        <w:rPr>
          <w:rFonts w:ascii="Times New Roman" w:hAnsi="Times New Roman" w:hint="cs"/>
          <w:sz w:val="24"/>
          <w:szCs w:val="24"/>
          <w:rtl/>
        </w:rPr>
        <w:t>עצמו</w:t>
      </w:r>
      <w:r w:rsidRPr="00F56AAC">
        <w:rPr>
          <w:rFonts w:ascii="Times New Roman" w:hAnsi="Times New Roman"/>
          <w:sz w:val="24"/>
          <w:szCs w:val="24"/>
          <w:rtl/>
        </w:rPr>
        <w:t xml:space="preserve"> </w:t>
      </w:r>
      <w:r w:rsidRPr="00F56AAC">
        <w:rPr>
          <w:rFonts w:ascii="Times New Roman" w:hAnsi="Times New Roman" w:hint="cs"/>
          <w:sz w:val="24"/>
          <w:szCs w:val="24"/>
          <w:rtl/>
        </w:rPr>
        <w:t>נפגע</w:t>
      </w:r>
      <w:r w:rsidRPr="00F56AAC">
        <w:rPr>
          <w:rFonts w:ascii="Times New Roman" w:hAnsi="Times New Roman"/>
          <w:sz w:val="24"/>
          <w:szCs w:val="24"/>
          <w:rtl/>
        </w:rPr>
        <w:t xml:space="preserve"> </w:t>
      </w:r>
      <w:r w:rsidRPr="00F56AAC">
        <w:rPr>
          <w:rFonts w:ascii="Times New Roman" w:hAnsi="Times New Roman" w:hint="cs"/>
          <w:sz w:val="24"/>
          <w:szCs w:val="24"/>
          <w:rtl/>
        </w:rPr>
        <w:t>מהחלטת</w:t>
      </w:r>
      <w:r w:rsidRPr="00F56AAC">
        <w:rPr>
          <w:rFonts w:ascii="Times New Roman" w:hAnsi="Times New Roman"/>
          <w:sz w:val="24"/>
          <w:szCs w:val="24"/>
          <w:rtl/>
        </w:rPr>
        <w:t xml:space="preserve"> </w:t>
      </w:r>
      <w:r w:rsidRPr="00F56AAC">
        <w:rPr>
          <w:rFonts w:ascii="Times New Roman" w:hAnsi="Times New Roman" w:hint="cs"/>
          <w:sz w:val="24"/>
          <w:szCs w:val="24"/>
          <w:rtl/>
        </w:rPr>
        <w:t>הועדה</w:t>
      </w:r>
      <w:r w:rsidRPr="00F56AAC">
        <w:rPr>
          <w:rFonts w:ascii="Times New Roman" w:hAnsi="Times New Roman"/>
          <w:sz w:val="24"/>
          <w:szCs w:val="24"/>
          <w:rtl/>
        </w:rPr>
        <w:t xml:space="preserve">, </w:t>
      </w:r>
      <w:r w:rsidRPr="00F56AAC">
        <w:rPr>
          <w:rFonts w:ascii="Times New Roman" w:hAnsi="Times New Roman" w:hint="cs"/>
          <w:sz w:val="24"/>
          <w:szCs w:val="24"/>
          <w:rtl/>
        </w:rPr>
        <w:t>כולה</w:t>
      </w:r>
      <w:r w:rsidRPr="00F56AAC">
        <w:rPr>
          <w:rFonts w:ascii="Times New Roman" w:hAnsi="Times New Roman"/>
          <w:sz w:val="24"/>
          <w:szCs w:val="24"/>
          <w:rtl/>
        </w:rPr>
        <w:t xml:space="preserve"> </w:t>
      </w:r>
      <w:r w:rsidRPr="00F56AAC">
        <w:rPr>
          <w:rFonts w:ascii="Times New Roman" w:hAnsi="Times New Roman" w:hint="cs"/>
          <w:sz w:val="24"/>
          <w:szCs w:val="24"/>
          <w:rtl/>
        </w:rPr>
        <w:t>או</w:t>
      </w:r>
      <w:r w:rsidRPr="00F56AAC">
        <w:rPr>
          <w:rFonts w:ascii="Times New Roman" w:hAnsi="Times New Roman"/>
          <w:sz w:val="24"/>
          <w:szCs w:val="24"/>
          <w:rtl/>
        </w:rPr>
        <w:t xml:space="preserve"> </w:t>
      </w:r>
      <w:r w:rsidRPr="00F56AAC">
        <w:rPr>
          <w:rFonts w:ascii="Times New Roman" w:hAnsi="Times New Roman" w:hint="cs"/>
          <w:sz w:val="24"/>
          <w:szCs w:val="24"/>
          <w:rtl/>
        </w:rPr>
        <w:t>מקצתה</w:t>
      </w:r>
      <w:r w:rsidRPr="00F56AAC">
        <w:rPr>
          <w:rFonts w:ascii="Times New Roman" w:hAnsi="Times New Roman"/>
          <w:sz w:val="24"/>
          <w:szCs w:val="24"/>
          <w:rtl/>
        </w:rPr>
        <w:t xml:space="preserve">, </w:t>
      </w:r>
      <w:r w:rsidRPr="00F56AAC">
        <w:rPr>
          <w:rFonts w:ascii="Times New Roman" w:hAnsi="Times New Roman" w:hint="cs"/>
          <w:sz w:val="24"/>
          <w:szCs w:val="24"/>
          <w:rtl/>
        </w:rPr>
        <w:t>רשאי</w:t>
      </w:r>
      <w:r w:rsidRPr="00F56AAC">
        <w:rPr>
          <w:rFonts w:ascii="Times New Roman" w:hAnsi="Times New Roman"/>
          <w:sz w:val="24"/>
          <w:szCs w:val="24"/>
          <w:rtl/>
        </w:rPr>
        <w:t xml:space="preserve"> </w:t>
      </w:r>
      <w:r w:rsidRPr="00F56AAC">
        <w:rPr>
          <w:rFonts w:ascii="Times New Roman" w:hAnsi="Times New Roman" w:hint="cs"/>
          <w:sz w:val="24"/>
          <w:szCs w:val="24"/>
          <w:rtl/>
        </w:rPr>
        <w:t>להגיש</w:t>
      </w:r>
      <w:r w:rsidRPr="00F56AAC">
        <w:rPr>
          <w:rFonts w:ascii="Times New Roman" w:hAnsi="Times New Roman"/>
          <w:sz w:val="24"/>
          <w:szCs w:val="24"/>
          <w:rtl/>
        </w:rPr>
        <w:t xml:space="preserve"> </w:t>
      </w:r>
      <w:r w:rsidRPr="00F56AAC">
        <w:rPr>
          <w:rFonts w:ascii="Times New Roman" w:hAnsi="Times New Roman" w:hint="cs"/>
          <w:sz w:val="24"/>
          <w:szCs w:val="24"/>
          <w:rtl/>
        </w:rPr>
        <w:t>בקשה</w:t>
      </w:r>
      <w:r w:rsidRPr="00F56AAC">
        <w:rPr>
          <w:rFonts w:ascii="Times New Roman" w:hAnsi="Times New Roman"/>
          <w:sz w:val="24"/>
          <w:szCs w:val="24"/>
          <w:rtl/>
        </w:rPr>
        <w:t xml:space="preserve"> </w:t>
      </w:r>
      <w:r w:rsidRPr="00F56AAC">
        <w:rPr>
          <w:rFonts w:ascii="Times New Roman" w:hAnsi="Times New Roman" w:hint="cs"/>
          <w:sz w:val="24"/>
          <w:szCs w:val="24"/>
          <w:rtl/>
        </w:rPr>
        <w:t>לדיון</w:t>
      </w:r>
      <w:r w:rsidRPr="00F56AAC">
        <w:rPr>
          <w:rFonts w:ascii="Times New Roman" w:hAnsi="Times New Roman"/>
          <w:sz w:val="24"/>
          <w:szCs w:val="24"/>
          <w:rtl/>
        </w:rPr>
        <w:t xml:space="preserve"> </w:t>
      </w:r>
      <w:r w:rsidRPr="00F56AAC">
        <w:rPr>
          <w:rFonts w:ascii="Times New Roman" w:hAnsi="Times New Roman" w:hint="cs"/>
          <w:sz w:val="24"/>
          <w:szCs w:val="24"/>
          <w:rtl/>
        </w:rPr>
        <w:t>חוזר, על גבי נספח 6 לנהל התוכנית, בהתאם</w:t>
      </w:r>
      <w:r w:rsidRPr="00F56AAC">
        <w:rPr>
          <w:rFonts w:ascii="Times New Roman" w:hAnsi="Times New Roman"/>
          <w:sz w:val="24"/>
          <w:szCs w:val="24"/>
          <w:rtl/>
        </w:rPr>
        <w:t xml:space="preserve"> </w:t>
      </w:r>
      <w:r w:rsidRPr="00F56AAC">
        <w:rPr>
          <w:rFonts w:ascii="Times New Roman" w:hAnsi="Times New Roman" w:hint="cs"/>
          <w:sz w:val="24"/>
          <w:szCs w:val="24"/>
          <w:rtl/>
        </w:rPr>
        <w:t>לקבוע</w:t>
      </w:r>
      <w:r w:rsidRPr="00F56AAC">
        <w:rPr>
          <w:rFonts w:ascii="Times New Roman" w:hAnsi="Times New Roman"/>
          <w:sz w:val="24"/>
          <w:szCs w:val="24"/>
          <w:rtl/>
        </w:rPr>
        <w:t xml:space="preserve"> </w:t>
      </w:r>
      <w:r w:rsidRPr="00F56AAC">
        <w:rPr>
          <w:rFonts w:ascii="Times New Roman" w:hAnsi="Times New Roman" w:hint="cs"/>
          <w:sz w:val="24"/>
          <w:szCs w:val="24"/>
          <w:rtl/>
        </w:rPr>
        <w:t>בנהלים בתוך</w:t>
      </w:r>
      <w:r w:rsidRPr="00F56AAC">
        <w:rPr>
          <w:rFonts w:ascii="Times New Roman" w:hAnsi="Times New Roman"/>
          <w:sz w:val="24"/>
          <w:szCs w:val="24"/>
          <w:rtl/>
        </w:rPr>
        <w:t xml:space="preserve"> </w:t>
      </w:r>
      <w:r w:rsidRPr="00F56AAC">
        <w:rPr>
          <w:rFonts w:ascii="Times New Roman" w:hAnsi="Times New Roman" w:hint="cs"/>
          <w:sz w:val="24"/>
          <w:szCs w:val="24"/>
          <w:rtl/>
        </w:rPr>
        <w:t>שלושים</w:t>
      </w:r>
      <w:r w:rsidRPr="00F56AAC">
        <w:rPr>
          <w:rFonts w:ascii="Times New Roman" w:hAnsi="Times New Roman"/>
          <w:sz w:val="24"/>
          <w:szCs w:val="24"/>
          <w:rtl/>
        </w:rPr>
        <w:t xml:space="preserve"> </w:t>
      </w:r>
      <w:r w:rsidRPr="00F56AAC">
        <w:rPr>
          <w:rFonts w:ascii="Times New Roman" w:hAnsi="Times New Roman" w:hint="cs"/>
          <w:sz w:val="24"/>
          <w:szCs w:val="24"/>
          <w:rtl/>
        </w:rPr>
        <w:t>יום</w:t>
      </w:r>
      <w:r w:rsidRPr="00F56AAC">
        <w:rPr>
          <w:rFonts w:ascii="Times New Roman" w:hAnsi="Times New Roman"/>
          <w:sz w:val="24"/>
          <w:szCs w:val="24"/>
          <w:rtl/>
        </w:rPr>
        <w:t xml:space="preserve"> </w:t>
      </w:r>
      <w:r w:rsidRPr="00F56AAC">
        <w:rPr>
          <w:rFonts w:ascii="Times New Roman" w:hAnsi="Times New Roman" w:hint="cs"/>
          <w:sz w:val="24"/>
          <w:szCs w:val="24"/>
          <w:rtl/>
        </w:rPr>
        <w:t>ממועד</w:t>
      </w:r>
      <w:r w:rsidRPr="00F56AAC">
        <w:rPr>
          <w:rFonts w:ascii="Times New Roman" w:hAnsi="Times New Roman"/>
          <w:sz w:val="24"/>
          <w:szCs w:val="24"/>
          <w:rtl/>
        </w:rPr>
        <w:t xml:space="preserve"> </w:t>
      </w:r>
      <w:r w:rsidRPr="00F56AAC">
        <w:rPr>
          <w:rFonts w:ascii="Times New Roman" w:hAnsi="Times New Roman" w:hint="cs"/>
          <w:sz w:val="24"/>
          <w:szCs w:val="24"/>
          <w:rtl/>
        </w:rPr>
        <w:t>שליחת</w:t>
      </w:r>
      <w:r w:rsidRPr="00F56AAC">
        <w:rPr>
          <w:rFonts w:ascii="Times New Roman" w:hAnsi="Times New Roman"/>
          <w:sz w:val="24"/>
          <w:szCs w:val="24"/>
          <w:rtl/>
        </w:rPr>
        <w:t xml:space="preserve"> </w:t>
      </w:r>
      <w:r w:rsidRPr="00F56AAC">
        <w:rPr>
          <w:rFonts w:ascii="Times New Roman" w:hAnsi="Times New Roman" w:hint="cs"/>
          <w:sz w:val="24"/>
          <w:szCs w:val="24"/>
          <w:rtl/>
        </w:rPr>
        <w:t>ההחלטה</w:t>
      </w:r>
      <w:r w:rsidRPr="00F56AAC">
        <w:rPr>
          <w:rFonts w:ascii="Times New Roman" w:hAnsi="Times New Roman"/>
          <w:sz w:val="24"/>
          <w:szCs w:val="24"/>
          <w:rtl/>
        </w:rPr>
        <w:t xml:space="preserve"> </w:t>
      </w:r>
      <w:r w:rsidRPr="00F56AAC">
        <w:rPr>
          <w:rFonts w:ascii="Times New Roman" w:hAnsi="Times New Roman" w:hint="cs"/>
          <w:sz w:val="24"/>
          <w:szCs w:val="24"/>
          <w:rtl/>
        </w:rPr>
        <w:t>לחברה.</w:t>
      </w:r>
    </w:p>
    <w:p w:rsidR="00F56AAC" w:rsidRPr="00F56AAC" w:rsidRDefault="00F56AAC" w:rsidP="00F56AAC">
      <w:pPr>
        <w:numPr>
          <w:ilvl w:val="1"/>
          <w:numId w:val="55"/>
        </w:numPr>
        <w:spacing w:before="120" w:after="120"/>
        <w:contextualSpacing/>
        <w:jc w:val="both"/>
        <w:rPr>
          <w:rFonts w:ascii="Times New Roman" w:hAnsi="Times New Roman"/>
          <w:sz w:val="24"/>
          <w:szCs w:val="24"/>
          <w:rtl/>
        </w:rPr>
      </w:pPr>
      <w:r w:rsidRPr="00F56AAC">
        <w:rPr>
          <w:rFonts w:ascii="Times New Roman" w:hAnsi="Times New Roman" w:hint="cs"/>
          <w:sz w:val="24"/>
          <w:szCs w:val="24"/>
          <w:rtl/>
        </w:rPr>
        <w:t>מגיש</w:t>
      </w:r>
      <w:r w:rsidRPr="00F56AAC">
        <w:rPr>
          <w:rFonts w:ascii="Times New Roman" w:hAnsi="Times New Roman"/>
          <w:sz w:val="24"/>
          <w:szCs w:val="24"/>
          <w:rtl/>
        </w:rPr>
        <w:t xml:space="preserve"> </w:t>
      </w:r>
      <w:r w:rsidRPr="00F56AAC">
        <w:rPr>
          <w:rFonts w:ascii="Times New Roman" w:hAnsi="Times New Roman" w:hint="cs"/>
          <w:sz w:val="24"/>
          <w:szCs w:val="24"/>
          <w:rtl/>
        </w:rPr>
        <w:t>בקשה</w:t>
      </w:r>
      <w:r w:rsidRPr="00F56AAC">
        <w:rPr>
          <w:rFonts w:ascii="Times New Roman" w:hAnsi="Times New Roman"/>
          <w:sz w:val="24"/>
          <w:szCs w:val="24"/>
          <w:rtl/>
        </w:rPr>
        <w:t xml:space="preserve"> </w:t>
      </w:r>
      <w:r w:rsidRPr="00F56AAC">
        <w:rPr>
          <w:rFonts w:ascii="Times New Roman" w:hAnsi="Times New Roman" w:hint="cs"/>
          <w:sz w:val="24"/>
          <w:szCs w:val="24"/>
          <w:rtl/>
        </w:rPr>
        <w:t>לדיון</w:t>
      </w:r>
      <w:r w:rsidRPr="00F56AAC">
        <w:rPr>
          <w:rFonts w:ascii="Times New Roman" w:hAnsi="Times New Roman"/>
          <w:sz w:val="24"/>
          <w:szCs w:val="24"/>
          <w:rtl/>
        </w:rPr>
        <w:t xml:space="preserve"> </w:t>
      </w:r>
      <w:r w:rsidRPr="00F56AAC">
        <w:rPr>
          <w:rFonts w:ascii="Times New Roman" w:hAnsi="Times New Roman" w:hint="cs"/>
          <w:sz w:val="24"/>
          <w:szCs w:val="24"/>
          <w:rtl/>
        </w:rPr>
        <w:t>חוזר</w:t>
      </w:r>
      <w:r w:rsidRPr="00F56AAC">
        <w:rPr>
          <w:rFonts w:ascii="Times New Roman" w:hAnsi="Times New Roman"/>
          <w:sz w:val="24"/>
          <w:szCs w:val="24"/>
          <w:rtl/>
        </w:rPr>
        <w:t xml:space="preserve"> </w:t>
      </w:r>
      <w:r w:rsidRPr="00F56AAC">
        <w:rPr>
          <w:rFonts w:ascii="Times New Roman" w:hAnsi="Times New Roman" w:hint="cs"/>
          <w:sz w:val="24"/>
          <w:szCs w:val="24"/>
          <w:rtl/>
        </w:rPr>
        <w:t>יצרף</w:t>
      </w:r>
      <w:r w:rsidRPr="00F56AAC">
        <w:rPr>
          <w:rFonts w:ascii="Times New Roman" w:hAnsi="Times New Roman"/>
          <w:sz w:val="24"/>
          <w:szCs w:val="24"/>
          <w:rtl/>
        </w:rPr>
        <w:t xml:space="preserve"> </w:t>
      </w:r>
      <w:r w:rsidRPr="00F56AAC">
        <w:rPr>
          <w:rFonts w:ascii="Times New Roman" w:hAnsi="Times New Roman" w:hint="cs"/>
          <w:sz w:val="24"/>
          <w:szCs w:val="24"/>
          <w:rtl/>
        </w:rPr>
        <w:t>לבקשתו</w:t>
      </w:r>
      <w:r w:rsidRPr="00F56AAC">
        <w:rPr>
          <w:rFonts w:ascii="Times New Roman" w:hAnsi="Times New Roman"/>
          <w:sz w:val="24"/>
          <w:szCs w:val="24"/>
          <w:rtl/>
        </w:rPr>
        <w:t xml:space="preserve"> </w:t>
      </w:r>
      <w:r w:rsidRPr="00F56AAC">
        <w:rPr>
          <w:rFonts w:ascii="Times New Roman" w:hAnsi="Times New Roman" w:hint="cs"/>
          <w:sz w:val="24"/>
          <w:szCs w:val="24"/>
          <w:rtl/>
        </w:rPr>
        <w:t>קבלה</w:t>
      </w:r>
      <w:r w:rsidRPr="00F56AAC">
        <w:rPr>
          <w:rFonts w:ascii="Times New Roman" w:hAnsi="Times New Roman"/>
          <w:sz w:val="24"/>
          <w:szCs w:val="24"/>
          <w:rtl/>
        </w:rPr>
        <w:t xml:space="preserve"> </w:t>
      </w:r>
      <w:r w:rsidRPr="00F56AAC">
        <w:rPr>
          <w:rFonts w:ascii="Times New Roman" w:hAnsi="Times New Roman" w:hint="cs"/>
          <w:sz w:val="24"/>
          <w:szCs w:val="24"/>
          <w:rtl/>
        </w:rPr>
        <w:t>על</w:t>
      </w:r>
      <w:r w:rsidRPr="00F56AAC">
        <w:rPr>
          <w:rFonts w:ascii="Times New Roman" w:hAnsi="Times New Roman"/>
          <w:sz w:val="24"/>
          <w:szCs w:val="24"/>
          <w:rtl/>
        </w:rPr>
        <w:t xml:space="preserve"> </w:t>
      </w:r>
      <w:r w:rsidRPr="00F56AAC">
        <w:rPr>
          <w:rFonts w:ascii="Times New Roman" w:hAnsi="Times New Roman" w:hint="cs"/>
          <w:sz w:val="24"/>
          <w:szCs w:val="24"/>
          <w:rtl/>
        </w:rPr>
        <w:t>הפקדה</w:t>
      </w:r>
      <w:r w:rsidRPr="00F56AAC">
        <w:rPr>
          <w:rFonts w:ascii="Times New Roman" w:hAnsi="Times New Roman"/>
          <w:sz w:val="24"/>
          <w:szCs w:val="24"/>
          <w:rtl/>
        </w:rPr>
        <w:t xml:space="preserve"> </w:t>
      </w:r>
      <w:r w:rsidRPr="00F56AAC">
        <w:rPr>
          <w:rFonts w:ascii="Times New Roman" w:hAnsi="Times New Roman" w:hint="cs"/>
          <w:sz w:val="24"/>
          <w:szCs w:val="24"/>
          <w:rtl/>
        </w:rPr>
        <w:t>לבנק</w:t>
      </w:r>
      <w:r w:rsidRPr="00F56AAC">
        <w:rPr>
          <w:rFonts w:ascii="Times New Roman" w:hAnsi="Times New Roman"/>
          <w:sz w:val="24"/>
          <w:szCs w:val="24"/>
          <w:rtl/>
        </w:rPr>
        <w:t xml:space="preserve"> </w:t>
      </w:r>
      <w:r w:rsidRPr="00F56AAC">
        <w:rPr>
          <w:rFonts w:ascii="Times New Roman" w:hAnsi="Times New Roman" w:hint="cs"/>
          <w:sz w:val="24"/>
          <w:szCs w:val="24"/>
          <w:rtl/>
        </w:rPr>
        <w:t>הדואר</w:t>
      </w:r>
      <w:r w:rsidRPr="00F56AAC">
        <w:rPr>
          <w:rFonts w:ascii="Times New Roman" w:hAnsi="Times New Roman"/>
          <w:sz w:val="24"/>
          <w:szCs w:val="24"/>
          <w:rtl/>
        </w:rPr>
        <w:t xml:space="preserve"> </w:t>
      </w:r>
      <w:r w:rsidRPr="00F56AAC">
        <w:rPr>
          <w:rFonts w:ascii="Times New Roman" w:hAnsi="Times New Roman" w:hint="cs"/>
          <w:sz w:val="24"/>
          <w:szCs w:val="24"/>
          <w:rtl/>
        </w:rPr>
        <w:t>בסך</w:t>
      </w:r>
      <w:r w:rsidRPr="00F56AAC">
        <w:rPr>
          <w:rFonts w:ascii="Times New Roman" w:hAnsi="Times New Roman"/>
          <w:sz w:val="24"/>
          <w:szCs w:val="24"/>
          <w:rtl/>
        </w:rPr>
        <w:t xml:space="preserve"> </w:t>
      </w:r>
      <w:r w:rsidRPr="00F56AAC">
        <w:rPr>
          <w:rFonts w:ascii="Times New Roman" w:hAnsi="Times New Roman" w:hint="cs"/>
          <w:sz w:val="24"/>
          <w:szCs w:val="24"/>
          <w:rtl/>
        </w:rPr>
        <w:t xml:space="preserve">2,000 ₪ </w:t>
      </w:r>
      <w:r w:rsidRPr="00F56AAC">
        <w:rPr>
          <w:rFonts w:ascii="Times New Roman" w:hAnsi="Times New Roman"/>
          <w:sz w:val="24"/>
          <w:szCs w:val="24"/>
          <w:rtl/>
        </w:rPr>
        <w:t xml:space="preserve"> </w:t>
      </w:r>
      <w:r w:rsidRPr="00F56AAC">
        <w:rPr>
          <w:rFonts w:ascii="Times New Roman" w:hAnsi="Times New Roman" w:hint="cs"/>
          <w:sz w:val="24"/>
          <w:szCs w:val="24"/>
          <w:rtl/>
        </w:rPr>
        <w:t>לבנק מס' 09, סניף מס' 001, חשבון</w:t>
      </w:r>
      <w:r w:rsidRPr="00F56AAC">
        <w:rPr>
          <w:rFonts w:ascii="Times New Roman" w:hAnsi="Times New Roman"/>
          <w:sz w:val="24"/>
          <w:szCs w:val="24"/>
          <w:rtl/>
        </w:rPr>
        <w:t xml:space="preserve"> </w:t>
      </w:r>
      <w:r w:rsidRPr="00F56AAC">
        <w:rPr>
          <w:rFonts w:ascii="Times New Roman" w:hAnsi="Times New Roman" w:hint="cs"/>
          <w:sz w:val="24"/>
          <w:szCs w:val="24"/>
          <w:rtl/>
        </w:rPr>
        <w:t>מס</w:t>
      </w:r>
      <w:r w:rsidRPr="00F56AAC">
        <w:rPr>
          <w:rFonts w:ascii="Times New Roman" w:hAnsi="Times New Roman"/>
          <w:sz w:val="24"/>
          <w:szCs w:val="24"/>
          <w:rtl/>
        </w:rPr>
        <w:t xml:space="preserve">' </w:t>
      </w:r>
      <w:r w:rsidRPr="00F56AAC">
        <w:rPr>
          <w:rFonts w:ascii="Times New Roman" w:hAnsi="Times New Roman" w:hint="cs"/>
          <w:sz w:val="24"/>
          <w:szCs w:val="24"/>
          <w:rtl/>
        </w:rPr>
        <w:t>31514,</w:t>
      </w:r>
      <w:r w:rsidRPr="00F56AAC">
        <w:rPr>
          <w:rFonts w:ascii="Times New Roman" w:hAnsi="Times New Roman"/>
          <w:sz w:val="24"/>
          <w:szCs w:val="24"/>
          <w:rtl/>
        </w:rPr>
        <w:t xml:space="preserve"> </w:t>
      </w:r>
      <w:r w:rsidRPr="00F56AAC">
        <w:rPr>
          <w:rFonts w:ascii="Times New Roman" w:hAnsi="Times New Roman" w:hint="cs"/>
          <w:sz w:val="24"/>
          <w:szCs w:val="24"/>
          <w:rtl/>
        </w:rPr>
        <w:t>לפקודת</w:t>
      </w:r>
      <w:r w:rsidRPr="00F56AAC">
        <w:rPr>
          <w:rFonts w:ascii="Times New Roman" w:hAnsi="Times New Roman"/>
          <w:sz w:val="24"/>
          <w:szCs w:val="24"/>
          <w:rtl/>
        </w:rPr>
        <w:t xml:space="preserve"> </w:t>
      </w:r>
      <w:r w:rsidRPr="00F56AAC">
        <w:rPr>
          <w:rFonts w:ascii="Times New Roman" w:hAnsi="Times New Roman" w:hint="cs"/>
          <w:sz w:val="24"/>
          <w:szCs w:val="24"/>
          <w:rtl/>
        </w:rPr>
        <w:t>משרד</w:t>
      </w:r>
      <w:r w:rsidRPr="00F56AAC">
        <w:rPr>
          <w:rFonts w:ascii="Times New Roman" w:hAnsi="Times New Roman"/>
          <w:sz w:val="24"/>
          <w:szCs w:val="24"/>
          <w:rtl/>
        </w:rPr>
        <w:t xml:space="preserve"> </w:t>
      </w:r>
      <w:r w:rsidRPr="00F56AAC">
        <w:rPr>
          <w:rFonts w:ascii="Times New Roman" w:hAnsi="Times New Roman" w:hint="cs"/>
          <w:sz w:val="24"/>
          <w:szCs w:val="24"/>
          <w:rtl/>
        </w:rPr>
        <w:t>הכלכלה והתעשייה</w:t>
      </w:r>
      <w:r w:rsidRPr="00F56AAC">
        <w:rPr>
          <w:rFonts w:ascii="Times New Roman" w:hAnsi="Times New Roman"/>
          <w:sz w:val="24"/>
          <w:szCs w:val="24"/>
          <w:rtl/>
        </w:rPr>
        <w:t xml:space="preserve">, </w:t>
      </w:r>
      <w:proofErr w:type="spellStart"/>
      <w:r w:rsidRPr="00F56AAC">
        <w:rPr>
          <w:rFonts w:ascii="Times New Roman" w:hAnsi="Times New Roman" w:hint="cs"/>
          <w:sz w:val="24"/>
          <w:szCs w:val="24"/>
          <w:rtl/>
        </w:rPr>
        <w:t>מינהל</w:t>
      </w:r>
      <w:proofErr w:type="spellEnd"/>
      <w:r w:rsidRPr="00F56AAC">
        <w:rPr>
          <w:rFonts w:ascii="Times New Roman" w:hAnsi="Times New Roman"/>
          <w:sz w:val="24"/>
          <w:szCs w:val="24"/>
          <w:rtl/>
        </w:rPr>
        <w:t xml:space="preserve"> </w:t>
      </w:r>
      <w:r w:rsidRPr="00F56AAC">
        <w:rPr>
          <w:rFonts w:ascii="Times New Roman" w:hAnsi="Times New Roman" w:hint="cs"/>
          <w:sz w:val="24"/>
          <w:szCs w:val="24"/>
          <w:rtl/>
        </w:rPr>
        <w:t>סחר</w:t>
      </w:r>
      <w:r w:rsidRPr="00F56AAC">
        <w:rPr>
          <w:rFonts w:ascii="Times New Roman" w:hAnsi="Times New Roman"/>
          <w:sz w:val="24"/>
          <w:szCs w:val="24"/>
          <w:rtl/>
        </w:rPr>
        <w:t xml:space="preserve"> </w:t>
      </w:r>
      <w:r w:rsidRPr="00F56AAC">
        <w:rPr>
          <w:rFonts w:ascii="Times New Roman" w:hAnsi="Times New Roman" w:hint="cs"/>
          <w:sz w:val="24"/>
          <w:szCs w:val="24"/>
          <w:rtl/>
        </w:rPr>
        <w:t>חוץ</w:t>
      </w:r>
      <w:r w:rsidRPr="00F56AAC">
        <w:rPr>
          <w:rFonts w:ascii="Times New Roman" w:hAnsi="Times New Roman"/>
          <w:sz w:val="24"/>
          <w:szCs w:val="24"/>
          <w:rtl/>
        </w:rPr>
        <w:t xml:space="preserve"> </w:t>
      </w:r>
      <w:r w:rsidRPr="00F56AAC">
        <w:rPr>
          <w:rFonts w:ascii="Times New Roman" w:hAnsi="Times New Roman" w:hint="cs"/>
          <w:sz w:val="24"/>
          <w:szCs w:val="24"/>
          <w:rtl/>
        </w:rPr>
        <w:t>בשובר</w:t>
      </w:r>
      <w:r w:rsidRPr="00F56AAC">
        <w:rPr>
          <w:rFonts w:ascii="Times New Roman" w:hAnsi="Times New Roman"/>
          <w:sz w:val="24"/>
          <w:szCs w:val="24"/>
          <w:rtl/>
        </w:rPr>
        <w:t xml:space="preserve"> </w:t>
      </w:r>
      <w:r w:rsidRPr="00F56AAC">
        <w:rPr>
          <w:rFonts w:ascii="Times New Roman" w:hAnsi="Times New Roman" w:hint="cs"/>
          <w:sz w:val="24"/>
          <w:szCs w:val="24"/>
          <w:rtl/>
        </w:rPr>
        <w:t>תשלום</w:t>
      </w:r>
      <w:r w:rsidRPr="00F56AAC">
        <w:rPr>
          <w:rFonts w:ascii="Times New Roman" w:hAnsi="Times New Roman"/>
          <w:sz w:val="24"/>
          <w:szCs w:val="24"/>
          <w:rtl/>
        </w:rPr>
        <w:t xml:space="preserve"> </w:t>
      </w:r>
      <w:r w:rsidRPr="00F56AAC">
        <w:rPr>
          <w:rFonts w:ascii="Times New Roman" w:hAnsi="Times New Roman" w:hint="cs"/>
          <w:sz w:val="24"/>
          <w:szCs w:val="24"/>
          <w:rtl/>
        </w:rPr>
        <w:t>רגיל</w:t>
      </w:r>
      <w:r w:rsidRPr="00F56AAC">
        <w:rPr>
          <w:rFonts w:ascii="Times New Roman" w:hAnsi="Times New Roman"/>
          <w:sz w:val="24"/>
          <w:szCs w:val="24"/>
          <w:rtl/>
        </w:rPr>
        <w:t xml:space="preserve"> </w:t>
      </w:r>
      <w:r w:rsidRPr="00F56AAC">
        <w:rPr>
          <w:rFonts w:ascii="Times New Roman" w:hAnsi="Times New Roman" w:hint="cs"/>
          <w:sz w:val="24"/>
          <w:szCs w:val="24"/>
          <w:rtl/>
        </w:rPr>
        <w:t>או</w:t>
      </w:r>
      <w:r w:rsidRPr="00F56AAC">
        <w:rPr>
          <w:rFonts w:ascii="Times New Roman" w:hAnsi="Times New Roman"/>
          <w:sz w:val="24"/>
          <w:szCs w:val="24"/>
          <w:rtl/>
        </w:rPr>
        <w:t xml:space="preserve"> </w:t>
      </w:r>
      <w:r w:rsidRPr="00F56AAC">
        <w:rPr>
          <w:rFonts w:ascii="Times New Roman" w:hAnsi="Times New Roman" w:hint="cs"/>
          <w:sz w:val="24"/>
          <w:szCs w:val="24"/>
          <w:rtl/>
        </w:rPr>
        <w:t>העברה</w:t>
      </w:r>
      <w:r w:rsidRPr="00F56AAC">
        <w:rPr>
          <w:rFonts w:ascii="Times New Roman" w:hAnsi="Times New Roman"/>
          <w:sz w:val="24"/>
          <w:szCs w:val="24"/>
          <w:rtl/>
        </w:rPr>
        <w:t xml:space="preserve"> </w:t>
      </w:r>
      <w:r w:rsidRPr="00F56AAC">
        <w:rPr>
          <w:rFonts w:ascii="Times New Roman" w:hAnsi="Times New Roman" w:hint="cs"/>
          <w:sz w:val="24"/>
          <w:szCs w:val="24"/>
          <w:rtl/>
        </w:rPr>
        <w:t>בנקאית</w:t>
      </w:r>
      <w:r w:rsidRPr="00F56AAC">
        <w:rPr>
          <w:rFonts w:ascii="Times New Roman" w:hAnsi="Times New Roman"/>
          <w:sz w:val="24"/>
          <w:szCs w:val="24"/>
          <w:rtl/>
        </w:rPr>
        <w:t xml:space="preserve"> </w:t>
      </w:r>
      <w:r w:rsidRPr="00F56AAC">
        <w:rPr>
          <w:rFonts w:ascii="Times New Roman" w:hAnsi="Times New Roman" w:hint="cs"/>
          <w:sz w:val="24"/>
          <w:szCs w:val="24"/>
          <w:rtl/>
        </w:rPr>
        <w:t>עבור</w:t>
      </w:r>
      <w:r w:rsidRPr="00F56AAC">
        <w:rPr>
          <w:rFonts w:ascii="Times New Roman" w:hAnsi="Times New Roman"/>
          <w:sz w:val="24"/>
          <w:szCs w:val="24"/>
          <w:rtl/>
        </w:rPr>
        <w:t xml:space="preserve"> </w:t>
      </w:r>
      <w:r w:rsidRPr="00F56AAC">
        <w:rPr>
          <w:rFonts w:ascii="Times New Roman" w:hAnsi="Times New Roman" w:hint="cs"/>
          <w:sz w:val="24"/>
          <w:szCs w:val="24"/>
          <w:rtl/>
        </w:rPr>
        <w:t>דמי</w:t>
      </w:r>
      <w:r w:rsidRPr="00F56AAC">
        <w:rPr>
          <w:rFonts w:ascii="Times New Roman" w:hAnsi="Times New Roman"/>
          <w:sz w:val="24"/>
          <w:szCs w:val="24"/>
          <w:rtl/>
        </w:rPr>
        <w:t xml:space="preserve"> </w:t>
      </w:r>
      <w:r w:rsidRPr="00F56AAC">
        <w:rPr>
          <w:rFonts w:ascii="Times New Roman" w:hAnsi="Times New Roman" w:hint="cs"/>
          <w:sz w:val="24"/>
          <w:szCs w:val="24"/>
          <w:rtl/>
        </w:rPr>
        <w:t>טיפול</w:t>
      </w:r>
      <w:r w:rsidRPr="00F56AAC">
        <w:rPr>
          <w:rFonts w:ascii="Times New Roman" w:hAnsi="Times New Roman"/>
          <w:sz w:val="24"/>
          <w:szCs w:val="24"/>
          <w:rtl/>
        </w:rPr>
        <w:t xml:space="preserve"> </w:t>
      </w:r>
      <w:r w:rsidRPr="00F56AAC">
        <w:rPr>
          <w:rFonts w:ascii="Times New Roman" w:hAnsi="Times New Roman" w:hint="cs"/>
          <w:sz w:val="24"/>
          <w:szCs w:val="24"/>
          <w:rtl/>
        </w:rPr>
        <w:t>בבקשה</w:t>
      </w:r>
      <w:r w:rsidRPr="00F56AAC">
        <w:rPr>
          <w:rFonts w:ascii="Times New Roman" w:hAnsi="Times New Roman"/>
          <w:sz w:val="24"/>
          <w:szCs w:val="24"/>
          <w:rtl/>
        </w:rPr>
        <w:t xml:space="preserve">. </w:t>
      </w:r>
    </w:p>
    <w:p w:rsidR="00F56AAC" w:rsidRPr="00F56AAC" w:rsidRDefault="00F56AAC" w:rsidP="00F56AAC">
      <w:pPr>
        <w:numPr>
          <w:ilvl w:val="1"/>
          <w:numId w:val="55"/>
        </w:numPr>
        <w:spacing w:before="120" w:after="120"/>
        <w:contextualSpacing/>
        <w:jc w:val="both"/>
        <w:rPr>
          <w:rFonts w:ascii="Times New Roman" w:hAnsi="Times New Roman"/>
          <w:sz w:val="24"/>
          <w:szCs w:val="24"/>
          <w:rtl/>
        </w:rPr>
      </w:pPr>
      <w:r w:rsidRPr="00F56AAC">
        <w:rPr>
          <w:rFonts w:ascii="Times New Roman" w:hAnsi="Times New Roman" w:hint="cs"/>
          <w:sz w:val="24"/>
          <w:szCs w:val="24"/>
          <w:rtl/>
        </w:rPr>
        <w:t>בקבלה</w:t>
      </w:r>
      <w:r w:rsidRPr="00F56AAC">
        <w:rPr>
          <w:rFonts w:ascii="Times New Roman" w:hAnsi="Times New Roman"/>
          <w:sz w:val="24"/>
          <w:szCs w:val="24"/>
          <w:rtl/>
        </w:rPr>
        <w:t xml:space="preserve"> </w:t>
      </w:r>
      <w:r w:rsidRPr="00F56AAC">
        <w:rPr>
          <w:rFonts w:ascii="Times New Roman" w:hAnsi="Times New Roman" w:hint="cs"/>
          <w:sz w:val="24"/>
          <w:szCs w:val="24"/>
          <w:rtl/>
        </w:rPr>
        <w:t>יש</w:t>
      </w:r>
      <w:r w:rsidRPr="00F56AAC">
        <w:rPr>
          <w:rFonts w:ascii="Times New Roman" w:hAnsi="Times New Roman"/>
          <w:sz w:val="24"/>
          <w:szCs w:val="24"/>
          <w:rtl/>
        </w:rPr>
        <w:t xml:space="preserve"> </w:t>
      </w:r>
      <w:r w:rsidRPr="00F56AAC">
        <w:rPr>
          <w:rFonts w:ascii="Times New Roman" w:hAnsi="Times New Roman" w:hint="cs"/>
          <w:sz w:val="24"/>
          <w:szCs w:val="24"/>
          <w:rtl/>
        </w:rPr>
        <w:t>לציין</w:t>
      </w:r>
      <w:r w:rsidRPr="00F56AAC">
        <w:rPr>
          <w:rFonts w:ascii="Times New Roman" w:hAnsi="Times New Roman"/>
          <w:sz w:val="24"/>
          <w:szCs w:val="24"/>
          <w:rtl/>
        </w:rPr>
        <w:t xml:space="preserve"> </w:t>
      </w:r>
      <w:r w:rsidRPr="00F56AAC">
        <w:rPr>
          <w:rFonts w:ascii="Times New Roman" w:hAnsi="Times New Roman" w:hint="cs"/>
          <w:sz w:val="24"/>
          <w:szCs w:val="24"/>
          <w:rtl/>
        </w:rPr>
        <w:t>את</w:t>
      </w:r>
      <w:r w:rsidRPr="00F56AAC">
        <w:rPr>
          <w:rFonts w:ascii="Times New Roman" w:hAnsi="Times New Roman"/>
          <w:sz w:val="24"/>
          <w:szCs w:val="24"/>
          <w:rtl/>
        </w:rPr>
        <w:t xml:space="preserve"> </w:t>
      </w:r>
      <w:r w:rsidRPr="00F56AAC">
        <w:rPr>
          <w:rFonts w:ascii="Times New Roman" w:hAnsi="Times New Roman" w:hint="cs"/>
          <w:sz w:val="24"/>
          <w:szCs w:val="24"/>
          <w:rtl/>
        </w:rPr>
        <w:t>שם</w:t>
      </w:r>
      <w:r w:rsidRPr="00F56AAC">
        <w:rPr>
          <w:rFonts w:ascii="Times New Roman" w:hAnsi="Times New Roman"/>
          <w:sz w:val="24"/>
          <w:szCs w:val="24"/>
          <w:rtl/>
        </w:rPr>
        <w:t xml:space="preserve"> </w:t>
      </w:r>
      <w:r w:rsidRPr="00F56AAC">
        <w:rPr>
          <w:rFonts w:ascii="Times New Roman" w:hAnsi="Times New Roman" w:hint="cs"/>
          <w:sz w:val="24"/>
          <w:szCs w:val="24"/>
          <w:rtl/>
        </w:rPr>
        <w:t>החברה</w:t>
      </w:r>
      <w:r w:rsidRPr="00F56AAC">
        <w:rPr>
          <w:rFonts w:ascii="Times New Roman" w:hAnsi="Times New Roman"/>
          <w:sz w:val="24"/>
          <w:szCs w:val="24"/>
          <w:rtl/>
        </w:rPr>
        <w:t xml:space="preserve"> </w:t>
      </w:r>
      <w:r w:rsidRPr="00F56AAC">
        <w:rPr>
          <w:rFonts w:ascii="Times New Roman" w:hAnsi="Times New Roman" w:hint="cs"/>
          <w:sz w:val="24"/>
          <w:szCs w:val="24"/>
          <w:rtl/>
        </w:rPr>
        <w:t>המבקשת</w:t>
      </w:r>
      <w:r w:rsidRPr="00F56AAC">
        <w:rPr>
          <w:rFonts w:ascii="Times New Roman" w:hAnsi="Times New Roman"/>
          <w:sz w:val="24"/>
          <w:szCs w:val="24"/>
          <w:rtl/>
        </w:rPr>
        <w:t xml:space="preserve"> </w:t>
      </w:r>
      <w:r w:rsidRPr="00F56AAC">
        <w:rPr>
          <w:rFonts w:ascii="Times New Roman" w:hAnsi="Times New Roman" w:hint="cs"/>
          <w:sz w:val="24"/>
          <w:szCs w:val="24"/>
          <w:rtl/>
        </w:rPr>
        <w:t>כמי</w:t>
      </w:r>
      <w:r w:rsidRPr="00F56AAC">
        <w:rPr>
          <w:rFonts w:ascii="Times New Roman" w:hAnsi="Times New Roman"/>
          <w:sz w:val="24"/>
          <w:szCs w:val="24"/>
          <w:rtl/>
        </w:rPr>
        <w:t xml:space="preserve"> </w:t>
      </w:r>
      <w:r w:rsidRPr="00F56AAC">
        <w:rPr>
          <w:rFonts w:ascii="Times New Roman" w:hAnsi="Times New Roman" w:hint="cs"/>
          <w:sz w:val="24"/>
          <w:szCs w:val="24"/>
          <w:rtl/>
        </w:rPr>
        <w:t>שהפקידה</w:t>
      </w:r>
      <w:r w:rsidRPr="00F56AAC">
        <w:rPr>
          <w:rFonts w:ascii="Times New Roman" w:hAnsi="Times New Roman"/>
          <w:sz w:val="24"/>
          <w:szCs w:val="24"/>
          <w:rtl/>
        </w:rPr>
        <w:t xml:space="preserve"> </w:t>
      </w:r>
      <w:r w:rsidRPr="00F56AAC">
        <w:rPr>
          <w:rFonts w:ascii="Times New Roman" w:hAnsi="Times New Roman" w:hint="cs"/>
          <w:sz w:val="24"/>
          <w:szCs w:val="24"/>
          <w:rtl/>
        </w:rPr>
        <w:t>את</w:t>
      </w:r>
      <w:r w:rsidRPr="00F56AAC">
        <w:rPr>
          <w:rFonts w:ascii="Times New Roman" w:hAnsi="Times New Roman"/>
          <w:sz w:val="24"/>
          <w:szCs w:val="24"/>
          <w:rtl/>
        </w:rPr>
        <w:t xml:space="preserve"> </w:t>
      </w:r>
      <w:r w:rsidRPr="00F56AAC">
        <w:rPr>
          <w:rFonts w:ascii="Times New Roman" w:hAnsi="Times New Roman" w:hint="cs"/>
          <w:sz w:val="24"/>
          <w:szCs w:val="24"/>
          <w:rtl/>
        </w:rPr>
        <w:t>הסכום</w:t>
      </w:r>
      <w:r w:rsidRPr="00F56AAC">
        <w:rPr>
          <w:rFonts w:ascii="Times New Roman" w:hAnsi="Times New Roman"/>
          <w:sz w:val="24"/>
          <w:szCs w:val="24"/>
          <w:rtl/>
        </w:rPr>
        <w:t xml:space="preserve">. </w:t>
      </w:r>
    </w:p>
    <w:p w:rsidR="00F56AAC" w:rsidRPr="00F56AAC" w:rsidRDefault="00F56AAC" w:rsidP="00F56AAC">
      <w:pPr>
        <w:numPr>
          <w:ilvl w:val="1"/>
          <w:numId w:val="55"/>
        </w:numPr>
        <w:spacing w:before="120" w:after="120"/>
        <w:contextualSpacing/>
        <w:jc w:val="both"/>
        <w:rPr>
          <w:rFonts w:ascii="Times New Roman" w:hAnsi="Times New Roman"/>
          <w:sz w:val="24"/>
          <w:szCs w:val="24"/>
        </w:rPr>
      </w:pPr>
      <w:r w:rsidRPr="00F56AAC">
        <w:rPr>
          <w:rFonts w:ascii="Times New Roman" w:hAnsi="Times New Roman" w:hint="cs"/>
          <w:sz w:val="24"/>
          <w:szCs w:val="24"/>
          <w:rtl/>
        </w:rPr>
        <w:t>דמי</w:t>
      </w:r>
      <w:r w:rsidRPr="00F56AAC">
        <w:rPr>
          <w:rFonts w:ascii="Times New Roman" w:hAnsi="Times New Roman"/>
          <w:sz w:val="24"/>
          <w:szCs w:val="24"/>
          <w:rtl/>
        </w:rPr>
        <w:t xml:space="preserve"> </w:t>
      </w:r>
      <w:r w:rsidRPr="00F56AAC">
        <w:rPr>
          <w:rFonts w:ascii="Times New Roman" w:hAnsi="Times New Roman" w:hint="cs"/>
          <w:sz w:val="24"/>
          <w:szCs w:val="24"/>
          <w:rtl/>
        </w:rPr>
        <w:t>הטיפול</w:t>
      </w:r>
      <w:r w:rsidRPr="00F56AAC">
        <w:rPr>
          <w:rFonts w:ascii="Times New Roman" w:hAnsi="Times New Roman"/>
          <w:sz w:val="24"/>
          <w:szCs w:val="24"/>
          <w:rtl/>
        </w:rPr>
        <w:t xml:space="preserve"> </w:t>
      </w:r>
      <w:r w:rsidRPr="00F56AAC">
        <w:rPr>
          <w:rFonts w:ascii="Times New Roman" w:hAnsi="Times New Roman" w:hint="cs"/>
          <w:sz w:val="24"/>
          <w:szCs w:val="24"/>
          <w:rtl/>
        </w:rPr>
        <w:t>לא</w:t>
      </w:r>
      <w:r w:rsidRPr="00F56AAC">
        <w:rPr>
          <w:rFonts w:ascii="Times New Roman" w:hAnsi="Times New Roman"/>
          <w:sz w:val="24"/>
          <w:szCs w:val="24"/>
          <w:rtl/>
        </w:rPr>
        <w:t xml:space="preserve"> </w:t>
      </w:r>
      <w:r w:rsidRPr="00F56AAC">
        <w:rPr>
          <w:rFonts w:ascii="Times New Roman" w:hAnsi="Times New Roman" w:hint="cs"/>
          <w:sz w:val="24"/>
          <w:szCs w:val="24"/>
          <w:rtl/>
        </w:rPr>
        <w:t>יוחזרו</w:t>
      </w:r>
      <w:r w:rsidRPr="00F56AAC">
        <w:rPr>
          <w:rFonts w:ascii="Times New Roman" w:hAnsi="Times New Roman"/>
          <w:sz w:val="24"/>
          <w:szCs w:val="24"/>
          <w:rtl/>
        </w:rPr>
        <w:t xml:space="preserve"> </w:t>
      </w:r>
      <w:r w:rsidRPr="00F56AAC">
        <w:rPr>
          <w:rFonts w:ascii="Times New Roman" w:hAnsi="Times New Roman" w:hint="cs"/>
          <w:sz w:val="24"/>
          <w:szCs w:val="24"/>
          <w:rtl/>
        </w:rPr>
        <w:t>לחברה.</w:t>
      </w:r>
    </w:p>
    <w:p w:rsidR="00F56AAC" w:rsidRPr="00F56AAC" w:rsidRDefault="00F56AAC" w:rsidP="00F56AAC">
      <w:pPr>
        <w:numPr>
          <w:ilvl w:val="1"/>
          <w:numId w:val="55"/>
        </w:numPr>
        <w:spacing w:before="120" w:after="120"/>
        <w:jc w:val="both"/>
        <w:rPr>
          <w:rFonts w:ascii="Times New Roman" w:hAnsi="Times New Roman"/>
          <w:sz w:val="24"/>
          <w:szCs w:val="24"/>
          <w:rtl/>
        </w:rPr>
      </w:pPr>
      <w:r w:rsidRPr="00F56AAC">
        <w:rPr>
          <w:rFonts w:ascii="Times New Roman" w:hAnsi="Times New Roman" w:hint="cs"/>
          <w:sz w:val="24"/>
          <w:szCs w:val="24"/>
          <w:rtl/>
        </w:rPr>
        <w:t>במסגרת</w:t>
      </w:r>
      <w:r w:rsidRPr="00F56AAC">
        <w:rPr>
          <w:rFonts w:ascii="Times New Roman" w:hAnsi="Times New Roman"/>
          <w:sz w:val="24"/>
          <w:szCs w:val="24"/>
          <w:rtl/>
        </w:rPr>
        <w:t xml:space="preserve"> </w:t>
      </w:r>
      <w:r w:rsidRPr="00F56AAC">
        <w:rPr>
          <w:rFonts w:ascii="Times New Roman" w:hAnsi="Times New Roman" w:hint="cs"/>
          <w:sz w:val="24"/>
          <w:szCs w:val="24"/>
          <w:rtl/>
        </w:rPr>
        <w:t>הדיון</w:t>
      </w:r>
      <w:r w:rsidRPr="00F56AAC">
        <w:rPr>
          <w:rFonts w:ascii="Times New Roman" w:hAnsi="Times New Roman"/>
          <w:sz w:val="24"/>
          <w:szCs w:val="24"/>
          <w:rtl/>
        </w:rPr>
        <w:t xml:space="preserve"> </w:t>
      </w:r>
      <w:r w:rsidRPr="00F56AAC">
        <w:rPr>
          <w:rFonts w:ascii="Times New Roman" w:hAnsi="Times New Roman" w:hint="cs"/>
          <w:sz w:val="24"/>
          <w:szCs w:val="24"/>
          <w:rtl/>
        </w:rPr>
        <w:t>החוזר,</w:t>
      </w:r>
      <w:r w:rsidRPr="00F56AAC">
        <w:rPr>
          <w:rFonts w:ascii="Times New Roman" w:hAnsi="Times New Roman"/>
          <w:sz w:val="24"/>
          <w:szCs w:val="24"/>
          <w:rtl/>
        </w:rPr>
        <w:t xml:space="preserve"> </w:t>
      </w:r>
      <w:r w:rsidRPr="00F56AAC">
        <w:rPr>
          <w:rFonts w:ascii="Times New Roman" w:hAnsi="Times New Roman" w:hint="cs"/>
          <w:sz w:val="24"/>
          <w:szCs w:val="24"/>
          <w:rtl/>
        </w:rPr>
        <w:t>תתחשב</w:t>
      </w:r>
      <w:r w:rsidRPr="00F56AAC">
        <w:rPr>
          <w:rFonts w:ascii="Times New Roman" w:hAnsi="Times New Roman"/>
          <w:sz w:val="24"/>
          <w:szCs w:val="24"/>
          <w:rtl/>
        </w:rPr>
        <w:t xml:space="preserve"> </w:t>
      </w:r>
      <w:r w:rsidRPr="00F56AAC">
        <w:rPr>
          <w:rFonts w:ascii="Times New Roman" w:hAnsi="Times New Roman" w:hint="cs"/>
          <w:sz w:val="24"/>
          <w:szCs w:val="24"/>
          <w:rtl/>
        </w:rPr>
        <w:t>הועדה</w:t>
      </w:r>
      <w:r w:rsidRPr="00F56AAC">
        <w:rPr>
          <w:rFonts w:ascii="Times New Roman" w:hAnsi="Times New Roman"/>
          <w:sz w:val="24"/>
          <w:szCs w:val="24"/>
          <w:rtl/>
        </w:rPr>
        <w:t xml:space="preserve">, </w:t>
      </w:r>
      <w:r w:rsidRPr="00F56AAC">
        <w:rPr>
          <w:rFonts w:ascii="Times New Roman" w:hAnsi="Times New Roman" w:hint="cs"/>
          <w:sz w:val="24"/>
          <w:szCs w:val="24"/>
          <w:rtl/>
        </w:rPr>
        <w:t>בין</w:t>
      </w:r>
      <w:r w:rsidRPr="00F56AAC">
        <w:rPr>
          <w:rFonts w:ascii="Times New Roman" w:hAnsi="Times New Roman"/>
          <w:sz w:val="24"/>
          <w:szCs w:val="24"/>
          <w:rtl/>
        </w:rPr>
        <w:t xml:space="preserve"> </w:t>
      </w:r>
      <w:r w:rsidRPr="00F56AAC">
        <w:rPr>
          <w:rFonts w:ascii="Times New Roman" w:hAnsi="Times New Roman" w:hint="cs"/>
          <w:sz w:val="24"/>
          <w:szCs w:val="24"/>
          <w:rtl/>
        </w:rPr>
        <w:t>היתר</w:t>
      </w:r>
      <w:r w:rsidRPr="00F56AAC">
        <w:rPr>
          <w:rFonts w:ascii="Times New Roman" w:hAnsi="Times New Roman"/>
          <w:sz w:val="24"/>
          <w:szCs w:val="24"/>
          <w:rtl/>
        </w:rPr>
        <w:t xml:space="preserve">, </w:t>
      </w:r>
      <w:r w:rsidRPr="00F56AAC">
        <w:rPr>
          <w:rFonts w:ascii="Times New Roman" w:hAnsi="Times New Roman" w:hint="cs"/>
          <w:sz w:val="24"/>
          <w:szCs w:val="24"/>
          <w:rtl/>
        </w:rPr>
        <w:t>באם</w:t>
      </w:r>
      <w:r w:rsidRPr="00F56AAC">
        <w:rPr>
          <w:rFonts w:ascii="Times New Roman" w:hAnsi="Times New Roman"/>
          <w:sz w:val="24"/>
          <w:szCs w:val="24"/>
          <w:rtl/>
        </w:rPr>
        <w:t xml:space="preserve"> </w:t>
      </w:r>
      <w:r w:rsidRPr="00F56AAC">
        <w:rPr>
          <w:rFonts w:ascii="Times New Roman" w:hAnsi="Times New Roman" w:hint="cs"/>
          <w:sz w:val="24"/>
          <w:szCs w:val="24"/>
          <w:rtl/>
        </w:rPr>
        <w:t>עובדות</w:t>
      </w:r>
      <w:r w:rsidRPr="00F56AAC">
        <w:rPr>
          <w:rFonts w:ascii="Times New Roman" w:hAnsi="Times New Roman"/>
          <w:sz w:val="24"/>
          <w:szCs w:val="24"/>
          <w:rtl/>
        </w:rPr>
        <w:t xml:space="preserve"> </w:t>
      </w:r>
      <w:r w:rsidRPr="00F56AAC">
        <w:rPr>
          <w:rFonts w:ascii="Times New Roman" w:hAnsi="Times New Roman" w:hint="cs"/>
          <w:sz w:val="24"/>
          <w:szCs w:val="24"/>
          <w:rtl/>
        </w:rPr>
        <w:t>שהוצגו</w:t>
      </w:r>
      <w:r w:rsidRPr="00F56AAC">
        <w:rPr>
          <w:rFonts w:ascii="Times New Roman" w:hAnsi="Times New Roman"/>
          <w:sz w:val="24"/>
          <w:szCs w:val="24"/>
          <w:rtl/>
        </w:rPr>
        <w:t xml:space="preserve"> </w:t>
      </w:r>
      <w:r w:rsidRPr="00F56AAC">
        <w:rPr>
          <w:rFonts w:ascii="Times New Roman" w:hAnsi="Times New Roman" w:hint="cs"/>
          <w:sz w:val="24"/>
          <w:szCs w:val="24"/>
          <w:rtl/>
        </w:rPr>
        <w:t>בעת</w:t>
      </w:r>
      <w:r w:rsidRPr="00F56AAC">
        <w:rPr>
          <w:rFonts w:ascii="Times New Roman" w:hAnsi="Times New Roman"/>
          <w:sz w:val="24"/>
          <w:szCs w:val="24"/>
          <w:rtl/>
        </w:rPr>
        <w:t xml:space="preserve"> </w:t>
      </w:r>
      <w:r w:rsidRPr="00F56AAC">
        <w:rPr>
          <w:rFonts w:ascii="Times New Roman" w:hAnsi="Times New Roman" w:hint="cs"/>
          <w:sz w:val="24"/>
          <w:szCs w:val="24"/>
          <w:rtl/>
        </w:rPr>
        <w:t>שקיבלה</w:t>
      </w:r>
      <w:r w:rsidRPr="00F56AAC">
        <w:rPr>
          <w:rFonts w:ascii="Times New Roman" w:hAnsi="Times New Roman"/>
          <w:sz w:val="24"/>
          <w:szCs w:val="24"/>
          <w:rtl/>
        </w:rPr>
        <w:t xml:space="preserve"> </w:t>
      </w:r>
      <w:r w:rsidRPr="00F56AAC">
        <w:rPr>
          <w:rFonts w:ascii="Times New Roman" w:hAnsi="Times New Roman" w:hint="cs"/>
          <w:sz w:val="24"/>
          <w:szCs w:val="24"/>
          <w:rtl/>
        </w:rPr>
        <w:t>הוועדה</w:t>
      </w:r>
      <w:r w:rsidRPr="00F56AAC">
        <w:rPr>
          <w:rFonts w:ascii="Times New Roman" w:hAnsi="Times New Roman"/>
          <w:sz w:val="24"/>
          <w:szCs w:val="24"/>
          <w:rtl/>
        </w:rPr>
        <w:t xml:space="preserve"> </w:t>
      </w:r>
      <w:r w:rsidRPr="00F56AAC">
        <w:rPr>
          <w:rFonts w:ascii="Times New Roman" w:hAnsi="Times New Roman" w:hint="cs"/>
          <w:sz w:val="24"/>
          <w:szCs w:val="24"/>
          <w:rtl/>
        </w:rPr>
        <w:t>את</w:t>
      </w:r>
      <w:r w:rsidRPr="00F56AAC">
        <w:rPr>
          <w:rFonts w:ascii="Times New Roman" w:hAnsi="Times New Roman"/>
          <w:sz w:val="24"/>
          <w:szCs w:val="24"/>
          <w:rtl/>
        </w:rPr>
        <w:t xml:space="preserve"> </w:t>
      </w:r>
      <w:r w:rsidRPr="00F56AAC">
        <w:rPr>
          <w:rFonts w:ascii="Times New Roman" w:hAnsi="Times New Roman" w:hint="cs"/>
          <w:sz w:val="24"/>
          <w:szCs w:val="24"/>
          <w:rtl/>
        </w:rPr>
        <w:t>החלטתה</w:t>
      </w:r>
      <w:r w:rsidRPr="00F56AAC">
        <w:rPr>
          <w:rFonts w:ascii="Times New Roman" w:hAnsi="Times New Roman"/>
          <w:sz w:val="24"/>
          <w:szCs w:val="24"/>
          <w:rtl/>
        </w:rPr>
        <w:t xml:space="preserve"> </w:t>
      </w:r>
      <w:r w:rsidRPr="00F56AAC">
        <w:rPr>
          <w:rFonts w:ascii="Times New Roman" w:hAnsi="Times New Roman" w:hint="cs"/>
          <w:sz w:val="24"/>
          <w:szCs w:val="24"/>
          <w:rtl/>
        </w:rPr>
        <w:t>לא</w:t>
      </w:r>
      <w:r w:rsidRPr="00F56AAC">
        <w:rPr>
          <w:rFonts w:ascii="Times New Roman" w:hAnsi="Times New Roman"/>
          <w:sz w:val="24"/>
          <w:szCs w:val="24"/>
          <w:rtl/>
        </w:rPr>
        <w:t xml:space="preserve"> </w:t>
      </w:r>
      <w:r w:rsidRPr="00F56AAC">
        <w:rPr>
          <w:rFonts w:ascii="Times New Roman" w:hAnsi="Times New Roman" w:hint="cs"/>
          <w:sz w:val="24"/>
          <w:szCs w:val="24"/>
          <w:rtl/>
        </w:rPr>
        <w:t>הוצגו</w:t>
      </w:r>
      <w:r w:rsidRPr="00F56AAC">
        <w:rPr>
          <w:rFonts w:ascii="Times New Roman" w:hAnsi="Times New Roman"/>
          <w:sz w:val="24"/>
          <w:szCs w:val="24"/>
          <w:rtl/>
        </w:rPr>
        <w:t xml:space="preserve"> </w:t>
      </w:r>
      <w:r w:rsidRPr="00F56AAC">
        <w:rPr>
          <w:rFonts w:ascii="Times New Roman" w:hAnsi="Times New Roman" w:hint="cs"/>
          <w:sz w:val="24"/>
          <w:szCs w:val="24"/>
          <w:rtl/>
        </w:rPr>
        <w:t>בפניה</w:t>
      </w:r>
      <w:r w:rsidRPr="00F56AAC">
        <w:rPr>
          <w:rFonts w:ascii="Times New Roman" w:hAnsi="Times New Roman"/>
          <w:sz w:val="24"/>
          <w:szCs w:val="24"/>
          <w:rtl/>
        </w:rPr>
        <w:t xml:space="preserve"> </w:t>
      </w:r>
      <w:r w:rsidRPr="00F56AAC">
        <w:rPr>
          <w:rFonts w:ascii="Times New Roman" w:hAnsi="Times New Roman" w:hint="cs"/>
          <w:sz w:val="24"/>
          <w:szCs w:val="24"/>
          <w:rtl/>
        </w:rPr>
        <w:t>כראוי</w:t>
      </w:r>
      <w:r w:rsidRPr="00F56AAC">
        <w:rPr>
          <w:rFonts w:ascii="Times New Roman" w:hAnsi="Times New Roman"/>
          <w:sz w:val="24"/>
          <w:szCs w:val="24"/>
          <w:rtl/>
        </w:rPr>
        <w:t>.</w:t>
      </w:r>
      <w:r w:rsidRPr="00F56AAC">
        <w:rPr>
          <w:rFonts w:ascii="Times New Roman" w:hAnsi="Times New Roman" w:hint="cs"/>
          <w:sz w:val="24"/>
          <w:szCs w:val="24"/>
          <w:rtl/>
        </w:rPr>
        <w:t xml:space="preserve"> יובהר כי, לא</w:t>
      </w:r>
      <w:r w:rsidRPr="00F56AAC">
        <w:rPr>
          <w:rFonts w:ascii="Times New Roman" w:hAnsi="Times New Roman"/>
          <w:sz w:val="24"/>
          <w:szCs w:val="24"/>
          <w:rtl/>
        </w:rPr>
        <w:t xml:space="preserve"> </w:t>
      </w:r>
      <w:r w:rsidRPr="00F56AAC">
        <w:rPr>
          <w:rFonts w:ascii="Times New Roman" w:hAnsi="Times New Roman" w:hint="cs"/>
          <w:sz w:val="24"/>
          <w:szCs w:val="24"/>
          <w:rtl/>
        </w:rPr>
        <w:t>תתאפשר</w:t>
      </w:r>
      <w:r w:rsidRPr="00F56AAC">
        <w:rPr>
          <w:rFonts w:ascii="Times New Roman" w:hAnsi="Times New Roman"/>
          <w:sz w:val="24"/>
          <w:szCs w:val="24"/>
          <w:rtl/>
        </w:rPr>
        <w:t xml:space="preserve"> </w:t>
      </w:r>
      <w:r w:rsidRPr="00F56AAC">
        <w:rPr>
          <w:rFonts w:ascii="Times New Roman" w:hAnsi="Times New Roman" w:hint="cs"/>
          <w:sz w:val="24"/>
          <w:szCs w:val="24"/>
          <w:rtl/>
        </w:rPr>
        <w:t>הצגת</w:t>
      </w:r>
      <w:r w:rsidRPr="00F56AAC">
        <w:rPr>
          <w:rFonts w:ascii="Times New Roman" w:hAnsi="Times New Roman"/>
          <w:sz w:val="24"/>
          <w:szCs w:val="24"/>
          <w:rtl/>
        </w:rPr>
        <w:t xml:space="preserve"> </w:t>
      </w:r>
      <w:r w:rsidRPr="00F56AAC">
        <w:rPr>
          <w:rFonts w:ascii="Times New Roman" w:hAnsi="Times New Roman" w:hint="cs"/>
          <w:sz w:val="24"/>
          <w:szCs w:val="24"/>
          <w:rtl/>
        </w:rPr>
        <w:t>נתונים</w:t>
      </w:r>
      <w:r w:rsidRPr="00F56AAC">
        <w:rPr>
          <w:rFonts w:ascii="Times New Roman" w:hAnsi="Times New Roman"/>
          <w:sz w:val="24"/>
          <w:szCs w:val="24"/>
          <w:rtl/>
        </w:rPr>
        <w:t xml:space="preserve"> </w:t>
      </w:r>
      <w:r w:rsidRPr="00F56AAC">
        <w:rPr>
          <w:rFonts w:ascii="Times New Roman" w:hAnsi="Times New Roman" w:hint="cs"/>
          <w:sz w:val="24"/>
          <w:szCs w:val="24"/>
          <w:rtl/>
        </w:rPr>
        <w:t>חדשים</w:t>
      </w:r>
      <w:r w:rsidRPr="00F56AAC">
        <w:rPr>
          <w:rFonts w:ascii="Times New Roman" w:hAnsi="Times New Roman"/>
          <w:sz w:val="24"/>
          <w:szCs w:val="24"/>
          <w:rtl/>
        </w:rPr>
        <w:t xml:space="preserve"> </w:t>
      </w:r>
      <w:r w:rsidRPr="00F56AAC">
        <w:rPr>
          <w:rFonts w:ascii="Times New Roman" w:hAnsi="Times New Roman" w:hint="cs"/>
          <w:sz w:val="24"/>
          <w:szCs w:val="24"/>
          <w:rtl/>
        </w:rPr>
        <w:t>שלא</w:t>
      </w:r>
      <w:r w:rsidRPr="00F56AAC">
        <w:rPr>
          <w:rFonts w:ascii="Times New Roman" w:hAnsi="Times New Roman"/>
          <w:sz w:val="24"/>
          <w:szCs w:val="24"/>
          <w:rtl/>
        </w:rPr>
        <w:t xml:space="preserve"> </w:t>
      </w:r>
      <w:r w:rsidRPr="00F56AAC">
        <w:rPr>
          <w:rFonts w:ascii="Times New Roman" w:hAnsi="Times New Roman" w:hint="cs"/>
          <w:sz w:val="24"/>
          <w:szCs w:val="24"/>
          <w:rtl/>
        </w:rPr>
        <w:t>הוצגו</w:t>
      </w:r>
      <w:r w:rsidRPr="00F56AAC">
        <w:rPr>
          <w:rFonts w:ascii="Times New Roman" w:hAnsi="Times New Roman"/>
          <w:sz w:val="24"/>
          <w:szCs w:val="24"/>
          <w:rtl/>
        </w:rPr>
        <w:t xml:space="preserve"> </w:t>
      </w:r>
      <w:r w:rsidRPr="00F56AAC">
        <w:rPr>
          <w:rFonts w:ascii="Times New Roman" w:hAnsi="Times New Roman" w:hint="cs"/>
          <w:sz w:val="24"/>
          <w:szCs w:val="24"/>
          <w:rtl/>
        </w:rPr>
        <w:t>בפני</w:t>
      </w:r>
      <w:r w:rsidRPr="00F56AAC">
        <w:rPr>
          <w:rFonts w:ascii="Times New Roman" w:hAnsi="Times New Roman"/>
          <w:sz w:val="24"/>
          <w:szCs w:val="24"/>
          <w:rtl/>
        </w:rPr>
        <w:t xml:space="preserve"> </w:t>
      </w:r>
      <w:r w:rsidRPr="00F56AAC">
        <w:rPr>
          <w:rFonts w:ascii="Times New Roman" w:hAnsi="Times New Roman" w:hint="cs"/>
          <w:sz w:val="24"/>
          <w:szCs w:val="24"/>
          <w:rtl/>
        </w:rPr>
        <w:t>הוועדה</w:t>
      </w:r>
      <w:r w:rsidRPr="00F56AAC">
        <w:rPr>
          <w:rFonts w:ascii="Times New Roman" w:hAnsi="Times New Roman"/>
          <w:sz w:val="24"/>
          <w:szCs w:val="24"/>
          <w:rtl/>
        </w:rPr>
        <w:t xml:space="preserve"> </w:t>
      </w:r>
      <w:r w:rsidRPr="00F56AAC">
        <w:rPr>
          <w:rFonts w:ascii="Times New Roman" w:hAnsi="Times New Roman" w:hint="cs"/>
          <w:sz w:val="24"/>
          <w:szCs w:val="24"/>
          <w:rtl/>
        </w:rPr>
        <w:t>בעת</w:t>
      </w:r>
      <w:r w:rsidRPr="00F56AAC">
        <w:rPr>
          <w:rFonts w:ascii="Times New Roman" w:hAnsi="Times New Roman"/>
          <w:sz w:val="24"/>
          <w:szCs w:val="24"/>
          <w:rtl/>
        </w:rPr>
        <w:t xml:space="preserve"> </w:t>
      </w:r>
      <w:r w:rsidRPr="00F56AAC">
        <w:rPr>
          <w:rFonts w:ascii="Times New Roman" w:hAnsi="Times New Roman" w:hint="cs"/>
          <w:sz w:val="24"/>
          <w:szCs w:val="24"/>
          <w:rtl/>
        </w:rPr>
        <w:t>מתן</w:t>
      </w:r>
      <w:r w:rsidRPr="00F56AAC">
        <w:rPr>
          <w:rFonts w:ascii="Times New Roman" w:hAnsi="Times New Roman"/>
          <w:sz w:val="24"/>
          <w:szCs w:val="24"/>
          <w:rtl/>
        </w:rPr>
        <w:t xml:space="preserve"> </w:t>
      </w:r>
      <w:r w:rsidRPr="00F56AAC">
        <w:rPr>
          <w:rFonts w:ascii="Times New Roman" w:hAnsi="Times New Roman" w:hint="cs"/>
          <w:sz w:val="24"/>
          <w:szCs w:val="24"/>
          <w:rtl/>
        </w:rPr>
        <w:t>החלטתה</w:t>
      </w:r>
      <w:r w:rsidRPr="00F56AAC">
        <w:rPr>
          <w:rFonts w:ascii="Times New Roman" w:hAnsi="Times New Roman"/>
          <w:sz w:val="24"/>
          <w:szCs w:val="24"/>
          <w:rtl/>
        </w:rPr>
        <w:t>.</w:t>
      </w:r>
      <w:r w:rsidRPr="00F56AAC">
        <w:rPr>
          <w:rFonts w:ascii="Times New Roman" w:hAnsi="Times New Roman" w:hint="cs"/>
          <w:sz w:val="24"/>
          <w:szCs w:val="24"/>
          <w:rtl/>
        </w:rPr>
        <w:t xml:space="preserve"> </w:t>
      </w:r>
    </w:p>
    <w:p w:rsidR="00F56AAC" w:rsidRPr="00F56AAC" w:rsidRDefault="00F56AAC" w:rsidP="00F56AAC">
      <w:pPr>
        <w:numPr>
          <w:ilvl w:val="1"/>
          <w:numId w:val="55"/>
        </w:numPr>
        <w:spacing w:before="120" w:after="120"/>
        <w:jc w:val="both"/>
        <w:rPr>
          <w:rFonts w:ascii="Times New Roman" w:hAnsi="Times New Roman"/>
          <w:sz w:val="24"/>
          <w:szCs w:val="24"/>
          <w:rtl/>
        </w:rPr>
      </w:pPr>
      <w:r w:rsidRPr="00F56AAC">
        <w:rPr>
          <w:rFonts w:ascii="Times New Roman" w:hAnsi="Times New Roman"/>
          <w:sz w:val="24"/>
          <w:szCs w:val="24"/>
          <w:rtl/>
        </w:rPr>
        <w:t>ניתן להשיג על כל החלטה פעם אחת בלבד</w:t>
      </w:r>
      <w:r w:rsidRPr="00F56AAC">
        <w:rPr>
          <w:rFonts w:ascii="Times New Roman" w:hAnsi="Times New Roman" w:hint="cs"/>
          <w:sz w:val="24"/>
          <w:szCs w:val="24"/>
          <w:rtl/>
        </w:rPr>
        <w:t>.</w:t>
      </w:r>
    </w:p>
    <w:p w:rsidR="00F56AAC" w:rsidRPr="00F56AAC" w:rsidRDefault="00F56AAC" w:rsidP="00F56AAC">
      <w:pPr>
        <w:numPr>
          <w:ilvl w:val="0"/>
          <w:numId w:val="55"/>
        </w:numPr>
        <w:spacing w:after="0" w:line="360" w:lineRule="auto"/>
        <w:jc w:val="both"/>
        <w:rPr>
          <w:rFonts w:ascii="Arial" w:hAnsi="Arial"/>
          <w:b/>
          <w:bCs/>
          <w:color w:val="008000"/>
          <w:sz w:val="28"/>
          <w:szCs w:val="28"/>
          <w:u w:val="single"/>
        </w:rPr>
      </w:pPr>
      <w:r w:rsidRPr="00F56AAC">
        <w:rPr>
          <w:rFonts w:ascii="Arial" w:hAnsi="Arial" w:hint="cs"/>
          <w:b/>
          <w:bCs/>
          <w:color w:val="008000"/>
          <w:sz w:val="28"/>
          <w:szCs w:val="28"/>
          <w:u w:val="single"/>
          <w:rtl/>
        </w:rPr>
        <w:t>יישום</w:t>
      </w:r>
      <w:r w:rsidRPr="00F56AAC">
        <w:rPr>
          <w:rFonts w:ascii="Arial" w:hAnsi="Arial"/>
          <w:b/>
          <w:bCs/>
          <w:color w:val="008000"/>
          <w:sz w:val="28"/>
          <w:szCs w:val="28"/>
          <w:u w:val="single"/>
          <w:rtl/>
        </w:rPr>
        <w:t xml:space="preserve"> </w:t>
      </w:r>
      <w:r w:rsidRPr="00F56AAC">
        <w:rPr>
          <w:rFonts w:ascii="Arial" w:hAnsi="Arial" w:hint="cs"/>
          <w:b/>
          <w:bCs/>
          <w:color w:val="008000"/>
          <w:sz w:val="28"/>
          <w:szCs w:val="28"/>
          <w:u w:val="single"/>
          <w:rtl/>
        </w:rPr>
        <w:t>תכנית</w:t>
      </w:r>
      <w:r w:rsidRPr="00F56AAC">
        <w:rPr>
          <w:rFonts w:ascii="Arial" w:hAnsi="Arial"/>
          <w:b/>
          <w:bCs/>
          <w:color w:val="008000"/>
          <w:sz w:val="28"/>
          <w:szCs w:val="28"/>
          <w:u w:val="single"/>
          <w:rtl/>
        </w:rPr>
        <w:t xml:space="preserve"> </w:t>
      </w:r>
      <w:r w:rsidRPr="00F56AAC">
        <w:rPr>
          <w:rFonts w:ascii="Arial" w:hAnsi="Arial" w:hint="cs"/>
          <w:b/>
          <w:bCs/>
          <w:color w:val="008000"/>
          <w:sz w:val="28"/>
          <w:szCs w:val="28"/>
          <w:u w:val="single"/>
          <w:rtl/>
        </w:rPr>
        <w:t>הפעולה ובקשות להעברה בין סעיפים</w:t>
      </w:r>
      <w:r w:rsidRPr="00F56AAC">
        <w:rPr>
          <w:rFonts w:ascii="Arial" w:hAnsi="Arial"/>
          <w:b/>
          <w:bCs/>
          <w:color w:val="008000"/>
          <w:sz w:val="28"/>
          <w:szCs w:val="28"/>
          <w:u w:val="single"/>
          <w:rtl/>
        </w:rPr>
        <w:t xml:space="preserve"> </w:t>
      </w:r>
    </w:p>
    <w:p w:rsidR="00F56AAC" w:rsidRPr="00F56AAC" w:rsidRDefault="00F56AAC" w:rsidP="00F56AAC">
      <w:pPr>
        <w:numPr>
          <w:ilvl w:val="1"/>
          <w:numId w:val="55"/>
        </w:numPr>
        <w:spacing w:afterLines="100" w:after="240" w:line="240" w:lineRule="auto"/>
        <w:ind w:left="471" w:hanging="680"/>
        <w:jc w:val="both"/>
        <w:outlineLvl w:val="0"/>
        <w:rPr>
          <w:rFonts w:ascii="Arial" w:hAnsi="Arial"/>
          <w:color w:val="000000"/>
          <w:sz w:val="24"/>
          <w:szCs w:val="24"/>
        </w:rPr>
      </w:pPr>
      <w:r w:rsidRPr="00F56AAC">
        <w:rPr>
          <w:rFonts w:ascii="Arial" w:hAnsi="Arial" w:hint="cs"/>
          <w:color w:val="000000"/>
          <w:sz w:val="24"/>
          <w:szCs w:val="24"/>
          <w:rtl/>
        </w:rPr>
        <w:t>החברה</w:t>
      </w:r>
      <w:r w:rsidRPr="00F56AAC">
        <w:rPr>
          <w:rFonts w:ascii="Arial" w:hAnsi="Arial"/>
          <w:color w:val="000000"/>
          <w:sz w:val="24"/>
          <w:szCs w:val="24"/>
          <w:rtl/>
        </w:rPr>
        <w:t xml:space="preserve"> </w:t>
      </w:r>
      <w:r w:rsidRPr="00F56AAC">
        <w:rPr>
          <w:rFonts w:ascii="Arial" w:hAnsi="Arial" w:hint="cs"/>
          <w:color w:val="000000"/>
          <w:sz w:val="24"/>
          <w:szCs w:val="24"/>
          <w:rtl/>
        </w:rPr>
        <w:t>תחל</w:t>
      </w:r>
      <w:r w:rsidRPr="00F56AAC">
        <w:rPr>
          <w:rFonts w:ascii="Arial" w:hAnsi="Arial"/>
          <w:color w:val="000000"/>
          <w:sz w:val="24"/>
          <w:szCs w:val="24"/>
          <w:rtl/>
        </w:rPr>
        <w:t xml:space="preserve"> </w:t>
      </w:r>
      <w:r w:rsidRPr="00F56AAC">
        <w:rPr>
          <w:rFonts w:ascii="Arial" w:hAnsi="Arial" w:hint="cs"/>
          <w:color w:val="000000"/>
          <w:sz w:val="24"/>
          <w:szCs w:val="24"/>
          <w:rtl/>
        </w:rPr>
        <w:t>לפעול</w:t>
      </w:r>
      <w:r w:rsidRPr="00F56AAC">
        <w:rPr>
          <w:rFonts w:ascii="Arial" w:hAnsi="Arial"/>
          <w:color w:val="000000"/>
          <w:sz w:val="24"/>
          <w:szCs w:val="24"/>
          <w:rtl/>
        </w:rPr>
        <w:t xml:space="preserve"> </w:t>
      </w:r>
      <w:r w:rsidRPr="00F56AAC">
        <w:rPr>
          <w:rFonts w:ascii="Arial" w:hAnsi="Arial" w:hint="cs"/>
          <w:color w:val="000000"/>
          <w:sz w:val="24"/>
          <w:szCs w:val="24"/>
          <w:rtl/>
        </w:rPr>
        <w:t>ליישום</w:t>
      </w:r>
      <w:r w:rsidRPr="00F56AAC">
        <w:rPr>
          <w:rFonts w:ascii="Arial" w:hAnsi="Arial"/>
          <w:color w:val="000000"/>
          <w:sz w:val="24"/>
          <w:szCs w:val="24"/>
          <w:rtl/>
        </w:rPr>
        <w:t xml:space="preserve"> </w:t>
      </w:r>
      <w:proofErr w:type="spellStart"/>
      <w:r w:rsidRPr="00F56AAC">
        <w:rPr>
          <w:rFonts w:ascii="Arial" w:hAnsi="Arial" w:hint="cs"/>
          <w:color w:val="000000"/>
          <w:sz w:val="24"/>
          <w:szCs w:val="24"/>
          <w:rtl/>
        </w:rPr>
        <w:t>תוכנית</w:t>
      </w:r>
      <w:proofErr w:type="spellEnd"/>
      <w:r w:rsidRPr="00F56AAC">
        <w:rPr>
          <w:rFonts w:ascii="Arial" w:hAnsi="Arial"/>
          <w:color w:val="000000"/>
          <w:sz w:val="24"/>
          <w:szCs w:val="24"/>
          <w:rtl/>
        </w:rPr>
        <w:t xml:space="preserve"> </w:t>
      </w:r>
      <w:r w:rsidRPr="00F56AAC">
        <w:rPr>
          <w:rFonts w:ascii="Arial" w:hAnsi="Arial" w:hint="cs"/>
          <w:color w:val="000000"/>
          <w:sz w:val="24"/>
          <w:szCs w:val="24"/>
          <w:rtl/>
        </w:rPr>
        <w:t>הפעולה בהתאם לסעיפי ההוצאות המוכרות שאושרו לה (להלן: "הסעיפים") לאחר</w:t>
      </w:r>
      <w:r w:rsidRPr="00F56AAC">
        <w:rPr>
          <w:rFonts w:ascii="Arial" w:hAnsi="Arial"/>
          <w:color w:val="000000"/>
          <w:sz w:val="24"/>
          <w:szCs w:val="24"/>
          <w:rtl/>
        </w:rPr>
        <w:t xml:space="preserve"> </w:t>
      </w:r>
      <w:r w:rsidRPr="00F56AAC">
        <w:rPr>
          <w:rFonts w:ascii="Arial" w:hAnsi="Arial" w:hint="cs"/>
          <w:color w:val="000000"/>
          <w:sz w:val="24"/>
          <w:szCs w:val="24"/>
          <w:rtl/>
        </w:rPr>
        <w:t>שרכז</w:t>
      </w:r>
      <w:r w:rsidRPr="00F56AAC">
        <w:rPr>
          <w:rFonts w:ascii="Arial" w:hAnsi="Arial"/>
          <w:color w:val="000000"/>
          <w:sz w:val="24"/>
          <w:szCs w:val="24"/>
          <w:rtl/>
        </w:rPr>
        <w:t xml:space="preserve"> </w:t>
      </w:r>
      <w:r w:rsidRPr="00F56AAC">
        <w:rPr>
          <w:rFonts w:ascii="Arial" w:hAnsi="Arial" w:hint="cs"/>
          <w:color w:val="000000"/>
          <w:sz w:val="24"/>
          <w:szCs w:val="24"/>
          <w:rtl/>
        </w:rPr>
        <w:t>הוועדה</w:t>
      </w:r>
      <w:r w:rsidRPr="00F56AAC">
        <w:rPr>
          <w:rFonts w:ascii="Arial" w:hAnsi="Arial"/>
          <w:color w:val="000000"/>
          <w:sz w:val="24"/>
          <w:szCs w:val="24"/>
          <w:rtl/>
        </w:rPr>
        <w:t xml:space="preserve"> </w:t>
      </w:r>
      <w:r w:rsidRPr="00F56AAC">
        <w:rPr>
          <w:rFonts w:ascii="Arial" w:hAnsi="Arial" w:hint="cs"/>
          <w:color w:val="000000"/>
          <w:sz w:val="24"/>
          <w:szCs w:val="24"/>
          <w:rtl/>
        </w:rPr>
        <w:t>אישר</w:t>
      </w:r>
      <w:r w:rsidRPr="00F56AAC">
        <w:rPr>
          <w:rFonts w:ascii="Arial" w:hAnsi="Arial"/>
          <w:color w:val="000000"/>
          <w:sz w:val="24"/>
          <w:szCs w:val="24"/>
          <w:rtl/>
        </w:rPr>
        <w:t xml:space="preserve"> </w:t>
      </w:r>
      <w:r w:rsidRPr="00F56AAC">
        <w:rPr>
          <w:rFonts w:ascii="Arial" w:hAnsi="Arial" w:hint="cs"/>
          <w:color w:val="000000"/>
          <w:sz w:val="24"/>
          <w:szCs w:val="24"/>
          <w:rtl/>
        </w:rPr>
        <w:t>לה</w:t>
      </w:r>
      <w:r w:rsidRPr="00F56AAC">
        <w:rPr>
          <w:rFonts w:ascii="Arial" w:hAnsi="Arial"/>
          <w:color w:val="000000"/>
          <w:sz w:val="24"/>
          <w:szCs w:val="24"/>
          <w:rtl/>
        </w:rPr>
        <w:t xml:space="preserve"> </w:t>
      </w:r>
      <w:r w:rsidRPr="00F56AAC">
        <w:rPr>
          <w:rFonts w:ascii="Arial" w:hAnsi="Arial" w:hint="cs"/>
          <w:color w:val="000000"/>
          <w:sz w:val="24"/>
          <w:szCs w:val="24"/>
          <w:rtl/>
        </w:rPr>
        <w:t>שקיבל</w:t>
      </w:r>
      <w:r w:rsidRPr="00F56AAC">
        <w:rPr>
          <w:rFonts w:ascii="Arial" w:hAnsi="Arial"/>
          <w:color w:val="000000"/>
          <w:sz w:val="24"/>
          <w:szCs w:val="24"/>
          <w:rtl/>
        </w:rPr>
        <w:t xml:space="preserve"> </w:t>
      </w:r>
      <w:r w:rsidRPr="00F56AAC">
        <w:rPr>
          <w:rFonts w:ascii="Arial" w:hAnsi="Arial" w:hint="cs"/>
          <w:color w:val="000000"/>
          <w:sz w:val="24"/>
          <w:szCs w:val="24"/>
          <w:rtl/>
        </w:rPr>
        <w:t>את כתב</w:t>
      </w:r>
      <w:r w:rsidRPr="00F56AAC">
        <w:rPr>
          <w:rFonts w:ascii="Arial" w:hAnsi="Arial"/>
          <w:color w:val="000000"/>
          <w:sz w:val="24"/>
          <w:szCs w:val="24"/>
          <w:rtl/>
        </w:rPr>
        <w:t xml:space="preserve"> </w:t>
      </w:r>
      <w:r w:rsidRPr="00F56AAC">
        <w:rPr>
          <w:rFonts w:ascii="Arial" w:hAnsi="Arial" w:hint="cs"/>
          <w:color w:val="000000"/>
          <w:sz w:val="24"/>
          <w:szCs w:val="24"/>
          <w:rtl/>
        </w:rPr>
        <w:t>התחייבות</w:t>
      </w:r>
      <w:r w:rsidRPr="00F56AAC">
        <w:rPr>
          <w:rFonts w:ascii="Arial" w:hAnsi="Arial"/>
          <w:color w:val="000000"/>
          <w:sz w:val="24"/>
          <w:szCs w:val="24"/>
          <w:rtl/>
        </w:rPr>
        <w:t xml:space="preserve"> </w:t>
      </w:r>
      <w:r w:rsidRPr="00F56AAC">
        <w:rPr>
          <w:rFonts w:ascii="Arial" w:hAnsi="Arial" w:hint="cs"/>
          <w:color w:val="000000"/>
          <w:sz w:val="24"/>
          <w:szCs w:val="24"/>
          <w:rtl/>
        </w:rPr>
        <w:t>חתום</w:t>
      </w:r>
      <w:r w:rsidRPr="00F56AAC">
        <w:rPr>
          <w:rFonts w:ascii="Arial" w:hAnsi="Arial"/>
          <w:color w:val="000000"/>
          <w:sz w:val="24"/>
          <w:szCs w:val="24"/>
          <w:rtl/>
        </w:rPr>
        <w:t xml:space="preserve"> </w:t>
      </w:r>
      <w:r w:rsidRPr="00F56AAC">
        <w:rPr>
          <w:rFonts w:ascii="Arial" w:hAnsi="Arial" w:hint="cs"/>
          <w:color w:val="000000"/>
          <w:sz w:val="24"/>
          <w:szCs w:val="24"/>
          <w:rtl/>
        </w:rPr>
        <w:t>על</w:t>
      </w:r>
      <w:r w:rsidRPr="00F56AAC">
        <w:rPr>
          <w:rFonts w:ascii="Arial" w:hAnsi="Arial"/>
          <w:color w:val="000000"/>
          <w:sz w:val="24"/>
          <w:szCs w:val="24"/>
          <w:rtl/>
        </w:rPr>
        <w:t xml:space="preserve"> </w:t>
      </w:r>
      <w:r w:rsidRPr="00F56AAC">
        <w:rPr>
          <w:rFonts w:ascii="Arial" w:hAnsi="Arial" w:hint="cs"/>
          <w:color w:val="000000"/>
          <w:sz w:val="24"/>
          <w:szCs w:val="24"/>
          <w:rtl/>
        </w:rPr>
        <w:t xml:space="preserve">ידה. </w:t>
      </w:r>
    </w:p>
    <w:p w:rsidR="00F56AAC" w:rsidRPr="00F56AAC" w:rsidRDefault="00F56AAC" w:rsidP="00F56AAC">
      <w:pPr>
        <w:numPr>
          <w:ilvl w:val="1"/>
          <w:numId w:val="55"/>
        </w:numPr>
        <w:spacing w:afterLines="100" w:after="240" w:line="240" w:lineRule="auto"/>
        <w:ind w:left="471" w:hanging="680"/>
        <w:jc w:val="both"/>
        <w:outlineLvl w:val="0"/>
        <w:rPr>
          <w:rFonts w:ascii="Arial" w:hAnsi="Arial"/>
          <w:color w:val="000000"/>
          <w:sz w:val="24"/>
          <w:szCs w:val="24"/>
        </w:rPr>
      </w:pPr>
      <w:r w:rsidRPr="00F56AAC">
        <w:rPr>
          <w:rFonts w:ascii="Arial" w:hAnsi="Arial" w:hint="cs"/>
          <w:color w:val="000000"/>
          <w:sz w:val="24"/>
          <w:szCs w:val="24"/>
          <w:rtl/>
        </w:rPr>
        <w:t xml:space="preserve">בסמכות רכז התכנית לאשר, פעם אחת בלבד בכל שנה </w:t>
      </w:r>
      <w:proofErr w:type="spellStart"/>
      <w:r w:rsidRPr="00F56AAC">
        <w:rPr>
          <w:rFonts w:ascii="Arial" w:hAnsi="Arial" w:hint="cs"/>
          <w:color w:val="000000"/>
          <w:sz w:val="24"/>
          <w:szCs w:val="24"/>
          <w:rtl/>
        </w:rPr>
        <w:t>קלנדרית</w:t>
      </w:r>
      <w:proofErr w:type="spellEnd"/>
      <w:r w:rsidRPr="00F56AAC">
        <w:rPr>
          <w:rFonts w:ascii="Arial" w:hAnsi="Arial" w:hint="cs"/>
          <w:color w:val="000000"/>
          <w:sz w:val="24"/>
          <w:szCs w:val="24"/>
          <w:rtl/>
        </w:rPr>
        <w:t>, העברה בין סעיפים עד לשיעור של 20% מסך תקציב התוכנית המאושרת.</w:t>
      </w:r>
    </w:p>
    <w:p w:rsidR="00F56AAC" w:rsidRPr="00F56AAC" w:rsidRDefault="00F56AAC" w:rsidP="00F56AAC">
      <w:pPr>
        <w:numPr>
          <w:ilvl w:val="1"/>
          <w:numId w:val="55"/>
        </w:numPr>
        <w:spacing w:afterLines="100" w:after="240" w:line="240" w:lineRule="auto"/>
        <w:ind w:left="471" w:hanging="680"/>
        <w:jc w:val="both"/>
        <w:outlineLvl w:val="0"/>
        <w:rPr>
          <w:rFonts w:ascii="Arial" w:hAnsi="Arial"/>
          <w:color w:val="000000"/>
          <w:sz w:val="24"/>
          <w:szCs w:val="24"/>
        </w:rPr>
      </w:pPr>
      <w:r w:rsidRPr="00F56AAC">
        <w:rPr>
          <w:rFonts w:ascii="Arial" w:hAnsi="Arial" w:hint="cs"/>
          <w:color w:val="000000"/>
          <w:sz w:val="24"/>
          <w:szCs w:val="24"/>
          <w:rtl/>
        </w:rPr>
        <w:t xml:space="preserve"> בקשה נוספת, להעברה בין סעיפים מעל 20% ועד 50% ניתן להגיש לוועדה</w:t>
      </w:r>
      <w:r w:rsidRPr="00F56AAC">
        <w:rPr>
          <w:rFonts w:ascii="Arial" w:hAnsi="Arial"/>
          <w:color w:val="000000"/>
          <w:sz w:val="24"/>
          <w:szCs w:val="24"/>
          <w:rtl/>
        </w:rPr>
        <w:t xml:space="preserve"> </w:t>
      </w:r>
      <w:r w:rsidRPr="00F56AAC">
        <w:rPr>
          <w:rFonts w:ascii="Arial" w:hAnsi="Arial" w:hint="cs"/>
          <w:color w:val="000000"/>
          <w:sz w:val="24"/>
          <w:szCs w:val="24"/>
          <w:rtl/>
        </w:rPr>
        <w:t>פעם</w:t>
      </w:r>
      <w:r w:rsidRPr="00F56AAC">
        <w:rPr>
          <w:rFonts w:ascii="Arial" w:hAnsi="Arial"/>
          <w:color w:val="000000"/>
          <w:sz w:val="24"/>
          <w:szCs w:val="24"/>
          <w:rtl/>
        </w:rPr>
        <w:t xml:space="preserve"> </w:t>
      </w:r>
      <w:r w:rsidRPr="00F56AAC">
        <w:rPr>
          <w:rFonts w:ascii="Arial" w:hAnsi="Arial" w:hint="cs"/>
          <w:color w:val="000000"/>
          <w:sz w:val="24"/>
          <w:szCs w:val="24"/>
          <w:rtl/>
        </w:rPr>
        <w:t>אחת</w:t>
      </w:r>
      <w:r w:rsidRPr="00F56AAC">
        <w:rPr>
          <w:rFonts w:ascii="Arial" w:hAnsi="Arial"/>
          <w:color w:val="000000"/>
          <w:sz w:val="24"/>
          <w:szCs w:val="24"/>
          <w:rtl/>
        </w:rPr>
        <w:t xml:space="preserve"> </w:t>
      </w:r>
      <w:r w:rsidRPr="00F56AAC">
        <w:rPr>
          <w:rFonts w:ascii="Arial" w:hAnsi="Arial" w:hint="cs"/>
          <w:color w:val="000000"/>
          <w:sz w:val="24"/>
          <w:szCs w:val="24"/>
          <w:rtl/>
        </w:rPr>
        <w:t>בלבד, במהלך</w:t>
      </w:r>
      <w:r w:rsidRPr="00F56AAC">
        <w:rPr>
          <w:rFonts w:ascii="Arial" w:hAnsi="Arial"/>
          <w:color w:val="000000"/>
          <w:sz w:val="24"/>
          <w:szCs w:val="24"/>
          <w:rtl/>
        </w:rPr>
        <w:t xml:space="preserve"> </w:t>
      </w:r>
      <w:r w:rsidRPr="00F56AAC">
        <w:rPr>
          <w:rFonts w:ascii="Arial" w:hAnsi="Arial" w:hint="cs"/>
          <w:color w:val="000000"/>
          <w:sz w:val="24"/>
          <w:szCs w:val="24"/>
          <w:rtl/>
        </w:rPr>
        <w:t>תקופת</w:t>
      </w:r>
      <w:r w:rsidRPr="00F56AAC">
        <w:rPr>
          <w:rFonts w:ascii="Arial" w:hAnsi="Arial"/>
          <w:color w:val="000000"/>
          <w:sz w:val="24"/>
          <w:szCs w:val="24"/>
          <w:rtl/>
        </w:rPr>
        <w:t xml:space="preserve"> </w:t>
      </w:r>
      <w:r w:rsidRPr="00F56AAC">
        <w:rPr>
          <w:rFonts w:ascii="Arial" w:hAnsi="Arial" w:hint="cs"/>
          <w:color w:val="000000"/>
          <w:sz w:val="24"/>
          <w:szCs w:val="24"/>
          <w:rtl/>
        </w:rPr>
        <w:t>ההפעלה</w:t>
      </w:r>
      <w:r w:rsidRPr="00F56AAC">
        <w:rPr>
          <w:rFonts w:ascii="Arial" w:hAnsi="Arial"/>
          <w:color w:val="000000"/>
          <w:sz w:val="24"/>
          <w:szCs w:val="24"/>
          <w:rtl/>
        </w:rPr>
        <w:t xml:space="preserve"> </w:t>
      </w:r>
      <w:r w:rsidRPr="00F56AAC">
        <w:rPr>
          <w:rFonts w:ascii="Arial" w:hAnsi="Arial" w:hint="cs"/>
          <w:color w:val="000000"/>
          <w:sz w:val="24"/>
          <w:szCs w:val="24"/>
          <w:rtl/>
        </w:rPr>
        <w:t>של</w:t>
      </w:r>
      <w:r w:rsidRPr="00F56AAC">
        <w:rPr>
          <w:rFonts w:ascii="Arial" w:hAnsi="Arial"/>
          <w:color w:val="000000"/>
          <w:sz w:val="24"/>
          <w:szCs w:val="24"/>
          <w:rtl/>
        </w:rPr>
        <w:t xml:space="preserve"> </w:t>
      </w:r>
      <w:r w:rsidRPr="00F56AAC">
        <w:rPr>
          <w:rFonts w:ascii="Arial" w:hAnsi="Arial" w:hint="cs"/>
          <w:color w:val="000000"/>
          <w:sz w:val="24"/>
          <w:szCs w:val="24"/>
          <w:rtl/>
        </w:rPr>
        <w:t>התוכנית</w:t>
      </w:r>
      <w:r w:rsidRPr="00F56AAC">
        <w:rPr>
          <w:rFonts w:ascii="Arial" w:hAnsi="Arial"/>
          <w:color w:val="000000"/>
          <w:sz w:val="24"/>
          <w:szCs w:val="24"/>
          <w:rtl/>
        </w:rPr>
        <w:t xml:space="preserve"> </w:t>
      </w:r>
      <w:r w:rsidRPr="00F56AAC">
        <w:rPr>
          <w:rFonts w:ascii="Arial" w:hAnsi="Arial" w:hint="cs"/>
          <w:color w:val="000000"/>
          <w:sz w:val="24"/>
          <w:szCs w:val="24"/>
          <w:rtl/>
        </w:rPr>
        <w:t>ולפני</w:t>
      </w:r>
      <w:r w:rsidRPr="00F56AAC">
        <w:rPr>
          <w:rFonts w:ascii="Arial" w:hAnsi="Arial"/>
          <w:color w:val="000000"/>
          <w:sz w:val="24"/>
          <w:szCs w:val="24"/>
          <w:rtl/>
        </w:rPr>
        <w:t xml:space="preserve"> </w:t>
      </w:r>
      <w:r w:rsidRPr="00F56AAC">
        <w:rPr>
          <w:rFonts w:ascii="Arial" w:hAnsi="Arial" w:hint="cs"/>
          <w:color w:val="000000"/>
          <w:sz w:val="24"/>
          <w:szCs w:val="24"/>
          <w:rtl/>
        </w:rPr>
        <w:t>שתמו</w:t>
      </w:r>
      <w:r w:rsidRPr="00F56AAC">
        <w:rPr>
          <w:rFonts w:ascii="Arial" w:hAnsi="Arial"/>
          <w:color w:val="000000"/>
          <w:sz w:val="24"/>
          <w:szCs w:val="24"/>
          <w:rtl/>
        </w:rPr>
        <w:t xml:space="preserve"> 12 </w:t>
      </w:r>
      <w:r w:rsidRPr="00F56AAC">
        <w:rPr>
          <w:rFonts w:ascii="Arial" w:hAnsi="Arial" w:hint="cs"/>
          <w:color w:val="000000"/>
          <w:sz w:val="24"/>
          <w:szCs w:val="24"/>
          <w:rtl/>
        </w:rPr>
        <w:t>חודשים</w:t>
      </w:r>
      <w:r w:rsidRPr="00F56AAC">
        <w:rPr>
          <w:rFonts w:ascii="Arial" w:hAnsi="Arial"/>
          <w:color w:val="000000"/>
          <w:sz w:val="24"/>
          <w:szCs w:val="24"/>
          <w:rtl/>
        </w:rPr>
        <w:t xml:space="preserve"> </w:t>
      </w:r>
      <w:r w:rsidRPr="00F56AAC">
        <w:rPr>
          <w:rFonts w:ascii="Arial" w:hAnsi="Arial" w:hint="cs"/>
          <w:color w:val="000000"/>
          <w:sz w:val="24"/>
          <w:szCs w:val="24"/>
          <w:rtl/>
        </w:rPr>
        <w:t>מתחילתה או לפני שתמו 24 חודשים לתוכנית הפועלת בשוק יעד מועדף. בהתאם לתנאים הבאים:</w:t>
      </w:r>
    </w:p>
    <w:p w:rsidR="00F56AAC" w:rsidRPr="00F56AAC" w:rsidRDefault="00F56AAC" w:rsidP="00F56AAC">
      <w:pPr>
        <w:numPr>
          <w:ilvl w:val="2"/>
          <w:numId w:val="55"/>
        </w:numPr>
        <w:spacing w:afterLines="100" w:after="240" w:line="240" w:lineRule="auto"/>
        <w:ind w:left="1317" w:hanging="851"/>
        <w:jc w:val="both"/>
        <w:outlineLvl w:val="0"/>
        <w:rPr>
          <w:rFonts w:ascii="Arial" w:hAnsi="Arial"/>
          <w:color w:val="000000"/>
          <w:sz w:val="24"/>
          <w:szCs w:val="24"/>
        </w:rPr>
      </w:pPr>
      <w:r w:rsidRPr="00F56AAC">
        <w:rPr>
          <w:rFonts w:ascii="Arial" w:hAnsi="Arial" w:hint="cs"/>
          <w:color w:val="000000"/>
          <w:sz w:val="24"/>
          <w:szCs w:val="24"/>
          <w:rtl/>
        </w:rPr>
        <w:t>הגשת</w:t>
      </w:r>
      <w:r w:rsidRPr="00F56AAC">
        <w:rPr>
          <w:rFonts w:ascii="Arial" w:hAnsi="Arial"/>
          <w:color w:val="000000"/>
          <w:sz w:val="24"/>
          <w:szCs w:val="24"/>
          <w:rtl/>
        </w:rPr>
        <w:t xml:space="preserve"> </w:t>
      </w:r>
      <w:r w:rsidRPr="00F56AAC">
        <w:rPr>
          <w:rFonts w:ascii="Arial" w:hAnsi="Arial" w:hint="cs"/>
          <w:color w:val="000000"/>
          <w:sz w:val="24"/>
          <w:szCs w:val="24"/>
          <w:rtl/>
        </w:rPr>
        <w:t>בקשה</w:t>
      </w:r>
      <w:r w:rsidRPr="00F56AAC">
        <w:rPr>
          <w:rFonts w:ascii="Arial" w:hAnsi="Arial"/>
          <w:color w:val="000000"/>
          <w:sz w:val="24"/>
          <w:szCs w:val="24"/>
          <w:rtl/>
        </w:rPr>
        <w:t xml:space="preserve"> </w:t>
      </w:r>
      <w:r w:rsidRPr="00F56AAC">
        <w:rPr>
          <w:rFonts w:ascii="Arial" w:hAnsi="Arial" w:hint="cs"/>
          <w:color w:val="000000"/>
          <w:sz w:val="24"/>
          <w:szCs w:val="24"/>
          <w:rtl/>
        </w:rPr>
        <w:t>בכתב</w:t>
      </w:r>
      <w:r w:rsidRPr="00F56AAC">
        <w:rPr>
          <w:rFonts w:ascii="Arial" w:hAnsi="Arial"/>
          <w:color w:val="000000"/>
          <w:sz w:val="24"/>
          <w:szCs w:val="24"/>
          <w:rtl/>
        </w:rPr>
        <w:t xml:space="preserve"> </w:t>
      </w:r>
      <w:r w:rsidRPr="00F56AAC">
        <w:rPr>
          <w:rFonts w:ascii="Arial" w:hAnsi="Arial" w:hint="cs"/>
          <w:color w:val="000000"/>
          <w:sz w:val="24"/>
          <w:szCs w:val="24"/>
          <w:rtl/>
        </w:rPr>
        <w:t>ע</w:t>
      </w:r>
      <w:r w:rsidRPr="00F56AAC">
        <w:rPr>
          <w:rFonts w:ascii="Arial" w:hAnsi="Arial"/>
          <w:color w:val="000000"/>
          <w:sz w:val="24"/>
          <w:szCs w:val="24"/>
          <w:rtl/>
        </w:rPr>
        <w:t>"</w:t>
      </w:r>
      <w:r w:rsidRPr="00F56AAC">
        <w:rPr>
          <w:rFonts w:ascii="Arial" w:hAnsi="Arial" w:hint="cs"/>
          <w:color w:val="000000"/>
          <w:sz w:val="24"/>
          <w:szCs w:val="24"/>
          <w:rtl/>
        </w:rPr>
        <w:t>י</w:t>
      </w:r>
      <w:r w:rsidRPr="00F56AAC">
        <w:rPr>
          <w:rFonts w:ascii="Arial" w:hAnsi="Arial"/>
          <w:color w:val="000000"/>
          <w:sz w:val="24"/>
          <w:szCs w:val="24"/>
          <w:rtl/>
        </w:rPr>
        <w:t xml:space="preserve"> </w:t>
      </w:r>
      <w:r w:rsidRPr="00F56AAC">
        <w:rPr>
          <w:rFonts w:ascii="Arial" w:hAnsi="Arial" w:hint="cs"/>
          <w:color w:val="000000"/>
          <w:sz w:val="24"/>
          <w:szCs w:val="24"/>
          <w:rtl/>
        </w:rPr>
        <w:t>החברה, על גבי נספח 7 לנהלי התוכנית,</w:t>
      </w:r>
      <w:r w:rsidRPr="00F56AAC">
        <w:rPr>
          <w:rFonts w:ascii="Arial" w:hAnsi="Arial"/>
          <w:color w:val="000000"/>
          <w:sz w:val="24"/>
          <w:szCs w:val="24"/>
          <w:rtl/>
        </w:rPr>
        <w:t xml:space="preserve"> </w:t>
      </w:r>
      <w:r w:rsidRPr="00F56AAC">
        <w:rPr>
          <w:rFonts w:ascii="Arial" w:hAnsi="Arial" w:hint="cs"/>
          <w:color w:val="000000"/>
          <w:sz w:val="24"/>
          <w:szCs w:val="24"/>
          <w:rtl/>
        </w:rPr>
        <w:t>לרכז התוכנית ובה נימוקים</w:t>
      </w:r>
      <w:r w:rsidRPr="00F56AAC">
        <w:rPr>
          <w:rFonts w:ascii="Arial" w:hAnsi="Arial"/>
          <w:color w:val="000000"/>
          <w:sz w:val="24"/>
          <w:szCs w:val="24"/>
          <w:rtl/>
        </w:rPr>
        <w:t xml:space="preserve"> </w:t>
      </w:r>
      <w:r w:rsidRPr="00F56AAC">
        <w:rPr>
          <w:rFonts w:ascii="Arial" w:hAnsi="Arial" w:hint="cs"/>
          <w:color w:val="000000"/>
          <w:sz w:val="24"/>
          <w:szCs w:val="24"/>
          <w:rtl/>
        </w:rPr>
        <w:t>כיצד</w:t>
      </w:r>
      <w:r w:rsidRPr="00F56AAC">
        <w:rPr>
          <w:rFonts w:ascii="Arial" w:hAnsi="Arial"/>
          <w:color w:val="000000"/>
          <w:sz w:val="24"/>
          <w:szCs w:val="24"/>
          <w:rtl/>
        </w:rPr>
        <w:t xml:space="preserve"> </w:t>
      </w:r>
      <w:r w:rsidRPr="00F56AAC">
        <w:rPr>
          <w:rFonts w:ascii="Arial" w:hAnsi="Arial" w:hint="cs"/>
          <w:color w:val="000000"/>
          <w:sz w:val="24"/>
          <w:szCs w:val="24"/>
          <w:rtl/>
        </w:rPr>
        <w:t>שינוי</w:t>
      </w:r>
      <w:r w:rsidRPr="00F56AAC">
        <w:rPr>
          <w:rFonts w:ascii="Arial" w:hAnsi="Arial"/>
          <w:color w:val="000000"/>
          <w:sz w:val="24"/>
          <w:szCs w:val="24"/>
          <w:rtl/>
        </w:rPr>
        <w:t xml:space="preserve"> </w:t>
      </w:r>
      <w:r w:rsidRPr="00F56AAC">
        <w:rPr>
          <w:rFonts w:ascii="Arial" w:hAnsi="Arial" w:hint="cs"/>
          <w:color w:val="000000"/>
          <w:sz w:val="24"/>
          <w:szCs w:val="24"/>
          <w:rtl/>
        </w:rPr>
        <w:t>ההוצאות</w:t>
      </w:r>
      <w:r w:rsidRPr="00F56AAC">
        <w:rPr>
          <w:rFonts w:ascii="Arial" w:hAnsi="Arial"/>
          <w:color w:val="000000"/>
          <w:sz w:val="24"/>
          <w:szCs w:val="24"/>
          <w:rtl/>
        </w:rPr>
        <w:t xml:space="preserve"> </w:t>
      </w:r>
      <w:r w:rsidRPr="00F56AAC">
        <w:rPr>
          <w:rFonts w:ascii="Arial" w:hAnsi="Arial" w:hint="cs"/>
          <w:color w:val="000000"/>
          <w:sz w:val="24"/>
          <w:szCs w:val="24"/>
          <w:rtl/>
        </w:rPr>
        <w:t>המוכרות</w:t>
      </w:r>
      <w:r w:rsidRPr="00F56AAC">
        <w:rPr>
          <w:rFonts w:ascii="Arial" w:hAnsi="Arial"/>
          <w:color w:val="000000"/>
          <w:sz w:val="24"/>
          <w:szCs w:val="24"/>
          <w:rtl/>
        </w:rPr>
        <w:t xml:space="preserve"> </w:t>
      </w:r>
      <w:r w:rsidRPr="00F56AAC">
        <w:rPr>
          <w:rFonts w:ascii="Arial" w:hAnsi="Arial" w:hint="cs"/>
          <w:color w:val="000000"/>
          <w:sz w:val="24"/>
          <w:szCs w:val="24"/>
          <w:rtl/>
        </w:rPr>
        <w:t>בתכנית</w:t>
      </w:r>
      <w:r w:rsidRPr="00F56AAC">
        <w:rPr>
          <w:rFonts w:ascii="Arial" w:hAnsi="Arial"/>
          <w:color w:val="000000"/>
          <w:sz w:val="24"/>
          <w:szCs w:val="24"/>
          <w:rtl/>
        </w:rPr>
        <w:t xml:space="preserve"> </w:t>
      </w:r>
      <w:r w:rsidRPr="00F56AAC">
        <w:rPr>
          <w:rFonts w:ascii="Arial" w:hAnsi="Arial" w:hint="cs"/>
          <w:color w:val="000000"/>
          <w:sz w:val="24"/>
          <w:szCs w:val="24"/>
          <w:rtl/>
        </w:rPr>
        <w:t>הפעולה</w:t>
      </w:r>
      <w:r w:rsidRPr="00F56AAC">
        <w:rPr>
          <w:rFonts w:ascii="Arial" w:hAnsi="Arial"/>
          <w:color w:val="000000"/>
          <w:sz w:val="24"/>
          <w:szCs w:val="24"/>
          <w:rtl/>
        </w:rPr>
        <w:t xml:space="preserve">, </w:t>
      </w:r>
      <w:r w:rsidRPr="00F56AAC">
        <w:rPr>
          <w:rFonts w:ascii="Arial" w:hAnsi="Arial" w:hint="cs"/>
          <w:color w:val="000000"/>
          <w:sz w:val="24"/>
          <w:szCs w:val="24"/>
          <w:rtl/>
        </w:rPr>
        <w:t>מהוצאה</w:t>
      </w:r>
      <w:r w:rsidRPr="00F56AAC">
        <w:rPr>
          <w:rFonts w:ascii="Arial" w:hAnsi="Arial"/>
          <w:color w:val="000000"/>
          <w:sz w:val="24"/>
          <w:szCs w:val="24"/>
          <w:rtl/>
        </w:rPr>
        <w:t xml:space="preserve"> </w:t>
      </w:r>
      <w:r w:rsidRPr="00F56AAC">
        <w:rPr>
          <w:rFonts w:ascii="Arial" w:hAnsi="Arial" w:hint="cs"/>
          <w:color w:val="000000"/>
          <w:sz w:val="24"/>
          <w:szCs w:val="24"/>
          <w:rtl/>
        </w:rPr>
        <w:t>מסוימת</w:t>
      </w:r>
      <w:r w:rsidRPr="00F56AAC">
        <w:rPr>
          <w:rFonts w:ascii="Arial" w:hAnsi="Arial"/>
          <w:color w:val="000000"/>
          <w:sz w:val="24"/>
          <w:szCs w:val="24"/>
          <w:rtl/>
        </w:rPr>
        <w:t xml:space="preserve"> </w:t>
      </w:r>
      <w:r w:rsidRPr="00F56AAC">
        <w:rPr>
          <w:rFonts w:ascii="Arial" w:hAnsi="Arial" w:hint="cs"/>
          <w:color w:val="000000"/>
          <w:sz w:val="24"/>
          <w:szCs w:val="24"/>
          <w:rtl/>
        </w:rPr>
        <w:t>לטובת</w:t>
      </w:r>
      <w:r w:rsidRPr="00F56AAC">
        <w:rPr>
          <w:rFonts w:ascii="Arial" w:hAnsi="Arial"/>
          <w:color w:val="000000"/>
          <w:sz w:val="24"/>
          <w:szCs w:val="24"/>
          <w:rtl/>
        </w:rPr>
        <w:t xml:space="preserve"> </w:t>
      </w:r>
      <w:r w:rsidRPr="00F56AAC">
        <w:rPr>
          <w:rFonts w:ascii="Arial" w:hAnsi="Arial" w:hint="cs"/>
          <w:color w:val="000000"/>
          <w:sz w:val="24"/>
          <w:szCs w:val="24"/>
          <w:rtl/>
        </w:rPr>
        <w:t>הוצאה</w:t>
      </w:r>
      <w:r w:rsidRPr="00F56AAC">
        <w:rPr>
          <w:rFonts w:ascii="Arial" w:hAnsi="Arial"/>
          <w:color w:val="000000"/>
          <w:sz w:val="24"/>
          <w:szCs w:val="24"/>
          <w:rtl/>
        </w:rPr>
        <w:t xml:space="preserve"> </w:t>
      </w:r>
      <w:r w:rsidRPr="00F56AAC">
        <w:rPr>
          <w:rFonts w:ascii="Arial" w:hAnsi="Arial" w:hint="cs"/>
          <w:color w:val="000000"/>
          <w:sz w:val="24"/>
          <w:szCs w:val="24"/>
          <w:rtl/>
        </w:rPr>
        <w:t>אחרת</w:t>
      </w:r>
      <w:r w:rsidRPr="00F56AAC">
        <w:rPr>
          <w:rFonts w:ascii="Arial" w:hAnsi="Arial"/>
          <w:color w:val="000000"/>
          <w:sz w:val="24"/>
          <w:szCs w:val="24"/>
          <w:rtl/>
        </w:rPr>
        <w:t xml:space="preserve"> </w:t>
      </w:r>
      <w:r w:rsidRPr="00F56AAC">
        <w:rPr>
          <w:rFonts w:ascii="Arial" w:hAnsi="Arial" w:hint="cs"/>
          <w:color w:val="000000"/>
          <w:sz w:val="24"/>
          <w:szCs w:val="24"/>
          <w:rtl/>
        </w:rPr>
        <w:t>או</w:t>
      </w:r>
      <w:r w:rsidRPr="00F56AAC">
        <w:rPr>
          <w:rFonts w:ascii="Arial" w:hAnsi="Arial"/>
          <w:color w:val="000000"/>
          <w:sz w:val="24"/>
          <w:szCs w:val="24"/>
          <w:rtl/>
        </w:rPr>
        <w:t xml:space="preserve"> </w:t>
      </w:r>
      <w:r w:rsidRPr="00F56AAC">
        <w:rPr>
          <w:rFonts w:ascii="Arial" w:hAnsi="Arial" w:hint="cs"/>
          <w:color w:val="000000"/>
          <w:sz w:val="24"/>
          <w:szCs w:val="24"/>
          <w:rtl/>
        </w:rPr>
        <w:t>מקבוצת</w:t>
      </w:r>
      <w:r w:rsidRPr="00F56AAC">
        <w:rPr>
          <w:rFonts w:ascii="Arial" w:hAnsi="Arial"/>
          <w:color w:val="000000"/>
          <w:sz w:val="24"/>
          <w:szCs w:val="24"/>
          <w:rtl/>
        </w:rPr>
        <w:t xml:space="preserve"> </w:t>
      </w:r>
      <w:r w:rsidRPr="00F56AAC">
        <w:rPr>
          <w:rFonts w:ascii="Arial" w:hAnsi="Arial" w:hint="cs"/>
          <w:color w:val="000000"/>
          <w:sz w:val="24"/>
          <w:szCs w:val="24"/>
          <w:rtl/>
        </w:rPr>
        <w:t>הוצאות</w:t>
      </w:r>
      <w:r w:rsidRPr="00F56AAC">
        <w:rPr>
          <w:rFonts w:ascii="Arial" w:hAnsi="Arial"/>
          <w:color w:val="000000"/>
          <w:sz w:val="24"/>
          <w:szCs w:val="24"/>
          <w:rtl/>
        </w:rPr>
        <w:t xml:space="preserve"> </w:t>
      </w:r>
      <w:r w:rsidRPr="00F56AAC">
        <w:rPr>
          <w:rFonts w:ascii="Arial" w:hAnsi="Arial" w:hint="cs"/>
          <w:color w:val="000000"/>
          <w:sz w:val="24"/>
          <w:szCs w:val="24"/>
          <w:rtl/>
        </w:rPr>
        <w:t>מסוימת</w:t>
      </w:r>
      <w:r w:rsidRPr="00F56AAC">
        <w:rPr>
          <w:rFonts w:ascii="Arial" w:hAnsi="Arial"/>
          <w:color w:val="000000"/>
          <w:sz w:val="24"/>
          <w:szCs w:val="24"/>
          <w:rtl/>
        </w:rPr>
        <w:t xml:space="preserve"> </w:t>
      </w:r>
      <w:r w:rsidRPr="00F56AAC">
        <w:rPr>
          <w:rFonts w:ascii="Arial" w:hAnsi="Arial" w:hint="cs"/>
          <w:color w:val="000000"/>
          <w:sz w:val="24"/>
          <w:szCs w:val="24"/>
          <w:rtl/>
        </w:rPr>
        <w:t>לטובת</w:t>
      </w:r>
      <w:r w:rsidRPr="00F56AAC">
        <w:rPr>
          <w:rFonts w:ascii="Arial" w:hAnsi="Arial"/>
          <w:color w:val="000000"/>
          <w:sz w:val="24"/>
          <w:szCs w:val="24"/>
          <w:rtl/>
        </w:rPr>
        <w:t xml:space="preserve"> </w:t>
      </w:r>
      <w:r w:rsidRPr="00F56AAC">
        <w:rPr>
          <w:rFonts w:ascii="Arial" w:hAnsi="Arial" w:hint="cs"/>
          <w:color w:val="000000"/>
          <w:sz w:val="24"/>
          <w:szCs w:val="24"/>
          <w:rtl/>
        </w:rPr>
        <w:t>קבוצת</w:t>
      </w:r>
      <w:r w:rsidRPr="00F56AAC">
        <w:rPr>
          <w:rFonts w:ascii="Arial" w:hAnsi="Arial"/>
          <w:color w:val="000000"/>
          <w:sz w:val="24"/>
          <w:szCs w:val="24"/>
          <w:rtl/>
        </w:rPr>
        <w:t xml:space="preserve"> </w:t>
      </w:r>
      <w:r w:rsidRPr="00F56AAC">
        <w:rPr>
          <w:rFonts w:ascii="Arial" w:hAnsi="Arial" w:hint="cs"/>
          <w:color w:val="000000"/>
          <w:sz w:val="24"/>
          <w:szCs w:val="24"/>
          <w:rtl/>
        </w:rPr>
        <w:t>הוצאות</w:t>
      </w:r>
      <w:r w:rsidRPr="00F56AAC">
        <w:rPr>
          <w:rFonts w:ascii="Arial" w:hAnsi="Arial"/>
          <w:color w:val="000000"/>
          <w:sz w:val="24"/>
          <w:szCs w:val="24"/>
          <w:rtl/>
        </w:rPr>
        <w:t xml:space="preserve"> </w:t>
      </w:r>
      <w:r w:rsidRPr="00F56AAC">
        <w:rPr>
          <w:rFonts w:ascii="Arial" w:hAnsi="Arial" w:hint="cs"/>
          <w:color w:val="000000"/>
          <w:sz w:val="24"/>
          <w:szCs w:val="24"/>
          <w:rtl/>
        </w:rPr>
        <w:t>אחרת</w:t>
      </w:r>
      <w:r w:rsidRPr="00F56AAC">
        <w:rPr>
          <w:rFonts w:ascii="Arial" w:hAnsi="Arial"/>
          <w:color w:val="000000"/>
          <w:sz w:val="24"/>
          <w:szCs w:val="24"/>
          <w:rtl/>
        </w:rPr>
        <w:t xml:space="preserve"> </w:t>
      </w:r>
      <w:r w:rsidRPr="00F56AAC">
        <w:rPr>
          <w:rFonts w:ascii="Arial" w:hAnsi="Arial" w:hint="cs"/>
          <w:color w:val="000000"/>
          <w:sz w:val="24"/>
          <w:szCs w:val="24"/>
          <w:rtl/>
        </w:rPr>
        <w:t>יאפשר</w:t>
      </w:r>
      <w:r w:rsidRPr="00F56AAC">
        <w:rPr>
          <w:rFonts w:ascii="Arial" w:hAnsi="Arial"/>
          <w:color w:val="000000"/>
          <w:sz w:val="24"/>
          <w:szCs w:val="24"/>
          <w:rtl/>
        </w:rPr>
        <w:t xml:space="preserve"> </w:t>
      </w:r>
      <w:r w:rsidRPr="00F56AAC">
        <w:rPr>
          <w:rFonts w:ascii="Arial" w:hAnsi="Arial" w:hint="cs"/>
          <w:color w:val="000000"/>
          <w:sz w:val="24"/>
          <w:szCs w:val="24"/>
          <w:rtl/>
        </w:rPr>
        <w:t>לחברה</w:t>
      </w:r>
      <w:r w:rsidRPr="00F56AAC">
        <w:rPr>
          <w:rFonts w:ascii="Arial" w:hAnsi="Arial"/>
          <w:color w:val="000000"/>
          <w:sz w:val="24"/>
          <w:szCs w:val="24"/>
          <w:rtl/>
        </w:rPr>
        <w:t xml:space="preserve"> </w:t>
      </w:r>
      <w:r w:rsidRPr="00F56AAC">
        <w:rPr>
          <w:rFonts w:ascii="Arial" w:hAnsi="Arial" w:hint="cs"/>
          <w:color w:val="000000"/>
          <w:sz w:val="24"/>
          <w:szCs w:val="24"/>
          <w:rtl/>
        </w:rPr>
        <w:t>להגדיל</w:t>
      </w:r>
      <w:r w:rsidRPr="00F56AAC">
        <w:rPr>
          <w:rFonts w:ascii="Arial" w:hAnsi="Arial"/>
          <w:color w:val="000000"/>
          <w:sz w:val="24"/>
          <w:szCs w:val="24"/>
          <w:rtl/>
        </w:rPr>
        <w:t xml:space="preserve"> </w:t>
      </w:r>
      <w:r w:rsidRPr="00F56AAC">
        <w:rPr>
          <w:rFonts w:ascii="Arial" w:hAnsi="Arial" w:hint="cs"/>
          <w:color w:val="000000"/>
          <w:sz w:val="24"/>
          <w:szCs w:val="24"/>
          <w:rtl/>
        </w:rPr>
        <w:t>את</w:t>
      </w:r>
      <w:r w:rsidRPr="00F56AAC">
        <w:rPr>
          <w:rFonts w:ascii="Arial" w:hAnsi="Arial"/>
          <w:color w:val="000000"/>
          <w:sz w:val="24"/>
          <w:szCs w:val="24"/>
          <w:rtl/>
        </w:rPr>
        <w:t xml:space="preserve"> </w:t>
      </w:r>
      <w:r w:rsidRPr="00F56AAC">
        <w:rPr>
          <w:rFonts w:ascii="Arial" w:hAnsi="Arial" w:hint="cs"/>
          <w:color w:val="000000"/>
          <w:sz w:val="24"/>
          <w:szCs w:val="24"/>
          <w:rtl/>
        </w:rPr>
        <w:t>סיכויי</w:t>
      </w:r>
      <w:r w:rsidRPr="00F56AAC">
        <w:rPr>
          <w:rFonts w:ascii="Arial" w:hAnsi="Arial"/>
          <w:color w:val="000000"/>
          <w:sz w:val="24"/>
          <w:szCs w:val="24"/>
          <w:rtl/>
        </w:rPr>
        <w:t xml:space="preserve"> </w:t>
      </w:r>
      <w:r w:rsidRPr="00F56AAC">
        <w:rPr>
          <w:rFonts w:ascii="Arial" w:hAnsi="Arial" w:hint="cs"/>
          <w:color w:val="000000"/>
          <w:sz w:val="24"/>
          <w:szCs w:val="24"/>
          <w:rtl/>
        </w:rPr>
        <w:t>הצלחתה</w:t>
      </w:r>
      <w:r w:rsidRPr="00F56AAC">
        <w:rPr>
          <w:rFonts w:ascii="Arial" w:hAnsi="Arial"/>
          <w:color w:val="000000"/>
          <w:sz w:val="24"/>
          <w:szCs w:val="24"/>
          <w:rtl/>
        </w:rPr>
        <w:t xml:space="preserve"> </w:t>
      </w:r>
      <w:r w:rsidRPr="00F56AAC">
        <w:rPr>
          <w:rFonts w:ascii="Arial" w:hAnsi="Arial" w:hint="cs"/>
          <w:color w:val="000000"/>
          <w:sz w:val="24"/>
          <w:szCs w:val="24"/>
          <w:rtl/>
        </w:rPr>
        <w:t>בחדירה</w:t>
      </w:r>
      <w:r w:rsidRPr="00F56AAC">
        <w:rPr>
          <w:rFonts w:ascii="Arial" w:hAnsi="Arial"/>
          <w:color w:val="000000"/>
          <w:sz w:val="24"/>
          <w:szCs w:val="24"/>
          <w:rtl/>
        </w:rPr>
        <w:t xml:space="preserve"> </w:t>
      </w:r>
      <w:r w:rsidRPr="00F56AAC">
        <w:rPr>
          <w:rFonts w:ascii="Arial" w:hAnsi="Arial" w:hint="cs"/>
          <w:color w:val="000000"/>
          <w:sz w:val="24"/>
          <w:szCs w:val="24"/>
          <w:rtl/>
        </w:rPr>
        <w:t>אל</w:t>
      </w:r>
      <w:r w:rsidRPr="00F56AAC">
        <w:rPr>
          <w:rFonts w:ascii="Arial" w:hAnsi="Arial"/>
          <w:color w:val="000000"/>
          <w:sz w:val="24"/>
          <w:szCs w:val="24"/>
          <w:rtl/>
        </w:rPr>
        <w:t xml:space="preserve"> </w:t>
      </w:r>
      <w:r w:rsidRPr="00F56AAC">
        <w:rPr>
          <w:rFonts w:ascii="Arial" w:hAnsi="Arial" w:hint="cs"/>
          <w:color w:val="000000"/>
          <w:sz w:val="24"/>
          <w:szCs w:val="24"/>
          <w:rtl/>
        </w:rPr>
        <w:t>שוק</w:t>
      </w:r>
      <w:r w:rsidRPr="00F56AAC">
        <w:rPr>
          <w:rFonts w:ascii="Arial" w:hAnsi="Arial"/>
          <w:color w:val="000000"/>
          <w:sz w:val="24"/>
          <w:szCs w:val="24"/>
          <w:rtl/>
        </w:rPr>
        <w:t xml:space="preserve"> </w:t>
      </w:r>
      <w:r w:rsidRPr="00F56AAC">
        <w:rPr>
          <w:rFonts w:ascii="Arial" w:hAnsi="Arial" w:hint="cs"/>
          <w:color w:val="000000"/>
          <w:sz w:val="24"/>
          <w:szCs w:val="24"/>
          <w:rtl/>
        </w:rPr>
        <w:t>היעד.</w:t>
      </w:r>
    </w:p>
    <w:p w:rsidR="00F56AAC" w:rsidRPr="00F56AAC" w:rsidRDefault="00F56AAC" w:rsidP="00F56AAC">
      <w:pPr>
        <w:numPr>
          <w:ilvl w:val="2"/>
          <w:numId w:val="55"/>
        </w:numPr>
        <w:spacing w:afterLines="100" w:after="240" w:line="240" w:lineRule="auto"/>
        <w:ind w:left="1317" w:hanging="851"/>
        <w:jc w:val="both"/>
        <w:outlineLvl w:val="0"/>
        <w:rPr>
          <w:rFonts w:ascii="Arial" w:hAnsi="Arial"/>
          <w:color w:val="000000"/>
          <w:sz w:val="24"/>
          <w:szCs w:val="24"/>
        </w:rPr>
      </w:pPr>
      <w:r w:rsidRPr="00F56AAC">
        <w:rPr>
          <w:rFonts w:ascii="Arial" w:hAnsi="Arial" w:hint="cs"/>
          <w:color w:val="000000"/>
          <w:sz w:val="24"/>
          <w:szCs w:val="24"/>
          <w:rtl/>
        </w:rPr>
        <w:t>המלצה</w:t>
      </w:r>
      <w:r w:rsidRPr="00F56AAC">
        <w:rPr>
          <w:rFonts w:ascii="Arial" w:hAnsi="Arial"/>
          <w:color w:val="000000"/>
          <w:sz w:val="24"/>
          <w:szCs w:val="24"/>
          <w:rtl/>
        </w:rPr>
        <w:t xml:space="preserve"> </w:t>
      </w:r>
      <w:r w:rsidRPr="00F56AAC">
        <w:rPr>
          <w:rFonts w:ascii="Arial" w:hAnsi="Arial" w:hint="cs"/>
          <w:color w:val="000000"/>
          <w:sz w:val="24"/>
          <w:szCs w:val="24"/>
          <w:rtl/>
        </w:rPr>
        <w:t>בכתב</w:t>
      </w:r>
      <w:r w:rsidRPr="00F56AAC">
        <w:rPr>
          <w:rFonts w:ascii="Arial" w:hAnsi="Arial"/>
          <w:color w:val="000000"/>
          <w:sz w:val="24"/>
          <w:szCs w:val="24"/>
          <w:rtl/>
        </w:rPr>
        <w:t xml:space="preserve"> </w:t>
      </w:r>
      <w:r w:rsidRPr="00F56AAC">
        <w:rPr>
          <w:rFonts w:ascii="Arial" w:hAnsi="Arial" w:hint="cs"/>
          <w:color w:val="000000"/>
          <w:sz w:val="24"/>
          <w:szCs w:val="24"/>
          <w:rtl/>
        </w:rPr>
        <w:t>של</w:t>
      </w:r>
      <w:r w:rsidRPr="00F56AAC">
        <w:rPr>
          <w:rFonts w:ascii="Arial" w:hAnsi="Arial"/>
          <w:color w:val="000000"/>
          <w:sz w:val="24"/>
          <w:szCs w:val="24"/>
          <w:rtl/>
        </w:rPr>
        <w:t xml:space="preserve"> </w:t>
      </w:r>
      <w:r w:rsidRPr="00F56AAC">
        <w:rPr>
          <w:rFonts w:ascii="Arial" w:hAnsi="Arial" w:hint="cs"/>
          <w:color w:val="000000"/>
          <w:sz w:val="24"/>
          <w:szCs w:val="24"/>
          <w:rtl/>
        </w:rPr>
        <w:t>היועץ</w:t>
      </w:r>
      <w:r w:rsidRPr="00F56AAC">
        <w:rPr>
          <w:rFonts w:ascii="Arial" w:hAnsi="Arial"/>
          <w:color w:val="000000"/>
          <w:sz w:val="24"/>
          <w:szCs w:val="24"/>
          <w:rtl/>
        </w:rPr>
        <w:t xml:space="preserve"> </w:t>
      </w:r>
      <w:r w:rsidRPr="00F56AAC">
        <w:rPr>
          <w:rFonts w:ascii="Arial" w:hAnsi="Arial" w:hint="cs"/>
          <w:color w:val="000000"/>
          <w:sz w:val="24"/>
          <w:szCs w:val="24"/>
          <w:rtl/>
        </w:rPr>
        <w:t>השיווקי</w:t>
      </w:r>
      <w:r w:rsidRPr="00F56AAC">
        <w:rPr>
          <w:rFonts w:ascii="Arial" w:hAnsi="Arial"/>
          <w:color w:val="000000"/>
          <w:sz w:val="24"/>
          <w:szCs w:val="24"/>
          <w:rtl/>
        </w:rPr>
        <w:t xml:space="preserve"> </w:t>
      </w:r>
      <w:r w:rsidRPr="00F56AAC">
        <w:rPr>
          <w:rFonts w:ascii="Arial" w:hAnsi="Arial" w:hint="cs"/>
          <w:color w:val="000000"/>
          <w:sz w:val="24"/>
          <w:szCs w:val="24"/>
          <w:rtl/>
        </w:rPr>
        <w:t>לשינוי המבוקש (הבקשה תועבר ליועץ השיווקי על ידי רכז התוכנית)</w:t>
      </w:r>
      <w:r w:rsidRPr="00F56AAC">
        <w:rPr>
          <w:rFonts w:ascii="Arial" w:hAnsi="Arial"/>
          <w:color w:val="000000"/>
          <w:sz w:val="24"/>
          <w:szCs w:val="24"/>
          <w:rtl/>
        </w:rPr>
        <w:t xml:space="preserve">. </w:t>
      </w:r>
    </w:p>
    <w:p w:rsidR="00F56AAC" w:rsidRPr="00F56AAC" w:rsidRDefault="00F56AAC" w:rsidP="00F56AAC">
      <w:pPr>
        <w:numPr>
          <w:ilvl w:val="2"/>
          <w:numId w:val="55"/>
        </w:numPr>
        <w:spacing w:afterLines="100" w:after="240" w:line="240" w:lineRule="auto"/>
        <w:ind w:left="1317" w:hanging="851"/>
        <w:jc w:val="both"/>
        <w:outlineLvl w:val="0"/>
        <w:rPr>
          <w:rFonts w:ascii="Arial" w:hAnsi="Arial"/>
          <w:color w:val="000000"/>
          <w:sz w:val="24"/>
          <w:szCs w:val="24"/>
        </w:rPr>
      </w:pPr>
      <w:r w:rsidRPr="00F56AAC">
        <w:rPr>
          <w:rFonts w:ascii="Arial" w:hAnsi="Arial" w:hint="cs"/>
          <w:color w:val="000000"/>
          <w:sz w:val="24"/>
          <w:szCs w:val="24"/>
          <w:rtl/>
        </w:rPr>
        <w:lastRenderedPageBreak/>
        <w:t>בשינוי מעל ל-20%, הוועדה רשאית לאשר את השינוי אם סברה כי השינוי יאפשר</w:t>
      </w:r>
      <w:r w:rsidRPr="00F56AAC">
        <w:rPr>
          <w:rFonts w:ascii="Arial" w:hAnsi="Arial"/>
          <w:color w:val="000000"/>
          <w:sz w:val="24"/>
          <w:szCs w:val="24"/>
          <w:rtl/>
        </w:rPr>
        <w:t xml:space="preserve"> </w:t>
      </w:r>
      <w:r w:rsidRPr="00F56AAC">
        <w:rPr>
          <w:rFonts w:ascii="Arial" w:hAnsi="Arial" w:hint="cs"/>
          <w:color w:val="000000"/>
          <w:sz w:val="24"/>
          <w:szCs w:val="24"/>
          <w:rtl/>
        </w:rPr>
        <w:t>התאמת</w:t>
      </w:r>
      <w:r w:rsidRPr="00F56AAC">
        <w:rPr>
          <w:rFonts w:ascii="Arial" w:hAnsi="Arial"/>
          <w:color w:val="000000"/>
          <w:sz w:val="24"/>
          <w:szCs w:val="24"/>
          <w:rtl/>
        </w:rPr>
        <w:t xml:space="preserve"> </w:t>
      </w:r>
      <w:r w:rsidRPr="00F56AAC">
        <w:rPr>
          <w:rFonts w:ascii="Arial" w:hAnsi="Arial" w:hint="cs"/>
          <w:color w:val="000000"/>
          <w:sz w:val="24"/>
          <w:szCs w:val="24"/>
          <w:rtl/>
        </w:rPr>
        <w:t>תכנית</w:t>
      </w:r>
      <w:r w:rsidRPr="00F56AAC">
        <w:rPr>
          <w:rFonts w:ascii="Arial" w:hAnsi="Arial"/>
          <w:color w:val="000000"/>
          <w:sz w:val="24"/>
          <w:szCs w:val="24"/>
          <w:rtl/>
        </w:rPr>
        <w:t xml:space="preserve"> </w:t>
      </w:r>
      <w:r w:rsidRPr="00F56AAC">
        <w:rPr>
          <w:rFonts w:ascii="Arial" w:hAnsi="Arial" w:hint="cs"/>
          <w:color w:val="000000"/>
          <w:sz w:val="24"/>
          <w:szCs w:val="24"/>
          <w:rtl/>
        </w:rPr>
        <w:t>הפעולה לצרכים</w:t>
      </w:r>
      <w:r w:rsidRPr="00F56AAC">
        <w:rPr>
          <w:rFonts w:ascii="Arial" w:hAnsi="Arial"/>
          <w:color w:val="000000"/>
          <w:sz w:val="24"/>
          <w:szCs w:val="24"/>
          <w:rtl/>
        </w:rPr>
        <w:t xml:space="preserve"> </w:t>
      </w:r>
      <w:r w:rsidRPr="00F56AAC">
        <w:rPr>
          <w:rFonts w:ascii="Arial" w:hAnsi="Arial" w:hint="cs"/>
          <w:color w:val="000000"/>
          <w:sz w:val="24"/>
          <w:szCs w:val="24"/>
          <w:rtl/>
        </w:rPr>
        <w:t>הדינמיים</w:t>
      </w:r>
      <w:r w:rsidRPr="00F56AAC">
        <w:rPr>
          <w:rFonts w:ascii="Arial" w:hAnsi="Arial"/>
          <w:color w:val="000000"/>
          <w:sz w:val="24"/>
          <w:szCs w:val="24"/>
          <w:rtl/>
        </w:rPr>
        <w:t xml:space="preserve"> </w:t>
      </w:r>
      <w:r w:rsidRPr="00F56AAC">
        <w:rPr>
          <w:rFonts w:ascii="Arial" w:hAnsi="Arial" w:hint="cs"/>
          <w:color w:val="000000"/>
          <w:sz w:val="24"/>
          <w:szCs w:val="24"/>
          <w:rtl/>
        </w:rPr>
        <w:t>בשוק</w:t>
      </w:r>
      <w:r w:rsidRPr="00F56AAC">
        <w:rPr>
          <w:rFonts w:ascii="Arial" w:hAnsi="Arial"/>
          <w:color w:val="000000"/>
          <w:sz w:val="24"/>
          <w:szCs w:val="24"/>
          <w:rtl/>
        </w:rPr>
        <w:t xml:space="preserve"> </w:t>
      </w:r>
      <w:r w:rsidRPr="00F56AAC">
        <w:rPr>
          <w:rFonts w:ascii="Arial" w:hAnsi="Arial" w:hint="cs"/>
          <w:color w:val="000000"/>
          <w:sz w:val="24"/>
          <w:szCs w:val="24"/>
          <w:rtl/>
        </w:rPr>
        <w:t>היעד ובתנאי שהחברה</w:t>
      </w:r>
      <w:r w:rsidRPr="00F56AAC">
        <w:rPr>
          <w:rFonts w:ascii="Arial" w:hAnsi="Arial"/>
          <w:color w:val="000000"/>
          <w:sz w:val="24"/>
          <w:szCs w:val="24"/>
          <w:rtl/>
        </w:rPr>
        <w:t xml:space="preserve"> </w:t>
      </w:r>
      <w:r w:rsidRPr="00F56AAC">
        <w:rPr>
          <w:rFonts w:ascii="Arial" w:hAnsi="Arial" w:hint="cs"/>
          <w:color w:val="000000"/>
          <w:sz w:val="24"/>
          <w:szCs w:val="24"/>
          <w:rtl/>
        </w:rPr>
        <w:t>החלה</w:t>
      </w:r>
      <w:r w:rsidRPr="00F56AAC">
        <w:rPr>
          <w:rFonts w:ascii="Arial" w:hAnsi="Arial"/>
          <w:color w:val="000000"/>
          <w:sz w:val="24"/>
          <w:szCs w:val="24"/>
          <w:rtl/>
        </w:rPr>
        <w:t xml:space="preserve"> </w:t>
      </w:r>
      <w:r w:rsidRPr="00F56AAC">
        <w:rPr>
          <w:rFonts w:ascii="Arial" w:hAnsi="Arial" w:hint="cs"/>
          <w:color w:val="000000"/>
          <w:sz w:val="24"/>
          <w:szCs w:val="24"/>
          <w:rtl/>
        </w:rPr>
        <w:t>לקדם</w:t>
      </w:r>
      <w:r w:rsidRPr="00F56AAC">
        <w:rPr>
          <w:rFonts w:ascii="Arial" w:hAnsi="Arial"/>
          <w:color w:val="000000"/>
          <w:sz w:val="24"/>
          <w:szCs w:val="24"/>
          <w:rtl/>
        </w:rPr>
        <w:t xml:space="preserve"> </w:t>
      </w:r>
      <w:r w:rsidRPr="00F56AAC">
        <w:rPr>
          <w:rFonts w:ascii="Arial" w:hAnsi="Arial" w:hint="cs"/>
          <w:color w:val="000000"/>
          <w:sz w:val="24"/>
          <w:szCs w:val="24"/>
          <w:rtl/>
        </w:rPr>
        <w:t>את</w:t>
      </w:r>
      <w:r w:rsidRPr="00F56AAC">
        <w:rPr>
          <w:rFonts w:ascii="Arial" w:hAnsi="Arial"/>
          <w:color w:val="000000"/>
          <w:sz w:val="24"/>
          <w:szCs w:val="24"/>
          <w:rtl/>
        </w:rPr>
        <w:t xml:space="preserve"> </w:t>
      </w:r>
      <w:r w:rsidRPr="00F56AAC">
        <w:rPr>
          <w:rFonts w:ascii="Arial" w:hAnsi="Arial" w:hint="cs"/>
          <w:color w:val="000000"/>
          <w:sz w:val="24"/>
          <w:szCs w:val="24"/>
          <w:rtl/>
        </w:rPr>
        <w:t>ביצוע</w:t>
      </w:r>
      <w:r w:rsidRPr="00F56AAC">
        <w:rPr>
          <w:rFonts w:ascii="Arial" w:hAnsi="Arial"/>
          <w:color w:val="000000"/>
          <w:sz w:val="24"/>
          <w:szCs w:val="24"/>
          <w:rtl/>
        </w:rPr>
        <w:t xml:space="preserve"> </w:t>
      </w:r>
      <w:r w:rsidRPr="00F56AAC">
        <w:rPr>
          <w:rFonts w:ascii="Arial" w:hAnsi="Arial" w:hint="cs"/>
          <w:color w:val="000000"/>
          <w:sz w:val="24"/>
          <w:szCs w:val="24"/>
          <w:rtl/>
        </w:rPr>
        <w:t>תכנית</w:t>
      </w:r>
      <w:r w:rsidRPr="00F56AAC">
        <w:rPr>
          <w:rFonts w:ascii="Arial" w:hAnsi="Arial"/>
          <w:color w:val="000000"/>
          <w:sz w:val="24"/>
          <w:szCs w:val="24"/>
          <w:rtl/>
        </w:rPr>
        <w:t xml:space="preserve"> </w:t>
      </w:r>
      <w:r w:rsidRPr="00F56AAC">
        <w:rPr>
          <w:rFonts w:ascii="Arial" w:hAnsi="Arial" w:hint="cs"/>
          <w:color w:val="000000"/>
          <w:sz w:val="24"/>
          <w:szCs w:val="24"/>
          <w:rtl/>
        </w:rPr>
        <w:t>הפעולה</w:t>
      </w:r>
      <w:r w:rsidRPr="00F56AAC">
        <w:rPr>
          <w:rFonts w:ascii="Arial" w:hAnsi="Arial"/>
          <w:color w:val="000000"/>
          <w:sz w:val="24"/>
          <w:szCs w:val="24"/>
          <w:rtl/>
        </w:rPr>
        <w:t xml:space="preserve">. </w:t>
      </w:r>
    </w:p>
    <w:p w:rsidR="00F56AAC" w:rsidRPr="00F56AAC" w:rsidRDefault="00F56AAC" w:rsidP="00F56AAC">
      <w:pPr>
        <w:numPr>
          <w:ilvl w:val="1"/>
          <w:numId w:val="55"/>
        </w:numPr>
        <w:spacing w:afterLines="100" w:after="240" w:line="240" w:lineRule="auto"/>
        <w:ind w:left="471" w:hanging="680"/>
        <w:jc w:val="both"/>
        <w:outlineLvl w:val="0"/>
        <w:rPr>
          <w:rFonts w:ascii="Arial" w:hAnsi="Arial"/>
          <w:color w:val="000000"/>
          <w:sz w:val="24"/>
          <w:szCs w:val="24"/>
        </w:rPr>
      </w:pPr>
      <w:r w:rsidRPr="00F56AAC">
        <w:rPr>
          <w:rFonts w:ascii="Arial" w:hAnsi="Arial" w:hint="cs"/>
          <w:color w:val="000000"/>
          <w:sz w:val="24"/>
          <w:szCs w:val="24"/>
          <w:rtl/>
        </w:rPr>
        <w:t>לא</w:t>
      </w:r>
      <w:r w:rsidRPr="00F56AAC">
        <w:rPr>
          <w:rFonts w:ascii="Arial" w:hAnsi="Arial"/>
          <w:color w:val="000000"/>
          <w:sz w:val="24"/>
          <w:szCs w:val="24"/>
          <w:rtl/>
        </w:rPr>
        <w:t xml:space="preserve"> </w:t>
      </w:r>
      <w:r w:rsidRPr="00F56AAC">
        <w:rPr>
          <w:rFonts w:ascii="Arial" w:hAnsi="Arial" w:hint="cs"/>
          <w:color w:val="000000"/>
          <w:sz w:val="24"/>
          <w:szCs w:val="24"/>
          <w:rtl/>
        </w:rPr>
        <w:t>יהיה</w:t>
      </w:r>
      <w:r w:rsidRPr="00F56AAC">
        <w:rPr>
          <w:rFonts w:ascii="Arial" w:hAnsi="Arial"/>
          <w:color w:val="000000"/>
          <w:sz w:val="24"/>
          <w:szCs w:val="24"/>
          <w:rtl/>
        </w:rPr>
        <w:t xml:space="preserve"> </w:t>
      </w:r>
      <w:r w:rsidRPr="00F56AAC">
        <w:rPr>
          <w:rFonts w:ascii="Arial" w:hAnsi="Arial" w:hint="cs"/>
          <w:color w:val="000000"/>
          <w:sz w:val="24"/>
          <w:szCs w:val="24"/>
          <w:rtl/>
        </w:rPr>
        <w:t>באישור</w:t>
      </w:r>
      <w:r w:rsidRPr="00F56AAC">
        <w:rPr>
          <w:rFonts w:ascii="Arial" w:hAnsi="Arial"/>
          <w:color w:val="000000"/>
          <w:sz w:val="24"/>
          <w:szCs w:val="24"/>
          <w:rtl/>
        </w:rPr>
        <w:t xml:space="preserve"> </w:t>
      </w:r>
      <w:r w:rsidRPr="00F56AAC">
        <w:rPr>
          <w:rFonts w:ascii="Arial" w:hAnsi="Arial" w:hint="cs"/>
          <w:color w:val="000000"/>
          <w:sz w:val="24"/>
          <w:szCs w:val="24"/>
          <w:rtl/>
        </w:rPr>
        <w:t>שינוי</w:t>
      </w:r>
      <w:r w:rsidRPr="00F56AAC">
        <w:rPr>
          <w:rFonts w:ascii="Arial" w:hAnsi="Arial"/>
          <w:color w:val="000000"/>
          <w:sz w:val="24"/>
          <w:szCs w:val="24"/>
          <w:rtl/>
        </w:rPr>
        <w:t xml:space="preserve"> </w:t>
      </w:r>
      <w:r w:rsidRPr="00F56AAC">
        <w:rPr>
          <w:rFonts w:ascii="Arial" w:hAnsi="Arial" w:hint="cs"/>
          <w:color w:val="000000"/>
          <w:sz w:val="24"/>
          <w:szCs w:val="24"/>
          <w:rtl/>
        </w:rPr>
        <w:t>ההוצאות</w:t>
      </w:r>
      <w:r w:rsidRPr="00F56AAC">
        <w:rPr>
          <w:rFonts w:ascii="Arial" w:hAnsi="Arial"/>
          <w:color w:val="000000"/>
          <w:sz w:val="24"/>
          <w:szCs w:val="24"/>
          <w:rtl/>
        </w:rPr>
        <w:t xml:space="preserve"> </w:t>
      </w:r>
      <w:r w:rsidRPr="00F56AAC">
        <w:rPr>
          <w:rFonts w:ascii="Arial" w:hAnsi="Arial" w:hint="cs"/>
          <w:color w:val="000000"/>
          <w:sz w:val="24"/>
          <w:szCs w:val="24"/>
          <w:rtl/>
        </w:rPr>
        <w:t>המוכרות</w:t>
      </w:r>
      <w:r w:rsidRPr="00F56AAC">
        <w:rPr>
          <w:rFonts w:ascii="Arial" w:hAnsi="Arial"/>
          <w:color w:val="000000"/>
          <w:sz w:val="24"/>
          <w:szCs w:val="24"/>
          <w:rtl/>
        </w:rPr>
        <w:t xml:space="preserve"> </w:t>
      </w:r>
      <w:r w:rsidRPr="00F56AAC">
        <w:rPr>
          <w:rFonts w:ascii="Arial" w:hAnsi="Arial" w:hint="cs"/>
          <w:color w:val="000000"/>
          <w:sz w:val="24"/>
          <w:szCs w:val="24"/>
          <w:rtl/>
        </w:rPr>
        <w:t>בתכנית</w:t>
      </w:r>
      <w:r w:rsidRPr="00F56AAC">
        <w:rPr>
          <w:rFonts w:ascii="Arial" w:hAnsi="Arial"/>
          <w:color w:val="000000"/>
          <w:sz w:val="24"/>
          <w:szCs w:val="24"/>
          <w:rtl/>
        </w:rPr>
        <w:t xml:space="preserve"> </w:t>
      </w:r>
      <w:r w:rsidRPr="00F56AAC">
        <w:rPr>
          <w:rFonts w:ascii="Arial" w:hAnsi="Arial" w:hint="cs"/>
          <w:color w:val="000000"/>
          <w:sz w:val="24"/>
          <w:szCs w:val="24"/>
          <w:rtl/>
        </w:rPr>
        <w:t>הפעולה</w:t>
      </w:r>
      <w:r w:rsidRPr="00F56AAC">
        <w:rPr>
          <w:rFonts w:ascii="Arial" w:hAnsi="Arial"/>
          <w:color w:val="000000"/>
          <w:sz w:val="24"/>
          <w:szCs w:val="24"/>
          <w:rtl/>
        </w:rPr>
        <w:t xml:space="preserve">, </w:t>
      </w:r>
      <w:r w:rsidRPr="00F56AAC">
        <w:rPr>
          <w:rFonts w:ascii="Arial" w:hAnsi="Arial" w:hint="cs"/>
          <w:color w:val="000000"/>
          <w:sz w:val="24"/>
          <w:szCs w:val="24"/>
          <w:rtl/>
        </w:rPr>
        <w:t>בכדי</w:t>
      </w:r>
      <w:r w:rsidRPr="00F56AAC">
        <w:rPr>
          <w:rFonts w:ascii="Arial" w:hAnsi="Arial"/>
          <w:color w:val="000000"/>
          <w:sz w:val="24"/>
          <w:szCs w:val="24"/>
          <w:rtl/>
        </w:rPr>
        <w:t xml:space="preserve"> </w:t>
      </w:r>
      <w:r w:rsidRPr="00F56AAC">
        <w:rPr>
          <w:rFonts w:ascii="Arial" w:hAnsi="Arial" w:hint="cs"/>
          <w:color w:val="000000"/>
          <w:sz w:val="24"/>
          <w:szCs w:val="24"/>
          <w:rtl/>
        </w:rPr>
        <w:t>לפגוע</w:t>
      </w:r>
      <w:r w:rsidRPr="00F56AAC">
        <w:rPr>
          <w:rFonts w:ascii="Arial" w:hAnsi="Arial"/>
          <w:color w:val="000000"/>
          <w:sz w:val="24"/>
          <w:szCs w:val="24"/>
          <w:rtl/>
        </w:rPr>
        <w:t xml:space="preserve"> </w:t>
      </w:r>
      <w:r w:rsidRPr="00F56AAC">
        <w:rPr>
          <w:rFonts w:ascii="Arial" w:hAnsi="Arial" w:hint="cs"/>
          <w:color w:val="000000"/>
          <w:sz w:val="24"/>
          <w:szCs w:val="24"/>
          <w:rtl/>
        </w:rPr>
        <w:t>בתנאים</w:t>
      </w:r>
      <w:r w:rsidRPr="00F56AAC">
        <w:rPr>
          <w:rFonts w:ascii="Arial" w:hAnsi="Arial"/>
          <w:color w:val="000000"/>
          <w:sz w:val="24"/>
          <w:szCs w:val="24"/>
          <w:rtl/>
        </w:rPr>
        <w:t xml:space="preserve"> </w:t>
      </w:r>
      <w:r w:rsidRPr="00F56AAC">
        <w:rPr>
          <w:rFonts w:ascii="Arial" w:hAnsi="Arial" w:hint="cs"/>
          <w:color w:val="000000"/>
          <w:sz w:val="24"/>
          <w:szCs w:val="24"/>
          <w:rtl/>
        </w:rPr>
        <w:t>אחרים</w:t>
      </w:r>
      <w:r w:rsidRPr="00F56AAC">
        <w:rPr>
          <w:rFonts w:ascii="Arial" w:hAnsi="Arial"/>
          <w:color w:val="000000"/>
          <w:sz w:val="24"/>
          <w:szCs w:val="24"/>
          <w:rtl/>
        </w:rPr>
        <w:t xml:space="preserve"> </w:t>
      </w:r>
      <w:r w:rsidRPr="00F56AAC">
        <w:rPr>
          <w:rFonts w:ascii="Arial" w:hAnsi="Arial" w:hint="cs"/>
          <w:color w:val="000000"/>
          <w:sz w:val="24"/>
          <w:szCs w:val="24"/>
          <w:rtl/>
        </w:rPr>
        <w:t>שנקבעו</w:t>
      </w:r>
      <w:r w:rsidRPr="00F56AAC">
        <w:rPr>
          <w:rFonts w:ascii="Arial" w:hAnsi="Arial"/>
          <w:color w:val="000000"/>
          <w:sz w:val="24"/>
          <w:szCs w:val="24"/>
          <w:rtl/>
        </w:rPr>
        <w:t xml:space="preserve"> </w:t>
      </w:r>
      <w:r w:rsidRPr="00F56AAC">
        <w:rPr>
          <w:rFonts w:ascii="Arial" w:hAnsi="Arial" w:hint="cs"/>
          <w:color w:val="000000"/>
          <w:sz w:val="24"/>
          <w:szCs w:val="24"/>
          <w:rtl/>
        </w:rPr>
        <w:t>בהוראה</w:t>
      </w:r>
      <w:r w:rsidRPr="00F56AAC">
        <w:rPr>
          <w:rFonts w:ascii="Arial" w:hAnsi="Arial"/>
          <w:color w:val="000000"/>
          <w:sz w:val="24"/>
          <w:szCs w:val="24"/>
          <w:rtl/>
        </w:rPr>
        <w:t xml:space="preserve"> </w:t>
      </w:r>
      <w:r w:rsidRPr="00F56AAC">
        <w:rPr>
          <w:rFonts w:ascii="Arial" w:hAnsi="Arial" w:hint="cs"/>
          <w:color w:val="000000"/>
          <w:sz w:val="24"/>
          <w:szCs w:val="24"/>
          <w:rtl/>
        </w:rPr>
        <w:t>זו</w:t>
      </w:r>
      <w:r w:rsidRPr="00F56AAC">
        <w:rPr>
          <w:rFonts w:ascii="Arial" w:hAnsi="Arial"/>
          <w:color w:val="000000"/>
          <w:sz w:val="24"/>
          <w:szCs w:val="24"/>
          <w:rtl/>
        </w:rPr>
        <w:t>.</w:t>
      </w:r>
    </w:p>
    <w:p w:rsidR="00F56AAC" w:rsidRPr="00F56AAC" w:rsidRDefault="00F56AAC" w:rsidP="00F56AAC">
      <w:pPr>
        <w:numPr>
          <w:ilvl w:val="1"/>
          <w:numId w:val="55"/>
        </w:numPr>
        <w:spacing w:afterLines="100" w:after="240" w:line="240" w:lineRule="auto"/>
        <w:ind w:left="471" w:hanging="680"/>
        <w:jc w:val="both"/>
        <w:outlineLvl w:val="0"/>
        <w:rPr>
          <w:rFonts w:ascii="Arial" w:hAnsi="Arial"/>
          <w:color w:val="000000"/>
          <w:sz w:val="24"/>
          <w:szCs w:val="24"/>
        </w:rPr>
      </w:pPr>
      <w:r w:rsidRPr="00F56AAC">
        <w:rPr>
          <w:rFonts w:ascii="Arial" w:hAnsi="Arial" w:hint="cs"/>
          <w:color w:val="000000"/>
          <w:sz w:val="24"/>
          <w:szCs w:val="24"/>
          <w:rtl/>
        </w:rPr>
        <w:t>בכל</w:t>
      </w:r>
      <w:r w:rsidRPr="00F56AAC">
        <w:rPr>
          <w:rFonts w:ascii="Arial" w:hAnsi="Arial"/>
          <w:color w:val="000000"/>
          <w:sz w:val="24"/>
          <w:szCs w:val="24"/>
          <w:rtl/>
        </w:rPr>
        <w:t xml:space="preserve"> </w:t>
      </w:r>
      <w:r w:rsidRPr="00F56AAC">
        <w:rPr>
          <w:rFonts w:ascii="Arial" w:hAnsi="Arial" w:hint="cs"/>
          <w:color w:val="000000"/>
          <w:sz w:val="24"/>
          <w:szCs w:val="24"/>
          <w:rtl/>
        </w:rPr>
        <w:t>מקרה</w:t>
      </w:r>
      <w:r w:rsidRPr="00F56AAC">
        <w:rPr>
          <w:rFonts w:ascii="Arial" w:hAnsi="Arial"/>
          <w:color w:val="000000"/>
          <w:sz w:val="24"/>
          <w:szCs w:val="24"/>
          <w:rtl/>
        </w:rPr>
        <w:t xml:space="preserve"> </w:t>
      </w:r>
      <w:r w:rsidRPr="00F56AAC">
        <w:rPr>
          <w:rFonts w:ascii="Arial" w:hAnsi="Arial" w:hint="cs"/>
          <w:color w:val="000000"/>
          <w:sz w:val="24"/>
          <w:szCs w:val="24"/>
          <w:rtl/>
        </w:rPr>
        <w:t>שינוי</w:t>
      </w:r>
      <w:r w:rsidRPr="00F56AAC">
        <w:rPr>
          <w:rFonts w:ascii="Arial" w:hAnsi="Arial"/>
          <w:color w:val="000000"/>
          <w:sz w:val="24"/>
          <w:szCs w:val="24"/>
          <w:rtl/>
        </w:rPr>
        <w:t xml:space="preserve"> </w:t>
      </w:r>
      <w:r w:rsidRPr="00F56AAC">
        <w:rPr>
          <w:rFonts w:ascii="Arial" w:hAnsi="Arial" w:hint="cs"/>
          <w:color w:val="000000"/>
          <w:sz w:val="24"/>
          <w:szCs w:val="24"/>
          <w:rtl/>
        </w:rPr>
        <w:t>ההוצאות</w:t>
      </w:r>
      <w:r w:rsidRPr="00F56AAC">
        <w:rPr>
          <w:rFonts w:ascii="Arial" w:hAnsi="Arial"/>
          <w:color w:val="000000"/>
          <w:sz w:val="24"/>
          <w:szCs w:val="24"/>
          <w:rtl/>
        </w:rPr>
        <w:t xml:space="preserve"> </w:t>
      </w:r>
      <w:r w:rsidRPr="00F56AAC">
        <w:rPr>
          <w:rFonts w:ascii="Arial" w:hAnsi="Arial" w:hint="cs"/>
          <w:color w:val="000000"/>
          <w:sz w:val="24"/>
          <w:szCs w:val="24"/>
          <w:rtl/>
        </w:rPr>
        <w:t>המוכרות</w:t>
      </w:r>
      <w:r w:rsidRPr="00F56AAC">
        <w:rPr>
          <w:rFonts w:ascii="Arial" w:hAnsi="Arial"/>
          <w:color w:val="000000"/>
          <w:sz w:val="24"/>
          <w:szCs w:val="24"/>
          <w:rtl/>
        </w:rPr>
        <w:t xml:space="preserve"> </w:t>
      </w:r>
      <w:r w:rsidRPr="00F56AAC">
        <w:rPr>
          <w:rFonts w:ascii="Arial" w:hAnsi="Arial" w:hint="cs"/>
          <w:color w:val="000000"/>
          <w:sz w:val="24"/>
          <w:szCs w:val="24"/>
          <w:rtl/>
        </w:rPr>
        <w:t xml:space="preserve">לא יעלה על 50% מסך תקציב התוכנית המאושרת. </w:t>
      </w:r>
    </w:p>
    <w:p w:rsidR="00F56AAC" w:rsidRPr="00F56AAC" w:rsidRDefault="00F56AAC" w:rsidP="00F56AAC">
      <w:pPr>
        <w:spacing w:afterLines="100" w:after="240" w:line="240" w:lineRule="auto"/>
        <w:ind w:left="471"/>
        <w:jc w:val="both"/>
        <w:outlineLvl w:val="0"/>
        <w:rPr>
          <w:rFonts w:ascii="Arial" w:hAnsi="Arial"/>
          <w:color w:val="000000"/>
          <w:sz w:val="24"/>
          <w:szCs w:val="24"/>
        </w:rPr>
      </w:pPr>
    </w:p>
    <w:p w:rsidR="00F56AAC" w:rsidRPr="00F56AAC" w:rsidRDefault="00F56AAC" w:rsidP="00F56AAC">
      <w:pPr>
        <w:numPr>
          <w:ilvl w:val="0"/>
          <w:numId w:val="55"/>
        </w:numPr>
        <w:spacing w:after="0" w:line="360" w:lineRule="auto"/>
        <w:jc w:val="both"/>
        <w:rPr>
          <w:rFonts w:ascii="Arial" w:hAnsi="Arial"/>
          <w:b/>
          <w:bCs/>
          <w:color w:val="008000"/>
          <w:sz w:val="28"/>
          <w:szCs w:val="28"/>
          <w:u w:val="single"/>
        </w:rPr>
      </w:pPr>
      <w:r w:rsidRPr="00F56AAC">
        <w:rPr>
          <w:rFonts w:ascii="Arial" w:hAnsi="Arial" w:hint="cs"/>
          <w:b/>
          <w:bCs/>
          <w:color w:val="008000"/>
          <w:sz w:val="28"/>
          <w:szCs w:val="28"/>
          <w:u w:val="single"/>
          <w:rtl/>
        </w:rPr>
        <w:t>פקוח</w:t>
      </w:r>
      <w:r w:rsidRPr="00F56AAC">
        <w:rPr>
          <w:rFonts w:ascii="Arial" w:hAnsi="Arial"/>
          <w:b/>
          <w:bCs/>
          <w:color w:val="008000"/>
          <w:sz w:val="28"/>
          <w:szCs w:val="28"/>
          <w:u w:val="single"/>
          <w:rtl/>
        </w:rPr>
        <w:t xml:space="preserve"> </w:t>
      </w:r>
      <w:r w:rsidRPr="00F56AAC">
        <w:rPr>
          <w:rFonts w:ascii="Arial" w:hAnsi="Arial" w:hint="cs"/>
          <w:b/>
          <w:bCs/>
          <w:color w:val="008000"/>
          <w:sz w:val="28"/>
          <w:szCs w:val="28"/>
          <w:u w:val="single"/>
          <w:rtl/>
        </w:rPr>
        <w:t>ובקרה</w:t>
      </w:r>
    </w:p>
    <w:p w:rsidR="00F56AAC" w:rsidRPr="00F56AAC" w:rsidRDefault="00F56AAC" w:rsidP="00F56AAC">
      <w:pPr>
        <w:numPr>
          <w:ilvl w:val="1"/>
          <w:numId w:val="55"/>
        </w:numPr>
        <w:spacing w:afterLines="100" w:after="240" w:line="240" w:lineRule="auto"/>
        <w:ind w:left="471" w:hanging="680"/>
        <w:jc w:val="both"/>
        <w:outlineLvl w:val="0"/>
        <w:rPr>
          <w:rFonts w:ascii="Arial" w:hAnsi="Arial"/>
          <w:color w:val="000000"/>
          <w:sz w:val="24"/>
          <w:szCs w:val="24"/>
        </w:rPr>
      </w:pPr>
      <w:r w:rsidRPr="00F56AAC">
        <w:rPr>
          <w:rFonts w:ascii="Arial" w:hAnsi="Arial" w:hint="cs"/>
          <w:color w:val="000000"/>
          <w:sz w:val="24"/>
          <w:szCs w:val="24"/>
          <w:rtl/>
        </w:rPr>
        <w:t>החברה</w:t>
      </w:r>
      <w:r w:rsidRPr="00F56AAC">
        <w:rPr>
          <w:rFonts w:ascii="Arial" w:hAnsi="Arial"/>
          <w:color w:val="000000"/>
          <w:sz w:val="24"/>
          <w:szCs w:val="24"/>
          <w:rtl/>
        </w:rPr>
        <w:t xml:space="preserve"> </w:t>
      </w:r>
      <w:r w:rsidRPr="00F56AAC">
        <w:rPr>
          <w:rFonts w:ascii="Arial" w:hAnsi="Arial" w:hint="cs"/>
          <w:color w:val="000000"/>
          <w:sz w:val="24"/>
          <w:szCs w:val="24"/>
          <w:rtl/>
        </w:rPr>
        <w:t>תיוועד עם</w:t>
      </w:r>
      <w:r w:rsidRPr="00F56AAC">
        <w:rPr>
          <w:rFonts w:ascii="Arial" w:hAnsi="Arial"/>
          <w:color w:val="000000"/>
          <w:sz w:val="24"/>
          <w:szCs w:val="24"/>
          <w:rtl/>
        </w:rPr>
        <w:t xml:space="preserve"> </w:t>
      </w:r>
      <w:r w:rsidRPr="00F56AAC">
        <w:rPr>
          <w:rFonts w:ascii="Arial" w:hAnsi="Arial" w:hint="cs"/>
          <w:color w:val="000000"/>
          <w:sz w:val="24"/>
          <w:szCs w:val="24"/>
          <w:rtl/>
        </w:rPr>
        <w:t>היועץ</w:t>
      </w:r>
      <w:r w:rsidRPr="00F56AAC">
        <w:rPr>
          <w:rFonts w:ascii="Arial" w:hAnsi="Arial"/>
          <w:color w:val="000000"/>
          <w:sz w:val="24"/>
          <w:szCs w:val="24"/>
          <w:rtl/>
        </w:rPr>
        <w:t xml:space="preserve"> </w:t>
      </w:r>
      <w:r w:rsidRPr="00F56AAC">
        <w:rPr>
          <w:rFonts w:ascii="Arial" w:hAnsi="Arial" w:hint="cs"/>
          <w:color w:val="000000"/>
          <w:sz w:val="24"/>
          <w:szCs w:val="24"/>
          <w:rtl/>
        </w:rPr>
        <w:t>השיווקי אחת לחודש לפחות</w:t>
      </w:r>
      <w:r w:rsidRPr="00F56AAC">
        <w:rPr>
          <w:rFonts w:ascii="Arial" w:hAnsi="Arial"/>
          <w:color w:val="000000"/>
          <w:sz w:val="24"/>
          <w:szCs w:val="24"/>
          <w:rtl/>
        </w:rPr>
        <w:t xml:space="preserve"> </w:t>
      </w:r>
      <w:r w:rsidRPr="00F56AAC">
        <w:rPr>
          <w:rFonts w:ascii="Arial" w:hAnsi="Arial" w:hint="cs"/>
          <w:color w:val="000000"/>
          <w:sz w:val="24"/>
          <w:szCs w:val="24"/>
          <w:rtl/>
        </w:rPr>
        <w:t>בכדי</w:t>
      </w:r>
      <w:r w:rsidRPr="00F56AAC">
        <w:rPr>
          <w:rFonts w:ascii="Arial" w:hAnsi="Arial"/>
          <w:color w:val="000000"/>
          <w:sz w:val="24"/>
          <w:szCs w:val="24"/>
          <w:rtl/>
        </w:rPr>
        <w:t xml:space="preserve"> </w:t>
      </w:r>
      <w:r w:rsidRPr="00F56AAC">
        <w:rPr>
          <w:rFonts w:ascii="Arial" w:hAnsi="Arial" w:hint="cs"/>
          <w:color w:val="000000"/>
          <w:sz w:val="24"/>
          <w:szCs w:val="24"/>
          <w:rtl/>
        </w:rPr>
        <w:t>לבחון</w:t>
      </w:r>
      <w:r w:rsidRPr="00F56AAC">
        <w:rPr>
          <w:rFonts w:ascii="Arial" w:hAnsi="Arial"/>
          <w:color w:val="000000"/>
          <w:sz w:val="24"/>
          <w:szCs w:val="24"/>
          <w:rtl/>
        </w:rPr>
        <w:t xml:space="preserve"> </w:t>
      </w:r>
      <w:r w:rsidRPr="00F56AAC">
        <w:rPr>
          <w:rFonts w:ascii="Arial" w:hAnsi="Arial" w:hint="cs"/>
          <w:color w:val="000000"/>
          <w:sz w:val="24"/>
          <w:szCs w:val="24"/>
          <w:rtl/>
        </w:rPr>
        <w:t>את</w:t>
      </w:r>
      <w:r w:rsidRPr="00F56AAC">
        <w:rPr>
          <w:rFonts w:ascii="Arial" w:hAnsi="Arial"/>
          <w:color w:val="000000"/>
          <w:sz w:val="24"/>
          <w:szCs w:val="24"/>
          <w:rtl/>
        </w:rPr>
        <w:t xml:space="preserve"> </w:t>
      </w:r>
      <w:r w:rsidRPr="00F56AAC">
        <w:rPr>
          <w:rFonts w:ascii="Arial" w:hAnsi="Arial" w:hint="cs"/>
          <w:color w:val="000000"/>
          <w:sz w:val="24"/>
          <w:szCs w:val="24"/>
          <w:rtl/>
        </w:rPr>
        <w:t>התקדמות</w:t>
      </w:r>
      <w:r w:rsidRPr="00F56AAC">
        <w:rPr>
          <w:rFonts w:ascii="Arial" w:hAnsi="Arial"/>
          <w:color w:val="000000"/>
          <w:sz w:val="24"/>
          <w:szCs w:val="24"/>
          <w:rtl/>
        </w:rPr>
        <w:t xml:space="preserve"> </w:t>
      </w:r>
      <w:r w:rsidRPr="00F56AAC">
        <w:rPr>
          <w:rFonts w:ascii="Arial" w:hAnsi="Arial" w:hint="cs"/>
          <w:color w:val="000000"/>
          <w:sz w:val="24"/>
          <w:szCs w:val="24"/>
          <w:rtl/>
        </w:rPr>
        <w:t>החברה</w:t>
      </w:r>
      <w:r w:rsidRPr="00F56AAC">
        <w:rPr>
          <w:rFonts w:ascii="Arial" w:hAnsi="Arial"/>
          <w:color w:val="000000"/>
          <w:sz w:val="24"/>
          <w:szCs w:val="24"/>
          <w:rtl/>
        </w:rPr>
        <w:t xml:space="preserve"> </w:t>
      </w:r>
      <w:r w:rsidRPr="00F56AAC">
        <w:rPr>
          <w:rFonts w:ascii="Arial" w:hAnsi="Arial" w:hint="cs"/>
          <w:color w:val="000000"/>
          <w:sz w:val="24"/>
          <w:szCs w:val="24"/>
          <w:rtl/>
        </w:rPr>
        <w:t>בתוכנית</w:t>
      </w:r>
      <w:r w:rsidRPr="00F56AAC">
        <w:rPr>
          <w:rFonts w:ascii="Arial" w:hAnsi="Arial"/>
          <w:color w:val="000000"/>
          <w:sz w:val="24"/>
          <w:szCs w:val="24"/>
          <w:rtl/>
        </w:rPr>
        <w:t xml:space="preserve"> </w:t>
      </w:r>
      <w:r w:rsidRPr="00F56AAC">
        <w:rPr>
          <w:rFonts w:ascii="Arial" w:hAnsi="Arial" w:hint="cs"/>
          <w:color w:val="000000"/>
          <w:sz w:val="24"/>
          <w:szCs w:val="24"/>
          <w:rtl/>
        </w:rPr>
        <w:t>הפעולה</w:t>
      </w:r>
      <w:r w:rsidRPr="00F56AAC">
        <w:rPr>
          <w:rFonts w:ascii="Arial" w:hAnsi="Arial"/>
          <w:color w:val="000000"/>
          <w:sz w:val="24"/>
          <w:szCs w:val="24"/>
          <w:rtl/>
        </w:rPr>
        <w:t>.</w:t>
      </w:r>
    </w:p>
    <w:p w:rsidR="00F56AAC" w:rsidRPr="00F56AAC" w:rsidRDefault="00F56AAC" w:rsidP="00F56AAC">
      <w:pPr>
        <w:numPr>
          <w:ilvl w:val="1"/>
          <w:numId w:val="55"/>
        </w:numPr>
        <w:spacing w:afterLines="100" w:after="240" w:line="240" w:lineRule="auto"/>
        <w:ind w:left="471" w:hanging="680"/>
        <w:jc w:val="both"/>
        <w:outlineLvl w:val="0"/>
        <w:rPr>
          <w:rFonts w:ascii="Arial" w:hAnsi="Arial"/>
          <w:color w:val="000000"/>
          <w:sz w:val="24"/>
          <w:szCs w:val="24"/>
        </w:rPr>
      </w:pPr>
      <w:r w:rsidRPr="00F56AAC">
        <w:rPr>
          <w:rFonts w:ascii="Arial" w:hAnsi="Arial" w:hint="cs"/>
          <w:color w:val="000000"/>
          <w:sz w:val="24"/>
          <w:szCs w:val="24"/>
          <w:rtl/>
        </w:rPr>
        <w:t>החברה</w:t>
      </w:r>
      <w:r w:rsidRPr="00F56AAC">
        <w:rPr>
          <w:rFonts w:ascii="Arial" w:hAnsi="Arial"/>
          <w:color w:val="000000"/>
          <w:sz w:val="24"/>
          <w:szCs w:val="24"/>
          <w:rtl/>
        </w:rPr>
        <w:t xml:space="preserve"> </w:t>
      </w:r>
      <w:r w:rsidRPr="00F56AAC">
        <w:rPr>
          <w:rFonts w:ascii="Arial" w:hAnsi="Arial" w:hint="cs"/>
          <w:color w:val="000000"/>
          <w:sz w:val="24"/>
          <w:szCs w:val="24"/>
          <w:rtl/>
        </w:rPr>
        <w:t>תגיש</w:t>
      </w:r>
      <w:r w:rsidRPr="00F56AAC">
        <w:rPr>
          <w:rFonts w:ascii="Arial" w:hAnsi="Arial"/>
          <w:color w:val="000000"/>
          <w:sz w:val="24"/>
          <w:szCs w:val="24"/>
          <w:rtl/>
        </w:rPr>
        <w:t xml:space="preserve"> </w:t>
      </w:r>
      <w:r w:rsidRPr="00F56AAC">
        <w:rPr>
          <w:rFonts w:ascii="Arial" w:hAnsi="Arial" w:hint="cs"/>
          <w:color w:val="000000"/>
          <w:sz w:val="24"/>
          <w:szCs w:val="24"/>
          <w:rtl/>
        </w:rPr>
        <w:t>לרכז</w:t>
      </w:r>
      <w:r w:rsidRPr="00F56AAC">
        <w:rPr>
          <w:rFonts w:ascii="Arial" w:hAnsi="Arial"/>
          <w:color w:val="000000"/>
          <w:sz w:val="24"/>
          <w:szCs w:val="24"/>
          <w:rtl/>
        </w:rPr>
        <w:t xml:space="preserve"> </w:t>
      </w:r>
      <w:r w:rsidRPr="00F56AAC">
        <w:rPr>
          <w:rFonts w:ascii="Arial" w:hAnsi="Arial" w:hint="cs"/>
          <w:color w:val="000000"/>
          <w:sz w:val="24"/>
          <w:szCs w:val="24"/>
          <w:rtl/>
        </w:rPr>
        <w:t>התוכנית</w:t>
      </w:r>
      <w:r w:rsidRPr="00F56AAC">
        <w:rPr>
          <w:rFonts w:ascii="Arial" w:hAnsi="Arial"/>
          <w:color w:val="000000"/>
          <w:sz w:val="24"/>
          <w:szCs w:val="24"/>
          <w:rtl/>
        </w:rPr>
        <w:t xml:space="preserve"> </w:t>
      </w:r>
      <w:r w:rsidRPr="00F56AAC">
        <w:rPr>
          <w:rFonts w:ascii="Arial" w:hAnsi="Arial" w:hint="cs"/>
          <w:color w:val="000000"/>
          <w:sz w:val="24"/>
          <w:szCs w:val="24"/>
          <w:rtl/>
        </w:rPr>
        <w:t>דו</w:t>
      </w:r>
      <w:r w:rsidRPr="00F56AAC">
        <w:rPr>
          <w:rFonts w:ascii="Arial" w:hAnsi="Arial"/>
          <w:color w:val="000000"/>
          <w:sz w:val="24"/>
          <w:szCs w:val="24"/>
          <w:rtl/>
        </w:rPr>
        <w:t>"</w:t>
      </w:r>
      <w:r w:rsidRPr="00F56AAC">
        <w:rPr>
          <w:rFonts w:ascii="Arial" w:hAnsi="Arial" w:hint="cs"/>
          <w:color w:val="000000"/>
          <w:sz w:val="24"/>
          <w:szCs w:val="24"/>
          <w:rtl/>
        </w:rPr>
        <w:t>ח</w:t>
      </w:r>
      <w:r w:rsidRPr="00F56AAC">
        <w:rPr>
          <w:rFonts w:ascii="Arial" w:hAnsi="Arial"/>
          <w:color w:val="000000"/>
          <w:sz w:val="24"/>
          <w:szCs w:val="24"/>
          <w:rtl/>
        </w:rPr>
        <w:t xml:space="preserve"> </w:t>
      </w:r>
      <w:r w:rsidRPr="00F56AAC">
        <w:rPr>
          <w:rFonts w:ascii="Arial" w:hAnsi="Arial" w:hint="cs"/>
          <w:color w:val="000000"/>
          <w:sz w:val="24"/>
          <w:szCs w:val="24"/>
          <w:rtl/>
        </w:rPr>
        <w:t xml:space="preserve">ביצוע ותקציב בתום כל רבעון </w:t>
      </w:r>
      <w:proofErr w:type="spellStart"/>
      <w:r w:rsidRPr="00F56AAC">
        <w:rPr>
          <w:rFonts w:ascii="Arial" w:hAnsi="Arial" w:hint="cs"/>
          <w:color w:val="000000"/>
          <w:sz w:val="24"/>
          <w:szCs w:val="24"/>
          <w:rtl/>
        </w:rPr>
        <w:t>קלנדרי</w:t>
      </w:r>
      <w:proofErr w:type="spellEnd"/>
      <w:r w:rsidRPr="00F56AAC">
        <w:rPr>
          <w:rFonts w:ascii="Arial" w:hAnsi="Arial" w:hint="cs"/>
          <w:color w:val="000000"/>
          <w:sz w:val="24"/>
          <w:szCs w:val="24"/>
          <w:rtl/>
        </w:rPr>
        <w:t>, על גבי נספח 9 לנהלי התוכנית, בו תפרט את:</w:t>
      </w:r>
    </w:p>
    <w:p w:rsidR="00F56AAC" w:rsidRPr="00F56AAC" w:rsidRDefault="00F56AAC" w:rsidP="00F56AAC">
      <w:pPr>
        <w:numPr>
          <w:ilvl w:val="2"/>
          <w:numId w:val="55"/>
        </w:numPr>
        <w:spacing w:afterLines="100" w:after="240" w:line="240" w:lineRule="auto"/>
        <w:ind w:left="1317" w:hanging="851"/>
        <w:jc w:val="both"/>
        <w:outlineLvl w:val="0"/>
        <w:rPr>
          <w:rFonts w:ascii="Arial" w:hAnsi="Arial"/>
          <w:color w:val="000000"/>
          <w:sz w:val="24"/>
          <w:szCs w:val="24"/>
        </w:rPr>
      </w:pPr>
      <w:r w:rsidRPr="00F56AAC">
        <w:rPr>
          <w:rFonts w:ascii="Arial" w:hAnsi="Arial" w:hint="cs"/>
          <w:color w:val="000000"/>
          <w:sz w:val="24"/>
          <w:szCs w:val="24"/>
          <w:rtl/>
        </w:rPr>
        <w:t xml:space="preserve"> ההוצאות ששילמה בגין התוכנית במסגרת התקציב המאושר. </w:t>
      </w:r>
    </w:p>
    <w:p w:rsidR="00F56AAC" w:rsidRPr="00F56AAC" w:rsidRDefault="00F56AAC" w:rsidP="00F56AAC">
      <w:pPr>
        <w:numPr>
          <w:ilvl w:val="2"/>
          <w:numId w:val="55"/>
        </w:numPr>
        <w:spacing w:afterLines="100" w:after="240" w:line="240" w:lineRule="auto"/>
        <w:ind w:left="1317" w:hanging="851"/>
        <w:jc w:val="both"/>
        <w:outlineLvl w:val="0"/>
        <w:rPr>
          <w:rFonts w:ascii="Arial" w:hAnsi="Arial"/>
          <w:color w:val="000000"/>
          <w:sz w:val="24"/>
          <w:szCs w:val="24"/>
        </w:rPr>
      </w:pPr>
      <w:r w:rsidRPr="00F56AAC">
        <w:rPr>
          <w:rFonts w:ascii="Arial" w:hAnsi="Arial" w:hint="cs"/>
          <w:color w:val="000000"/>
          <w:sz w:val="24"/>
          <w:szCs w:val="24"/>
          <w:rtl/>
        </w:rPr>
        <w:t>מידת ההתקדמות בביצוע התוכנית, זאת גם אם לא היו הוצאות כספיות ברבעון החולף.</w:t>
      </w:r>
    </w:p>
    <w:p w:rsidR="00F56AAC" w:rsidRPr="00F56AAC" w:rsidRDefault="00F56AAC" w:rsidP="00F56AAC">
      <w:pPr>
        <w:numPr>
          <w:ilvl w:val="1"/>
          <w:numId w:val="55"/>
        </w:numPr>
        <w:spacing w:afterLines="100" w:after="240" w:line="240" w:lineRule="auto"/>
        <w:ind w:left="471" w:hanging="680"/>
        <w:jc w:val="both"/>
        <w:outlineLvl w:val="0"/>
        <w:rPr>
          <w:rFonts w:ascii="Arial" w:hAnsi="Arial"/>
          <w:color w:val="000000"/>
          <w:sz w:val="24"/>
          <w:szCs w:val="24"/>
        </w:rPr>
      </w:pPr>
      <w:r w:rsidRPr="00F56AAC">
        <w:rPr>
          <w:rFonts w:ascii="Arial" w:hAnsi="Arial" w:hint="cs"/>
          <w:color w:val="000000"/>
          <w:sz w:val="24"/>
          <w:szCs w:val="24"/>
          <w:rtl/>
        </w:rPr>
        <w:t>דו"ח זה יוצג בפני הוועדה על פי דרישתה.</w:t>
      </w:r>
    </w:p>
    <w:p w:rsidR="00F56AAC" w:rsidRPr="00F56AAC" w:rsidRDefault="00F56AAC" w:rsidP="00F56AAC">
      <w:pPr>
        <w:numPr>
          <w:ilvl w:val="1"/>
          <w:numId w:val="55"/>
        </w:numPr>
        <w:spacing w:afterLines="100" w:after="240" w:line="240" w:lineRule="auto"/>
        <w:ind w:left="471" w:hanging="680"/>
        <w:jc w:val="both"/>
        <w:outlineLvl w:val="0"/>
        <w:rPr>
          <w:rFonts w:ascii="Arial" w:hAnsi="Arial"/>
          <w:color w:val="000000"/>
          <w:sz w:val="24"/>
          <w:szCs w:val="24"/>
        </w:rPr>
      </w:pPr>
      <w:r w:rsidRPr="00F56AAC">
        <w:rPr>
          <w:rFonts w:ascii="Arial" w:hAnsi="Arial" w:hint="cs"/>
          <w:color w:val="000000"/>
          <w:sz w:val="24"/>
          <w:szCs w:val="24"/>
          <w:rtl/>
        </w:rPr>
        <w:t>על</w:t>
      </w:r>
      <w:r w:rsidRPr="00F56AAC">
        <w:rPr>
          <w:rFonts w:ascii="Arial" w:hAnsi="Arial"/>
          <w:color w:val="000000"/>
          <w:sz w:val="24"/>
          <w:szCs w:val="24"/>
          <w:rtl/>
        </w:rPr>
        <w:t xml:space="preserve"> </w:t>
      </w:r>
      <w:r w:rsidRPr="00F56AAC">
        <w:rPr>
          <w:rFonts w:ascii="Arial" w:hAnsi="Arial" w:hint="cs"/>
          <w:color w:val="000000"/>
          <w:sz w:val="24"/>
          <w:szCs w:val="24"/>
          <w:rtl/>
        </w:rPr>
        <w:t>החברה</w:t>
      </w:r>
      <w:r w:rsidRPr="00F56AAC">
        <w:rPr>
          <w:rFonts w:ascii="Arial" w:hAnsi="Arial"/>
          <w:color w:val="000000"/>
          <w:sz w:val="24"/>
          <w:szCs w:val="24"/>
          <w:rtl/>
        </w:rPr>
        <w:t xml:space="preserve"> </w:t>
      </w:r>
      <w:r w:rsidRPr="00F56AAC">
        <w:rPr>
          <w:rFonts w:ascii="Arial" w:hAnsi="Arial" w:hint="cs"/>
          <w:color w:val="000000"/>
          <w:sz w:val="24"/>
          <w:szCs w:val="24"/>
          <w:rtl/>
        </w:rPr>
        <w:t>לדווח</w:t>
      </w:r>
      <w:r w:rsidRPr="00F56AAC">
        <w:rPr>
          <w:rFonts w:ascii="Arial" w:hAnsi="Arial"/>
          <w:color w:val="000000"/>
          <w:sz w:val="24"/>
          <w:szCs w:val="24"/>
          <w:rtl/>
        </w:rPr>
        <w:t xml:space="preserve"> </w:t>
      </w:r>
      <w:r w:rsidRPr="00F56AAC">
        <w:rPr>
          <w:rFonts w:ascii="Arial" w:hAnsi="Arial" w:hint="cs"/>
          <w:color w:val="000000"/>
          <w:sz w:val="24"/>
          <w:szCs w:val="24"/>
          <w:rtl/>
        </w:rPr>
        <w:t>על</w:t>
      </w:r>
      <w:r w:rsidRPr="00F56AAC">
        <w:rPr>
          <w:rFonts w:ascii="Arial" w:hAnsi="Arial"/>
          <w:color w:val="000000"/>
          <w:sz w:val="24"/>
          <w:szCs w:val="24"/>
          <w:rtl/>
        </w:rPr>
        <w:t xml:space="preserve"> </w:t>
      </w:r>
      <w:r w:rsidRPr="00F56AAC">
        <w:rPr>
          <w:rFonts w:ascii="Arial" w:hAnsi="Arial" w:hint="cs"/>
          <w:color w:val="000000"/>
          <w:sz w:val="24"/>
          <w:szCs w:val="24"/>
          <w:rtl/>
        </w:rPr>
        <w:t>כל</w:t>
      </w:r>
      <w:r w:rsidRPr="00F56AAC">
        <w:rPr>
          <w:rFonts w:ascii="Arial" w:hAnsi="Arial"/>
          <w:color w:val="000000"/>
          <w:sz w:val="24"/>
          <w:szCs w:val="24"/>
          <w:rtl/>
        </w:rPr>
        <w:t xml:space="preserve"> </w:t>
      </w:r>
      <w:r w:rsidRPr="00F56AAC">
        <w:rPr>
          <w:rFonts w:ascii="Arial" w:hAnsi="Arial" w:hint="cs"/>
          <w:color w:val="000000"/>
          <w:sz w:val="24"/>
          <w:szCs w:val="24"/>
          <w:rtl/>
        </w:rPr>
        <w:t>שינוי</w:t>
      </w:r>
      <w:r w:rsidRPr="00F56AAC">
        <w:rPr>
          <w:rFonts w:ascii="Arial" w:hAnsi="Arial"/>
          <w:color w:val="000000"/>
          <w:sz w:val="24"/>
          <w:szCs w:val="24"/>
          <w:rtl/>
        </w:rPr>
        <w:t xml:space="preserve"> </w:t>
      </w:r>
      <w:r w:rsidRPr="00F56AAC">
        <w:rPr>
          <w:rFonts w:ascii="Arial" w:hAnsi="Arial" w:hint="cs"/>
          <w:color w:val="000000"/>
          <w:sz w:val="24"/>
          <w:szCs w:val="24"/>
          <w:rtl/>
        </w:rPr>
        <w:t>שחל</w:t>
      </w:r>
      <w:r w:rsidRPr="00F56AAC">
        <w:rPr>
          <w:rFonts w:ascii="Arial" w:hAnsi="Arial"/>
          <w:color w:val="000000"/>
          <w:sz w:val="24"/>
          <w:szCs w:val="24"/>
          <w:rtl/>
        </w:rPr>
        <w:t xml:space="preserve"> </w:t>
      </w:r>
      <w:r w:rsidRPr="00F56AAC">
        <w:rPr>
          <w:rFonts w:ascii="Arial" w:hAnsi="Arial" w:hint="cs"/>
          <w:color w:val="000000"/>
          <w:sz w:val="24"/>
          <w:szCs w:val="24"/>
          <w:rtl/>
        </w:rPr>
        <w:t>במעמדה</w:t>
      </w:r>
      <w:r w:rsidRPr="00F56AAC">
        <w:rPr>
          <w:rFonts w:ascii="Arial" w:hAnsi="Arial"/>
          <w:color w:val="000000"/>
          <w:sz w:val="24"/>
          <w:szCs w:val="24"/>
          <w:rtl/>
        </w:rPr>
        <w:t xml:space="preserve"> </w:t>
      </w:r>
      <w:r w:rsidRPr="00F56AAC">
        <w:rPr>
          <w:rFonts w:ascii="Arial" w:hAnsi="Arial" w:hint="cs"/>
          <w:color w:val="000000"/>
          <w:sz w:val="24"/>
          <w:szCs w:val="24"/>
          <w:rtl/>
        </w:rPr>
        <w:t>המשפטי</w:t>
      </w:r>
      <w:r w:rsidRPr="00F56AAC">
        <w:rPr>
          <w:rFonts w:ascii="Arial" w:hAnsi="Arial"/>
          <w:color w:val="000000"/>
          <w:sz w:val="24"/>
          <w:szCs w:val="24"/>
          <w:rtl/>
        </w:rPr>
        <w:t xml:space="preserve"> </w:t>
      </w:r>
      <w:r w:rsidRPr="00F56AAC">
        <w:rPr>
          <w:rFonts w:ascii="Arial" w:hAnsi="Arial" w:hint="cs"/>
          <w:color w:val="000000"/>
          <w:sz w:val="24"/>
          <w:szCs w:val="24"/>
          <w:rtl/>
        </w:rPr>
        <w:t>לאחר</w:t>
      </w:r>
      <w:r w:rsidRPr="00F56AAC">
        <w:rPr>
          <w:rFonts w:ascii="Arial" w:hAnsi="Arial"/>
          <w:color w:val="000000"/>
          <w:sz w:val="24"/>
          <w:szCs w:val="24"/>
          <w:rtl/>
        </w:rPr>
        <w:t xml:space="preserve"> </w:t>
      </w:r>
      <w:r w:rsidRPr="00F56AAC">
        <w:rPr>
          <w:rFonts w:ascii="Arial" w:hAnsi="Arial" w:hint="cs"/>
          <w:color w:val="000000"/>
          <w:sz w:val="24"/>
          <w:szCs w:val="24"/>
          <w:rtl/>
        </w:rPr>
        <w:t>הגשת</w:t>
      </w:r>
      <w:r w:rsidRPr="00F56AAC">
        <w:rPr>
          <w:rFonts w:ascii="Arial" w:hAnsi="Arial"/>
          <w:color w:val="000000"/>
          <w:sz w:val="24"/>
          <w:szCs w:val="24"/>
          <w:rtl/>
        </w:rPr>
        <w:t xml:space="preserve"> </w:t>
      </w:r>
      <w:r w:rsidRPr="00F56AAC">
        <w:rPr>
          <w:rFonts w:ascii="Arial" w:hAnsi="Arial" w:hint="cs"/>
          <w:color w:val="000000"/>
          <w:sz w:val="24"/>
          <w:szCs w:val="24"/>
          <w:rtl/>
        </w:rPr>
        <w:t>הבקשה</w:t>
      </w:r>
      <w:r w:rsidRPr="00F56AAC">
        <w:rPr>
          <w:rFonts w:ascii="Arial" w:hAnsi="Arial"/>
          <w:color w:val="000000"/>
          <w:sz w:val="24"/>
          <w:szCs w:val="24"/>
          <w:rtl/>
        </w:rPr>
        <w:t xml:space="preserve"> </w:t>
      </w:r>
      <w:r w:rsidRPr="00F56AAC">
        <w:rPr>
          <w:rFonts w:ascii="Arial" w:hAnsi="Arial" w:hint="cs"/>
          <w:color w:val="000000"/>
          <w:sz w:val="24"/>
          <w:szCs w:val="24"/>
          <w:rtl/>
        </w:rPr>
        <w:t>או</w:t>
      </w:r>
      <w:r w:rsidRPr="00F56AAC">
        <w:rPr>
          <w:rFonts w:ascii="Arial" w:hAnsi="Arial"/>
          <w:color w:val="000000"/>
          <w:sz w:val="24"/>
          <w:szCs w:val="24"/>
          <w:rtl/>
        </w:rPr>
        <w:t xml:space="preserve"> </w:t>
      </w:r>
      <w:r w:rsidRPr="00F56AAC">
        <w:rPr>
          <w:rFonts w:ascii="Arial" w:hAnsi="Arial" w:hint="cs"/>
          <w:color w:val="000000"/>
          <w:sz w:val="24"/>
          <w:szCs w:val="24"/>
          <w:rtl/>
        </w:rPr>
        <w:t>לאחר</w:t>
      </w:r>
      <w:r w:rsidRPr="00F56AAC">
        <w:rPr>
          <w:rFonts w:ascii="Arial" w:hAnsi="Arial"/>
          <w:color w:val="000000"/>
          <w:sz w:val="24"/>
          <w:szCs w:val="24"/>
          <w:rtl/>
        </w:rPr>
        <w:t xml:space="preserve"> </w:t>
      </w:r>
      <w:r w:rsidRPr="00F56AAC">
        <w:rPr>
          <w:rFonts w:ascii="Arial" w:hAnsi="Arial" w:hint="cs"/>
          <w:color w:val="000000"/>
          <w:sz w:val="24"/>
          <w:szCs w:val="24"/>
          <w:rtl/>
        </w:rPr>
        <w:t>קבלת</w:t>
      </w:r>
      <w:r w:rsidRPr="00F56AAC">
        <w:rPr>
          <w:rFonts w:ascii="Arial" w:hAnsi="Arial"/>
          <w:color w:val="000000"/>
          <w:sz w:val="24"/>
          <w:szCs w:val="24"/>
          <w:rtl/>
        </w:rPr>
        <w:t xml:space="preserve"> </w:t>
      </w:r>
      <w:r w:rsidRPr="00F56AAC">
        <w:rPr>
          <w:rFonts w:ascii="Arial" w:hAnsi="Arial" w:hint="cs"/>
          <w:color w:val="000000"/>
          <w:sz w:val="24"/>
          <w:szCs w:val="24"/>
          <w:rtl/>
        </w:rPr>
        <w:t>כתב</w:t>
      </w:r>
      <w:r w:rsidRPr="00F56AAC">
        <w:rPr>
          <w:rFonts w:ascii="Arial" w:hAnsi="Arial"/>
          <w:color w:val="000000"/>
          <w:sz w:val="24"/>
          <w:szCs w:val="24"/>
          <w:rtl/>
        </w:rPr>
        <w:t xml:space="preserve"> </w:t>
      </w:r>
      <w:r w:rsidRPr="00F56AAC">
        <w:rPr>
          <w:rFonts w:ascii="Arial" w:hAnsi="Arial" w:hint="cs"/>
          <w:color w:val="000000"/>
          <w:sz w:val="24"/>
          <w:szCs w:val="24"/>
          <w:rtl/>
        </w:rPr>
        <w:t>האישור</w:t>
      </w:r>
      <w:r w:rsidRPr="00F56AAC">
        <w:rPr>
          <w:rFonts w:ascii="Arial" w:hAnsi="Arial"/>
          <w:color w:val="000000"/>
          <w:sz w:val="24"/>
          <w:szCs w:val="24"/>
          <w:rtl/>
        </w:rPr>
        <w:t>.</w:t>
      </w:r>
    </w:p>
    <w:p w:rsidR="00F56AAC" w:rsidRPr="00F56AAC" w:rsidRDefault="00F56AAC" w:rsidP="00F56AAC">
      <w:pPr>
        <w:numPr>
          <w:ilvl w:val="1"/>
          <w:numId w:val="55"/>
        </w:numPr>
        <w:spacing w:afterLines="100" w:after="240" w:line="240" w:lineRule="auto"/>
        <w:ind w:left="471" w:hanging="680"/>
        <w:jc w:val="both"/>
        <w:outlineLvl w:val="0"/>
        <w:rPr>
          <w:rFonts w:ascii="Arial" w:hAnsi="Arial"/>
          <w:color w:val="000000"/>
          <w:sz w:val="24"/>
          <w:szCs w:val="24"/>
        </w:rPr>
      </w:pPr>
      <w:r w:rsidRPr="00F56AAC">
        <w:rPr>
          <w:rFonts w:ascii="Arial" w:hAnsi="Arial" w:hint="cs"/>
          <w:color w:val="000000"/>
          <w:sz w:val="24"/>
          <w:szCs w:val="24"/>
          <w:rtl/>
        </w:rPr>
        <w:t>הוועדה</w:t>
      </w:r>
      <w:r w:rsidRPr="00F56AAC">
        <w:rPr>
          <w:rFonts w:ascii="Arial" w:hAnsi="Arial"/>
          <w:color w:val="000000"/>
          <w:sz w:val="24"/>
          <w:szCs w:val="24"/>
          <w:rtl/>
        </w:rPr>
        <w:t xml:space="preserve"> </w:t>
      </w:r>
      <w:r w:rsidRPr="00F56AAC">
        <w:rPr>
          <w:rFonts w:ascii="Arial" w:hAnsi="Arial" w:hint="cs"/>
          <w:color w:val="000000"/>
          <w:sz w:val="24"/>
          <w:szCs w:val="24"/>
          <w:rtl/>
        </w:rPr>
        <w:t>רשאית</w:t>
      </w:r>
      <w:r w:rsidRPr="00F56AAC">
        <w:rPr>
          <w:rFonts w:ascii="Arial" w:hAnsi="Arial"/>
          <w:color w:val="000000"/>
          <w:sz w:val="24"/>
          <w:szCs w:val="24"/>
          <w:rtl/>
        </w:rPr>
        <w:t xml:space="preserve"> </w:t>
      </w:r>
      <w:r w:rsidRPr="00F56AAC">
        <w:rPr>
          <w:rFonts w:ascii="Arial" w:hAnsi="Arial" w:hint="cs"/>
          <w:color w:val="000000"/>
          <w:sz w:val="24"/>
          <w:szCs w:val="24"/>
          <w:rtl/>
        </w:rPr>
        <w:t>להורות</w:t>
      </w:r>
      <w:r w:rsidRPr="00F56AAC">
        <w:rPr>
          <w:rFonts w:ascii="Arial" w:hAnsi="Arial"/>
          <w:color w:val="000000"/>
          <w:sz w:val="24"/>
          <w:szCs w:val="24"/>
          <w:rtl/>
        </w:rPr>
        <w:t xml:space="preserve"> </w:t>
      </w:r>
      <w:r w:rsidRPr="00F56AAC">
        <w:rPr>
          <w:rFonts w:ascii="Arial" w:hAnsi="Arial" w:hint="cs"/>
          <w:color w:val="000000"/>
          <w:sz w:val="24"/>
          <w:szCs w:val="24"/>
          <w:rtl/>
        </w:rPr>
        <w:t>על</w:t>
      </w:r>
      <w:r w:rsidRPr="00F56AAC">
        <w:rPr>
          <w:rFonts w:ascii="Arial" w:hAnsi="Arial"/>
          <w:color w:val="000000"/>
          <w:sz w:val="24"/>
          <w:szCs w:val="24"/>
          <w:rtl/>
        </w:rPr>
        <w:t xml:space="preserve"> </w:t>
      </w:r>
      <w:r w:rsidRPr="00F56AAC">
        <w:rPr>
          <w:rFonts w:ascii="Arial" w:hAnsi="Arial" w:hint="cs"/>
          <w:color w:val="000000"/>
          <w:sz w:val="24"/>
          <w:szCs w:val="24"/>
          <w:rtl/>
        </w:rPr>
        <w:t>ביצוע</w:t>
      </w:r>
      <w:r w:rsidRPr="00F56AAC">
        <w:rPr>
          <w:rFonts w:ascii="Arial" w:hAnsi="Arial"/>
          <w:color w:val="000000"/>
          <w:sz w:val="24"/>
          <w:szCs w:val="24"/>
          <w:rtl/>
        </w:rPr>
        <w:t xml:space="preserve"> </w:t>
      </w:r>
      <w:r w:rsidRPr="00F56AAC">
        <w:rPr>
          <w:rFonts w:ascii="Arial" w:hAnsi="Arial" w:hint="cs"/>
          <w:color w:val="000000"/>
          <w:sz w:val="24"/>
          <w:szCs w:val="24"/>
          <w:rtl/>
        </w:rPr>
        <w:t>בדיקות</w:t>
      </w:r>
      <w:r w:rsidRPr="00F56AAC">
        <w:rPr>
          <w:rFonts w:ascii="Arial" w:hAnsi="Arial"/>
          <w:color w:val="000000"/>
          <w:sz w:val="24"/>
          <w:szCs w:val="24"/>
          <w:rtl/>
        </w:rPr>
        <w:t xml:space="preserve"> </w:t>
      </w:r>
      <w:r w:rsidRPr="00F56AAC">
        <w:rPr>
          <w:rFonts w:ascii="Arial" w:hAnsi="Arial" w:hint="cs"/>
          <w:color w:val="000000"/>
          <w:sz w:val="24"/>
          <w:szCs w:val="24"/>
          <w:rtl/>
        </w:rPr>
        <w:t>וביקורות</w:t>
      </w:r>
      <w:r w:rsidRPr="00F56AAC">
        <w:rPr>
          <w:rFonts w:ascii="Arial" w:hAnsi="Arial"/>
          <w:color w:val="000000"/>
          <w:sz w:val="24"/>
          <w:szCs w:val="24"/>
          <w:rtl/>
        </w:rPr>
        <w:t xml:space="preserve"> </w:t>
      </w:r>
      <w:r w:rsidRPr="00F56AAC">
        <w:rPr>
          <w:rFonts w:ascii="Arial" w:hAnsi="Arial" w:hint="cs"/>
          <w:color w:val="000000"/>
          <w:sz w:val="24"/>
          <w:szCs w:val="24"/>
          <w:rtl/>
        </w:rPr>
        <w:t>לגבי</w:t>
      </w:r>
      <w:r w:rsidRPr="00F56AAC">
        <w:rPr>
          <w:rFonts w:ascii="Arial" w:hAnsi="Arial"/>
          <w:color w:val="000000"/>
          <w:sz w:val="24"/>
          <w:szCs w:val="24"/>
          <w:rtl/>
        </w:rPr>
        <w:t xml:space="preserve"> </w:t>
      </w:r>
      <w:r w:rsidRPr="00F56AAC">
        <w:rPr>
          <w:rFonts w:ascii="Arial" w:hAnsi="Arial" w:hint="cs"/>
          <w:color w:val="000000"/>
          <w:sz w:val="24"/>
          <w:szCs w:val="24"/>
          <w:rtl/>
        </w:rPr>
        <w:t>פעילות</w:t>
      </w:r>
      <w:r w:rsidRPr="00F56AAC">
        <w:rPr>
          <w:rFonts w:ascii="Arial" w:hAnsi="Arial"/>
          <w:color w:val="000000"/>
          <w:sz w:val="24"/>
          <w:szCs w:val="24"/>
          <w:rtl/>
        </w:rPr>
        <w:t xml:space="preserve"> </w:t>
      </w:r>
      <w:r w:rsidRPr="00F56AAC">
        <w:rPr>
          <w:rFonts w:ascii="Arial" w:hAnsi="Arial" w:hint="cs"/>
          <w:color w:val="000000"/>
          <w:sz w:val="24"/>
          <w:szCs w:val="24"/>
          <w:rtl/>
        </w:rPr>
        <w:t>של</w:t>
      </w:r>
      <w:r w:rsidRPr="00F56AAC">
        <w:rPr>
          <w:rFonts w:ascii="Arial" w:hAnsi="Arial"/>
          <w:color w:val="000000"/>
          <w:sz w:val="24"/>
          <w:szCs w:val="24"/>
          <w:rtl/>
        </w:rPr>
        <w:t xml:space="preserve"> </w:t>
      </w:r>
      <w:r w:rsidRPr="00F56AAC">
        <w:rPr>
          <w:rFonts w:ascii="Arial" w:hAnsi="Arial" w:hint="cs"/>
          <w:color w:val="000000"/>
          <w:sz w:val="24"/>
          <w:szCs w:val="24"/>
          <w:rtl/>
        </w:rPr>
        <w:t>חברה</w:t>
      </w:r>
      <w:r w:rsidRPr="00F56AAC">
        <w:rPr>
          <w:rFonts w:ascii="Arial" w:hAnsi="Arial"/>
          <w:color w:val="000000"/>
          <w:sz w:val="24"/>
          <w:szCs w:val="24"/>
          <w:rtl/>
        </w:rPr>
        <w:t xml:space="preserve"> </w:t>
      </w:r>
      <w:r w:rsidRPr="00F56AAC">
        <w:rPr>
          <w:rFonts w:ascii="Arial" w:hAnsi="Arial" w:hint="cs"/>
          <w:color w:val="000000"/>
          <w:sz w:val="24"/>
          <w:szCs w:val="24"/>
          <w:rtl/>
        </w:rPr>
        <w:t>שקיבלה</w:t>
      </w:r>
      <w:r w:rsidRPr="00F56AAC">
        <w:rPr>
          <w:rFonts w:ascii="Arial" w:hAnsi="Arial"/>
          <w:color w:val="000000"/>
          <w:sz w:val="24"/>
          <w:szCs w:val="24"/>
          <w:rtl/>
        </w:rPr>
        <w:t xml:space="preserve"> </w:t>
      </w:r>
      <w:r w:rsidRPr="00F56AAC">
        <w:rPr>
          <w:rFonts w:ascii="Arial" w:hAnsi="Arial" w:hint="cs"/>
          <w:color w:val="000000"/>
          <w:sz w:val="24"/>
          <w:szCs w:val="24"/>
          <w:rtl/>
        </w:rPr>
        <w:t>סיוע</w:t>
      </w:r>
      <w:r w:rsidRPr="00F56AAC">
        <w:rPr>
          <w:rFonts w:ascii="Arial" w:hAnsi="Arial"/>
          <w:color w:val="000000"/>
          <w:sz w:val="24"/>
          <w:szCs w:val="24"/>
          <w:rtl/>
        </w:rPr>
        <w:t xml:space="preserve"> </w:t>
      </w:r>
      <w:r w:rsidRPr="00F56AAC">
        <w:rPr>
          <w:rFonts w:ascii="Arial" w:hAnsi="Arial" w:hint="cs"/>
          <w:color w:val="000000"/>
          <w:sz w:val="24"/>
          <w:szCs w:val="24"/>
          <w:rtl/>
        </w:rPr>
        <w:t>בהתאם</w:t>
      </w:r>
      <w:r w:rsidRPr="00F56AAC">
        <w:rPr>
          <w:rFonts w:ascii="Arial" w:hAnsi="Arial"/>
          <w:color w:val="000000"/>
          <w:sz w:val="24"/>
          <w:szCs w:val="24"/>
          <w:rtl/>
        </w:rPr>
        <w:t xml:space="preserve"> </w:t>
      </w:r>
      <w:r w:rsidRPr="00F56AAC">
        <w:rPr>
          <w:rFonts w:ascii="Arial" w:hAnsi="Arial" w:hint="cs"/>
          <w:color w:val="000000"/>
          <w:sz w:val="24"/>
          <w:szCs w:val="24"/>
          <w:rtl/>
        </w:rPr>
        <w:t>להוראה</w:t>
      </w:r>
      <w:r w:rsidRPr="00F56AAC">
        <w:rPr>
          <w:rFonts w:ascii="Arial" w:hAnsi="Arial"/>
          <w:color w:val="000000"/>
          <w:sz w:val="24"/>
          <w:szCs w:val="24"/>
          <w:rtl/>
        </w:rPr>
        <w:t xml:space="preserve"> </w:t>
      </w:r>
      <w:r w:rsidRPr="00F56AAC">
        <w:rPr>
          <w:rFonts w:ascii="Arial" w:hAnsi="Arial" w:hint="cs"/>
          <w:color w:val="000000"/>
          <w:sz w:val="24"/>
          <w:szCs w:val="24"/>
          <w:rtl/>
        </w:rPr>
        <w:t>לפי</w:t>
      </w:r>
      <w:r w:rsidRPr="00F56AAC">
        <w:rPr>
          <w:rFonts w:ascii="Arial" w:hAnsi="Arial"/>
          <w:color w:val="000000"/>
          <w:sz w:val="24"/>
          <w:szCs w:val="24"/>
          <w:rtl/>
        </w:rPr>
        <w:t xml:space="preserve"> </w:t>
      </w:r>
      <w:r w:rsidRPr="00F56AAC">
        <w:rPr>
          <w:rFonts w:ascii="Arial" w:hAnsi="Arial" w:hint="cs"/>
          <w:color w:val="000000"/>
          <w:sz w:val="24"/>
          <w:szCs w:val="24"/>
          <w:rtl/>
        </w:rPr>
        <w:t>שיקול</w:t>
      </w:r>
      <w:r w:rsidRPr="00F56AAC">
        <w:rPr>
          <w:rFonts w:ascii="Arial" w:hAnsi="Arial"/>
          <w:color w:val="000000"/>
          <w:sz w:val="24"/>
          <w:szCs w:val="24"/>
          <w:rtl/>
        </w:rPr>
        <w:t xml:space="preserve"> </w:t>
      </w:r>
      <w:r w:rsidRPr="00F56AAC">
        <w:rPr>
          <w:rFonts w:ascii="Arial" w:hAnsi="Arial" w:hint="cs"/>
          <w:color w:val="000000"/>
          <w:sz w:val="24"/>
          <w:szCs w:val="24"/>
          <w:rtl/>
        </w:rPr>
        <w:t>דעתה</w:t>
      </w:r>
      <w:r w:rsidRPr="00F56AAC">
        <w:rPr>
          <w:rFonts w:ascii="Arial" w:hAnsi="Arial"/>
          <w:color w:val="000000"/>
          <w:sz w:val="24"/>
          <w:szCs w:val="24"/>
          <w:rtl/>
        </w:rPr>
        <w:t xml:space="preserve"> </w:t>
      </w:r>
      <w:r w:rsidRPr="00F56AAC">
        <w:rPr>
          <w:rFonts w:ascii="Arial" w:hAnsi="Arial" w:hint="cs"/>
          <w:color w:val="000000"/>
          <w:sz w:val="24"/>
          <w:szCs w:val="24"/>
          <w:rtl/>
        </w:rPr>
        <w:t>ובכל</w:t>
      </w:r>
      <w:r w:rsidRPr="00F56AAC">
        <w:rPr>
          <w:rFonts w:ascii="Arial" w:hAnsi="Arial"/>
          <w:color w:val="000000"/>
          <w:sz w:val="24"/>
          <w:szCs w:val="24"/>
          <w:rtl/>
        </w:rPr>
        <w:t xml:space="preserve"> </w:t>
      </w:r>
      <w:r w:rsidRPr="00F56AAC">
        <w:rPr>
          <w:rFonts w:ascii="Arial" w:hAnsi="Arial" w:hint="cs"/>
          <w:color w:val="000000"/>
          <w:sz w:val="24"/>
          <w:szCs w:val="24"/>
          <w:rtl/>
        </w:rPr>
        <w:t>עת</w:t>
      </w:r>
      <w:r w:rsidRPr="00F56AAC">
        <w:rPr>
          <w:rFonts w:ascii="Arial" w:hAnsi="Arial"/>
          <w:color w:val="000000"/>
          <w:sz w:val="24"/>
          <w:szCs w:val="24"/>
          <w:rtl/>
        </w:rPr>
        <w:t xml:space="preserve">. </w:t>
      </w:r>
      <w:r w:rsidRPr="00F56AAC">
        <w:rPr>
          <w:rFonts w:ascii="Arial" w:hAnsi="Arial" w:hint="cs"/>
          <w:color w:val="000000"/>
          <w:sz w:val="24"/>
          <w:szCs w:val="24"/>
          <w:rtl/>
        </w:rPr>
        <w:t>בכלל</w:t>
      </w:r>
      <w:r w:rsidRPr="00F56AAC">
        <w:rPr>
          <w:rFonts w:ascii="Arial" w:hAnsi="Arial"/>
          <w:color w:val="000000"/>
          <w:sz w:val="24"/>
          <w:szCs w:val="24"/>
          <w:rtl/>
        </w:rPr>
        <w:t xml:space="preserve"> </w:t>
      </w:r>
      <w:r w:rsidRPr="00F56AAC">
        <w:rPr>
          <w:rFonts w:ascii="Arial" w:hAnsi="Arial" w:hint="cs"/>
          <w:color w:val="000000"/>
          <w:sz w:val="24"/>
          <w:szCs w:val="24"/>
          <w:rtl/>
        </w:rPr>
        <w:t>זה</w:t>
      </w:r>
      <w:r w:rsidRPr="00F56AAC">
        <w:rPr>
          <w:rFonts w:ascii="Arial" w:hAnsi="Arial"/>
          <w:color w:val="000000"/>
          <w:sz w:val="24"/>
          <w:szCs w:val="24"/>
          <w:rtl/>
        </w:rPr>
        <w:t xml:space="preserve">, </w:t>
      </w:r>
      <w:r w:rsidRPr="00F56AAC">
        <w:rPr>
          <w:rFonts w:ascii="Arial" w:hAnsi="Arial" w:hint="cs"/>
          <w:color w:val="000000"/>
          <w:sz w:val="24"/>
          <w:szCs w:val="24"/>
          <w:rtl/>
        </w:rPr>
        <w:t>רשאית</w:t>
      </w:r>
      <w:r w:rsidRPr="00F56AAC">
        <w:rPr>
          <w:rFonts w:ascii="Arial" w:hAnsi="Arial"/>
          <w:color w:val="000000"/>
          <w:sz w:val="24"/>
          <w:szCs w:val="24"/>
          <w:rtl/>
        </w:rPr>
        <w:t xml:space="preserve"> </w:t>
      </w:r>
      <w:r w:rsidRPr="00F56AAC">
        <w:rPr>
          <w:rFonts w:ascii="Arial" w:hAnsi="Arial" w:hint="cs"/>
          <w:color w:val="000000"/>
          <w:sz w:val="24"/>
          <w:szCs w:val="24"/>
          <w:rtl/>
        </w:rPr>
        <w:t>הוועדה</w:t>
      </w:r>
      <w:r w:rsidRPr="00F56AAC">
        <w:rPr>
          <w:rFonts w:ascii="Arial" w:hAnsi="Arial"/>
          <w:color w:val="000000"/>
          <w:sz w:val="24"/>
          <w:szCs w:val="24"/>
          <w:rtl/>
        </w:rPr>
        <w:t xml:space="preserve"> </w:t>
      </w:r>
      <w:r w:rsidRPr="00F56AAC">
        <w:rPr>
          <w:rFonts w:ascii="Arial" w:hAnsi="Arial" w:hint="cs"/>
          <w:color w:val="000000"/>
          <w:sz w:val="24"/>
          <w:szCs w:val="24"/>
          <w:rtl/>
        </w:rPr>
        <w:t>לדרוש</w:t>
      </w:r>
      <w:r w:rsidRPr="00F56AAC">
        <w:rPr>
          <w:rFonts w:ascii="Arial" w:hAnsi="Arial"/>
          <w:color w:val="000000"/>
          <w:sz w:val="24"/>
          <w:szCs w:val="24"/>
          <w:rtl/>
        </w:rPr>
        <w:t xml:space="preserve"> </w:t>
      </w:r>
      <w:r w:rsidRPr="00F56AAC">
        <w:rPr>
          <w:rFonts w:ascii="Arial" w:hAnsi="Arial" w:hint="cs"/>
          <w:color w:val="000000"/>
          <w:sz w:val="24"/>
          <w:szCs w:val="24"/>
          <w:rtl/>
        </w:rPr>
        <w:t>ידיעות</w:t>
      </w:r>
      <w:r w:rsidRPr="00F56AAC">
        <w:rPr>
          <w:rFonts w:ascii="Arial" w:hAnsi="Arial"/>
          <w:color w:val="000000"/>
          <w:sz w:val="24"/>
          <w:szCs w:val="24"/>
          <w:rtl/>
        </w:rPr>
        <w:t xml:space="preserve">, </w:t>
      </w:r>
      <w:r w:rsidRPr="00F56AAC">
        <w:rPr>
          <w:rFonts w:ascii="Arial" w:hAnsi="Arial" w:hint="cs"/>
          <w:color w:val="000000"/>
          <w:sz w:val="24"/>
          <w:szCs w:val="24"/>
          <w:rtl/>
        </w:rPr>
        <w:t>מסמכים</w:t>
      </w:r>
      <w:r w:rsidRPr="00F56AAC">
        <w:rPr>
          <w:rFonts w:ascii="Arial" w:hAnsi="Arial"/>
          <w:color w:val="000000"/>
          <w:sz w:val="24"/>
          <w:szCs w:val="24"/>
          <w:rtl/>
        </w:rPr>
        <w:t xml:space="preserve"> </w:t>
      </w:r>
      <w:r w:rsidRPr="00F56AAC">
        <w:rPr>
          <w:rFonts w:ascii="Arial" w:hAnsi="Arial" w:hint="cs"/>
          <w:color w:val="000000"/>
          <w:sz w:val="24"/>
          <w:szCs w:val="24"/>
          <w:rtl/>
        </w:rPr>
        <w:t>וראיות</w:t>
      </w:r>
      <w:r w:rsidRPr="00F56AAC">
        <w:rPr>
          <w:rFonts w:ascii="Arial" w:hAnsi="Arial"/>
          <w:color w:val="000000"/>
          <w:sz w:val="24"/>
          <w:szCs w:val="24"/>
          <w:rtl/>
        </w:rPr>
        <w:t xml:space="preserve"> </w:t>
      </w:r>
      <w:r w:rsidRPr="00F56AAC">
        <w:rPr>
          <w:rFonts w:ascii="Arial" w:hAnsi="Arial" w:hint="cs"/>
          <w:color w:val="000000"/>
          <w:sz w:val="24"/>
          <w:szCs w:val="24"/>
          <w:rtl/>
        </w:rPr>
        <w:t>אחרות</w:t>
      </w:r>
      <w:r w:rsidRPr="00F56AAC">
        <w:rPr>
          <w:rFonts w:ascii="Arial" w:hAnsi="Arial"/>
          <w:color w:val="000000"/>
          <w:sz w:val="24"/>
          <w:szCs w:val="24"/>
          <w:rtl/>
        </w:rPr>
        <w:t xml:space="preserve"> </w:t>
      </w:r>
      <w:r w:rsidRPr="00F56AAC">
        <w:rPr>
          <w:rFonts w:ascii="Arial" w:hAnsi="Arial" w:hint="cs"/>
          <w:color w:val="000000"/>
          <w:sz w:val="24"/>
          <w:szCs w:val="24"/>
          <w:rtl/>
        </w:rPr>
        <w:t>בקשר</w:t>
      </w:r>
      <w:r w:rsidRPr="00F56AAC">
        <w:rPr>
          <w:rFonts w:ascii="Arial" w:hAnsi="Arial"/>
          <w:color w:val="000000"/>
          <w:sz w:val="24"/>
          <w:szCs w:val="24"/>
          <w:rtl/>
        </w:rPr>
        <w:t xml:space="preserve"> </w:t>
      </w:r>
      <w:r w:rsidRPr="00F56AAC">
        <w:rPr>
          <w:rFonts w:ascii="Arial" w:hAnsi="Arial" w:hint="cs"/>
          <w:color w:val="000000"/>
          <w:sz w:val="24"/>
          <w:szCs w:val="24"/>
          <w:rtl/>
        </w:rPr>
        <w:t>לביצוע</w:t>
      </w:r>
      <w:r w:rsidRPr="00F56AAC">
        <w:rPr>
          <w:rFonts w:ascii="Arial" w:hAnsi="Arial"/>
          <w:color w:val="000000"/>
          <w:sz w:val="24"/>
          <w:szCs w:val="24"/>
          <w:rtl/>
        </w:rPr>
        <w:t xml:space="preserve"> </w:t>
      </w:r>
      <w:r w:rsidRPr="00F56AAC">
        <w:rPr>
          <w:rFonts w:ascii="Arial" w:hAnsi="Arial" w:hint="cs"/>
          <w:color w:val="000000"/>
          <w:sz w:val="24"/>
          <w:szCs w:val="24"/>
          <w:rtl/>
        </w:rPr>
        <w:t>הפעילות</w:t>
      </w:r>
      <w:r w:rsidRPr="00F56AAC">
        <w:rPr>
          <w:rFonts w:ascii="Arial" w:hAnsi="Arial"/>
          <w:color w:val="000000"/>
          <w:sz w:val="24"/>
          <w:szCs w:val="24"/>
          <w:rtl/>
        </w:rPr>
        <w:t xml:space="preserve">. </w:t>
      </w:r>
    </w:p>
    <w:p w:rsidR="00F56AAC" w:rsidRPr="00F56AAC" w:rsidRDefault="00F56AAC" w:rsidP="00F56AAC">
      <w:pPr>
        <w:numPr>
          <w:ilvl w:val="1"/>
          <w:numId w:val="55"/>
        </w:numPr>
        <w:spacing w:afterLines="100" w:after="240" w:line="240" w:lineRule="auto"/>
        <w:ind w:left="471" w:hanging="680"/>
        <w:jc w:val="both"/>
        <w:outlineLvl w:val="0"/>
        <w:rPr>
          <w:rFonts w:ascii="Arial" w:hAnsi="Arial"/>
          <w:color w:val="000000"/>
          <w:sz w:val="24"/>
          <w:szCs w:val="24"/>
        </w:rPr>
      </w:pPr>
      <w:r w:rsidRPr="00F56AAC">
        <w:rPr>
          <w:rFonts w:ascii="Arial" w:hAnsi="Arial" w:hint="cs"/>
          <w:color w:val="000000"/>
          <w:sz w:val="24"/>
          <w:szCs w:val="24"/>
          <w:rtl/>
        </w:rPr>
        <w:t>החברה</w:t>
      </w:r>
      <w:r w:rsidRPr="00F56AAC">
        <w:rPr>
          <w:rFonts w:ascii="Arial" w:hAnsi="Arial"/>
          <w:color w:val="000000"/>
          <w:sz w:val="24"/>
          <w:szCs w:val="24"/>
          <w:rtl/>
        </w:rPr>
        <w:t xml:space="preserve">  </w:t>
      </w:r>
      <w:r w:rsidRPr="00F56AAC">
        <w:rPr>
          <w:rFonts w:ascii="Arial" w:hAnsi="Arial" w:hint="cs"/>
          <w:color w:val="000000"/>
          <w:sz w:val="24"/>
          <w:szCs w:val="24"/>
          <w:rtl/>
        </w:rPr>
        <w:t>מתחייבת</w:t>
      </w:r>
      <w:r w:rsidRPr="00F56AAC">
        <w:rPr>
          <w:rFonts w:ascii="Arial" w:hAnsi="Arial"/>
          <w:color w:val="000000"/>
          <w:sz w:val="24"/>
          <w:szCs w:val="24"/>
          <w:rtl/>
        </w:rPr>
        <w:t xml:space="preserve"> </w:t>
      </w:r>
      <w:r w:rsidRPr="00F56AAC">
        <w:rPr>
          <w:rFonts w:ascii="Arial" w:hAnsi="Arial" w:hint="cs"/>
          <w:color w:val="000000"/>
          <w:sz w:val="24"/>
          <w:szCs w:val="24"/>
          <w:rtl/>
        </w:rPr>
        <w:t>לאפשר</w:t>
      </w:r>
      <w:r w:rsidRPr="00F56AAC">
        <w:rPr>
          <w:rFonts w:ascii="Arial" w:hAnsi="Arial"/>
          <w:color w:val="000000"/>
          <w:sz w:val="24"/>
          <w:szCs w:val="24"/>
          <w:rtl/>
        </w:rPr>
        <w:t xml:space="preserve"> </w:t>
      </w:r>
      <w:r w:rsidRPr="00F56AAC">
        <w:rPr>
          <w:rFonts w:ascii="Arial" w:hAnsi="Arial" w:hint="cs"/>
          <w:color w:val="000000"/>
          <w:sz w:val="24"/>
          <w:szCs w:val="24"/>
          <w:rtl/>
        </w:rPr>
        <w:t>בכל</w:t>
      </w:r>
      <w:r w:rsidRPr="00F56AAC">
        <w:rPr>
          <w:rFonts w:ascii="Arial" w:hAnsi="Arial"/>
          <w:color w:val="000000"/>
          <w:sz w:val="24"/>
          <w:szCs w:val="24"/>
          <w:rtl/>
        </w:rPr>
        <w:t xml:space="preserve"> </w:t>
      </w:r>
      <w:r w:rsidRPr="00F56AAC">
        <w:rPr>
          <w:rFonts w:ascii="Arial" w:hAnsi="Arial" w:hint="cs"/>
          <w:color w:val="000000"/>
          <w:sz w:val="24"/>
          <w:szCs w:val="24"/>
          <w:rtl/>
        </w:rPr>
        <w:t>עת</w:t>
      </w:r>
      <w:r w:rsidRPr="00F56AAC">
        <w:rPr>
          <w:rFonts w:ascii="Arial" w:hAnsi="Arial"/>
          <w:color w:val="000000"/>
          <w:sz w:val="24"/>
          <w:szCs w:val="24"/>
          <w:rtl/>
        </w:rPr>
        <w:t xml:space="preserve"> </w:t>
      </w:r>
      <w:r w:rsidRPr="00F56AAC">
        <w:rPr>
          <w:rFonts w:ascii="Arial" w:hAnsi="Arial" w:hint="cs"/>
          <w:color w:val="000000"/>
          <w:sz w:val="24"/>
          <w:szCs w:val="24"/>
          <w:rtl/>
        </w:rPr>
        <w:t>למשרד</w:t>
      </w:r>
      <w:r w:rsidRPr="00F56AAC">
        <w:rPr>
          <w:rFonts w:ascii="Arial" w:hAnsi="Arial"/>
          <w:color w:val="000000"/>
          <w:sz w:val="24"/>
          <w:szCs w:val="24"/>
          <w:rtl/>
        </w:rPr>
        <w:t xml:space="preserve"> </w:t>
      </w:r>
      <w:r w:rsidRPr="00F56AAC">
        <w:rPr>
          <w:rFonts w:ascii="Arial" w:hAnsi="Arial" w:hint="cs"/>
          <w:color w:val="000000"/>
          <w:sz w:val="24"/>
          <w:szCs w:val="24"/>
          <w:rtl/>
        </w:rPr>
        <w:t>או</w:t>
      </w:r>
      <w:r w:rsidRPr="00F56AAC">
        <w:rPr>
          <w:rFonts w:ascii="Arial" w:hAnsi="Arial"/>
          <w:color w:val="000000"/>
          <w:sz w:val="24"/>
          <w:szCs w:val="24"/>
          <w:rtl/>
        </w:rPr>
        <w:t xml:space="preserve"> </w:t>
      </w:r>
      <w:r w:rsidRPr="00F56AAC">
        <w:rPr>
          <w:rFonts w:ascii="Arial" w:hAnsi="Arial" w:hint="cs"/>
          <w:color w:val="000000"/>
          <w:sz w:val="24"/>
          <w:szCs w:val="24"/>
          <w:rtl/>
        </w:rPr>
        <w:t>מי</w:t>
      </w:r>
      <w:r w:rsidRPr="00F56AAC">
        <w:rPr>
          <w:rFonts w:ascii="Arial" w:hAnsi="Arial"/>
          <w:color w:val="000000"/>
          <w:sz w:val="24"/>
          <w:szCs w:val="24"/>
          <w:rtl/>
        </w:rPr>
        <w:t xml:space="preserve"> </w:t>
      </w:r>
      <w:r w:rsidRPr="00F56AAC">
        <w:rPr>
          <w:rFonts w:ascii="Arial" w:hAnsi="Arial" w:hint="cs"/>
          <w:color w:val="000000"/>
          <w:sz w:val="24"/>
          <w:szCs w:val="24"/>
          <w:rtl/>
        </w:rPr>
        <w:t>מטעמו</w:t>
      </w:r>
      <w:r w:rsidRPr="00F56AAC">
        <w:rPr>
          <w:rFonts w:ascii="Arial" w:hAnsi="Arial"/>
          <w:color w:val="000000"/>
          <w:sz w:val="24"/>
          <w:szCs w:val="24"/>
          <w:rtl/>
        </w:rPr>
        <w:t xml:space="preserve">, </w:t>
      </w:r>
      <w:r w:rsidRPr="00F56AAC">
        <w:rPr>
          <w:rFonts w:ascii="Arial" w:hAnsi="Arial" w:hint="cs"/>
          <w:color w:val="000000"/>
          <w:sz w:val="24"/>
          <w:szCs w:val="24"/>
          <w:rtl/>
        </w:rPr>
        <w:t>לרבות</w:t>
      </w:r>
      <w:r w:rsidRPr="00F56AAC">
        <w:rPr>
          <w:rFonts w:ascii="Arial" w:hAnsi="Arial"/>
          <w:color w:val="000000"/>
          <w:sz w:val="24"/>
          <w:szCs w:val="24"/>
          <w:rtl/>
        </w:rPr>
        <w:t xml:space="preserve"> </w:t>
      </w:r>
      <w:r w:rsidRPr="00F56AAC">
        <w:rPr>
          <w:rFonts w:ascii="Arial" w:hAnsi="Arial" w:hint="cs"/>
          <w:color w:val="000000"/>
          <w:sz w:val="24"/>
          <w:szCs w:val="24"/>
          <w:rtl/>
        </w:rPr>
        <w:t>גורמים</w:t>
      </w:r>
      <w:r w:rsidRPr="00F56AAC">
        <w:rPr>
          <w:rFonts w:ascii="Arial" w:hAnsi="Arial"/>
          <w:color w:val="000000"/>
          <w:sz w:val="24"/>
          <w:szCs w:val="24"/>
          <w:rtl/>
        </w:rPr>
        <w:t xml:space="preserve"> </w:t>
      </w:r>
      <w:r w:rsidRPr="00F56AAC">
        <w:rPr>
          <w:rFonts w:ascii="Arial" w:hAnsi="Arial" w:hint="cs"/>
          <w:color w:val="000000"/>
          <w:sz w:val="24"/>
          <w:szCs w:val="24"/>
          <w:rtl/>
        </w:rPr>
        <w:t>חיצוניים</w:t>
      </w:r>
      <w:r w:rsidRPr="00F56AAC">
        <w:rPr>
          <w:rFonts w:ascii="Arial" w:hAnsi="Arial"/>
          <w:color w:val="000000"/>
          <w:sz w:val="24"/>
          <w:szCs w:val="24"/>
          <w:rtl/>
        </w:rPr>
        <w:t xml:space="preserve"> </w:t>
      </w:r>
      <w:r w:rsidRPr="00F56AAC">
        <w:rPr>
          <w:rFonts w:ascii="Arial" w:hAnsi="Arial" w:hint="cs"/>
          <w:color w:val="000000"/>
          <w:sz w:val="24"/>
          <w:szCs w:val="24"/>
          <w:rtl/>
        </w:rPr>
        <w:t>מטעמו</w:t>
      </w:r>
      <w:r w:rsidRPr="00F56AAC">
        <w:rPr>
          <w:rFonts w:ascii="Arial" w:hAnsi="Arial"/>
          <w:color w:val="000000"/>
          <w:sz w:val="24"/>
          <w:szCs w:val="24"/>
          <w:rtl/>
        </w:rPr>
        <w:t xml:space="preserve">, </w:t>
      </w:r>
      <w:r w:rsidRPr="00F56AAC">
        <w:rPr>
          <w:rFonts w:ascii="Arial" w:hAnsi="Arial" w:hint="cs"/>
          <w:color w:val="000000"/>
          <w:sz w:val="24"/>
          <w:szCs w:val="24"/>
          <w:rtl/>
        </w:rPr>
        <w:t>לבקר</w:t>
      </w:r>
      <w:r w:rsidRPr="00F56AAC">
        <w:rPr>
          <w:rFonts w:ascii="Arial" w:hAnsi="Arial"/>
          <w:color w:val="000000"/>
          <w:sz w:val="24"/>
          <w:szCs w:val="24"/>
          <w:rtl/>
        </w:rPr>
        <w:t xml:space="preserve"> </w:t>
      </w:r>
      <w:r w:rsidRPr="00F56AAC">
        <w:rPr>
          <w:rFonts w:ascii="Arial" w:hAnsi="Arial" w:hint="cs"/>
          <w:color w:val="000000"/>
          <w:sz w:val="24"/>
          <w:szCs w:val="24"/>
          <w:rtl/>
        </w:rPr>
        <w:t>את</w:t>
      </w:r>
      <w:r w:rsidRPr="00F56AAC">
        <w:rPr>
          <w:rFonts w:ascii="Arial" w:hAnsi="Arial"/>
          <w:color w:val="000000"/>
          <w:sz w:val="24"/>
          <w:szCs w:val="24"/>
          <w:rtl/>
        </w:rPr>
        <w:t xml:space="preserve"> </w:t>
      </w:r>
      <w:r w:rsidRPr="00F56AAC">
        <w:rPr>
          <w:rFonts w:ascii="Arial" w:hAnsi="Arial" w:hint="cs"/>
          <w:color w:val="000000"/>
          <w:sz w:val="24"/>
          <w:szCs w:val="24"/>
          <w:rtl/>
        </w:rPr>
        <w:t>פעולותיה</w:t>
      </w:r>
      <w:r w:rsidRPr="00F56AAC">
        <w:rPr>
          <w:rFonts w:ascii="Arial" w:hAnsi="Arial"/>
          <w:color w:val="000000"/>
          <w:sz w:val="24"/>
          <w:szCs w:val="24"/>
          <w:rtl/>
        </w:rPr>
        <w:t xml:space="preserve">, </w:t>
      </w:r>
      <w:r w:rsidRPr="00F56AAC">
        <w:rPr>
          <w:rFonts w:ascii="Arial" w:hAnsi="Arial" w:hint="cs"/>
          <w:color w:val="000000"/>
          <w:sz w:val="24"/>
          <w:szCs w:val="24"/>
          <w:rtl/>
        </w:rPr>
        <w:t>לפקח</w:t>
      </w:r>
      <w:r w:rsidRPr="00F56AAC">
        <w:rPr>
          <w:rFonts w:ascii="Arial" w:hAnsi="Arial"/>
          <w:color w:val="000000"/>
          <w:sz w:val="24"/>
          <w:szCs w:val="24"/>
          <w:rtl/>
        </w:rPr>
        <w:t xml:space="preserve"> </w:t>
      </w:r>
      <w:r w:rsidRPr="00F56AAC">
        <w:rPr>
          <w:rFonts w:ascii="Arial" w:hAnsi="Arial" w:hint="cs"/>
          <w:color w:val="000000"/>
          <w:sz w:val="24"/>
          <w:szCs w:val="24"/>
          <w:rtl/>
        </w:rPr>
        <w:t>על</w:t>
      </w:r>
      <w:r w:rsidRPr="00F56AAC">
        <w:rPr>
          <w:rFonts w:ascii="Arial" w:hAnsi="Arial"/>
          <w:color w:val="000000"/>
          <w:sz w:val="24"/>
          <w:szCs w:val="24"/>
          <w:rtl/>
        </w:rPr>
        <w:t xml:space="preserve"> </w:t>
      </w:r>
      <w:r w:rsidRPr="00F56AAC">
        <w:rPr>
          <w:rFonts w:ascii="Arial" w:hAnsi="Arial" w:hint="cs"/>
          <w:color w:val="000000"/>
          <w:sz w:val="24"/>
          <w:szCs w:val="24"/>
          <w:rtl/>
        </w:rPr>
        <w:t>ביצוע</w:t>
      </w:r>
      <w:r w:rsidRPr="00F56AAC">
        <w:rPr>
          <w:rFonts w:ascii="Arial" w:hAnsi="Arial"/>
          <w:color w:val="000000"/>
          <w:sz w:val="24"/>
          <w:szCs w:val="24"/>
          <w:rtl/>
        </w:rPr>
        <w:t xml:space="preserve"> </w:t>
      </w:r>
      <w:r w:rsidRPr="00F56AAC">
        <w:rPr>
          <w:rFonts w:ascii="Arial" w:hAnsi="Arial" w:hint="cs"/>
          <w:color w:val="000000"/>
          <w:sz w:val="24"/>
          <w:szCs w:val="24"/>
          <w:rtl/>
        </w:rPr>
        <w:t>הפעילות</w:t>
      </w:r>
      <w:r w:rsidRPr="00F56AAC">
        <w:rPr>
          <w:rFonts w:ascii="Arial" w:hAnsi="Arial"/>
          <w:color w:val="000000"/>
          <w:sz w:val="24"/>
          <w:szCs w:val="24"/>
          <w:rtl/>
        </w:rPr>
        <w:t xml:space="preserve"> </w:t>
      </w:r>
      <w:r w:rsidRPr="00F56AAC">
        <w:rPr>
          <w:rFonts w:ascii="Arial" w:hAnsi="Arial" w:hint="cs"/>
          <w:color w:val="000000"/>
          <w:sz w:val="24"/>
          <w:szCs w:val="24"/>
          <w:rtl/>
        </w:rPr>
        <w:t>ולפעול</w:t>
      </w:r>
      <w:r w:rsidRPr="00F56AAC">
        <w:rPr>
          <w:rFonts w:ascii="Arial" w:hAnsi="Arial"/>
          <w:color w:val="000000"/>
          <w:sz w:val="24"/>
          <w:szCs w:val="24"/>
          <w:rtl/>
        </w:rPr>
        <w:t xml:space="preserve"> </w:t>
      </w:r>
      <w:r w:rsidRPr="00F56AAC">
        <w:rPr>
          <w:rFonts w:ascii="Arial" w:hAnsi="Arial" w:hint="cs"/>
          <w:color w:val="000000"/>
          <w:sz w:val="24"/>
          <w:szCs w:val="24"/>
          <w:rtl/>
        </w:rPr>
        <w:t>על</w:t>
      </w:r>
      <w:r w:rsidRPr="00F56AAC">
        <w:rPr>
          <w:rFonts w:ascii="Arial" w:hAnsi="Arial"/>
          <w:color w:val="000000"/>
          <w:sz w:val="24"/>
          <w:szCs w:val="24"/>
          <w:rtl/>
        </w:rPr>
        <w:t xml:space="preserve"> </w:t>
      </w:r>
      <w:r w:rsidRPr="00F56AAC">
        <w:rPr>
          <w:rFonts w:ascii="Arial" w:hAnsi="Arial" w:hint="cs"/>
          <w:color w:val="000000"/>
          <w:sz w:val="24"/>
          <w:szCs w:val="24"/>
          <w:rtl/>
        </w:rPr>
        <w:t>פי</w:t>
      </w:r>
      <w:r w:rsidRPr="00F56AAC">
        <w:rPr>
          <w:rFonts w:ascii="Arial" w:hAnsi="Arial"/>
          <w:color w:val="000000"/>
          <w:sz w:val="24"/>
          <w:szCs w:val="24"/>
          <w:rtl/>
        </w:rPr>
        <w:t xml:space="preserve"> </w:t>
      </w:r>
      <w:r w:rsidRPr="00F56AAC">
        <w:rPr>
          <w:rFonts w:ascii="Arial" w:hAnsi="Arial" w:hint="cs"/>
          <w:color w:val="000000"/>
          <w:sz w:val="24"/>
          <w:szCs w:val="24"/>
          <w:rtl/>
        </w:rPr>
        <w:t>הנחיות</w:t>
      </w:r>
      <w:r w:rsidRPr="00F56AAC">
        <w:rPr>
          <w:rFonts w:ascii="Arial" w:hAnsi="Arial"/>
          <w:color w:val="000000"/>
          <w:sz w:val="24"/>
          <w:szCs w:val="24"/>
          <w:rtl/>
        </w:rPr>
        <w:t xml:space="preserve"> </w:t>
      </w:r>
      <w:r w:rsidRPr="00F56AAC">
        <w:rPr>
          <w:rFonts w:ascii="Arial" w:hAnsi="Arial" w:hint="cs"/>
          <w:color w:val="000000"/>
          <w:sz w:val="24"/>
          <w:szCs w:val="24"/>
          <w:rtl/>
        </w:rPr>
        <w:t>המשרד</w:t>
      </w:r>
      <w:r w:rsidRPr="00F56AAC">
        <w:rPr>
          <w:rFonts w:ascii="Arial" w:hAnsi="Arial"/>
          <w:color w:val="000000"/>
          <w:sz w:val="24"/>
          <w:szCs w:val="24"/>
          <w:rtl/>
        </w:rPr>
        <w:t xml:space="preserve">, </w:t>
      </w:r>
      <w:r w:rsidRPr="00F56AAC">
        <w:rPr>
          <w:rFonts w:ascii="Arial" w:hAnsi="Arial" w:hint="cs"/>
          <w:color w:val="000000"/>
          <w:sz w:val="24"/>
          <w:szCs w:val="24"/>
          <w:rtl/>
        </w:rPr>
        <w:t>כפי</w:t>
      </w:r>
      <w:r w:rsidRPr="00F56AAC">
        <w:rPr>
          <w:rFonts w:ascii="Arial" w:hAnsi="Arial"/>
          <w:color w:val="000000"/>
          <w:sz w:val="24"/>
          <w:szCs w:val="24"/>
          <w:rtl/>
        </w:rPr>
        <w:t xml:space="preserve"> </w:t>
      </w:r>
      <w:r w:rsidRPr="00F56AAC">
        <w:rPr>
          <w:rFonts w:ascii="Arial" w:hAnsi="Arial" w:hint="cs"/>
          <w:color w:val="000000"/>
          <w:sz w:val="24"/>
          <w:szCs w:val="24"/>
          <w:rtl/>
        </w:rPr>
        <w:t>שיינתנו</w:t>
      </w:r>
      <w:r w:rsidRPr="00F56AAC">
        <w:rPr>
          <w:rFonts w:ascii="Arial" w:hAnsi="Arial"/>
          <w:color w:val="000000"/>
          <w:sz w:val="24"/>
          <w:szCs w:val="24"/>
          <w:rtl/>
        </w:rPr>
        <w:t xml:space="preserve"> </w:t>
      </w:r>
      <w:r w:rsidRPr="00F56AAC">
        <w:rPr>
          <w:rFonts w:ascii="Arial" w:hAnsi="Arial" w:hint="cs"/>
          <w:color w:val="000000"/>
          <w:sz w:val="24"/>
          <w:szCs w:val="24"/>
          <w:rtl/>
        </w:rPr>
        <w:t>מעת</w:t>
      </w:r>
      <w:r w:rsidRPr="00F56AAC">
        <w:rPr>
          <w:rFonts w:ascii="Arial" w:hAnsi="Arial"/>
          <w:color w:val="000000"/>
          <w:sz w:val="24"/>
          <w:szCs w:val="24"/>
          <w:rtl/>
        </w:rPr>
        <w:t xml:space="preserve"> </w:t>
      </w:r>
      <w:r w:rsidRPr="00F56AAC">
        <w:rPr>
          <w:rFonts w:ascii="Arial" w:hAnsi="Arial" w:hint="cs"/>
          <w:color w:val="000000"/>
          <w:sz w:val="24"/>
          <w:szCs w:val="24"/>
          <w:rtl/>
        </w:rPr>
        <w:t>לעת</w:t>
      </w:r>
      <w:r w:rsidRPr="00F56AAC">
        <w:rPr>
          <w:rFonts w:ascii="Arial" w:hAnsi="Arial"/>
          <w:color w:val="000000"/>
          <w:sz w:val="24"/>
          <w:szCs w:val="24"/>
          <w:rtl/>
        </w:rPr>
        <w:t xml:space="preserve">. </w:t>
      </w:r>
    </w:p>
    <w:p w:rsidR="00F56AAC" w:rsidRPr="00F56AAC" w:rsidDel="002B1D75" w:rsidRDefault="00F56AAC" w:rsidP="00F56AAC">
      <w:pPr>
        <w:numPr>
          <w:ilvl w:val="1"/>
          <w:numId w:val="55"/>
        </w:numPr>
        <w:spacing w:afterLines="100" w:after="240" w:line="240" w:lineRule="auto"/>
        <w:ind w:left="471" w:hanging="680"/>
        <w:jc w:val="both"/>
        <w:outlineLvl w:val="0"/>
        <w:rPr>
          <w:rFonts w:ascii="Arial" w:hAnsi="Arial"/>
          <w:color w:val="000000"/>
          <w:sz w:val="24"/>
          <w:szCs w:val="24"/>
        </w:rPr>
      </w:pPr>
      <w:r w:rsidRPr="00F56AAC" w:rsidDel="002B1D75">
        <w:rPr>
          <w:rFonts w:ascii="Arial" w:hAnsi="Arial" w:hint="cs"/>
          <w:color w:val="000000"/>
          <w:sz w:val="24"/>
          <w:szCs w:val="24"/>
          <w:rtl/>
        </w:rPr>
        <w:t>מנהל התוכנית ימנה יועץ שיווקי ל</w:t>
      </w:r>
      <w:r w:rsidRPr="00F56AAC">
        <w:rPr>
          <w:rFonts w:ascii="Arial" w:hAnsi="Arial" w:hint="cs"/>
          <w:color w:val="000000"/>
          <w:sz w:val="24"/>
          <w:szCs w:val="24"/>
          <w:rtl/>
        </w:rPr>
        <w:t>בקרה ו</w:t>
      </w:r>
      <w:r w:rsidRPr="00F56AAC" w:rsidDel="002B1D75">
        <w:rPr>
          <w:rFonts w:ascii="Arial" w:hAnsi="Arial" w:hint="cs"/>
          <w:color w:val="000000"/>
          <w:sz w:val="24"/>
          <w:szCs w:val="24"/>
          <w:rtl/>
        </w:rPr>
        <w:t>מעקב אחר יישום התוכנית בהיקף של שעתיים בחודש ל</w:t>
      </w:r>
      <w:r w:rsidRPr="00F56AAC">
        <w:rPr>
          <w:rFonts w:ascii="Arial" w:hAnsi="Arial" w:hint="cs"/>
          <w:color w:val="000000"/>
          <w:sz w:val="24"/>
          <w:szCs w:val="24"/>
          <w:rtl/>
        </w:rPr>
        <w:t xml:space="preserve">כל </w:t>
      </w:r>
      <w:r w:rsidRPr="00F56AAC" w:rsidDel="002B1D75">
        <w:rPr>
          <w:rFonts w:ascii="Arial" w:hAnsi="Arial" w:hint="cs"/>
          <w:color w:val="000000"/>
          <w:sz w:val="24"/>
          <w:szCs w:val="24"/>
          <w:rtl/>
        </w:rPr>
        <w:t>תקופת כתב האישור</w:t>
      </w:r>
      <w:r w:rsidRPr="00F56AAC">
        <w:rPr>
          <w:rFonts w:ascii="Arial" w:hAnsi="Arial" w:hint="cs"/>
          <w:color w:val="000000"/>
          <w:sz w:val="24"/>
          <w:szCs w:val="24"/>
          <w:rtl/>
        </w:rPr>
        <w:t>.</w:t>
      </w:r>
    </w:p>
    <w:p w:rsidR="00F56AAC" w:rsidRPr="00F56AAC" w:rsidRDefault="00F56AAC" w:rsidP="00F56AAC">
      <w:pPr>
        <w:numPr>
          <w:ilvl w:val="1"/>
          <w:numId w:val="55"/>
        </w:numPr>
        <w:spacing w:afterLines="100" w:after="240" w:line="240" w:lineRule="auto"/>
        <w:ind w:left="471" w:hanging="680"/>
        <w:jc w:val="both"/>
        <w:outlineLvl w:val="0"/>
        <w:rPr>
          <w:rFonts w:ascii="Arial" w:hAnsi="Arial"/>
          <w:color w:val="000000"/>
          <w:sz w:val="24"/>
          <w:szCs w:val="24"/>
        </w:rPr>
      </w:pPr>
      <w:r w:rsidRPr="00F56AAC">
        <w:rPr>
          <w:rFonts w:ascii="Arial" w:hAnsi="Arial" w:hint="cs"/>
          <w:color w:val="000000"/>
          <w:sz w:val="24"/>
          <w:szCs w:val="24"/>
          <w:rtl/>
        </w:rPr>
        <w:t>חברה</w:t>
      </w:r>
      <w:r w:rsidRPr="00F56AAC">
        <w:rPr>
          <w:rFonts w:ascii="Arial" w:hAnsi="Arial"/>
          <w:color w:val="000000"/>
          <w:sz w:val="24"/>
          <w:szCs w:val="24"/>
          <w:rtl/>
        </w:rPr>
        <w:t xml:space="preserve"> </w:t>
      </w:r>
      <w:r w:rsidRPr="00F56AAC">
        <w:rPr>
          <w:rFonts w:ascii="Arial" w:hAnsi="Arial" w:hint="cs"/>
          <w:color w:val="000000"/>
          <w:sz w:val="24"/>
          <w:szCs w:val="24"/>
          <w:rtl/>
        </w:rPr>
        <w:t>שלא</w:t>
      </w:r>
      <w:r w:rsidRPr="00F56AAC">
        <w:rPr>
          <w:rFonts w:ascii="Arial" w:hAnsi="Arial"/>
          <w:color w:val="000000"/>
          <w:sz w:val="24"/>
          <w:szCs w:val="24"/>
          <w:rtl/>
        </w:rPr>
        <w:t xml:space="preserve"> </w:t>
      </w:r>
      <w:r w:rsidRPr="00F56AAC">
        <w:rPr>
          <w:rFonts w:ascii="Arial" w:hAnsi="Arial" w:hint="cs"/>
          <w:color w:val="000000"/>
          <w:sz w:val="24"/>
          <w:szCs w:val="24"/>
          <w:rtl/>
        </w:rPr>
        <w:t>תשתף</w:t>
      </w:r>
      <w:r w:rsidRPr="00F56AAC">
        <w:rPr>
          <w:rFonts w:ascii="Arial" w:hAnsi="Arial"/>
          <w:color w:val="000000"/>
          <w:sz w:val="24"/>
          <w:szCs w:val="24"/>
          <w:rtl/>
        </w:rPr>
        <w:t xml:space="preserve"> </w:t>
      </w:r>
      <w:r w:rsidRPr="00F56AAC">
        <w:rPr>
          <w:rFonts w:ascii="Arial" w:hAnsi="Arial" w:hint="cs"/>
          <w:color w:val="000000"/>
          <w:sz w:val="24"/>
          <w:szCs w:val="24"/>
          <w:rtl/>
        </w:rPr>
        <w:t>פעולה</w:t>
      </w:r>
      <w:r w:rsidRPr="00F56AAC">
        <w:rPr>
          <w:rFonts w:ascii="Arial" w:hAnsi="Arial"/>
          <w:color w:val="000000"/>
          <w:sz w:val="24"/>
          <w:szCs w:val="24"/>
          <w:rtl/>
        </w:rPr>
        <w:t xml:space="preserve"> </w:t>
      </w:r>
      <w:r w:rsidRPr="00F56AAC">
        <w:rPr>
          <w:rFonts w:ascii="Arial" w:hAnsi="Arial" w:hint="cs"/>
          <w:color w:val="000000"/>
          <w:sz w:val="24"/>
          <w:szCs w:val="24"/>
          <w:rtl/>
        </w:rPr>
        <w:t>עם</w:t>
      </w:r>
      <w:r w:rsidRPr="00F56AAC">
        <w:rPr>
          <w:rFonts w:ascii="Arial" w:hAnsi="Arial"/>
          <w:color w:val="000000"/>
          <w:sz w:val="24"/>
          <w:szCs w:val="24"/>
          <w:rtl/>
        </w:rPr>
        <w:t xml:space="preserve"> </w:t>
      </w:r>
      <w:r w:rsidRPr="00F56AAC">
        <w:rPr>
          <w:rFonts w:ascii="Arial" w:hAnsi="Arial" w:hint="cs"/>
          <w:color w:val="000000"/>
          <w:sz w:val="24"/>
          <w:szCs w:val="24"/>
          <w:rtl/>
        </w:rPr>
        <w:t>רכז</w:t>
      </w:r>
      <w:r w:rsidRPr="00F56AAC">
        <w:rPr>
          <w:rFonts w:ascii="Arial" w:hAnsi="Arial"/>
          <w:color w:val="000000"/>
          <w:sz w:val="24"/>
          <w:szCs w:val="24"/>
          <w:rtl/>
        </w:rPr>
        <w:t xml:space="preserve"> </w:t>
      </w:r>
      <w:r w:rsidRPr="00F56AAC">
        <w:rPr>
          <w:rFonts w:ascii="Arial" w:hAnsi="Arial" w:hint="cs"/>
          <w:color w:val="000000"/>
          <w:sz w:val="24"/>
          <w:szCs w:val="24"/>
          <w:rtl/>
        </w:rPr>
        <w:t>התוכנית, היועץ</w:t>
      </w:r>
      <w:r w:rsidRPr="00F56AAC">
        <w:rPr>
          <w:rFonts w:ascii="Arial" w:hAnsi="Arial"/>
          <w:color w:val="000000"/>
          <w:sz w:val="24"/>
          <w:szCs w:val="24"/>
          <w:rtl/>
        </w:rPr>
        <w:t xml:space="preserve"> </w:t>
      </w:r>
      <w:r w:rsidRPr="00F56AAC">
        <w:rPr>
          <w:rFonts w:ascii="Arial" w:hAnsi="Arial" w:hint="cs"/>
          <w:color w:val="000000"/>
          <w:sz w:val="24"/>
          <w:szCs w:val="24"/>
          <w:rtl/>
        </w:rPr>
        <w:t>השיווקי ולא</w:t>
      </w:r>
      <w:r w:rsidRPr="00F56AAC">
        <w:rPr>
          <w:rFonts w:ascii="Arial" w:hAnsi="Arial"/>
          <w:color w:val="000000"/>
          <w:sz w:val="24"/>
          <w:szCs w:val="24"/>
          <w:rtl/>
        </w:rPr>
        <w:t xml:space="preserve"> </w:t>
      </w:r>
      <w:r w:rsidRPr="00F56AAC">
        <w:rPr>
          <w:rFonts w:ascii="Arial" w:hAnsi="Arial" w:hint="cs"/>
          <w:color w:val="000000"/>
          <w:sz w:val="24"/>
          <w:szCs w:val="24"/>
          <w:rtl/>
        </w:rPr>
        <w:t>תעביר</w:t>
      </w:r>
      <w:r w:rsidRPr="00F56AAC">
        <w:rPr>
          <w:rFonts w:ascii="Arial" w:hAnsi="Arial"/>
          <w:color w:val="000000"/>
          <w:sz w:val="24"/>
          <w:szCs w:val="24"/>
          <w:rtl/>
        </w:rPr>
        <w:t xml:space="preserve"> </w:t>
      </w:r>
      <w:r w:rsidRPr="00F56AAC">
        <w:rPr>
          <w:rFonts w:ascii="Arial" w:hAnsi="Arial" w:hint="cs"/>
          <w:color w:val="000000"/>
          <w:sz w:val="24"/>
          <w:szCs w:val="24"/>
          <w:rtl/>
        </w:rPr>
        <w:t>דיווח</w:t>
      </w:r>
      <w:r w:rsidRPr="00F56AAC">
        <w:rPr>
          <w:rFonts w:ascii="Arial" w:hAnsi="Arial"/>
          <w:color w:val="000000"/>
          <w:sz w:val="24"/>
          <w:szCs w:val="24"/>
          <w:rtl/>
        </w:rPr>
        <w:t xml:space="preserve"> </w:t>
      </w:r>
      <w:r w:rsidRPr="00F56AAC">
        <w:rPr>
          <w:rFonts w:ascii="Arial" w:hAnsi="Arial" w:hint="cs"/>
          <w:color w:val="000000"/>
          <w:sz w:val="24"/>
          <w:szCs w:val="24"/>
          <w:rtl/>
        </w:rPr>
        <w:t>בהתאם</w:t>
      </w:r>
      <w:r w:rsidRPr="00F56AAC">
        <w:rPr>
          <w:rFonts w:ascii="Arial" w:hAnsi="Arial"/>
          <w:color w:val="000000"/>
          <w:sz w:val="24"/>
          <w:szCs w:val="24"/>
          <w:rtl/>
        </w:rPr>
        <w:t xml:space="preserve"> </w:t>
      </w:r>
      <w:r w:rsidRPr="00F56AAC">
        <w:rPr>
          <w:rFonts w:ascii="Arial" w:hAnsi="Arial" w:hint="cs"/>
          <w:color w:val="000000"/>
          <w:sz w:val="24"/>
          <w:szCs w:val="24"/>
          <w:rtl/>
        </w:rPr>
        <w:t>להוראה</w:t>
      </w:r>
      <w:r w:rsidRPr="00F56AAC">
        <w:rPr>
          <w:rFonts w:ascii="Arial" w:hAnsi="Arial"/>
          <w:color w:val="000000"/>
          <w:sz w:val="24"/>
          <w:szCs w:val="24"/>
          <w:rtl/>
        </w:rPr>
        <w:t xml:space="preserve"> </w:t>
      </w:r>
      <w:r w:rsidRPr="00F56AAC">
        <w:rPr>
          <w:rFonts w:ascii="Arial" w:hAnsi="Arial" w:hint="cs"/>
          <w:color w:val="000000"/>
          <w:sz w:val="24"/>
          <w:szCs w:val="24"/>
          <w:rtl/>
        </w:rPr>
        <w:t>זו</w:t>
      </w:r>
      <w:r w:rsidRPr="00F56AAC">
        <w:rPr>
          <w:rFonts w:ascii="Arial" w:hAnsi="Arial"/>
          <w:color w:val="000000"/>
          <w:sz w:val="24"/>
          <w:szCs w:val="24"/>
          <w:rtl/>
        </w:rPr>
        <w:t xml:space="preserve"> </w:t>
      </w:r>
      <w:r w:rsidRPr="00F56AAC">
        <w:rPr>
          <w:rFonts w:ascii="Arial" w:hAnsi="Arial" w:hint="cs"/>
          <w:color w:val="000000"/>
          <w:sz w:val="24"/>
          <w:szCs w:val="24"/>
          <w:rtl/>
        </w:rPr>
        <w:t>ובמועד</w:t>
      </w:r>
      <w:r w:rsidRPr="00F56AAC">
        <w:rPr>
          <w:rFonts w:ascii="Arial" w:hAnsi="Arial"/>
          <w:color w:val="000000"/>
          <w:sz w:val="24"/>
          <w:szCs w:val="24"/>
          <w:rtl/>
        </w:rPr>
        <w:t xml:space="preserve"> </w:t>
      </w:r>
      <w:r w:rsidRPr="00F56AAC">
        <w:rPr>
          <w:rFonts w:ascii="Arial" w:hAnsi="Arial" w:hint="cs"/>
          <w:color w:val="000000"/>
          <w:sz w:val="24"/>
          <w:szCs w:val="24"/>
          <w:rtl/>
        </w:rPr>
        <w:t>הנדרש</w:t>
      </w:r>
      <w:r w:rsidRPr="00F56AAC">
        <w:rPr>
          <w:rFonts w:ascii="Arial" w:hAnsi="Arial"/>
          <w:color w:val="000000"/>
          <w:sz w:val="24"/>
          <w:szCs w:val="24"/>
          <w:rtl/>
        </w:rPr>
        <w:t xml:space="preserve"> </w:t>
      </w:r>
      <w:r w:rsidRPr="00F56AAC">
        <w:rPr>
          <w:rFonts w:ascii="Arial" w:hAnsi="Arial" w:hint="cs"/>
          <w:color w:val="000000"/>
          <w:sz w:val="24"/>
          <w:szCs w:val="24"/>
          <w:rtl/>
        </w:rPr>
        <w:t>להעברת</w:t>
      </w:r>
      <w:r w:rsidRPr="00F56AAC">
        <w:rPr>
          <w:rFonts w:ascii="Arial" w:hAnsi="Arial"/>
          <w:color w:val="000000"/>
          <w:sz w:val="24"/>
          <w:szCs w:val="24"/>
          <w:rtl/>
        </w:rPr>
        <w:t xml:space="preserve"> </w:t>
      </w:r>
      <w:r w:rsidRPr="00F56AAC">
        <w:rPr>
          <w:rFonts w:ascii="Arial" w:hAnsi="Arial" w:hint="cs"/>
          <w:color w:val="000000"/>
          <w:sz w:val="24"/>
          <w:szCs w:val="24"/>
          <w:rtl/>
        </w:rPr>
        <w:t>דיווח</w:t>
      </w:r>
      <w:r w:rsidRPr="00F56AAC">
        <w:rPr>
          <w:rFonts w:ascii="Arial" w:hAnsi="Arial"/>
          <w:color w:val="000000"/>
          <w:sz w:val="24"/>
          <w:szCs w:val="24"/>
          <w:rtl/>
        </w:rPr>
        <w:t xml:space="preserve">, </w:t>
      </w:r>
      <w:r w:rsidRPr="00F56AAC">
        <w:rPr>
          <w:rFonts w:ascii="Arial" w:hAnsi="Arial" w:hint="cs"/>
          <w:color w:val="000000"/>
          <w:sz w:val="24"/>
          <w:szCs w:val="24"/>
          <w:rtl/>
        </w:rPr>
        <w:t>תחשב</w:t>
      </w:r>
      <w:r w:rsidRPr="00F56AAC">
        <w:rPr>
          <w:rFonts w:ascii="Arial" w:hAnsi="Arial"/>
          <w:color w:val="000000"/>
          <w:sz w:val="24"/>
          <w:szCs w:val="24"/>
          <w:rtl/>
        </w:rPr>
        <w:t xml:space="preserve"> </w:t>
      </w:r>
      <w:r w:rsidRPr="00F56AAC">
        <w:rPr>
          <w:rFonts w:ascii="Arial" w:hAnsi="Arial" w:hint="cs"/>
          <w:color w:val="000000"/>
          <w:sz w:val="24"/>
          <w:szCs w:val="24"/>
          <w:rtl/>
        </w:rPr>
        <w:t>כבעלת</w:t>
      </w:r>
      <w:r w:rsidRPr="00F56AAC">
        <w:rPr>
          <w:rFonts w:ascii="Arial" w:hAnsi="Arial"/>
          <w:color w:val="000000"/>
          <w:sz w:val="24"/>
          <w:szCs w:val="24"/>
          <w:rtl/>
        </w:rPr>
        <w:t xml:space="preserve"> </w:t>
      </w:r>
      <w:r w:rsidRPr="00F56AAC">
        <w:rPr>
          <w:rFonts w:ascii="Arial" w:hAnsi="Arial" w:hint="cs"/>
          <w:color w:val="000000"/>
          <w:sz w:val="24"/>
          <w:szCs w:val="24"/>
          <w:rtl/>
        </w:rPr>
        <w:t>חוב</w:t>
      </w:r>
      <w:r w:rsidRPr="00F56AAC">
        <w:rPr>
          <w:rFonts w:ascii="Arial" w:hAnsi="Arial"/>
          <w:color w:val="000000"/>
          <w:sz w:val="24"/>
          <w:szCs w:val="24"/>
          <w:rtl/>
        </w:rPr>
        <w:t xml:space="preserve"> </w:t>
      </w:r>
      <w:r w:rsidRPr="00F56AAC">
        <w:rPr>
          <w:rFonts w:ascii="Arial" w:hAnsi="Arial" w:hint="cs"/>
          <w:color w:val="000000"/>
          <w:sz w:val="24"/>
          <w:szCs w:val="24"/>
          <w:rtl/>
        </w:rPr>
        <w:t>בלתי</w:t>
      </w:r>
      <w:r w:rsidRPr="00F56AAC">
        <w:rPr>
          <w:rFonts w:ascii="Arial" w:hAnsi="Arial"/>
          <w:color w:val="000000"/>
          <w:sz w:val="24"/>
          <w:szCs w:val="24"/>
          <w:rtl/>
        </w:rPr>
        <w:t xml:space="preserve"> </w:t>
      </w:r>
      <w:r w:rsidRPr="00F56AAC">
        <w:rPr>
          <w:rFonts w:ascii="Arial" w:hAnsi="Arial" w:hint="cs"/>
          <w:color w:val="000000"/>
          <w:sz w:val="24"/>
          <w:szCs w:val="24"/>
          <w:rtl/>
        </w:rPr>
        <w:t>מוסדר</w:t>
      </w:r>
      <w:r w:rsidRPr="00F56AAC">
        <w:rPr>
          <w:rFonts w:ascii="Arial" w:hAnsi="Arial"/>
          <w:color w:val="000000"/>
          <w:sz w:val="24"/>
          <w:szCs w:val="24"/>
          <w:rtl/>
        </w:rPr>
        <w:t xml:space="preserve"> </w:t>
      </w:r>
      <w:r w:rsidRPr="00F56AAC">
        <w:rPr>
          <w:rFonts w:ascii="Arial" w:hAnsi="Arial" w:hint="cs"/>
          <w:color w:val="000000"/>
          <w:sz w:val="24"/>
          <w:szCs w:val="24"/>
          <w:rtl/>
        </w:rPr>
        <w:t>למשרד</w:t>
      </w:r>
      <w:r w:rsidRPr="00F56AAC">
        <w:rPr>
          <w:rFonts w:ascii="Arial" w:hAnsi="Arial"/>
          <w:color w:val="000000"/>
          <w:sz w:val="24"/>
          <w:szCs w:val="24"/>
          <w:rtl/>
        </w:rPr>
        <w:t xml:space="preserve"> </w:t>
      </w:r>
      <w:r w:rsidRPr="00F56AAC">
        <w:rPr>
          <w:rFonts w:ascii="Arial" w:hAnsi="Arial" w:hint="cs"/>
          <w:color w:val="000000"/>
          <w:sz w:val="24"/>
          <w:szCs w:val="24"/>
          <w:rtl/>
        </w:rPr>
        <w:t>הכלכלה והתעשייה</w:t>
      </w:r>
      <w:r w:rsidRPr="00F56AAC">
        <w:rPr>
          <w:rFonts w:ascii="Arial" w:hAnsi="Arial"/>
          <w:color w:val="000000"/>
          <w:sz w:val="24"/>
          <w:szCs w:val="24"/>
          <w:rtl/>
        </w:rPr>
        <w:t>.</w:t>
      </w:r>
    </w:p>
    <w:p w:rsidR="00F56AAC" w:rsidRPr="00F56AAC" w:rsidRDefault="00F56AAC" w:rsidP="00F56AAC">
      <w:pPr>
        <w:numPr>
          <w:ilvl w:val="1"/>
          <w:numId w:val="55"/>
        </w:numPr>
        <w:spacing w:afterLines="100" w:after="240" w:line="240" w:lineRule="auto"/>
        <w:ind w:left="471" w:hanging="680"/>
        <w:jc w:val="both"/>
        <w:outlineLvl w:val="0"/>
        <w:rPr>
          <w:rFonts w:ascii="Arial" w:hAnsi="Arial"/>
          <w:color w:val="000000"/>
          <w:sz w:val="24"/>
          <w:szCs w:val="24"/>
        </w:rPr>
      </w:pPr>
      <w:r w:rsidRPr="00F56AAC">
        <w:rPr>
          <w:rFonts w:ascii="Arial" w:hAnsi="Arial" w:hint="cs"/>
          <w:color w:val="000000"/>
          <w:sz w:val="24"/>
          <w:szCs w:val="24"/>
          <w:rtl/>
        </w:rPr>
        <w:t>רכז</w:t>
      </w:r>
      <w:r w:rsidRPr="00F56AAC">
        <w:rPr>
          <w:rFonts w:ascii="Arial" w:hAnsi="Arial"/>
          <w:color w:val="000000"/>
          <w:sz w:val="24"/>
          <w:szCs w:val="24"/>
          <w:rtl/>
        </w:rPr>
        <w:t xml:space="preserve"> </w:t>
      </w:r>
      <w:r w:rsidRPr="00F56AAC">
        <w:rPr>
          <w:rFonts w:ascii="Arial" w:hAnsi="Arial" w:hint="cs"/>
          <w:color w:val="000000"/>
          <w:sz w:val="24"/>
          <w:szCs w:val="24"/>
          <w:rtl/>
        </w:rPr>
        <w:t>התוכנית, נספח מסחרי בשוק היעד (במידה ויש) ויועץ</w:t>
      </w:r>
      <w:r w:rsidRPr="00F56AAC">
        <w:rPr>
          <w:rFonts w:ascii="Arial" w:hAnsi="Arial"/>
          <w:color w:val="000000"/>
          <w:sz w:val="24"/>
          <w:szCs w:val="24"/>
          <w:rtl/>
        </w:rPr>
        <w:t xml:space="preserve"> </w:t>
      </w:r>
      <w:r w:rsidRPr="00F56AAC">
        <w:rPr>
          <w:rFonts w:ascii="Arial" w:hAnsi="Arial" w:hint="cs"/>
          <w:color w:val="000000"/>
          <w:sz w:val="24"/>
          <w:szCs w:val="24"/>
          <w:rtl/>
        </w:rPr>
        <w:t>שיווקי</w:t>
      </w:r>
      <w:r w:rsidRPr="00F56AAC">
        <w:rPr>
          <w:rFonts w:ascii="Arial" w:hAnsi="Arial"/>
          <w:color w:val="000000"/>
          <w:sz w:val="24"/>
          <w:szCs w:val="24"/>
          <w:rtl/>
        </w:rPr>
        <w:t xml:space="preserve"> </w:t>
      </w:r>
      <w:r w:rsidRPr="00F56AAC">
        <w:rPr>
          <w:rFonts w:ascii="Arial" w:hAnsi="Arial" w:hint="cs"/>
          <w:color w:val="000000"/>
          <w:sz w:val="24"/>
          <w:szCs w:val="24"/>
          <w:rtl/>
        </w:rPr>
        <w:t>שימנה</w:t>
      </w:r>
      <w:r w:rsidRPr="00F56AAC">
        <w:rPr>
          <w:rFonts w:ascii="Arial" w:hAnsi="Arial"/>
          <w:color w:val="000000"/>
          <w:sz w:val="24"/>
          <w:szCs w:val="24"/>
          <w:rtl/>
        </w:rPr>
        <w:t xml:space="preserve"> </w:t>
      </w:r>
      <w:r w:rsidRPr="00F56AAC">
        <w:rPr>
          <w:rFonts w:ascii="Arial" w:hAnsi="Arial" w:hint="cs"/>
          <w:color w:val="000000"/>
          <w:sz w:val="24"/>
          <w:szCs w:val="24"/>
          <w:rtl/>
        </w:rPr>
        <w:t>מנהל</w:t>
      </w:r>
      <w:r w:rsidRPr="00F56AAC">
        <w:rPr>
          <w:rFonts w:ascii="Arial" w:hAnsi="Arial"/>
          <w:color w:val="000000"/>
          <w:sz w:val="24"/>
          <w:szCs w:val="24"/>
          <w:rtl/>
        </w:rPr>
        <w:t xml:space="preserve"> </w:t>
      </w:r>
      <w:r w:rsidRPr="00F56AAC">
        <w:rPr>
          <w:rFonts w:ascii="Arial" w:hAnsi="Arial" w:hint="cs"/>
          <w:color w:val="000000"/>
          <w:sz w:val="24"/>
          <w:szCs w:val="24"/>
          <w:rtl/>
        </w:rPr>
        <w:t>התוכנית</w:t>
      </w:r>
      <w:r w:rsidRPr="00F56AAC">
        <w:rPr>
          <w:rFonts w:ascii="Arial" w:hAnsi="Arial"/>
          <w:color w:val="000000"/>
          <w:sz w:val="24"/>
          <w:szCs w:val="24"/>
          <w:rtl/>
        </w:rPr>
        <w:t xml:space="preserve"> </w:t>
      </w:r>
      <w:r w:rsidRPr="00F56AAC">
        <w:rPr>
          <w:rFonts w:ascii="Arial" w:hAnsi="Arial" w:hint="cs"/>
          <w:color w:val="000000"/>
          <w:sz w:val="24"/>
          <w:szCs w:val="24"/>
          <w:rtl/>
        </w:rPr>
        <w:t>ילוו</w:t>
      </w:r>
      <w:r w:rsidRPr="00F56AAC">
        <w:rPr>
          <w:rFonts w:ascii="Arial" w:hAnsi="Arial"/>
          <w:color w:val="000000"/>
          <w:sz w:val="24"/>
          <w:szCs w:val="24"/>
          <w:rtl/>
        </w:rPr>
        <w:t xml:space="preserve"> </w:t>
      </w:r>
      <w:r w:rsidRPr="00F56AAC">
        <w:rPr>
          <w:rFonts w:ascii="Arial" w:hAnsi="Arial" w:hint="cs"/>
          <w:color w:val="000000"/>
          <w:sz w:val="24"/>
          <w:szCs w:val="24"/>
          <w:rtl/>
        </w:rPr>
        <w:t>את</w:t>
      </w:r>
      <w:r w:rsidRPr="00F56AAC">
        <w:rPr>
          <w:rFonts w:ascii="Arial" w:hAnsi="Arial"/>
          <w:color w:val="000000"/>
          <w:sz w:val="24"/>
          <w:szCs w:val="24"/>
          <w:rtl/>
        </w:rPr>
        <w:t xml:space="preserve"> </w:t>
      </w:r>
      <w:r w:rsidRPr="00F56AAC">
        <w:rPr>
          <w:rFonts w:ascii="Arial" w:hAnsi="Arial" w:hint="cs"/>
          <w:color w:val="000000"/>
          <w:sz w:val="24"/>
          <w:szCs w:val="24"/>
          <w:rtl/>
        </w:rPr>
        <w:t>החברה</w:t>
      </w:r>
      <w:r w:rsidRPr="00F56AAC">
        <w:rPr>
          <w:rFonts w:ascii="Arial" w:hAnsi="Arial"/>
          <w:color w:val="000000"/>
          <w:sz w:val="24"/>
          <w:szCs w:val="24"/>
          <w:rtl/>
        </w:rPr>
        <w:t xml:space="preserve"> </w:t>
      </w:r>
      <w:r w:rsidRPr="00F56AAC">
        <w:rPr>
          <w:rFonts w:ascii="Arial" w:hAnsi="Arial" w:hint="cs"/>
          <w:color w:val="000000"/>
          <w:sz w:val="24"/>
          <w:szCs w:val="24"/>
          <w:rtl/>
        </w:rPr>
        <w:t>לאורך</w:t>
      </w:r>
      <w:r w:rsidRPr="00F56AAC">
        <w:rPr>
          <w:rFonts w:ascii="Arial" w:hAnsi="Arial"/>
          <w:color w:val="000000"/>
          <w:sz w:val="24"/>
          <w:szCs w:val="24"/>
          <w:rtl/>
        </w:rPr>
        <w:t xml:space="preserve"> </w:t>
      </w:r>
      <w:r w:rsidRPr="00F56AAC">
        <w:rPr>
          <w:rFonts w:ascii="Arial" w:hAnsi="Arial" w:hint="cs"/>
          <w:color w:val="000000"/>
          <w:sz w:val="24"/>
          <w:szCs w:val="24"/>
          <w:rtl/>
        </w:rPr>
        <w:t>כל</w:t>
      </w:r>
      <w:r w:rsidRPr="00F56AAC">
        <w:rPr>
          <w:rFonts w:ascii="Arial" w:hAnsi="Arial"/>
          <w:color w:val="000000"/>
          <w:sz w:val="24"/>
          <w:szCs w:val="24"/>
          <w:rtl/>
        </w:rPr>
        <w:t xml:space="preserve"> </w:t>
      </w:r>
      <w:r w:rsidRPr="00F56AAC">
        <w:rPr>
          <w:rFonts w:ascii="Arial" w:hAnsi="Arial" w:hint="cs"/>
          <w:color w:val="000000"/>
          <w:sz w:val="24"/>
          <w:szCs w:val="24"/>
          <w:rtl/>
        </w:rPr>
        <w:t>תקופת</w:t>
      </w:r>
      <w:r w:rsidRPr="00F56AAC">
        <w:rPr>
          <w:rFonts w:ascii="Arial" w:hAnsi="Arial"/>
          <w:color w:val="000000"/>
          <w:sz w:val="24"/>
          <w:szCs w:val="24"/>
          <w:rtl/>
        </w:rPr>
        <w:t xml:space="preserve"> </w:t>
      </w:r>
      <w:r w:rsidRPr="00F56AAC">
        <w:rPr>
          <w:rFonts w:ascii="Arial" w:hAnsi="Arial" w:hint="cs"/>
          <w:color w:val="000000"/>
          <w:sz w:val="24"/>
          <w:szCs w:val="24"/>
          <w:rtl/>
        </w:rPr>
        <w:t>התכנית. היועץ השיווקי לבקרה</w:t>
      </w:r>
      <w:r w:rsidRPr="00F56AAC">
        <w:rPr>
          <w:rFonts w:ascii="Arial" w:hAnsi="Arial"/>
          <w:color w:val="000000"/>
          <w:sz w:val="24"/>
          <w:szCs w:val="24"/>
          <w:rtl/>
        </w:rPr>
        <w:t xml:space="preserve"> </w:t>
      </w:r>
      <w:r w:rsidRPr="00F56AAC">
        <w:rPr>
          <w:rFonts w:ascii="Arial" w:hAnsi="Arial" w:hint="cs"/>
          <w:color w:val="000000"/>
          <w:sz w:val="24"/>
          <w:szCs w:val="24"/>
          <w:rtl/>
        </w:rPr>
        <w:t>ומעקב יפקח</w:t>
      </w:r>
      <w:r w:rsidRPr="00F56AAC">
        <w:rPr>
          <w:rFonts w:ascii="Arial" w:hAnsi="Arial"/>
          <w:color w:val="000000"/>
          <w:sz w:val="24"/>
          <w:szCs w:val="24"/>
          <w:rtl/>
        </w:rPr>
        <w:t xml:space="preserve"> </w:t>
      </w:r>
      <w:r w:rsidRPr="00F56AAC">
        <w:rPr>
          <w:rFonts w:ascii="Arial" w:hAnsi="Arial" w:hint="cs"/>
          <w:color w:val="000000"/>
          <w:sz w:val="24"/>
          <w:szCs w:val="24"/>
          <w:rtl/>
        </w:rPr>
        <w:t>על</w:t>
      </w:r>
      <w:r w:rsidRPr="00F56AAC">
        <w:rPr>
          <w:rFonts w:ascii="Arial" w:hAnsi="Arial"/>
          <w:color w:val="000000"/>
          <w:sz w:val="24"/>
          <w:szCs w:val="24"/>
          <w:rtl/>
        </w:rPr>
        <w:t xml:space="preserve"> </w:t>
      </w:r>
      <w:r w:rsidRPr="00F56AAC">
        <w:rPr>
          <w:rFonts w:ascii="Arial" w:hAnsi="Arial" w:hint="cs"/>
          <w:color w:val="000000"/>
          <w:sz w:val="24"/>
          <w:szCs w:val="24"/>
          <w:rtl/>
        </w:rPr>
        <w:t>ביצוע</w:t>
      </w:r>
      <w:r w:rsidRPr="00F56AAC">
        <w:rPr>
          <w:rFonts w:ascii="Arial" w:hAnsi="Arial"/>
          <w:color w:val="000000"/>
          <w:sz w:val="24"/>
          <w:szCs w:val="24"/>
          <w:rtl/>
        </w:rPr>
        <w:t xml:space="preserve"> </w:t>
      </w:r>
      <w:proofErr w:type="spellStart"/>
      <w:r w:rsidRPr="00F56AAC">
        <w:rPr>
          <w:rFonts w:ascii="Arial" w:hAnsi="Arial" w:hint="cs"/>
          <w:color w:val="000000"/>
          <w:sz w:val="24"/>
          <w:szCs w:val="24"/>
          <w:rtl/>
        </w:rPr>
        <w:t>תוכנית</w:t>
      </w:r>
      <w:proofErr w:type="spellEnd"/>
      <w:r w:rsidRPr="00F56AAC">
        <w:rPr>
          <w:rFonts w:ascii="Arial" w:hAnsi="Arial"/>
          <w:color w:val="000000"/>
          <w:sz w:val="24"/>
          <w:szCs w:val="24"/>
          <w:rtl/>
        </w:rPr>
        <w:t xml:space="preserve"> </w:t>
      </w:r>
      <w:r w:rsidRPr="00F56AAC">
        <w:rPr>
          <w:rFonts w:ascii="Arial" w:hAnsi="Arial" w:hint="cs"/>
          <w:color w:val="000000"/>
          <w:sz w:val="24"/>
          <w:szCs w:val="24"/>
          <w:rtl/>
        </w:rPr>
        <w:t>הפעולה</w:t>
      </w:r>
      <w:r w:rsidRPr="00F56AAC">
        <w:rPr>
          <w:rFonts w:ascii="Arial" w:hAnsi="Arial"/>
          <w:color w:val="000000"/>
          <w:sz w:val="24"/>
          <w:szCs w:val="24"/>
          <w:rtl/>
        </w:rPr>
        <w:t xml:space="preserve"> </w:t>
      </w:r>
      <w:r w:rsidRPr="00F56AAC">
        <w:rPr>
          <w:rFonts w:ascii="Arial" w:hAnsi="Arial" w:hint="cs"/>
          <w:color w:val="000000"/>
          <w:sz w:val="24"/>
          <w:szCs w:val="24"/>
          <w:rtl/>
        </w:rPr>
        <w:t>וידווח</w:t>
      </w:r>
      <w:r w:rsidRPr="00F56AAC">
        <w:rPr>
          <w:rFonts w:ascii="Arial" w:hAnsi="Arial"/>
          <w:color w:val="000000"/>
          <w:sz w:val="24"/>
          <w:szCs w:val="24"/>
          <w:rtl/>
        </w:rPr>
        <w:t xml:space="preserve"> </w:t>
      </w:r>
      <w:r w:rsidRPr="00F56AAC">
        <w:rPr>
          <w:rFonts w:ascii="Arial" w:hAnsi="Arial" w:hint="cs"/>
          <w:color w:val="000000"/>
          <w:sz w:val="24"/>
          <w:szCs w:val="24"/>
          <w:rtl/>
        </w:rPr>
        <w:t>לוועדה</w:t>
      </w:r>
      <w:r w:rsidRPr="00F56AAC">
        <w:rPr>
          <w:rFonts w:ascii="Arial" w:hAnsi="Arial"/>
          <w:color w:val="000000"/>
          <w:sz w:val="24"/>
          <w:szCs w:val="24"/>
          <w:rtl/>
        </w:rPr>
        <w:t xml:space="preserve"> </w:t>
      </w:r>
      <w:r w:rsidRPr="00F56AAC">
        <w:rPr>
          <w:rFonts w:ascii="Arial" w:hAnsi="Arial" w:hint="cs"/>
          <w:color w:val="000000"/>
          <w:sz w:val="24"/>
          <w:szCs w:val="24"/>
          <w:rtl/>
        </w:rPr>
        <w:t>על</w:t>
      </w:r>
      <w:r w:rsidRPr="00F56AAC">
        <w:rPr>
          <w:rFonts w:ascii="Arial" w:hAnsi="Arial"/>
          <w:color w:val="000000"/>
          <w:sz w:val="24"/>
          <w:szCs w:val="24"/>
          <w:rtl/>
        </w:rPr>
        <w:t xml:space="preserve"> </w:t>
      </w:r>
      <w:r w:rsidRPr="00F56AAC">
        <w:rPr>
          <w:rFonts w:ascii="Arial" w:hAnsi="Arial" w:hint="cs"/>
          <w:color w:val="000000"/>
          <w:sz w:val="24"/>
          <w:szCs w:val="24"/>
          <w:rtl/>
        </w:rPr>
        <w:t>התקדמות</w:t>
      </w:r>
      <w:r w:rsidRPr="00F56AAC">
        <w:rPr>
          <w:rFonts w:ascii="Arial" w:hAnsi="Arial"/>
          <w:color w:val="000000"/>
          <w:sz w:val="24"/>
          <w:szCs w:val="24"/>
          <w:rtl/>
        </w:rPr>
        <w:t xml:space="preserve"> </w:t>
      </w:r>
      <w:r w:rsidRPr="00F56AAC">
        <w:rPr>
          <w:rFonts w:ascii="Arial" w:hAnsi="Arial" w:hint="cs"/>
          <w:color w:val="000000"/>
          <w:sz w:val="24"/>
          <w:szCs w:val="24"/>
          <w:rtl/>
        </w:rPr>
        <w:t>החברות</w:t>
      </w:r>
      <w:r w:rsidRPr="00F56AAC">
        <w:rPr>
          <w:rFonts w:ascii="Arial" w:hAnsi="Arial"/>
          <w:color w:val="000000"/>
          <w:sz w:val="24"/>
          <w:szCs w:val="24"/>
          <w:rtl/>
        </w:rPr>
        <w:t xml:space="preserve">. </w:t>
      </w:r>
      <w:r w:rsidRPr="00F56AAC">
        <w:rPr>
          <w:rFonts w:ascii="Arial" w:hAnsi="Arial" w:hint="cs"/>
          <w:color w:val="000000"/>
          <w:sz w:val="24"/>
          <w:szCs w:val="24"/>
          <w:rtl/>
        </w:rPr>
        <w:t xml:space="preserve">במידה ותאושר לחברה תקופת הארכה נוספת, יקבעו לחברה אבני דרך לדיווח מידי 3 חודשים לרכז הוועדה. </w:t>
      </w:r>
    </w:p>
    <w:p w:rsidR="00F56AAC" w:rsidRPr="00F56AAC" w:rsidRDefault="00F56AAC" w:rsidP="00F56AAC">
      <w:pPr>
        <w:numPr>
          <w:ilvl w:val="1"/>
          <w:numId w:val="55"/>
        </w:numPr>
        <w:spacing w:afterLines="100" w:after="240" w:line="240" w:lineRule="auto"/>
        <w:ind w:left="471" w:hanging="680"/>
        <w:jc w:val="both"/>
        <w:outlineLvl w:val="0"/>
        <w:rPr>
          <w:rFonts w:ascii="Arial" w:hAnsi="Arial"/>
          <w:color w:val="000000"/>
          <w:sz w:val="24"/>
          <w:szCs w:val="24"/>
        </w:rPr>
      </w:pPr>
      <w:r w:rsidRPr="00F56AAC">
        <w:rPr>
          <w:rFonts w:ascii="Arial" w:hAnsi="Arial" w:hint="cs"/>
          <w:color w:val="000000"/>
          <w:sz w:val="24"/>
          <w:szCs w:val="24"/>
          <w:rtl/>
        </w:rPr>
        <w:lastRenderedPageBreak/>
        <w:t>התשלום האחרון בגין פעילות במסגרת התוכנית יינתן על בסיס הוכחות תשלום ודיווח רבעוני שיועבר על ידי החברה עד 3 חודשים מיום סיום התוכנית כמפורט בכתב האישור. בתום 3 חודשים מיום סיום התוכנית כמפורט בכתב האישור, התיק ייחשב כסגור ולא יועברו בגינו תשלומים נוספים לחברה והוא יועבר לשלב התמלוגים.</w:t>
      </w:r>
    </w:p>
    <w:p w:rsidR="00F56AAC" w:rsidRPr="00F56AAC" w:rsidRDefault="00F56AAC" w:rsidP="00F56AAC">
      <w:pPr>
        <w:spacing w:afterLines="100" w:after="240" w:line="240" w:lineRule="auto"/>
        <w:ind w:left="471"/>
        <w:jc w:val="both"/>
        <w:outlineLvl w:val="0"/>
        <w:rPr>
          <w:rFonts w:ascii="Arial" w:hAnsi="Arial"/>
          <w:color w:val="000000"/>
          <w:sz w:val="24"/>
          <w:szCs w:val="24"/>
        </w:rPr>
      </w:pPr>
    </w:p>
    <w:p w:rsidR="00F56AAC" w:rsidRPr="00F56AAC" w:rsidRDefault="00F56AAC" w:rsidP="00F56AAC">
      <w:pPr>
        <w:numPr>
          <w:ilvl w:val="0"/>
          <w:numId w:val="55"/>
        </w:numPr>
        <w:spacing w:after="0" w:line="360" w:lineRule="auto"/>
        <w:jc w:val="both"/>
        <w:rPr>
          <w:rFonts w:ascii="Arial" w:hAnsi="Arial"/>
          <w:b/>
          <w:bCs/>
          <w:color w:val="008000"/>
          <w:sz w:val="28"/>
          <w:szCs w:val="28"/>
          <w:u w:val="single"/>
        </w:rPr>
      </w:pPr>
      <w:r w:rsidRPr="00F56AAC">
        <w:rPr>
          <w:rFonts w:ascii="Arial" w:hAnsi="Arial" w:hint="cs"/>
          <w:b/>
          <w:bCs/>
          <w:color w:val="008000"/>
          <w:sz w:val="28"/>
          <w:szCs w:val="28"/>
          <w:u w:val="single"/>
          <w:rtl/>
        </w:rPr>
        <w:t>רישוי</w:t>
      </w:r>
    </w:p>
    <w:p w:rsidR="00F56AAC" w:rsidRPr="00F56AAC" w:rsidRDefault="00F56AAC" w:rsidP="00F56AAC">
      <w:pPr>
        <w:numPr>
          <w:ilvl w:val="1"/>
          <w:numId w:val="55"/>
        </w:numPr>
        <w:spacing w:afterLines="100" w:after="240" w:line="240" w:lineRule="auto"/>
        <w:ind w:left="471" w:hanging="680"/>
        <w:jc w:val="both"/>
        <w:outlineLvl w:val="0"/>
        <w:rPr>
          <w:rFonts w:ascii="Arial" w:hAnsi="Arial"/>
          <w:color w:val="000000"/>
          <w:sz w:val="24"/>
          <w:szCs w:val="24"/>
          <w:rtl/>
        </w:rPr>
      </w:pPr>
      <w:r w:rsidRPr="00F56AAC">
        <w:rPr>
          <w:rFonts w:ascii="Arial" w:hAnsi="Arial" w:hint="cs"/>
          <w:color w:val="000000"/>
          <w:sz w:val="24"/>
          <w:szCs w:val="24"/>
          <w:rtl/>
        </w:rPr>
        <w:t>חברה</w:t>
      </w:r>
      <w:r w:rsidRPr="00F56AAC">
        <w:rPr>
          <w:rFonts w:ascii="Arial" w:hAnsi="Arial"/>
          <w:color w:val="000000"/>
          <w:sz w:val="24"/>
          <w:szCs w:val="24"/>
          <w:rtl/>
        </w:rPr>
        <w:t xml:space="preserve"> </w:t>
      </w:r>
      <w:r w:rsidRPr="00F56AAC">
        <w:rPr>
          <w:rFonts w:ascii="Arial" w:hAnsi="Arial" w:hint="cs"/>
          <w:color w:val="000000"/>
          <w:sz w:val="24"/>
          <w:szCs w:val="24"/>
          <w:rtl/>
        </w:rPr>
        <w:t>המבקשת</w:t>
      </w:r>
      <w:r w:rsidRPr="00F56AAC">
        <w:rPr>
          <w:rFonts w:ascii="Arial" w:hAnsi="Arial"/>
          <w:color w:val="000000"/>
          <w:sz w:val="24"/>
          <w:szCs w:val="24"/>
          <w:rtl/>
        </w:rPr>
        <w:t xml:space="preserve"> </w:t>
      </w:r>
      <w:r w:rsidRPr="00F56AAC">
        <w:rPr>
          <w:rFonts w:ascii="Arial" w:hAnsi="Arial" w:hint="cs"/>
          <w:color w:val="000000"/>
          <w:sz w:val="24"/>
          <w:szCs w:val="24"/>
          <w:rtl/>
        </w:rPr>
        <w:t>סיוע</w:t>
      </w:r>
      <w:r w:rsidRPr="00F56AAC">
        <w:rPr>
          <w:rFonts w:ascii="Arial" w:hAnsi="Arial"/>
          <w:color w:val="000000"/>
          <w:sz w:val="24"/>
          <w:szCs w:val="24"/>
          <w:rtl/>
        </w:rPr>
        <w:t xml:space="preserve"> </w:t>
      </w:r>
      <w:r w:rsidRPr="00F56AAC">
        <w:rPr>
          <w:rFonts w:ascii="Arial" w:hAnsi="Arial" w:hint="cs"/>
          <w:color w:val="000000"/>
          <w:sz w:val="24"/>
          <w:szCs w:val="24"/>
          <w:rtl/>
        </w:rPr>
        <w:t>עבור</w:t>
      </w:r>
      <w:r w:rsidRPr="00F56AAC">
        <w:rPr>
          <w:rFonts w:ascii="Arial" w:hAnsi="Arial"/>
          <w:color w:val="000000"/>
          <w:sz w:val="24"/>
          <w:szCs w:val="24"/>
          <w:rtl/>
        </w:rPr>
        <w:t xml:space="preserve"> </w:t>
      </w:r>
      <w:r w:rsidRPr="00F56AAC">
        <w:rPr>
          <w:rFonts w:ascii="Arial" w:hAnsi="Arial" w:hint="cs"/>
          <w:color w:val="000000"/>
          <w:sz w:val="24"/>
          <w:szCs w:val="24"/>
          <w:rtl/>
        </w:rPr>
        <w:t>מוצרים</w:t>
      </w:r>
      <w:r w:rsidRPr="00F56AAC">
        <w:rPr>
          <w:rFonts w:ascii="Arial" w:hAnsi="Arial"/>
          <w:color w:val="000000"/>
          <w:sz w:val="24"/>
          <w:szCs w:val="24"/>
          <w:rtl/>
        </w:rPr>
        <w:t xml:space="preserve"> </w:t>
      </w:r>
      <w:r w:rsidRPr="00F56AAC">
        <w:rPr>
          <w:rFonts w:ascii="Arial" w:hAnsi="Arial" w:hint="cs"/>
          <w:color w:val="000000"/>
          <w:sz w:val="24"/>
          <w:szCs w:val="24"/>
          <w:rtl/>
        </w:rPr>
        <w:t>או</w:t>
      </w:r>
      <w:r w:rsidRPr="00F56AAC">
        <w:rPr>
          <w:rFonts w:ascii="Arial" w:hAnsi="Arial"/>
          <w:color w:val="000000"/>
          <w:sz w:val="24"/>
          <w:szCs w:val="24"/>
          <w:rtl/>
        </w:rPr>
        <w:t xml:space="preserve"> </w:t>
      </w:r>
      <w:r w:rsidRPr="00F56AAC">
        <w:rPr>
          <w:rFonts w:ascii="Arial" w:hAnsi="Arial" w:hint="cs"/>
          <w:color w:val="000000"/>
          <w:sz w:val="24"/>
          <w:szCs w:val="24"/>
          <w:rtl/>
        </w:rPr>
        <w:t>שירותים</w:t>
      </w:r>
      <w:r w:rsidRPr="00F56AAC">
        <w:rPr>
          <w:rFonts w:ascii="Arial" w:hAnsi="Arial"/>
          <w:color w:val="000000"/>
          <w:sz w:val="24"/>
          <w:szCs w:val="24"/>
          <w:rtl/>
        </w:rPr>
        <w:t xml:space="preserve"> </w:t>
      </w:r>
      <w:r w:rsidRPr="00F56AAC">
        <w:rPr>
          <w:rFonts w:ascii="Arial" w:hAnsi="Arial" w:hint="cs"/>
          <w:color w:val="000000"/>
          <w:sz w:val="24"/>
          <w:szCs w:val="24"/>
          <w:rtl/>
        </w:rPr>
        <w:t>שעל</w:t>
      </w:r>
      <w:r w:rsidRPr="00F56AAC">
        <w:rPr>
          <w:rFonts w:ascii="Arial" w:hAnsi="Arial"/>
          <w:color w:val="000000"/>
          <w:sz w:val="24"/>
          <w:szCs w:val="24"/>
          <w:rtl/>
        </w:rPr>
        <w:t xml:space="preserve"> </w:t>
      </w:r>
      <w:r w:rsidRPr="00F56AAC">
        <w:rPr>
          <w:rFonts w:ascii="Arial" w:hAnsi="Arial" w:hint="cs"/>
          <w:color w:val="000000"/>
          <w:sz w:val="24"/>
          <w:szCs w:val="24"/>
          <w:rtl/>
        </w:rPr>
        <w:t>פי</w:t>
      </w:r>
      <w:r w:rsidRPr="00F56AAC">
        <w:rPr>
          <w:rFonts w:ascii="Arial" w:hAnsi="Arial"/>
          <w:color w:val="000000"/>
          <w:sz w:val="24"/>
          <w:szCs w:val="24"/>
          <w:rtl/>
        </w:rPr>
        <w:t xml:space="preserve"> </w:t>
      </w:r>
      <w:r w:rsidRPr="00F56AAC">
        <w:rPr>
          <w:rFonts w:ascii="Arial" w:hAnsi="Arial" w:hint="cs"/>
          <w:color w:val="000000"/>
          <w:sz w:val="24"/>
          <w:szCs w:val="24"/>
          <w:rtl/>
        </w:rPr>
        <w:t>דין</w:t>
      </w:r>
      <w:r w:rsidRPr="00F56AAC">
        <w:rPr>
          <w:rFonts w:ascii="Arial" w:hAnsi="Arial"/>
          <w:color w:val="000000"/>
          <w:sz w:val="24"/>
          <w:szCs w:val="24"/>
          <w:rtl/>
        </w:rPr>
        <w:t xml:space="preserve"> </w:t>
      </w:r>
      <w:r w:rsidRPr="00F56AAC">
        <w:rPr>
          <w:rFonts w:ascii="Arial" w:hAnsi="Arial" w:hint="cs"/>
          <w:color w:val="000000"/>
          <w:sz w:val="24"/>
          <w:szCs w:val="24"/>
          <w:rtl/>
        </w:rPr>
        <w:t>נדרש</w:t>
      </w:r>
      <w:r w:rsidRPr="00F56AAC">
        <w:rPr>
          <w:rFonts w:ascii="Arial" w:hAnsi="Arial"/>
          <w:color w:val="000000"/>
          <w:sz w:val="24"/>
          <w:szCs w:val="24"/>
          <w:rtl/>
        </w:rPr>
        <w:t xml:space="preserve"> </w:t>
      </w:r>
      <w:r w:rsidRPr="00F56AAC">
        <w:rPr>
          <w:rFonts w:ascii="Arial" w:hAnsi="Arial" w:hint="cs"/>
          <w:color w:val="000000"/>
          <w:sz w:val="24"/>
          <w:szCs w:val="24"/>
          <w:rtl/>
        </w:rPr>
        <w:t>לקבל</w:t>
      </w:r>
      <w:r w:rsidRPr="00F56AAC">
        <w:rPr>
          <w:rFonts w:ascii="Arial" w:hAnsi="Arial"/>
          <w:color w:val="000000"/>
          <w:sz w:val="24"/>
          <w:szCs w:val="24"/>
          <w:rtl/>
        </w:rPr>
        <w:t xml:space="preserve"> </w:t>
      </w:r>
      <w:r w:rsidRPr="00F56AAC">
        <w:rPr>
          <w:rFonts w:ascii="Arial" w:hAnsi="Arial" w:hint="cs"/>
          <w:color w:val="000000"/>
          <w:sz w:val="24"/>
          <w:szCs w:val="24"/>
          <w:rtl/>
        </w:rPr>
        <w:t>אישור</w:t>
      </w:r>
      <w:r w:rsidRPr="00F56AAC">
        <w:rPr>
          <w:rFonts w:ascii="Arial" w:hAnsi="Arial"/>
          <w:color w:val="000000"/>
          <w:sz w:val="24"/>
          <w:szCs w:val="24"/>
          <w:rtl/>
        </w:rPr>
        <w:t xml:space="preserve"> </w:t>
      </w:r>
      <w:r w:rsidRPr="00F56AAC">
        <w:rPr>
          <w:rFonts w:ascii="Arial" w:hAnsi="Arial" w:hint="cs"/>
          <w:color w:val="000000"/>
          <w:sz w:val="24"/>
          <w:szCs w:val="24"/>
          <w:rtl/>
        </w:rPr>
        <w:t>כדי</w:t>
      </w:r>
      <w:r w:rsidRPr="00F56AAC">
        <w:rPr>
          <w:rFonts w:ascii="Arial" w:hAnsi="Arial"/>
          <w:color w:val="000000"/>
          <w:sz w:val="24"/>
          <w:szCs w:val="24"/>
          <w:rtl/>
        </w:rPr>
        <w:t xml:space="preserve"> </w:t>
      </w:r>
      <w:proofErr w:type="spellStart"/>
      <w:r w:rsidRPr="00F56AAC">
        <w:rPr>
          <w:rFonts w:ascii="Arial" w:hAnsi="Arial" w:hint="cs"/>
          <w:color w:val="000000"/>
          <w:sz w:val="24"/>
          <w:szCs w:val="24"/>
          <w:rtl/>
        </w:rPr>
        <w:t>להפיצם</w:t>
      </w:r>
      <w:proofErr w:type="spellEnd"/>
      <w:r w:rsidRPr="00F56AAC">
        <w:rPr>
          <w:rFonts w:ascii="Arial" w:hAnsi="Arial"/>
          <w:color w:val="000000"/>
          <w:sz w:val="24"/>
          <w:szCs w:val="24"/>
          <w:rtl/>
        </w:rPr>
        <w:t xml:space="preserve">  </w:t>
      </w:r>
      <w:r w:rsidRPr="00F56AAC">
        <w:rPr>
          <w:rFonts w:ascii="Arial" w:hAnsi="Arial" w:hint="cs"/>
          <w:color w:val="000000"/>
          <w:sz w:val="24"/>
          <w:szCs w:val="24"/>
          <w:rtl/>
        </w:rPr>
        <w:t>בשוק</w:t>
      </w:r>
      <w:r w:rsidRPr="00F56AAC">
        <w:rPr>
          <w:rFonts w:ascii="Arial" w:hAnsi="Arial"/>
          <w:color w:val="000000"/>
          <w:sz w:val="24"/>
          <w:szCs w:val="24"/>
          <w:rtl/>
        </w:rPr>
        <w:t xml:space="preserve"> </w:t>
      </w:r>
      <w:r w:rsidRPr="00F56AAC">
        <w:rPr>
          <w:rFonts w:ascii="Arial" w:hAnsi="Arial" w:hint="cs"/>
          <w:color w:val="000000"/>
          <w:sz w:val="24"/>
          <w:szCs w:val="24"/>
          <w:rtl/>
        </w:rPr>
        <w:t>היעד</w:t>
      </w:r>
      <w:r w:rsidRPr="00F56AAC">
        <w:rPr>
          <w:rFonts w:ascii="Arial" w:hAnsi="Arial"/>
          <w:color w:val="000000"/>
          <w:sz w:val="24"/>
          <w:szCs w:val="24"/>
          <w:rtl/>
        </w:rPr>
        <w:t xml:space="preserve"> </w:t>
      </w:r>
      <w:r w:rsidRPr="00F56AAC">
        <w:rPr>
          <w:rFonts w:ascii="Arial" w:hAnsi="Arial" w:hint="cs"/>
          <w:color w:val="000000"/>
          <w:sz w:val="24"/>
          <w:szCs w:val="24"/>
          <w:rtl/>
        </w:rPr>
        <w:t>או</w:t>
      </w:r>
      <w:r w:rsidRPr="00F56AAC">
        <w:rPr>
          <w:rFonts w:ascii="Arial" w:hAnsi="Arial"/>
          <w:color w:val="000000"/>
          <w:sz w:val="24"/>
          <w:szCs w:val="24"/>
          <w:rtl/>
        </w:rPr>
        <w:t xml:space="preserve"> </w:t>
      </w:r>
      <w:r w:rsidRPr="00F56AAC">
        <w:rPr>
          <w:rFonts w:ascii="Arial" w:hAnsi="Arial" w:hint="cs"/>
          <w:color w:val="000000"/>
          <w:sz w:val="24"/>
          <w:szCs w:val="24"/>
          <w:rtl/>
        </w:rPr>
        <w:t>בשוק</w:t>
      </w:r>
      <w:r w:rsidRPr="00F56AAC">
        <w:rPr>
          <w:rFonts w:ascii="Arial" w:hAnsi="Arial"/>
          <w:color w:val="000000"/>
          <w:sz w:val="24"/>
          <w:szCs w:val="24"/>
          <w:rtl/>
        </w:rPr>
        <w:t xml:space="preserve"> </w:t>
      </w:r>
      <w:r w:rsidRPr="00F56AAC">
        <w:rPr>
          <w:rFonts w:ascii="Arial" w:hAnsi="Arial" w:hint="cs"/>
          <w:color w:val="000000"/>
          <w:sz w:val="24"/>
          <w:szCs w:val="24"/>
          <w:rtl/>
        </w:rPr>
        <w:t>יעד</w:t>
      </w:r>
      <w:r w:rsidRPr="00F56AAC">
        <w:rPr>
          <w:rFonts w:ascii="Arial" w:hAnsi="Arial"/>
          <w:color w:val="000000"/>
          <w:sz w:val="24"/>
          <w:szCs w:val="24"/>
          <w:rtl/>
        </w:rPr>
        <w:t xml:space="preserve"> </w:t>
      </w:r>
      <w:r w:rsidRPr="00F56AAC">
        <w:rPr>
          <w:rFonts w:ascii="Arial" w:hAnsi="Arial" w:hint="cs"/>
          <w:color w:val="000000"/>
          <w:sz w:val="24"/>
          <w:szCs w:val="24"/>
          <w:rtl/>
        </w:rPr>
        <w:t>מועדף</w:t>
      </w:r>
      <w:r w:rsidRPr="00F56AAC">
        <w:rPr>
          <w:rFonts w:ascii="Arial" w:hAnsi="Arial"/>
          <w:color w:val="000000"/>
          <w:sz w:val="24"/>
          <w:szCs w:val="24"/>
          <w:rtl/>
        </w:rPr>
        <w:t xml:space="preserve"> </w:t>
      </w:r>
      <w:r w:rsidRPr="00F56AAC">
        <w:rPr>
          <w:rFonts w:ascii="Arial" w:hAnsi="Arial" w:hint="cs"/>
          <w:color w:val="000000"/>
          <w:sz w:val="24"/>
          <w:szCs w:val="24"/>
          <w:rtl/>
        </w:rPr>
        <w:t>תצרף</w:t>
      </w:r>
      <w:r w:rsidRPr="00F56AAC">
        <w:rPr>
          <w:rFonts w:ascii="Arial" w:hAnsi="Arial"/>
          <w:color w:val="000000"/>
          <w:sz w:val="24"/>
          <w:szCs w:val="24"/>
          <w:rtl/>
        </w:rPr>
        <w:t xml:space="preserve"> </w:t>
      </w:r>
      <w:r w:rsidRPr="00F56AAC">
        <w:rPr>
          <w:rFonts w:ascii="Arial" w:hAnsi="Arial" w:hint="cs"/>
          <w:color w:val="000000"/>
          <w:sz w:val="24"/>
          <w:szCs w:val="24"/>
          <w:rtl/>
        </w:rPr>
        <w:t>אישור</w:t>
      </w:r>
      <w:r w:rsidRPr="00F56AAC">
        <w:rPr>
          <w:rFonts w:ascii="Arial" w:hAnsi="Arial"/>
          <w:color w:val="000000"/>
          <w:sz w:val="24"/>
          <w:szCs w:val="24"/>
          <w:rtl/>
        </w:rPr>
        <w:t xml:space="preserve">/ </w:t>
      </w:r>
      <w:r w:rsidRPr="00F56AAC">
        <w:rPr>
          <w:rFonts w:ascii="Arial" w:hAnsi="Arial" w:hint="cs"/>
          <w:color w:val="000000"/>
          <w:sz w:val="24"/>
          <w:szCs w:val="24"/>
          <w:rtl/>
        </w:rPr>
        <w:t>רישיון</w:t>
      </w:r>
      <w:r w:rsidRPr="00F56AAC">
        <w:rPr>
          <w:rFonts w:ascii="Arial" w:hAnsi="Arial"/>
          <w:color w:val="000000"/>
          <w:sz w:val="24"/>
          <w:szCs w:val="24"/>
          <w:rtl/>
        </w:rPr>
        <w:t xml:space="preserve">/ </w:t>
      </w:r>
      <w:r w:rsidRPr="00F56AAC">
        <w:rPr>
          <w:rFonts w:ascii="Arial" w:hAnsi="Arial" w:hint="cs"/>
          <w:color w:val="000000"/>
          <w:sz w:val="24"/>
          <w:szCs w:val="24"/>
          <w:rtl/>
        </w:rPr>
        <w:t>היתר</w:t>
      </w:r>
      <w:r w:rsidRPr="00F56AAC">
        <w:rPr>
          <w:rFonts w:ascii="Arial" w:hAnsi="Arial"/>
          <w:color w:val="000000"/>
          <w:sz w:val="24"/>
          <w:szCs w:val="24"/>
          <w:rtl/>
        </w:rPr>
        <w:t xml:space="preserve"> </w:t>
      </w:r>
      <w:r w:rsidRPr="00F56AAC">
        <w:rPr>
          <w:rFonts w:ascii="Arial" w:hAnsi="Arial" w:hint="cs"/>
          <w:color w:val="000000"/>
          <w:sz w:val="24"/>
          <w:szCs w:val="24"/>
          <w:rtl/>
        </w:rPr>
        <w:t>המשרד</w:t>
      </w:r>
      <w:r w:rsidRPr="00F56AAC">
        <w:rPr>
          <w:rFonts w:ascii="Arial" w:hAnsi="Arial"/>
          <w:color w:val="000000"/>
          <w:sz w:val="24"/>
          <w:szCs w:val="24"/>
          <w:rtl/>
        </w:rPr>
        <w:t xml:space="preserve"> </w:t>
      </w:r>
      <w:r w:rsidRPr="00F56AAC">
        <w:rPr>
          <w:rFonts w:ascii="Arial" w:hAnsi="Arial" w:hint="cs"/>
          <w:color w:val="000000"/>
          <w:sz w:val="24"/>
          <w:szCs w:val="24"/>
          <w:rtl/>
        </w:rPr>
        <w:t>הממשלתי</w:t>
      </w:r>
      <w:r w:rsidRPr="00F56AAC">
        <w:rPr>
          <w:rFonts w:ascii="Arial" w:hAnsi="Arial"/>
          <w:color w:val="000000"/>
          <w:sz w:val="24"/>
          <w:szCs w:val="24"/>
          <w:rtl/>
        </w:rPr>
        <w:t xml:space="preserve"> </w:t>
      </w:r>
      <w:r w:rsidRPr="00F56AAC">
        <w:rPr>
          <w:rFonts w:ascii="Arial" w:hAnsi="Arial" w:hint="cs"/>
          <w:color w:val="000000"/>
          <w:sz w:val="24"/>
          <w:szCs w:val="24"/>
          <w:rtl/>
        </w:rPr>
        <w:t>הממונה</w:t>
      </w:r>
      <w:r w:rsidRPr="00F56AAC">
        <w:rPr>
          <w:rFonts w:ascii="Arial" w:hAnsi="Arial"/>
          <w:color w:val="000000"/>
          <w:sz w:val="24"/>
          <w:szCs w:val="24"/>
          <w:rtl/>
        </w:rPr>
        <w:t xml:space="preserve"> </w:t>
      </w:r>
      <w:r w:rsidRPr="00F56AAC">
        <w:rPr>
          <w:rFonts w:ascii="Arial" w:hAnsi="Arial" w:hint="cs"/>
          <w:color w:val="000000"/>
          <w:sz w:val="24"/>
          <w:szCs w:val="24"/>
          <w:rtl/>
        </w:rPr>
        <w:t>על</w:t>
      </w:r>
      <w:r w:rsidRPr="00F56AAC">
        <w:rPr>
          <w:rFonts w:ascii="Arial" w:hAnsi="Arial"/>
          <w:color w:val="000000"/>
          <w:sz w:val="24"/>
          <w:szCs w:val="24"/>
          <w:rtl/>
        </w:rPr>
        <w:t xml:space="preserve"> </w:t>
      </w:r>
      <w:r w:rsidRPr="00F56AAC">
        <w:rPr>
          <w:rFonts w:ascii="Arial" w:hAnsi="Arial" w:hint="cs"/>
          <w:color w:val="000000"/>
          <w:sz w:val="24"/>
          <w:szCs w:val="24"/>
          <w:rtl/>
        </w:rPr>
        <w:t>תחום</w:t>
      </w:r>
      <w:r w:rsidRPr="00F56AAC">
        <w:rPr>
          <w:rFonts w:ascii="Arial" w:hAnsi="Arial"/>
          <w:color w:val="000000"/>
          <w:sz w:val="24"/>
          <w:szCs w:val="24"/>
          <w:rtl/>
        </w:rPr>
        <w:t xml:space="preserve"> </w:t>
      </w:r>
      <w:r w:rsidRPr="00F56AAC">
        <w:rPr>
          <w:rFonts w:ascii="Arial" w:hAnsi="Arial" w:hint="cs"/>
          <w:color w:val="000000"/>
          <w:sz w:val="24"/>
          <w:szCs w:val="24"/>
          <w:rtl/>
        </w:rPr>
        <w:t>זה</w:t>
      </w:r>
      <w:r w:rsidRPr="00F56AAC">
        <w:rPr>
          <w:rFonts w:ascii="Arial" w:hAnsi="Arial"/>
          <w:color w:val="000000"/>
          <w:sz w:val="24"/>
          <w:szCs w:val="24"/>
          <w:rtl/>
        </w:rPr>
        <w:t xml:space="preserve">. </w:t>
      </w:r>
    </w:p>
    <w:p w:rsidR="00F56AAC" w:rsidRPr="00F56AAC" w:rsidRDefault="00F56AAC" w:rsidP="00F56AAC">
      <w:pPr>
        <w:numPr>
          <w:ilvl w:val="1"/>
          <w:numId w:val="55"/>
        </w:numPr>
        <w:spacing w:afterLines="100" w:after="240" w:line="240" w:lineRule="auto"/>
        <w:ind w:left="471" w:hanging="680"/>
        <w:jc w:val="both"/>
        <w:outlineLvl w:val="0"/>
        <w:rPr>
          <w:rFonts w:ascii="Arial" w:hAnsi="Arial"/>
          <w:color w:val="000000"/>
          <w:sz w:val="24"/>
          <w:szCs w:val="24"/>
        </w:rPr>
      </w:pPr>
      <w:r w:rsidRPr="00F56AAC">
        <w:rPr>
          <w:rFonts w:ascii="Arial" w:hAnsi="Arial" w:hint="cs"/>
          <w:color w:val="000000"/>
          <w:sz w:val="24"/>
          <w:szCs w:val="24"/>
          <w:rtl/>
        </w:rPr>
        <w:t>לא</w:t>
      </w:r>
      <w:r w:rsidRPr="00F56AAC">
        <w:rPr>
          <w:rFonts w:ascii="Arial" w:hAnsi="Arial"/>
          <w:color w:val="000000"/>
          <w:sz w:val="24"/>
          <w:szCs w:val="24"/>
          <w:rtl/>
        </w:rPr>
        <w:t xml:space="preserve"> </w:t>
      </w:r>
      <w:r w:rsidRPr="00F56AAC">
        <w:rPr>
          <w:rFonts w:ascii="Arial" w:hAnsi="Arial" w:hint="cs"/>
          <w:color w:val="000000"/>
          <w:sz w:val="24"/>
          <w:szCs w:val="24"/>
          <w:rtl/>
        </w:rPr>
        <w:t>יינתן</w:t>
      </w:r>
      <w:r w:rsidRPr="00F56AAC">
        <w:rPr>
          <w:rFonts w:ascii="Arial" w:hAnsi="Arial"/>
          <w:color w:val="000000"/>
          <w:sz w:val="24"/>
          <w:szCs w:val="24"/>
          <w:rtl/>
        </w:rPr>
        <w:t xml:space="preserve"> </w:t>
      </w:r>
      <w:r w:rsidRPr="00F56AAC">
        <w:rPr>
          <w:rFonts w:ascii="Arial" w:hAnsi="Arial" w:hint="cs"/>
          <w:color w:val="000000"/>
          <w:sz w:val="24"/>
          <w:szCs w:val="24"/>
          <w:rtl/>
        </w:rPr>
        <w:t>סיוע</w:t>
      </w:r>
      <w:r w:rsidRPr="00F56AAC">
        <w:rPr>
          <w:rFonts w:ascii="Arial" w:hAnsi="Arial"/>
          <w:color w:val="000000"/>
          <w:sz w:val="24"/>
          <w:szCs w:val="24"/>
          <w:rtl/>
        </w:rPr>
        <w:t xml:space="preserve"> </w:t>
      </w:r>
      <w:r w:rsidRPr="00F56AAC">
        <w:rPr>
          <w:rFonts w:ascii="Arial" w:hAnsi="Arial" w:hint="cs"/>
          <w:color w:val="000000"/>
          <w:sz w:val="24"/>
          <w:szCs w:val="24"/>
          <w:rtl/>
        </w:rPr>
        <w:t>לחברה</w:t>
      </w:r>
      <w:r w:rsidRPr="00F56AAC">
        <w:rPr>
          <w:rFonts w:ascii="Arial" w:hAnsi="Arial"/>
          <w:color w:val="000000"/>
          <w:sz w:val="24"/>
          <w:szCs w:val="24"/>
          <w:rtl/>
        </w:rPr>
        <w:t xml:space="preserve"> </w:t>
      </w:r>
      <w:r w:rsidRPr="00F56AAC">
        <w:rPr>
          <w:rFonts w:ascii="Arial" w:hAnsi="Arial" w:hint="cs"/>
          <w:color w:val="000000"/>
          <w:sz w:val="24"/>
          <w:szCs w:val="24"/>
          <w:rtl/>
        </w:rPr>
        <w:t>אשר</w:t>
      </w:r>
      <w:r w:rsidRPr="00F56AAC">
        <w:rPr>
          <w:rFonts w:ascii="Arial" w:hAnsi="Arial"/>
          <w:color w:val="000000"/>
          <w:sz w:val="24"/>
          <w:szCs w:val="24"/>
          <w:rtl/>
        </w:rPr>
        <w:t xml:space="preserve"> </w:t>
      </w:r>
      <w:r w:rsidRPr="00F56AAC">
        <w:rPr>
          <w:rFonts w:ascii="Arial" w:hAnsi="Arial" w:hint="cs"/>
          <w:color w:val="000000"/>
          <w:sz w:val="24"/>
          <w:szCs w:val="24"/>
          <w:rtl/>
        </w:rPr>
        <w:t>לא</w:t>
      </w:r>
      <w:r w:rsidRPr="00F56AAC">
        <w:rPr>
          <w:rFonts w:ascii="Arial" w:hAnsi="Arial"/>
          <w:color w:val="000000"/>
          <w:sz w:val="24"/>
          <w:szCs w:val="24"/>
          <w:rtl/>
        </w:rPr>
        <w:t xml:space="preserve"> </w:t>
      </w:r>
      <w:r w:rsidRPr="00F56AAC">
        <w:rPr>
          <w:rFonts w:ascii="Arial" w:hAnsi="Arial" w:hint="cs"/>
          <w:color w:val="000000"/>
          <w:sz w:val="24"/>
          <w:szCs w:val="24"/>
          <w:rtl/>
        </w:rPr>
        <w:t>הציגה</w:t>
      </w:r>
      <w:r w:rsidRPr="00F56AAC">
        <w:rPr>
          <w:rFonts w:ascii="Arial" w:hAnsi="Arial"/>
          <w:color w:val="000000"/>
          <w:sz w:val="24"/>
          <w:szCs w:val="24"/>
          <w:rtl/>
        </w:rPr>
        <w:t xml:space="preserve"> </w:t>
      </w:r>
      <w:r w:rsidRPr="00F56AAC">
        <w:rPr>
          <w:rFonts w:ascii="Arial" w:hAnsi="Arial" w:hint="cs"/>
          <w:color w:val="000000"/>
          <w:sz w:val="24"/>
          <w:szCs w:val="24"/>
          <w:rtl/>
        </w:rPr>
        <w:t>לרכז</w:t>
      </w:r>
      <w:r w:rsidRPr="00F56AAC">
        <w:rPr>
          <w:rFonts w:ascii="Arial" w:hAnsi="Arial"/>
          <w:color w:val="000000"/>
          <w:sz w:val="24"/>
          <w:szCs w:val="24"/>
          <w:rtl/>
        </w:rPr>
        <w:t xml:space="preserve"> </w:t>
      </w:r>
      <w:r w:rsidRPr="00F56AAC">
        <w:rPr>
          <w:rFonts w:ascii="Arial" w:hAnsi="Arial" w:hint="cs"/>
          <w:color w:val="000000"/>
          <w:sz w:val="24"/>
          <w:szCs w:val="24"/>
          <w:rtl/>
        </w:rPr>
        <w:t>התכנית</w:t>
      </w:r>
      <w:r w:rsidRPr="00F56AAC">
        <w:rPr>
          <w:rFonts w:ascii="Arial" w:hAnsi="Arial"/>
          <w:color w:val="000000"/>
          <w:sz w:val="24"/>
          <w:szCs w:val="24"/>
          <w:rtl/>
        </w:rPr>
        <w:t xml:space="preserve"> </w:t>
      </w:r>
      <w:r w:rsidRPr="00F56AAC">
        <w:rPr>
          <w:rFonts w:ascii="Arial" w:hAnsi="Arial" w:hint="cs"/>
          <w:color w:val="000000"/>
          <w:sz w:val="24"/>
          <w:szCs w:val="24"/>
          <w:rtl/>
        </w:rPr>
        <w:t>אישור</w:t>
      </w:r>
      <w:r w:rsidRPr="00F56AAC">
        <w:rPr>
          <w:rFonts w:ascii="Arial" w:hAnsi="Arial"/>
          <w:color w:val="000000"/>
          <w:sz w:val="24"/>
          <w:szCs w:val="24"/>
          <w:rtl/>
        </w:rPr>
        <w:t xml:space="preserve">/ </w:t>
      </w:r>
      <w:r w:rsidRPr="00F56AAC">
        <w:rPr>
          <w:rFonts w:ascii="Arial" w:hAnsi="Arial" w:hint="cs"/>
          <w:color w:val="000000"/>
          <w:sz w:val="24"/>
          <w:szCs w:val="24"/>
          <w:rtl/>
        </w:rPr>
        <w:t>רישיון</w:t>
      </w:r>
      <w:r w:rsidRPr="00F56AAC">
        <w:rPr>
          <w:rFonts w:ascii="Arial" w:hAnsi="Arial"/>
          <w:color w:val="000000"/>
          <w:sz w:val="24"/>
          <w:szCs w:val="24"/>
          <w:rtl/>
        </w:rPr>
        <w:t xml:space="preserve"> / </w:t>
      </w:r>
      <w:r w:rsidRPr="00F56AAC">
        <w:rPr>
          <w:rFonts w:ascii="Arial" w:hAnsi="Arial" w:hint="cs"/>
          <w:color w:val="000000"/>
          <w:sz w:val="24"/>
          <w:szCs w:val="24"/>
          <w:rtl/>
        </w:rPr>
        <w:t>היתר</w:t>
      </w:r>
      <w:r w:rsidRPr="00F56AAC">
        <w:rPr>
          <w:rFonts w:ascii="Arial" w:hAnsi="Arial"/>
          <w:color w:val="000000"/>
          <w:sz w:val="24"/>
          <w:szCs w:val="24"/>
          <w:rtl/>
        </w:rPr>
        <w:t xml:space="preserve">/ </w:t>
      </w:r>
      <w:r w:rsidRPr="00F56AAC">
        <w:rPr>
          <w:rFonts w:ascii="Arial" w:hAnsi="Arial" w:hint="cs"/>
          <w:color w:val="000000"/>
          <w:sz w:val="24"/>
          <w:szCs w:val="24"/>
          <w:rtl/>
        </w:rPr>
        <w:t>מאת המשרד</w:t>
      </w:r>
      <w:r w:rsidRPr="00F56AAC">
        <w:rPr>
          <w:rFonts w:ascii="Arial" w:hAnsi="Arial"/>
          <w:color w:val="000000"/>
          <w:sz w:val="24"/>
          <w:szCs w:val="24"/>
          <w:rtl/>
        </w:rPr>
        <w:t xml:space="preserve"> </w:t>
      </w:r>
      <w:r w:rsidRPr="00F56AAC">
        <w:rPr>
          <w:rFonts w:ascii="Arial" w:hAnsi="Arial" w:hint="cs"/>
          <w:color w:val="000000"/>
          <w:sz w:val="24"/>
          <w:szCs w:val="24"/>
          <w:rtl/>
        </w:rPr>
        <w:t>הממשלתי</w:t>
      </w:r>
      <w:r w:rsidRPr="00F56AAC">
        <w:rPr>
          <w:rFonts w:ascii="Arial" w:hAnsi="Arial"/>
          <w:color w:val="000000"/>
          <w:sz w:val="24"/>
          <w:szCs w:val="24"/>
          <w:rtl/>
        </w:rPr>
        <w:t xml:space="preserve"> </w:t>
      </w:r>
      <w:r w:rsidRPr="00F56AAC">
        <w:rPr>
          <w:rFonts w:ascii="Arial" w:hAnsi="Arial" w:hint="cs"/>
          <w:color w:val="000000"/>
          <w:sz w:val="24"/>
          <w:szCs w:val="24"/>
          <w:rtl/>
        </w:rPr>
        <w:t>הממונה</w:t>
      </w:r>
      <w:r w:rsidRPr="00F56AAC">
        <w:rPr>
          <w:rFonts w:ascii="Arial" w:hAnsi="Arial"/>
          <w:color w:val="000000"/>
          <w:sz w:val="24"/>
          <w:szCs w:val="24"/>
          <w:rtl/>
        </w:rPr>
        <w:t xml:space="preserve"> </w:t>
      </w:r>
      <w:r w:rsidRPr="00F56AAC">
        <w:rPr>
          <w:rFonts w:ascii="Arial" w:hAnsi="Arial" w:hint="cs"/>
          <w:color w:val="000000"/>
          <w:sz w:val="24"/>
          <w:szCs w:val="24"/>
          <w:rtl/>
        </w:rPr>
        <w:t>על</w:t>
      </w:r>
      <w:r w:rsidRPr="00F56AAC">
        <w:rPr>
          <w:rFonts w:ascii="Arial" w:hAnsi="Arial"/>
          <w:color w:val="000000"/>
          <w:sz w:val="24"/>
          <w:szCs w:val="24"/>
          <w:rtl/>
        </w:rPr>
        <w:t xml:space="preserve"> </w:t>
      </w:r>
      <w:r w:rsidRPr="00F56AAC">
        <w:rPr>
          <w:rFonts w:ascii="Arial" w:hAnsi="Arial" w:hint="cs"/>
          <w:color w:val="000000"/>
          <w:sz w:val="24"/>
          <w:szCs w:val="24"/>
          <w:rtl/>
        </w:rPr>
        <w:t>תחום</w:t>
      </w:r>
      <w:r w:rsidRPr="00F56AAC">
        <w:rPr>
          <w:rFonts w:ascii="Arial" w:hAnsi="Arial"/>
          <w:color w:val="000000"/>
          <w:sz w:val="24"/>
          <w:szCs w:val="24"/>
          <w:rtl/>
        </w:rPr>
        <w:t xml:space="preserve"> </w:t>
      </w:r>
      <w:r w:rsidRPr="00F56AAC">
        <w:rPr>
          <w:rFonts w:ascii="Arial" w:hAnsi="Arial" w:hint="cs"/>
          <w:color w:val="000000"/>
          <w:sz w:val="24"/>
          <w:szCs w:val="24"/>
          <w:rtl/>
        </w:rPr>
        <w:t>זה</w:t>
      </w:r>
      <w:r w:rsidRPr="00F56AAC">
        <w:rPr>
          <w:rFonts w:ascii="Arial" w:hAnsi="Arial"/>
          <w:color w:val="000000"/>
          <w:sz w:val="24"/>
          <w:szCs w:val="24"/>
          <w:rtl/>
        </w:rPr>
        <w:t>.</w:t>
      </w:r>
    </w:p>
    <w:p w:rsidR="00F56AAC" w:rsidRPr="00F56AAC" w:rsidRDefault="00F56AAC" w:rsidP="00F56AAC">
      <w:pPr>
        <w:numPr>
          <w:ilvl w:val="0"/>
          <w:numId w:val="55"/>
        </w:numPr>
        <w:spacing w:after="0" w:line="360" w:lineRule="auto"/>
        <w:jc w:val="both"/>
        <w:rPr>
          <w:rFonts w:ascii="Arial" w:hAnsi="Arial"/>
          <w:b/>
          <w:bCs/>
          <w:color w:val="008000"/>
          <w:sz w:val="28"/>
          <w:szCs w:val="28"/>
          <w:u w:val="single"/>
        </w:rPr>
      </w:pPr>
      <w:r w:rsidRPr="00F56AAC">
        <w:rPr>
          <w:rFonts w:ascii="Arial" w:hAnsi="Arial" w:hint="cs"/>
          <w:b/>
          <w:bCs/>
          <w:color w:val="008000"/>
          <w:sz w:val="28"/>
          <w:szCs w:val="28"/>
          <w:u w:val="single"/>
          <w:rtl/>
        </w:rPr>
        <w:t>ביקורת</w:t>
      </w:r>
    </w:p>
    <w:p w:rsidR="00F56AAC" w:rsidRPr="00F56AAC" w:rsidRDefault="00F56AAC" w:rsidP="00F56AAC">
      <w:pPr>
        <w:numPr>
          <w:ilvl w:val="1"/>
          <w:numId w:val="55"/>
        </w:numPr>
        <w:spacing w:afterLines="100" w:after="240" w:line="240" w:lineRule="auto"/>
        <w:ind w:left="471" w:hanging="680"/>
        <w:jc w:val="both"/>
        <w:outlineLvl w:val="0"/>
        <w:rPr>
          <w:rFonts w:ascii="Arial" w:hAnsi="Arial"/>
          <w:color w:val="000000"/>
          <w:sz w:val="24"/>
          <w:szCs w:val="24"/>
        </w:rPr>
      </w:pPr>
      <w:r w:rsidRPr="00F56AAC">
        <w:rPr>
          <w:rFonts w:ascii="Arial" w:hAnsi="Arial" w:hint="cs"/>
          <w:color w:val="000000"/>
          <w:sz w:val="24"/>
          <w:szCs w:val="24"/>
          <w:rtl/>
        </w:rPr>
        <w:t>המשרד</w:t>
      </w:r>
      <w:r w:rsidRPr="00F56AAC">
        <w:rPr>
          <w:rFonts w:ascii="Arial" w:hAnsi="Arial"/>
          <w:color w:val="000000"/>
          <w:sz w:val="24"/>
          <w:szCs w:val="24"/>
          <w:rtl/>
        </w:rPr>
        <w:t xml:space="preserve"> </w:t>
      </w:r>
      <w:r w:rsidRPr="00F56AAC">
        <w:rPr>
          <w:rFonts w:ascii="Arial" w:hAnsi="Arial" w:hint="cs"/>
          <w:color w:val="000000"/>
          <w:sz w:val="24"/>
          <w:szCs w:val="24"/>
          <w:rtl/>
        </w:rPr>
        <w:t>רשאי</w:t>
      </w:r>
      <w:r w:rsidRPr="00F56AAC">
        <w:rPr>
          <w:rFonts w:ascii="Arial" w:hAnsi="Arial"/>
          <w:color w:val="000000"/>
          <w:sz w:val="24"/>
          <w:szCs w:val="24"/>
          <w:rtl/>
        </w:rPr>
        <w:t xml:space="preserve"> </w:t>
      </w:r>
      <w:r w:rsidRPr="00F56AAC">
        <w:rPr>
          <w:rFonts w:ascii="Arial" w:hAnsi="Arial" w:hint="cs"/>
          <w:color w:val="000000"/>
          <w:sz w:val="24"/>
          <w:szCs w:val="24"/>
          <w:rtl/>
        </w:rPr>
        <w:t>לבצע</w:t>
      </w:r>
      <w:r w:rsidRPr="00F56AAC">
        <w:rPr>
          <w:rFonts w:ascii="Arial" w:hAnsi="Arial"/>
          <w:color w:val="000000"/>
          <w:sz w:val="24"/>
          <w:szCs w:val="24"/>
          <w:rtl/>
        </w:rPr>
        <w:t xml:space="preserve"> </w:t>
      </w:r>
      <w:r w:rsidRPr="00F56AAC">
        <w:rPr>
          <w:rFonts w:ascii="Arial" w:hAnsi="Arial" w:hint="cs"/>
          <w:color w:val="000000"/>
          <w:sz w:val="24"/>
          <w:szCs w:val="24"/>
          <w:rtl/>
        </w:rPr>
        <w:t>בדיקות</w:t>
      </w:r>
      <w:r w:rsidRPr="00F56AAC">
        <w:rPr>
          <w:rFonts w:ascii="Arial" w:hAnsi="Arial"/>
          <w:color w:val="000000"/>
          <w:sz w:val="24"/>
          <w:szCs w:val="24"/>
          <w:rtl/>
        </w:rPr>
        <w:t xml:space="preserve"> </w:t>
      </w:r>
      <w:r w:rsidRPr="00F56AAC">
        <w:rPr>
          <w:rFonts w:ascii="Arial" w:hAnsi="Arial" w:hint="cs"/>
          <w:color w:val="000000"/>
          <w:sz w:val="24"/>
          <w:szCs w:val="24"/>
          <w:rtl/>
        </w:rPr>
        <w:t>וביקורות</w:t>
      </w:r>
      <w:r w:rsidRPr="00F56AAC">
        <w:rPr>
          <w:rFonts w:ascii="Arial" w:hAnsi="Arial"/>
          <w:color w:val="000000"/>
          <w:sz w:val="24"/>
          <w:szCs w:val="24"/>
          <w:rtl/>
        </w:rPr>
        <w:t xml:space="preserve"> </w:t>
      </w:r>
      <w:r w:rsidRPr="00F56AAC">
        <w:rPr>
          <w:rFonts w:ascii="Arial" w:hAnsi="Arial" w:hint="cs"/>
          <w:color w:val="000000"/>
          <w:sz w:val="24"/>
          <w:szCs w:val="24"/>
          <w:rtl/>
        </w:rPr>
        <w:t>אצל</w:t>
      </w:r>
      <w:r w:rsidRPr="00F56AAC">
        <w:rPr>
          <w:rFonts w:ascii="Arial" w:hAnsi="Arial"/>
          <w:color w:val="000000"/>
          <w:sz w:val="24"/>
          <w:szCs w:val="24"/>
          <w:rtl/>
        </w:rPr>
        <w:t xml:space="preserve"> </w:t>
      </w:r>
      <w:r w:rsidRPr="00F56AAC">
        <w:rPr>
          <w:rFonts w:ascii="Arial" w:hAnsi="Arial" w:hint="cs"/>
          <w:color w:val="000000"/>
          <w:sz w:val="24"/>
          <w:szCs w:val="24"/>
          <w:rtl/>
        </w:rPr>
        <w:t>החברה</w:t>
      </w:r>
      <w:r w:rsidRPr="00F56AAC">
        <w:rPr>
          <w:rFonts w:ascii="Arial" w:hAnsi="Arial"/>
          <w:color w:val="000000"/>
          <w:sz w:val="24"/>
          <w:szCs w:val="24"/>
          <w:rtl/>
        </w:rPr>
        <w:t>/</w:t>
      </w:r>
      <w:r w:rsidRPr="00F56AAC">
        <w:rPr>
          <w:rFonts w:ascii="Arial" w:hAnsi="Arial" w:hint="cs"/>
          <w:color w:val="000000"/>
          <w:sz w:val="24"/>
          <w:szCs w:val="24"/>
          <w:rtl/>
        </w:rPr>
        <w:t>קבוצת</w:t>
      </w:r>
      <w:r w:rsidRPr="00F56AAC">
        <w:rPr>
          <w:rFonts w:ascii="Arial" w:hAnsi="Arial"/>
          <w:color w:val="000000"/>
          <w:sz w:val="24"/>
          <w:szCs w:val="24"/>
          <w:rtl/>
        </w:rPr>
        <w:t xml:space="preserve"> </w:t>
      </w:r>
      <w:r w:rsidRPr="00F56AAC">
        <w:rPr>
          <w:rFonts w:ascii="Arial" w:hAnsi="Arial" w:hint="cs"/>
          <w:color w:val="000000"/>
          <w:sz w:val="24"/>
          <w:szCs w:val="24"/>
          <w:rtl/>
        </w:rPr>
        <w:t>החברות</w:t>
      </w:r>
      <w:r w:rsidRPr="00F56AAC">
        <w:rPr>
          <w:rFonts w:ascii="Arial" w:hAnsi="Arial"/>
          <w:color w:val="000000"/>
          <w:sz w:val="24"/>
          <w:szCs w:val="24"/>
          <w:rtl/>
        </w:rPr>
        <w:t>/</w:t>
      </w:r>
      <w:r w:rsidRPr="00F56AAC">
        <w:rPr>
          <w:rFonts w:ascii="Arial" w:hAnsi="Arial" w:hint="cs"/>
          <w:color w:val="000000"/>
          <w:sz w:val="24"/>
          <w:szCs w:val="24"/>
          <w:rtl/>
        </w:rPr>
        <w:t>מנהל</w:t>
      </w:r>
      <w:r w:rsidRPr="00F56AAC">
        <w:rPr>
          <w:rFonts w:ascii="Arial" w:hAnsi="Arial"/>
          <w:color w:val="000000"/>
          <w:sz w:val="24"/>
          <w:szCs w:val="24"/>
          <w:rtl/>
        </w:rPr>
        <w:t xml:space="preserve"> </w:t>
      </w:r>
      <w:r w:rsidRPr="00F56AAC">
        <w:rPr>
          <w:rFonts w:ascii="Arial" w:hAnsi="Arial" w:hint="cs"/>
          <w:color w:val="000000"/>
          <w:sz w:val="24"/>
          <w:szCs w:val="24"/>
          <w:rtl/>
        </w:rPr>
        <w:t>קבוצת</w:t>
      </w:r>
      <w:r w:rsidRPr="00F56AAC">
        <w:rPr>
          <w:rFonts w:ascii="Arial" w:hAnsi="Arial"/>
          <w:color w:val="000000"/>
          <w:sz w:val="24"/>
          <w:szCs w:val="24"/>
          <w:rtl/>
        </w:rPr>
        <w:t xml:space="preserve"> </w:t>
      </w:r>
      <w:r w:rsidRPr="00F56AAC">
        <w:rPr>
          <w:rFonts w:ascii="Arial" w:hAnsi="Arial" w:hint="cs"/>
          <w:color w:val="000000"/>
          <w:sz w:val="24"/>
          <w:szCs w:val="24"/>
          <w:rtl/>
        </w:rPr>
        <w:t>החברות</w:t>
      </w:r>
      <w:r w:rsidRPr="00F56AAC">
        <w:rPr>
          <w:rFonts w:ascii="Arial" w:hAnsi="Arial"/>
          <w:color w:val="000000"/>
          <w:sz w:val="24"/>
          <w:szCs w:val="24"/>
          <w:rtl/>
        </w:rPr>
        <w:t xml:space="preserve"> </w:t>
      </w:r>
      <w:r w:rsidRPr="00F56AAC">
        <w:rPr>
          <w:rFonts w:ascii="Arial" w:hAnsi="Arial" w:hint="cs"/>
          <w:color w:val="000000"/>
          <w:sz w:val="24"/>
          <w:szCs w:val="24"/>
          <w:rtl/>
        </w:rPr>
        <w:t>לפי</w:t>
      </w:r>
      <w:r w:rsidRPr="00F56AAC">
        <w:rPr>
          <w:rFonts w:ascii="Arial" w:hAnsi="Arial"/>
          <w:color w:val="000000"/>
          <w:sz w:val="24"/>
          <w:szCs w:val="24"/>
          <w:rtl/>
        </w:rPr>
        <w:t xml:space="preserve"> </w:t>
      </w:r>
      <w:r w:rsidRPr="00F56AAC">
        <w:rPr>
          <w:rFonts w:ascii="Arial" w:hAnsi="Arial" w:hint="cs"/>
          <w:color w:val="000000"/>
          <w:sz w:val="24"/>
          <w:szCs w:val="24"/>
          <w:rtl/>
        </w:rPr>
        <w:t>שיקול</w:t>
      </w:r>
      <w:r w:rsidRPr="00F56AAC">
        <w:rPr>
          <w:rFonts w:ascii="Arial" w:hAnsi="Arial"/>
          <w:color w:val="000000"/>
          <w:sz w:val="24"/>
          <w:szCs w:val="24"/>
          <w:rtl/>
        </w:rPr>
        <w:t xml:space="preserve"> </w:t>
      </w:r>
      <w:r w:rsidRPr="00F56AAC">
        <w:rPr>
          <w:rFonts w:ascii="Arial" w:hAnsi="Arial" w:hint="cs"/>
          <w:color w:val="000000"/>
          <w:sz w:val="24"/>
          <w:szCs w:val="24"/>
          <w:rtl/>
        </w:rPr>
        <w:t>דעתו</w:t>
      </w:r>
      <w:r w:rsidRPr="00F56AAC">
        <w:rPr>
          <w:rFonts w:ascii="Arial" w:hAnsi="Arial"/>
          <w:color w:val="000000"/>
          <w:sz w:val="24"/>
          <w:szCs w:val="24"/>
          <w:rtl/>
        </w:rPr>
        <w:t xml:space="preserve"> </w:t>
      </w:r>
      <w:r w:rsidRPr="00F56AAC">
        <w:rPr>
          <w:rFonts w:ascii="Arial" w:hAnsi="Arial" w:hint="cs"/>
          <w:color w:val="000000"/>
          <w:sz w:val="24"/>
          <w:szCs w:val="24"/>
          <w:rtl/>
        </w:rPr>
        <w:t>ובכל</w:t>
      </w:r>
      <w:r w:rsidRPr="00F56AAC">
        <w:rPr>
          <w:rFonts w:ascii="Arial" w:hAnsi="Arial"/>
          <w:color w:val="000000"/>
          <w:sz w:val="24"/>
          <w:szCs w:val="24"/>
          <w:rtl/>
        </w:rPr>
        <w:t xml:space="preserve"> </w:t>
      </w:r>
      <w:r w:rsidRPr="00F56AAC">
        <w:rPr>
          <w:rFonts w:ascii="Arial" w:hAnsi="Arial" w:hint="cs"/>
          <w:color w:val="000000"/>
          <w:sz w:val="24"/>
          <w:szCs w:val="24"/>
          <w:rtl/>
        </w:rPr>
        <w:t>עת</w:t>
      </w:r>
      <w:r w:rsidRPr="00F56AAC">
        <w:rPr>
          <w:rFonts w:ascii="Arial" w:hAnsi="Arial"/>
          <w:color w:val="000000"/>
          <w:sz w:val="24"/>
          <w:szCs w:val="24"/>
          <w:rtl/>
        </w:rPr>
        <w:t xml:space="preserve">. </w:t>
      </w:r>
      <w:r w:rsidRPr="00F56AAC">
        <w:rPr>
          <w:rFonts w:ascii="Arial" w:hAnsi="Arial" w:hint="cs"/>
          <w:color w:val="000000"/>
          <w:sz w:val="24"/>
          <w:szCs w:val="24"/>
          <w:rtl/>
        </w:rPr>
        <w:t>בכלל</w:t>
      </w:r>
      <w:r w:rsidRPr="00F56AAC">
        <w:rPr>
          <w:rFonts w:ascii="Arial" w:hAnsi="Arial"/>
          <w:color w:val="000000"/>
          <w:sz w:val="24"/>
          <w:szCs w:val="24"/>
          <w:rtl/>
        </w:rPr>
        <w:t xml:space="preserve"> </w:t>
      </w:r>
      <w:r w:rsidRPr="00F56AAC">
        <w:rPr>
          <w:rFonts w:ascii="Arial" w:hAnsi="Arial" w:hint="cs"/>
          <w:color w:val="000000"/>
          <w:sz w:val="24"/>
          <w:szCs w:val="24"/>
          <w:rtl/>
        </w:rPr>
        <w:t>זה</w:t>
      </w:r>
      <w:r w:rsidRPr="00F56AAC">
        <w:rPr>
          <w:rFonts w:ascii="Arial" w:hAnsi="Arial"/>
          <w:color w:val="000000"/>
          <w:sz w:val="24"/>
          <w:szCs w:val="24"/>
          <w:rtl/>
        </w:rPr>
        <w:t xml:space="preserve">, </w:t>
      </w:r>
      <w:r w:rsidRPr="00F56AAC">
        <w:rPr>
          <w:rFonts w:ascii="Arial" w:hAnsi="Arial" w:hint="cs"/>
          <w:color w:val="000000"/>
          <w:sz w:val="24"/>
          <w:szCs w:val="24"/>
          <w:rtl/>
        </w:rPr>
        <w:t>רשאי</w:t>
      </w:r>
      <w:r w:rsidRPr="00F56AAC">
        <w:rPr>
          <w:rFonts w:ascii="Arial" w:hAnsi="Arial"/>
          <w:color w:val="000000"/>
          <w:sz w:val="24"/>
          <w:szCs w:val="24"/>
          <w:rtl/>
        </w:rPr>
        <w:t xml:space="preserve"> </w:t>
      </w:r>
      <w:r w:rsidRPr="00F56AAC">
        <w:rPr>
          <w:rFonts w:ascii="Arial" w:hAnsi="Arial" w:hint="cs"/>
          <w:color w:val="000000"/>
          <w:sz w:val="24"/>
          <w:szCs w:val="24"/>
          <w:rtl/>
        </w:rPr>
        <w:t>המשרד</w:t>
      </w:r>
      <w:r w:rsidRPr="00F56AAC">
        <w:rPr>
          <w:rFonts w:ascii="Arial" w:hAnsi="Arial"/>
          <w:color w:val="000000"/>
          <w:sz w:val="24"/>
          <w:szCs w:val="24"/>
          <w:rtl/>
        </w:rPr>
        <w:t xml:space="preserve"> </w:t>
      </w:r>
      <w:r w:rsidRPr="00F56AAC">
        <w:rPr>
          <w:rFonts w:ascii="Arial" w:hAnsi="Arial" w:hint="cs"/>
          <w:color w:val="000000"/>
          <w:sz w:val="24"/>
          <w:szCs w:val="24"/>
          <w:rtl/>
        </w:rPr>
        <w:t>לדרוש</w:t>
      </w:r>
      <w:r w:rsidRPr="00F56AAC">
        <w:rPr>
          <w:rFonts w:ascii="Arial" w:hAnsi="Arial"/>
          <w:color w:val="000000"/>
          <w:sz w:val="24"/>
          <w:szCs w:val="24"/>
          <w:rtl/>
        </w:rPr>
        <w:t xml:space="preserve"> </w:t>
      </w:r>
      <w:r w:rsidRPr="00F56AAC">
        <w:rPr>
          <w:rFonts w:ascii="Arial" w:hAnsi="Arial" w:hint="cs"/>
          <w:color w:val="000000"/>
          <w:sz w:val="24"/>
          <w:szCs w:val="24"/>
          <w:rtl/>
        </w:rPr>
        <w:t>מן</w:t>
      </w:r>
      <w:r w:rsidRPr="00F56AAC">
        <w:rPr>
          <w:rFonts w:ascii="Arial" w:hAnsi="Arial"/>
          <w:color w:val="000000"/>
          <w:sz w:val="24"/>
          <w:szCs w:val="24"/>
          <w:rtl/>
        </w:rPr>
        <w:t xml:space="preserve"> </w:t>
      </w:r>
      <w:r w:rsidRPr="00F56AAC">
        <w:rPr>
          <w:rFonts w:ascii="Arial" w:hAnsi="Arial" w:hint="cs"/>
          <w:color w:val="000000"/>
          <w:sz w:val="24"/>
          <w:szCs w:val="24"/>
          <w:rtl/>
        </w:rPr>
        <w:t>החברה</w:t>
      </w:r>
      <w:r w:rsidRPr="00F56AAC">
        <w:rPr>
          <w:rFonts w:ascii="Arial" w:hAnsi="Arial"/>
          <w:color w:val="000000"/>
          <w:sz w:val="24"/>
          <w:szCs w:val="24"/>
          <w:rtl/>
        </w:rPr>
        <w:t xml:space="preserve">, </w:t>
      </w:r>
      <w:r w:rsidRPr="00F56AAC">
        <w:rPr>
          <w:rFonts w:ascii="Arial" w:hAnsi="Arial" w:hint="cs"/>
          <w:color w:val="000000"/>
          <w:sz w:val="24"/>
          <w:szCs w:val="24"/>
          <w:rtl/>
        </w:rPr>
        <w:t>ידיעות</w:t>
      </w:r>
      <w:r w:rsidRPr="00F56AAC">
        <w:rPr>
          <w:rFonts w:ascii="Arial" w:hAnsi="Arial"/>
          <w:color w:val="000000"/>
          <w:sz w:val="24"/>
          <w:szCs w:val="24"/>
          <w:rtl/>
        </w:rPr>
        <w:t xml:space="preserve">, </w:t>
      </w:r>
      <w:r w:rsidRPr="00F56AAC">
        <w:rPr>
          <w:rFonts w:ascii="Arial" w:hAnsi="Arial" w:hint="cs"/>
          <w:color w:val="000000"/>
          <w:sz w:val="24"/>
          <w:szCs w:val="24"/>
          <w:rtl/>
        </w:rPr>
        <w:t>מסמכים</w:t>
      </w:r>
      <w:r w:rsidRPr="00F56AAC">
        <w:rPr>
          <w:rFonts w:ascii="Arial" w:hAnsi="Arial"/>
          <w:color w:val="000000"/>
          <w:sz w:val="24"/>
          <w:szCs w:val="24"/>
          <w:rtl/>
        </w:rPr>
        <w:t xml:space="preserve">, </w:t>
      </w:r>
      <w:r w:rsidRPr="00F56AAC">
        <w:rPr>
          <w:rFonts w:ascii="Arial" w:hAnsi="Arial" w:hint="cs"/>
          <w:color w:val="000000"/>
          <w:sz w:val="24"/>
          <w:szCs w:val="24"/>
          <w:rtl/>
        </w:rPr>
        <w:t>דו</w:t>
      </w:r>
      <w:r w:rsidRPr="00F56AAC">
        <w:rPr>
          <w:rFonts w:ascii="Arial" w:hAnsi="Arial"/>
          <w:color w:val="000000"/>
          <w:sz w:val="24"/>
          <w:szCs w:val="24"/>
          <w:rtl/>
        </w:rPr>
        <w:t>"</w:t>
      </w:r>
      <w:r w:rsidRPr="00F56AAC">
        <w:rPr>
          <w:rFonts w:ascii="Arial" w:hAnsi="Arial" w:hint="cs"/>
          <w:color w:val="000000"/>
          <w:sz w:val="24"/>
          <w:szCs w:val="24"/>
          <w:rtl/>
        </w:rPr>
        <w:t>חות</w:t>
      </w:r>
      <w:r w:rsidRPr="00F56AAC">
        <w:rPr>
          <w:rFonts w:ascii="Arial" w:hAnsi="Arial"/>
          <w:color w:val="000000"/>
          <w:sz w:val="24"/>
          <w:szCs w:val="24"/>
          <w:rtl/>
        </w:rPr>
        <w:t xml:space="preserve"> </w:t>
      </w:r>
      <w:r w:rsidRPr="00F56AAC">
        <w:rPr>
          <w:rFonts w:ascii="Arial" w:hAnsi="Arial" w:hint="cs"/>
          <w:color w:val="000000"/>
          <w:sz w:val="24"/>
          <w:szCs w:val="24"/>
          <w:rtl/>
        </w:rPr>
        <w:t>חשבונאיים</w:t>
      </w:r>
      <w:r w:rsidRPr="00F56AAC">
        <w:rPr>
          <w:rFonts w:ascii="Arial" w:hAnsi="Arial"/>
          <w:color w:val="000000"/>
          <w:sz w:val="24"/>
          <w:szCs w:val="24"/>
          <w:rtl/>
        </w:rPr>
        <w:t xml:space="preserve"> </w:t>
      </w:r>
      <w:r w:rsidRPr="00F56AAC">
        <w:rPr>
          <w:rFonts w:ascii="Arial" w:hAnsi="Arial" w:hint="cs"/>
          <w:color w:val="000000"/>
          <w:sz w:val="24"/>
          <w:szCs w:val="24"/>
          <w:rtl/>
        </w:rPr>
        <w:t>וראיות</w:t>
      </w:r>
      <w:r w:rsidRPr="00F56AAC">
        <w:rPr>
          <w:rFonts w:ascii="Arial" w:hAnsi="Arial"/>
          <w:color w:val="000000"/>
          <w:sz w:val="24"/>
          <w:szCs w:val="24"/>
          <w:rtl/>
        </w:rPr>
        <w:t xml:space="preserve"> </w:t>
      </w:r>
      <w:r w:rsidRPr="00F56AAC">
        <w:rPr>
          <w:rFonts w:ascii="Arial" w:hAnsi="Arial" w:hint="cs"/>
          <w:color w:val="000000"/>
          <w:sz w:val="24"/>
          <w:szCs w:val="24"/>
          <w:rtl/>
        </w:rPr>
        <w:t>אחרות</w:t>
      </w:r>
      <w:r w:rsidRPr="00F56AAC">
        <w:rPr>
          <w:rFonts w:ascii="Arial" w:hAnsi="Arial"/>
          <w:color w:val="000000"/>
          <w:sz w:val="24"/>
          <w:szCs w:val="24"/>
          <w:rtl/>
        </w:rPr>
        <w:t xml:space="preserve"> </w:t>
      </w:r>
      <w:r w:rsidRPr="00F56AAC">
        <w:rPr>
          <w:rFonts w:ascii="Arial" w:hAnsi="Arial" w:hint="cs"/>
          <w:color w:val="000000"/>
          <w:sz w:val="24"/>
          <w:szCs w:val="24"/>
          <w:rtl/>
        </w:rPr>
        <w:t>בקשר</w:t>
      </w:r>
      <w:r w:rsidRPr="00F56AAC">
        <w:rPr>
          <w:rFonts w:ascii="Arial" w:hAnsi="Arial"/>
          <w:color w:val="000000"/>
          <w:sz w:val="24"/>
          <w:szCs w:val="24"/>
          <w:rtl/>
        </w:rPr>
        <w:t xml:space="preserve"> </w:t>
      </w:r>
      <w:r w:rsidRPr="00F56AAC">
        <w:rPr>
          <w:rFonts w:ascii="Arial" w:hAnsi="Arial" w:hint="cs"/>
          <w:color w:val="000000"/>
          <w:sz w:val="24"/>
          <w:szCs w:val="24"/>
          <w:rtl/>
        </w:rPr>
        <w:t>לביצוע</w:t>
      </w:r>
      <w:r w:rsidRPr="00F56AAC">
        <w:rPr>
          <w:rFonts w:ascii="Arial" w:hAnsi="Arial"/>
          <w:color w:val="000000"/>
          <w:sz w:val="24"/>
          <w:szCs w:val="24"/>
          <w:rtl/>
        </w:rPr>
        <w:t xml:space="preserve"> </w:t>
      </w:r>
      <w:r w:rsidRPr="00F56AAC">
        <w:rPr>
          <w:rFonts w:ascii="Arial" w:hAnsi="Arial" w:hint="cs"/>
          <w:color w:val="000000"/>
          <w:sz w:val="24"/>
          <w:szCs w:val="24"/>
          <w:rtl/>
        </w:rPr>
        <w:t>תכנית</w:t>
      </w:r>
      <w:r w:rsidRPr="00F56AAC">
        <w:rPr>
          <w:rFonts w:ascii="Arial" w:hAnsi="Arial"/>
          <w:color w:val="000000"/>
          <w:sz w:val="24"/>
          <w:szCs w:val="24"/>
          <w:rtl/>
        </w:rPr>
        <w:t xml:space="preserve"> </w:t>
      </w:r>
      <w:r w:rsidRPr="00F56AAC">
        <w:rPr>
          <w:rFonts w:ascii="Arial" w:hAnsi="Arial" w:hint="cs"/>
          <w:color w:val="000000"/>
          <w:sz w:val="24"/>
          <w:szCs w:val="24"/>
          <w:rtl/>
        </w:rPr>
        <w:t>הפעולה</w:t>
      </w:r>
      <w:r w:rsidRPr="00F56AAC">
        <w:rPr>
          <w:rFonts w:ascii="Arial" w:hAnsi="Arial"/>
          <w:color w:val="000000"/>
          <w:sz w:val="24"/>
          <w:szCs w:val="24"/>
          <w:rtl/>
        </w:rPr>
        <w:t xml:space="preserve"> </w:t>
      </w:r>
      <w:r w:rsidRPr="00F56AAC">
        <w:rPr>
          <w:rFonts w:ascii="Arial" w:hAnsi="Arial" w:hint="cs"/>
          <w:color w:val="000000"/>
          <w:sz w:val="24"/>
          <w:szCs w:val="24"/>
          <w:rtl/>
        </w:rPr>
        <w:t>ובקשר</w:t>
      </w:r>
      <w:r w:rsidRPr="00F56AAC">
        <w:rPr>
          <w:rFonts w:ascii="Arial" w:hAnsi="Arial"/>
          <w:color w:val="000000"/>
          <w:sz w:val="24"/>
          <w:szCs w:val="24"/>
          <w:rtl/>
        </w:rPr>
        <w:t xml:space="preserve"> </w:t>
      </w:r>
      <w:r w:rsidRPr="00F56AAC">
        <w:rPr>
          <w:rFonts w:ascii="Arial" w:hAnsi="Arial" w:hint="cs"/>
          <w:color w:val="000000"/>
          <w:sz w:val="24"/>
          <w:szCs w:val="24"/>
          <w:rtl/>
        </w:rPr>
        <w:t>לגידול</w:t>
      </w:r>
      <w:r w:rsidRPr="00F56AAC">
        <w:rPr>
          <w:rFonts w:ascii="Arial" w:hAnsi="Arial"/>
          <w:color w:val="000000"/>
          <w:sz w:val="24"/>
          <w:szCs w:val="24"/>
          <w:rtl/>
        </w:rPr>
        <w:t xml:space="preserve"> </w:t>
      </w:r>
      <w:r w:rsidRPr="00F56AAC">
        <w:rPr>
          <w:rFonts w:ascii="Arial" w:hAnsi="Arial" w:hint="cs"/>
          <w:color w:val="000000"/>
          <w:sz w:val="24"/>
          <w:szCs w:val="24"/>
          <w:rtl/>
        </w:rPr>
        <w:t>מכירותיהם</w:t>
      </w:r>
      <w:r w:rsidRPr="00F56AAC">
        <w:rPr>
          <w:rFonts w:ascii="Arial" w:hAnsi="Arial"/>
          <w:color w:val="000000"/>
          <w:sz w:val="24"/>
          <w:szCs w:val="24"/>
          <w:rtl/>
        </w:rPr>
        <w:t xml:space="preserve"> </w:t>
      </w:r>
      <w:r w:rsidRPr="00F56AAC">
        <w:rPr>
          <w:rFonts w:ascii="Arial" w:hAnsi="Arial" w:hint="cs"/>
          <w:color w:val="000000"/>
          <w:sz w:val="24"/>
          <w:szCs w:val="24"/>
          <w:rtl/>
        </w:rPr>
        <w:t>בשווקי</w:t>
      </w:r>
      <w:r w:rsidRPr="00F56AAC">
        <w:rPr>
          <w:rFonts w:ascii="Arial" w:hAnsi="Arial"/>
          <w:color w:val="000000"/>
          <w:sz w:val="24"/>
          <w:szCs w:val="24"/>
          <w:rtl/>
        </w:rPr>
        <w:t xml:space="preserve"> </w:t>
      </w:r>
      <w:r w:rsidRPr="00F56AAC">
        <w:rPr>
          <w:rFonts w:ascii="Arial" w:hAnsi="Arial" w:hint="cs"/>
          <w:color w:val="000000"/>
          <w:sz w:val="24"/>
          <w:szCs w:val="24"/>
          <w:rtl/>
        </w:rPr>
        <w:t>חו</w:t>
      </w:r>
      <w:r w:rsidRPr="00F56AAC">
        <w:rPr>
          <w:rFonts w:ascii="Arial" w:hAnsi="Arial"/>
          <w:color w:val="000000"/>
          <w:sz w:val="24"/>
          <w:szCs w:val="24"/>
          <w:rtl/>
        </w:rPr>
        <w:t>"</w:t>
      </w:r>
      <w:r w:rsidRPr="00F56AAC">
        <w:rPr>
          <w:rFonts w:ascii="Arial" w:hAnsi="Arial" w:hint="cs"/>
          <w:color w:val="000000"/>
          <w:sz w:val="24"/>
          <w:szCs w:val="24"/>
          <w:rtl/>
        </w:rPr>
        <w:t>ל</w:t>
      </w:r>
      <w:r w:rsidRPr="00F56AAC">
        <w:rPr>
          <w:rFonts w:ascii="Arial" w:hAnsi="Arial"/>
          <w:color w:val="000000"/>
          <w:sz w:val="24"/>
          <w:szCs w:val="24"/>
          <w:rtl/>
        </w:rPr>
        <w:t>.</w:t>
      </w:r>
    </w:p>
    <w:p w:rsidR="00F56AAC" w:rsidRPr="00F56AAC" w:rsidRDefault="00F56AAC" w:rsidP="00F56AAC">
      <w:pPr>
        <w:numPr>
          <w:ilvl w:val="1"/>
          <w:numId w:val="55"/>
        </w:numPr>
        <w:spacing w:afterLines="100" w:after="240" w:line="240" w:lineRule="auto"/>
        <w:ind w:left="471" w:hanging="680"/>
        <w:jc w:val="both"/>
        <w:outlineLvl w:val="0"/>
        <w:rPr>
          <w:rFonts w:ascii="Arial" w:hAnsi="Arial"/>
          <w:color w:val="000000"/>
          <w:sz w:val="24"/>
          <w:szCs w:val="24"/>
        </w:rPr>
      </w:pPr>
      <w:r w:rsidRPr="00F56AAC">
        <w:rPr>
          <w:rFonts w:ascii="Arial" w:hAnsi="Arial" w:hint="cs"/>
          <w:color w:val="000000"/>
          <w:sz w:val="24"/>
          <w:szCs w:val="24"/>
          <w:rtl/>
        </w:rPr>
        <w:t>המשרד</w:t>
      </w:r>
      <w:r w:rsidRPr="00F56AAC">
        <w:rPr>
          <w:rFonts w:ascii="Arial" w:hAnsi="Arial"/>
          <w:color w:val="000000"/>
          <w:sz w:val="24"/>
          <w:szCs w:val="24"/>
          <w:rtl/>
        </w:rPr>
        <w:t xml:space="preserve"> </w:t>
      </w:r>
      <w:r w:rsidRPr="00F56AAC">
        <w:rPr>
          <w:rFonts w:ascii="Arial" w:hAnsi="Arial" w:hint="cs"/>
          <w:color w:val="000000"/>
          <w:sz w:val="24"/>
          <w:szCs w:val="24"/>
          <w:rtl/>
        </w:rPr>
        <w:t>רשאי</w:t>
      </w:r>
      <w:r w:rsidRPr="00F56AAC">
        <w:rPr>
          <w:rFonts w:ascii="Arial" w:hAnsi="Arial"/>
          <w:color w:val="000000"/>
          <w:sz w:val="24"/>
          <w:szCs w:val="24"/>
          <w:rtl/>
        </w:rPr>
        <w:t xml:space="preserve"> </w:t>
      </w:r>
      <w:r w:rsidRPr="00F56AAC">
        <w:rPr>
          <w:rFonts w:ascii="Arial" w:hAnsi="Arial" w:hint="cs"/>
          <w:color w:val="000000"/>
          <w:sz w:val="24"/>
          <w:szCs w:val="24"/>
          <w:rtl/>
        </w:rPr>
        <w:t>לבצע</w:t>
      </w:r>
      <w:r w:rsidRPr="00F56AAC">
        <w:rPr>
          <w:rFonts w:ascii="Arial" w:hAnsi="Arial"/>
          <w:color w:val="000000"/>
          <w:sz w:val="24"/>
          <w:szCs w:val="24"/>
          <w:rtl/>
        </w:rPr>
        <w:t xml:space="preserve"> </w:t>
      </w:r>
      <w:r w:rsidRPr="00F56AAC">
        <w:rPr>
          <w:rFonts w:ascii="Arial" w:hAnsi="Arial" w:hint="cs"/>
          <w:color w:val="000000"/>
          <w:sz w:val="24"/>
          <w:szCs w:val="24"/>
          <w:rtl/>
        </w:rPr>
        <w:t>את</w:t>
      </w:r>
      <w:r w:rsidRPr="00F56AAC">
        <w:rPr>
          <w:rFonts w:ascii="Arial" w:hAnsi="Arial"/>
          <w:color w:val="000000"/>
          <w:sz w:val="24"/>
          <w:szCs w:val="24"/>
          <w:rtl/>
        </w:rPr>
        <w:t xml:space="preserve"> </w:t>
      </w:r>
      <w:r w:rsidRPr="00F56AAC">
        <w:rPr>
          <w:rFonts w:ascii="Arial" w:hAnsi="Arial" w:hint="cs"/>
          <w:color w:val="000000"/>
          <w:sz w:val="24"/>
          <w:szCs w:val="24"/>
          <w:rtl/>
        </w:rPr>
        <w:t>פעילויות</w:t>
      </w:r>
      <w:r w:rsidRPr="00F56AAC">
        <w:rPr>
          <w:rFonts w:ascii="Arial" w:hAnsi="Arial"/>
          <w:color w:val="000000"/>
          <w:sz w:val="24"/>
          <w:szCs w:val="24"/>
          <w:rtl/>
        </w:rPr>
        <w:t xml:space="preserve"> </w:t>
      </w:r>
      <w:r w:rsidRPr="00F56AAC">
        <w:rPr>
          <w:rFonts w:ascii="Arial" w:hAnsi="Arial" w:hint="cs"/>
          <w:color w:val="000000"/>
          <w:sz w:val="24"/>
          <w:szCs w:val="24"/>
          <w:rtl/>
        </w:rPr>
        <w:t>הביקורת</w:t>
      </w:r>
      <w:r w:rsidRPr="00F56AAC">
        <w:rPr>
          <w:rFonts w:ascii="Arial" w:hAnsi="Arial"/>
          <w:color w:val="000000"/>
          <w:sz w:val="24"/>
          <w:szCs w:val="24"/>
          <w:rtl/>
        </w:rPr>
        <w:t xml:space="preserve"> </w:t>
      </w:r>
      <w:r w:rsidRPr="00F56AAC">
        <w:rPr>
          <w:rFonts w:ascii="Arial" w:hAnsi="Arial" w:hint="cs"/>
          <w:color w:val="000000"/>
          <w:sz w:val="24"/>
          <w:szCs w:val="24"/>
          <w:rtl/>
        </w:rPr>
        <w:t>האמורות</w:t>
      </w:r>
      <w:r w:rsidRPr="00F56AAC">
        <w:rPr>
          <w:rFonts w:ascii="Arial" w:hAnsi="Arial"/>
          <w:color w:val="000000"/>
          <w:sz w:val="24"/>
          <w:szCs w:val="24"/>
          <w:rtl/>
        </w:rPr>
        <w:t xml:space="preserve"> </w:t>
      </w:r>
      <w:r w:rsidRPr="00F56AAC">
        <w:rPr>
          <w:rFonts w:ascii="Arial" w:hAnsi="Arial" w:hint="cs"/>
          <w:color w:val="000000"/>
          <w:sz w:val="24"/>
          <w:szCs w:val="24"/>
          <w:rtl/>
        </w:rPr>
        <w:t>לעיל</w:t>
      </w:r>
      <w:r w:rsidRPr="00F56AAC">
        <w:rPr>
          <w:rFonts w:ascii="Arial" w:hAnsi="Arial"/>
          <w:color w:val="000000"/>
          <w:sz w:val="24"/>
          <w:szCs w:val="24"/>
          <w:rtl/>
        </w:rPr>
        <w:t xml:space="preserve">, </w:t>
      </w:r>
      <w:r w:rsidRPr="00F56AAC">
        <w:rPr>
          <w:rFonts w:ascii="Arial" w:hAnsi="Arial" w:hint="cs"/>
          <w:color w:val="000000"/>
          <w:sz w:val="24"/>
          <w:szCs w:val="24"/>
          <w:rtl/>
        </w:rPr>
        <w:t>אצל</w:t>
      </w:r>
      <w:r w:rsidRPr="00F56AAC">
        <w:rPr>
          <w:rFonts w:ascii="Arial" w:hAnsi="Arial"/>
          <w:color w:val="000000"/>
          <w:sz w:val="24"/>
          <w:szCs w:val="24"/>
          <w:rtl/>
        </w:rPr>
        <w:t xml:space="preserve"> </w:t>
      </w:r>
      <w:r w:rsidRPr="00F56AAC">
        <w:rPr>
          <w:rFonts w:ascii="Arial" w:hAnsi="Arial" w:hint="cs"/>
          <w:color w:val="000000"/>
          <w:sz w:val="24"/>
          <w:szCs w:val="24"/>
          <w:rtl/>
        </w:rPr>
        <w:t>החברה</w:t>
      </w:r>
      <w:r w:rsidRPr="00F56AAC">
        <w:rPr>
          <w:rFonts w:ascii="Arial" w:hAnsi="Arial"/>
          <w:color w:val="000000"/>
          <w:sz w:val="24"/>
          <w:szCs w:val="24"/>
          <w:rtl/>
        </w:rPr>
        <w:t xml:space="preserve">, </w:t>
      </w:r>
      <w:r w:rsidRPr="00F56AAC">
        <w:rPr>
          <w:rFonts w:ascii="Arial" w:hAnsi="Arial" w:hint="cs"/>
          <w:color w:val="000000"/>
          <w:sz w:val="24"/>
          <w:szCs w:val="24"/>
          <w:rtl/>
        </w:rPr>
        <w:t>בין</w:t>
      </w:r>
      <w:r w:rsidRPr="00F56AAC">
        <w:rPr>
          <w:rFonts w:ascii="Arial" w:hAnsi="Arial"/>
          <w:color w:val="000000"/>
          <w:sz w:val="24"/>
          <w:szCs w:val="24"/>
          <w:rtl/>
        </w:rPr>
        <w:t xml:space="preserve"> </w:t>
      </w:r>
      <w:r w:rsidRPr="00F56AAC">
        <w:rPr>
          <w:rFonts w:ascii="Arial" w:hAnsi="Arial" w:hint="cs"/>
          <w:color w:val="000000"/>
          <w:sz w:val="24"/>
          <w:szCs w:val="24"/>
          <w:rtl/>
        </w:rPr>
        <w:t>אם</w:t>
      </w:r>
      <w:r w:rsidRPr="00F56AAC">
        <w:rPr>
          <w:rFonts w:ascii="Arial" w:hAnsi="Arial"/>
          <w:color w:val="000000"/>
          <w:sz w:val="24"/>
          <w:szCs w:val="24"/>
          <w:rtl/>
        </w:rPr>
        <w:t xml:space="preserve"> </w:t>
      </w:r>
      <w:r w:rsidRPr="00F56AAC">
        <w:rPr>
          <w:rFonts w:ascii="Arial" w:hAnsi="Arial" w:hint="cs"/>
          <w:color w:val="000000"/>
          <w:sz w:val="24"/>
          <w:szCs w:val="24"/>
          <w:rtl/>
        </w:rPr>
        <w:t>באופן</w:t>
      </w:r>
      <w:r w:rsidRPr="00F56AAC">
        <w:rPr>
          <w:rFonts w:ascii="Arial" w:hAnsi="Arial"/>
          <w:color w:val="000000"/>
          <w:sz w:val="24"/>
          <w:szCs w:val="24"/>
          <w:rtl/>
        </w:rPr>
        <w:t xml:space="preserve"> </w:t>
      </w:r>
      <w:r w:rsidRPr="00F56AAC">
        <w:rPr>
          <w:rFonts w:ascii="Arial" w:hAnsi="Arial" w:hint="cs"/>
          <w:color w:val="000000"/>
          <w:sz w:val="24"/>
          <w:szCs w:val="24"/>
          <w:rtl/>
        </w:rPr>
        <w:t>ישיר</w:t>
      </w:r>
      <w:r w:rsidRPr="00F56AAC">
        <w:rPr>
          <w:rFonts w:ascii="Arial" w:hAnsi="Arial"/>
          <w:color w:val="000000"/>
          <w:sz w:val="24"/>
          <w:szCs w:val="24"/>
          <w:rtl/>
        </w:rPr>
        <w:t xml:space="preserve"> </w:t>
      </w:r>
      <w:r w:rsidRPr="00F56AAC">
        <w:rPr>
          <w:rFonts w:ascii="Arial" w:hAnsi="Arial" w:hint="cs"/>
          <w:color w:val="000000"/>
          <w:sz w:val="24"/>
          <w:szCs w:val="24"/>
          <w:rtl/>
        </w:rPr>
        <w:t>ע</w:t>
      </w:r>
      <w:r w:rsidRPr="00F56AAC">
        <w:rPr>
          <w:rFonts w:ascii="Arial" w:hAnsi="Arial"/>
          <w:color w:val="000000"/>
          <w:sz w:val="24"/>
          <w:szCs w:val="24"/>
          <w:rtl/>
        </w:rPr>
        <w:t>"</w:t>
      </w:r>
      <w:r w:rsidRPr="00F56AAC">
        <w:rPr>
          <w:rFonts w:ascii="Arial" w:hAnsi="Arial" w:hint="cs"/>
          <w:color w:val="000000"/>
          <w:sz w:val="24"/>
          <w:szCs w:val="24"/>
          <w:rtl/>
        </w:rPr>
        <w:t>י</w:t>
      </w:r>
      <w:r w:rsidRPr="00F56AAC">
        <w:rPr>
          <w:rFonts w:ascii="Arial" w:hAnsi="Arial"/>
          <w:color w:val="000000"/>
          <w:sz w:val="24"/>
          <w:szCs w:val="24"/>
          <w:rtl/>
        </w:rPr>
        <w:t xml:space="preserve"> </w:t>
      </w:r>
      <w:r w:rsidRPr="00F56AAC">
        <w:rPr>
          <w:rFonts w:ascii="Arial" w:hAnsi="Arial" w:hint="cs"/>
          <w:color w:val="000000"/>
          <w:sz w:val="24"/>
          <w:szCs w:val="24"/>
          <w:rtl/>
        </w:rPr>
        <w:t>רכז</w:t>
      </w:r>
      <w:r w:rsidRPr="00F56AAC">
        <w:rPr>
          <w:rFonts w:ascii="Arial" w:hAnsi="Arial"/>
          <w:color w:val="000000"/>
          <w:sz w:val="24"/>
          <w:szCs w:val="24"/>
          <w:rtl/>
        </w:rPr>
        <w:t xml:space="preserve"> </w:t>
      </w:r>
      <w:r w:rsidRPr="00F56AAC">
        <w:rPr>
          <w:rFonts w:ascii="Arial" w:hAnsi="Arial" w:hint="cs"/>
          <w:color w:val="000000"/>
          <w:sz w:val="24"/>
          <w:szCs w:val="24"/>
          <w:rtl/>
        </w:rPr>
        <w:t>התוכנית</w:t>
      </w:r>
      <w:r w:rsidRPr="00F56AAC">
        <w:rPr>
          <w:rFonts w:ascii="Arial" w:hAnsi="Arial"/>
          <w:color w:val="000000"/>
          <w:sz w:val="24"/>
          <w:szCs w:val="24"/>
          <w:rtl/>
        </w:rPr>
        <w:t xml:space="preserve"> </w:t>
      </w:r>
      <w:r w:rsidRPr="00F56AAC">
        <w:rPr>
          <w:rFonts w:ascii="Arial" w:hAnsi="Arial" w:hint="cs"/>
          <w:color w:val="000000"/>
          <w:sz w:val="24"/>
          <w:szCs w:val="24"/>
          <w:rtl/>
        </w:rPr>
        <w:t>ובין</w:t>
      </w:r>
      <w:r w:rsidRPr="00F56AAC">
        <w:rPr>
          <w:rFonts w:ascii="Arial" w:hAnsi="Arial"/>
          <w:color w:val="000000"/>
          <w:sz w:val="24"/>
          <w:szCs w:val="24"/>
          <w:rtl/>
        </w:rPr>
        <w:t xml:space="preserve"> </w:t>
      </w:r>
      <w:r w:rsidRPr="00F56AAC">
        <w:rPr>
          <w:rFonts w:ascii="Arial" w:hAnsi="Arial" w:hint="cs"/>
          <w:color w:val="000000"/>
          <w:sz w:val="24"/>
          <w:szCs w:val="24"/>
          <w:rtl/>
        </w:rPr>
        <w:t>אם</w:t>
      </w:r>
      <w:r w:rsidRPr="00F56AAC">
        <w:rPr>
          <w:rFonts w:ascii="Arial" w:hAnsi="Arial"/>
          <w:color w:val="000000"/>
          <w:sz w:val="24"/>
          <w:szCs w:val="24"/>
          <w:rtl/>
        </w:rPr>
        <w:t xml:space="preserve"> </w:t>
      </w:r>
      <w:r w:rsidRPr="00F56AAC">
        <w:rPr>
          <w:rFonts w:ascii="Arial" w:hAnsi="Arial" w:hint="cs"/>
          <w:color w:val="000000"/>
          <w:sz w:val="24"/>
          <w:szCs w:val="24"/>
          <w:rtl/>
        </w:rPr>
        <w:t>ע</w:t>
      </w:r>
      <w:r w:rsidRPr="00F56AAC">
        <w:rPr>
          <w:rFonts w:ascii="Arial" w:hAnsi="Arial"/>
          <w:color w:val="000000"/>
          <w:sz w:val="24"/>
          <w:szCs w:val="24"/>
          <w:rtl/>
        </w:rPr>
        <w:t>"</w:t>
      </w:r>
      <w:r w:rsidRPr="00F56AAC">
        <w:rPr>
          <w:rFonts w:ascii="Arial" w:hAnsi="Arial" w:hint="cs"/>
          <w:color w:val="000000"/>
          <w:sz w:val="24"/>
          <w:szCs w:val="24"/>
          <w:rtl/>
        </w:rPr>
        <w:t>י</w:t>
      </w:r>
      <w:r w:rsidRPr="00F56AAC">
        <w:rPr>
          <w:rFonts w:ascii="Arial" w:hAnsi="Arial"/>
          <w:color w:val="000000"/>
          <w:sz w:val="24"/>
          <w:szCs w:val="24"/>
          <w:rtl/>
        </w:rPr>
        <w:t xml:space="preserve"> </w:t>
      </w:r>
      <w:r w:rsidRPr="00F56AAC">
        <w:rPr>
          <w:rFonts w:ascii="Arial" w:hAnsi="Arial" w:hint="cs"/>
          <w:color w:val="000000"/>
          <w:sz w:val="24"/>
          <w:szCs w:val="24"/>
          <w:rtl/>
        </w:rPr>
        <w:t>באי</w:t>
      </w:r>
      <w:r w:rsidRPr="00F56AAC">
        <w:rPr>
          <w:rFonts w:ascii="Arial" w:hAnsi="Arial"/>
          <w:color w:val="000000"/>
          <w:sz w:val="24"/>
          <w:szCs w:val="24"/>
          <w:rtl/>
        </w:rPr>
        <w:t xml:space="preserve"> </w:t>
      </w:r>
      <w:r w:rsidRPr="00F56AAC">
        <w:rPr>
          <w:rFonts w:ascii="Arial" w:hAnsi="Arial" w:hint="cs"/>
          <w:color w:val="000000"/>
          <w:sz w:val="24"/>
          <w:szCs w:val="24"/>
          <w:rtl/>
        </w:rPr>
        <w:t>כוח</w:t>
      </w:r>
      <w:r w:rsidRPr="00F56AAC">
        <w:rPr>
          <w:rFonts w:ascii="Arial" w:hAnsi="Arial"/>
          <w:color w:val="000000"/>
          <w:sz w:val="24"/>
          <w:szCs w:val="24"/>
          <w:rtl/>
        </w:rPr>
        <w:t xml:space="preserve"> </w:t>
      </w:r>
      <w:r w:rsidRPr="00F56AAC">
        <w:rPr>
          <w:rFonts w:ascii="Arial" w:hAnsi="Arial" w:hint="cs"/>
          <w:color w:val="000000"/>
          <w:sz w:val="24"/>
          <w:szCs w:val="24"/>
          <w:rtl/>
        </w:rPr>
        <w:t>מטעמו</w:t>
      </w:r>
      <w:r w:rsidRPr="00F56AAC">
        <w:rPr>
          <w:rFonts w:ascii="Arial" w:hAnsi="Arial"/>
          <w:color w:val="000000"/>
          <w:sz w:val="24"/>
          <w:szCs w:val="24"/>
          <w:rtl/>
        </w:rPr>
        <w:t>.</w:t>
      </w:r>
    </w:p>
    <w:p w:rsidR="00F56AAC" w:rsidRPr="00F56AAC" w:rsidRDefault="00F56AAC" w:rsidP="00F56AAC">
      <w:pPr>
        <w:numPr>
          <w:ilvl w:val="0"/>
          <w:numId w:val="55"/>
        </w:numPr>
        <w:spacing w:after="0" w:line="360" w:lineRule="auto"/>
        <w:jc w:val="both"/>
        <w:rPr>
          <w:rFonts w:ascii="Arial" w:hAnsi="Arial"/>
          <w:b/>
          <w:bCs/>
          <w:color w:val="008000"/>
          <w:sz w:val="28"/>
          <w:szCs w:val="28"/>
          <w:u w:val="single"/>
        </w:rPr>
      </w:pPr>
      <w:r w:rsidRPr="00F56AAC">
        <w:rPr>
          <w:rFonts w:ascii="Arial" w:hAnsi="Arial" w:hint="cs"/>
          <w:b/>
          <w:bCs/>
          <w:color w:val="008000"/>
          <w:sz w:val="28"/>
          <w:szCs w:val="28"/>
          <w:u w:val="single"/>
          <w:rtl/>
        </w:rPr>
        <w:t>תמלוגים</w:t>
      </w:r>
      <w:r w:rsidRPr="00F56AAC">
        <w:rPr>
          <w:rFonts w:ascii="Arial" w:hAnsi="Arial"/>
          <w:b/>
          <w:bCs/>
          <w:color w:val="008000"/>
          <w:sz w:val="28"/>
          <w:szCs w:val="28"/>
          <w:u w:val="single"/>
          <w:rtl/>
        </w:rPr>
        <w:t xml:space="preserve"> </w:t>
      </w:r>
    </w:p>
    <w:p w:rsidR="00F56AAC" w:rsidRPr="00F56AAC" w:rsidRDefault="00F56AAC" w:rsidP="00F56AAC">
      <w:pPr>
        <w:numPr>
          <w:ilvl w:val="1"/>
          <w:numId w:val="55"/>
        </w:numPr>
        <w:spacing w:afterLines="100" w:after="240" w:line="240" w:lineRule="auto"/>
        <w:ind w:left="471" w:hanging="680"/>
        <w:jc w:val="both"/>
        <w:outlineLvl w:val="0"/>
        <w:rPr>
          <w:rFonts w:ascii="Arial" w:hAnsi="Arial"/>
          <w:color w:val="000000"/>
          <w:sz w:val="24"/>
          <w:szCs w:val="24"/>
        </w:rPr>
      </w:pPr>
      <w:r w:rsidRPr="00F56AAC">
        <w:rPr>
          <w:rFonts w:ascii="Arial" w:hAnsi="Arial" w:hint="cs"/>
          <w:color w:val="000000"/>
          <w:sz w:val="24"/>
          <w:szCs w:val="24"/>
          <w:rtl/>
        </w:rPr>
        <w:t>חברה</w:t>
      </w:r>
      <w:r w:rsidRPr="00F56AAC">
        <w:rPr>
          <w:rFonts w:ascii="Arial" w:hAnsi="Arial"/>
          <w:color w:val="000000"/>
          <w:sz w:val="24"/>
          <w:szCs w:val="24"/>
          <w:rtl/>
        </w:rPr>
        <w:t xml:space="preserve"> </w:t>
      </w:r>
      <w:r w:rsidRPr="00F56AAC">
        <w:rPr>
          <w:rFonts w:ascii="Arial" w:hAnsi="Arial" w:hint="cs"/>
          <w:color w:val="000000"/>
          <w:sz w:val="24"/>
          <w:szCs w:val="24"/>
          <w:rtl/>
        </w:rPr>
        <w:t>שקיבלה</w:t>
      </w:r>
      <w:r w:rsidRPr="00F56AAC">
        <w:rPr>
          <w:rFonts w:ascii="Arial" w:hAnsi="Arial"/>
          <w:color w:val="000000"/>
          <w:sz w:val="24"/>
          <w:szCs w:val="24"/>
          <w:rtl/>
        </w:rPr>
        <w:t xml:space="preserve"> </w:t>
      </w:r>
      <w:r w:rsidRPr="00F56AAC">
        <w:rPr>
          <w:rFonts w:ascii="Arial" w:hAnsi="Arial" w:hint="cs"/>
          <w:color w:val="000000"/>
          <w:sz w:val="24"/>
          <w:szCs w:val="24"/>
          <w:rtl/>
        </w:rPr>
        <w:t>סיוע</w:t>
      </w:r>
      <w:r w:rsidRPr="00F56AAC">
        <w:rPr>
          <w:rFonts w:ascii="Arial" w:hAnsi="Arial"/>
          <w:color w:val="000000"/>
          <w:sz w:val="24"/>
          <w:szCs w:val="24"/>
          <w:rtl/>
        </w:rPr>
        <w:t xml:space="preserve"> </w:t>
      </w:r>
      <w:r w:rsidRPr="00F56AAC">
        <w:rPr>
          <w:rFonts w:ascii="Arial" w:hAnsi="Arial" w:hint="cs"/>
          <w:color w:val="000000"/>
          <w:sz w:val="24"/>
          <w:szCs w:val="24"/>
          <w:rtl/>
        </w:rPr>
        <w:t>והיקף</w:t>
      </w:r>
      <w:r w:rsidRPr="00F56AAC">
        <w:rPr>
          <w:rFonts w:ascii="Arial" w:hAnsi="Arial"/>
          <w:color w:val="000000"/>
          <w:sz w:val="24"/>
          <w:szCs w:val="24"/>
          <w:rtl/>
        </w:rPr>
        <w:t xml:space="preserve"> </w:t>
      </w:r>
      <w:r w:rsidRPr="00F56AAC">
        <w:rPr>
          <w:rFonts w:ascii="Arial" w:hAnsi="Arial" w:hint="cs"/>
          <w:color w:val="000000"/>
          <w:sz w:val="24"/>
          <w:szCs w:val="24"/>
          <w:rtl/>
        </w:rPr>
        <w:t>היצוא</w:t>
      </w:r>
      <w:r w:rsidRPr="00F56AAC">
        <w:rPr>
          <w:rFonts w:ascii="Arial" w:hAnsi="Arial"/>
          <w:color w:val="000000"/>
          <w:sz w:val="24"/>
          <w:szCs w:val="24"/>
          <w:rtl/>
        </w:rPr>
        <w:t xml:space="preserve"> </w:t>
      </w:r>
      <w:r w:rsidRPr="00F56AAC">
        <w:rPr>
          <w:rFonts w:ascii="Arial" w:hAnsi="Arial" w:hint="cs"/>
          <w:color w:val="000000"/>
          <w:sz w:val="24"/>
          <w:szCs w:val="24"/>
          <w:rtl/>
        </w:rPr>
        <w:t>שלה</w:t>
      </w:r>
      <w:r w:rsidRPr="00F56AAC">
        <w:rPr>
          <w:rFonts w:ascii="Arial" w:hAnsi="Arial"/>
          <w:color w:val="000000"/>
          <w:sz w:val="24"/>
          <w:szCs w:val="24"/>
          <w:rtl/>
        </w:rPr>
        <w:t xml:space="preserve"> </w:t>
      </w:r>
      <w:r w:rsidRPr="00F56AAC">
        <w:rPr>
          <w:rFonts w:ascii="Arial" w:hAnsi="Arial" w:hint="cs"/>
          <w:color w:val="000000"/>
          <w:sz w:val="24"/>
          <w:szCs w:val="24"/>
          <w:rtl/>
        </w:rPr>
        <w:t>בשוק</w:t>
      </w:r>
      <w:r w:rsidRPr="00F56AAC">
        <w:rPr>
          <w:rFonts w:ascii="Arial" w:hAnsi="Arial"/>
          <w:color w:val="000000"/>
          <w:sz w:val="24"/>
          <w:szCs w:val="24"/>
          <w:rtl/>
        </w:rPr>
        <w:t xml:space="preserve"> </w:t>
      </w:r>
      <w:r w:rsidRPr="00F56AAC">
        <w:rPr>
          <w:rFonts w:ascii="Arial" w:hAnsi="Arial" w:hint="cs"/>
          <w:color w:val="000000"/>
          <w:sz w:val="24"/>
          <w:szCs w:val="24"/>
          <w:rtl/>
        </w:rPr>
        <w:t>היעד</w:t>
      </w:r>
      <w:r w:rsidRPr="00F56AAC">
        <w:rPr>
          <w:rFonts w:ascii="Arial" w:hAnsi="Arial"/>
          <w:color w:val="000000"/>
          <w:sz w:val="24"/>
          <w:szCs w:val="24"/>
          <w:rtl/>
        </w:rPr>
        <w:t xml:space="preserve"> </w:t>
      </w:r>
      <w:r w:rsidRPr="00F56AAC">
        <w:rPr>
          <w:rFonts w:ascii="Arial" w:hAnsi="Arial" w:hint="cs"/>
          <w:color w:val="000000"/>
          <w:sz w:val="24"/>
          <w:szCs w:val="24"/>
          <w:rtl/>
        </w:rPr>
        <w:t>שהוגדר</w:t>
      </w:r>
      <w:r w:rsidRPr="00F56AAC">
        <w:rPr>
          <w:rFonts w:ascii="Arial" w:hAnsi="Arial"/>
          <w:color w:val="000000"/>
          <w:sz w:val="24"/>
          <w:szCs w:val="24"/>
          <w:rtl/>
        </w:rPr>
        <w:t xml:space="preserve"> </w:t>
      </w:r>
      <w:r w:rsidRPr="00F56AAC">
        <w:rPr>
          <w:rFonts w:ascii="Arial" w:hAnsi="Arial" w:hint="cs"/>
          <w:color w:val="000000"/>
          <w:sz w:val="24"/>
          <w:szCs w:val="24"/>
          <w:rtl/>
        </w:rPr>
        <w:t>בתוכנית</w:t>
      </w:r>
      <w:r w:rsidRPr="00F56AAC">
        <w:rPr>
          <w:rFonts w:ascii="Arial" w:hAnsi="Arial"/>
          <w:color w:val="000000"/>
          <w:sz w:val="24"/>
          <w:szCs w:val="24"/>
          <w:rtl/>
        </w:rPr>
        <w:t xml:space="preserve"> </w:t>
      </w:r>
      <w:r w:rsidRPr="00F56AAC">
        <w:rPr>
          <w:rFonts w:ascii="Arial" w:hAnsi="Arial" w:hint="cs"/>
          <w:color w:val="000000"/>
          <w:sz w:val="24"/>
          <w:szCs w:val="24"/>
          <w:rtl/>
        </w:rPr>
        <w:t>הפעולה</w:t>
      </w:r>
      <w:r w:rsidRPr="00F56AAC">
        <w:rPr>
          <w:rFonts w:ascii="Arial" w:hAnsi="Arial"/>
          <w:color w:val="000000"/>
          <w:sz w:val="24"/>
          <w:szCs w:val="24"/>
          <w:rtl/>
        </w:rPr>
        <w:t xml:space="preserve"> </w:t>
      </w:r>
      <w:r w:rsidRPr="00F56AAC">
        <w:rPr>
          <w:rFonts w:ascii="Arial" w:hAnsi="Arial" w:hint="cs"/>
          <w:color w:val="000000"/>
          <w:sz w:val="24"/>
          <w:szCs w:val="24"/>
          <w:rtl/>
        </w:rPr>
        <w:t>גדל</w:t>
      </w:r>
      <w:r w:rsidRPr="00F56AAC">
        <w:rPr>
          <w:rFonts w:ascii="Arial" w:hAnsi="Arial"/>
          <w:color w:val="000000"/>
          <w:sz w:val="24"/>
          <w:szCs w:val="24"/>
          <w:rtl/>
        </w:rPr>
        <w:t xml:space="preserve"> </w:t>
      </w:r>
      <w:r w:rsidRPr="00F56AAC">
        <w:rPr>
          <w:rFonts w:ascii="Arial" w:hAnsi="Arial" w:hint="cs"/>
          <w:color w:val="000000"/>
          <w:sz w:val="24"/>
          <w:szCs w:val="24"/>
          <w:rtl/>
        </w:rPr>
        <w:t>בשיעור</w:t>
      </w:r>
      <w:r w:rsidRPr="00F56AAC">
        <w:rPr>
          <w:rFonts w:ascii="Arial" w:hAnsi="Arial"/>
          <w:color w:val="000000"/>
          <w:sz w:val="24"/>
          <w:szCs w:val="24"/>
          <w:rtl/>
        </w:rPr>
        <w:t xml:space="preserve"> </w:t>
      </w:r>
      <w:r w:rsidRPr="00F56AAC">
        <w:rPr>
          <w:rFonts w:ascii="Arial" w:hAnsi="Arial" w:hint="cs"/>
          <w:color w:val="000000"/>
          <w:sz w:val="24"/>
          <w:szCs w:val="24"/>
          <w:rtl/>
        </w:rPr>
        <w:t>של</w:t>
      </w:r>
      <w:r w:rsidRPr="00F56AAC">
        <w:rPr>
          <w:rFonts w:ascii="Arial" w:hAnsi="Arial"/>
          <w:color w:val="000000"/>
          <w:sz w:val="24"/>
          <w:szCs w:val="24"/>
          <w:rtl/>
        </w:rPr>
        <w:t xml:space="preserve"> 50% </w:t>
      </w:r>
      <w:r w:rsidRPr="00F56AAC">
        <w:rPr>
          <w:rFonts w:ascii="Arial" w:hAnsi="Arial" w:hint="cs"/>
          <w:color w:val="000000"/>
          <w:sz w:val="24"/>
          <w:szCs w:val="24"/>
          <w:rtl/>
        </w:rPr>
        <w:t>או</w:t>
      </w:r>
      <w:r w:rsidRPr="00F56AAC">
        <w:rPr>
          <w:rFonts w:ascii="Arial" w:hAnsi="Arial"/>
          <w:color w:val="000000"/>
          <w:sz w:val="24"/>
          <w:szCs w:val="24"/>
          <w:rtl/>
        </w:rPr>
        <w:t xml:space="preserve"> </w:t>
      </w:r>
      <w:r w:rsidRPr="00F56AAC">
        <w:rPr>
          <w:rFonts w:ascii="Arial" w:hAnsi="Arial" w:hint="cs"/>
          <w:color w:val="000000"/>
          <w:sz w:val="24"/>
          <w:szCs w:val="24"/>
          <w:rtl/>
        </w:rPr>
        <w:t>ב</w:t>
      </w:r>
      <w:r w:rsidRPr="00F56AAC">
        <w:rPr>
          <w:rFonts w:ascii="Arial" w:hAnsi="Arial"/>
          <w:color w:val="000000"/>
          <w:sz w:val="24"/>
          <w:szCs w:val="24"/>
          <w:rtl/>
        </w:rPr>
        <w:t xml:space="preserve">-250,000 </w:t>
      </w:r>
      <w:r w:rsidRPr="00F56AAC">
        <w:rPr>
          <w:rFonts w:ascii="Arial" w:hAnsi="Arial" w:hint="cs"/>
          <w:color w:val="000000"/>
          <w:sz w:val="24"/>
          <w:szCs w:val="24"/>
          <w:rtl/>
        </w:rPr>
        <w:t>דולר</w:t>
      </w:r>
      <w:r w:rsidRPr="00F56AAC">
        <w:rPr>
          <w:rFonts w:ascii="Arial" w:hAnsi="Arial"/>
          <w:color w:val="000000"/>
          <w:sz w:val="24"/>
          <w:szCs w:val="24"/>
          <w:rtl/>
        </w:rPr>
        <w:t xml:space="preserve"> </w:t>
      </w:r>
      <w:r w:rsidRPr="00F56AAC">
        <w:rPr>
          <w:rFonts w:ascii="Arial" w:hAnsi="Arial" w:hint="cs"/>
          <w:color w:val="000000"/>
          <w:sz w:val="24"/>
          <w:szCs w:val="24"/>
          <w:rtl/>
        </w:rPr>
        <w:t>ארה</w:t>
      </w:r>
      <w:r w:rsidRPr="00F56AAC">
        <w:rPr>
          <w:rFonts w:ascii="Arial" w:hAnsi="Arial"/>
          <w:color w:val="000000"/>
          <w:sz w:val="24"/>
          <w:szCs w:val="24"/>
          <w:rtl/>
        </w:rPr>
        <w:t>"</w:t>
      </w:r>
      <w:r w:rsidRPr="00F56AAC">
        <w:rPr>
          <w:rFonts w:ascii="Arial" w:hAnsi="Arial" w:hint="cs"/>
          <w:color w:val="000000"/>
          <w:sz w:val="24"/>
          <w:szCs w:val="24"/>
          <w:rtl/>
        </w:rPr>
        <w:t>ב</w:t>
      </w:r>
      <w:r w:rsidRPr="00F56AAC">
        <w:rPr>
          <w:rFonts w:ascii="Arial" w:hAnsi="Arial"/>
          <w:color w:val="000000"/>
          <w:sz w:val="24"/>
          <w:szCs w:val="24"/>
          <w:rtl/>
        </w:rPr>
        <w:t xml:space="preserve"> (</w:t>
      </w:r>
      <w:r w:rsidRPr="00F56AAC">
        <w:rPr>
          <w:rFonts w:ascii="Arial" w:hAnsi="Arial" w:hint="cs"/>
          <w:color w:val="000000"/>
          <w:sz w:val="24"/>
          <w:szCs w:val="24"/>
          <w:rtl/>
        </w:rPr>
        <w:t>הנמוך</w:t>
      </w:r>
      <w:r w:rsidRPr="00F56AAC">
        <w:rPr>
          <w:rFonts w:ascii="Arial" w:hAnsi="Arial"/>
          <w:color w:val="000000"/>
          <w:sz w:val="24"/>
          <w:szCs w:val="24"/>
          <w:rtl/>
        </w:rPr>
        <w:t xml:space="preserve"> </w:t>
      </w:r>
      <w:r w:rsidRPr="00F56AAC">
        <w:rPr>
          <w:rFonts w:ascii="Arial" w:hAnsi="Arial" w:hint="cs"/>
          <w:color w:val="000000"/>
          <w:sz w:val="24"/>
          <w:szCs w:val="24"/>
          <w:rtl/>
        </w:rPr>
        <w:t>מבניהם</w:t>
      </w:r>
      <w:r w:rsidRPr="00F56AAC">
        <w:rPr>
          <w:rFonts w:ascii="Arial" w:hAnsi="Arial"/>
          <w:color w:val="000000"/>
          <w:sz w:val="24"/>
          <w:szCs w:val="24"/>
          <w:rtl/>
        </w:rPr>
        <w:t>)</w:t>
      </w:r>
      <w:r w:rsidRPr="00F56AAC">
        <w:rPr>
          <w:rFonts w:ascii="Arial" w:hAnsi="Arial" w:hint="cs"/>
          <w:color w:val="000000"/>
          <w:sz w:val="24"/>
          <w:szCs w:val="24"/>
          <w:rtl/>
        </w:rPr>
        <w:t xml:space="preserve"> ביחס לשנת הבסיס</w:t>
      </w:r>
      <w:r w:rsidRPr="00F56AAC">
        <w:rPr>
          <w:rFonts w:ascii="Arial" w:hAnsi="Arial"/>
          <w:color w:val="000000"/>
          <w:sz w:val="24"/>
          <w:szCs w:val="24"/>
          <w:rtl/>
        </w:rPr>
        <w:t xml:space="preserve">, </w:t>
      </w:r>
      <w:r w:rsidRPr="00F56AAC">
        <w:rPr>
          <w:rFonts w:ascii="Arial" w:hAnsi="Arial" w:hint="cs"/>
          <w:color w:val="000000"/>
          <w:sz w:val="24"/>
          <w:szCs w:val="24"/>
          <w:rtl/>
        </w:rPr>
        <w:t>תהא</w:t>
      </w:r>
      <w:r w:rsidRPr="00F56AAC">
        <w:rPr>
          <w:rFonts w:ascii="Arial" w:hAnsi="Arial"/>
          <w:color w:val="000000"/>
          <w:sz w:val="24"/>
          <w:szCs w:val="24"/>
          <w:rtl/>
        </w:rPr>
        <w:t xml:space="preserve"> </w:t>
      </w:r>
      <w:r w:rsidRPr="00F56AAC">
        <w:rPr>
          <w:rFonts w:ascii="Arial" w:hAnsi="Arial" w:hint="cs"/>
          <w:color w:val="000000"/>
          <w:sz w:val="24"/>
          <w:szCs w:val="24"/>
          <w:rtl/>
        </w:rPr>
        <w:t>חייבת</w:t>
      </w:r>
      <w:r w:rsidRPr="00F56AAC">
        <w:rPr>
          <w:rFonts w:ascii="Arial" w:hAnsi="Arial"/>
          <w:color w:val="000000"/>
          <w:sz w:val="24"/>
          <w:szCs w:val="24"/>
          <w:rtl/>
        </w:rPr>
        <w:t xml:space="preserve"> </w:t>
      </w:r>
      <w:r w:rsidRPr="00F56AAC">
        <w:rPr>
          <w:rFonts w:ascii="Arial" w:hAnsi="Arial" w:hint="cs"/>
          <w:color w:val="000000"/>
          <w:sz w:val="24"/>
          <w:szCs w:val="24"/>
          <w:rtl/>
        </w:rPr>
        <w:t>בתשלום</w:t>
      </w:r>
      <w:r w:rsidRPr="00F56AAC">
        <w:rPr>
          <w:rFonts w:ascii="Arial" w:hAnsi="Arial"/>
          <w:color w:val="000000"/>
          <w:sz w:val="24"/>
          <w:szCs w:val="24"/>
          <w:rtl/>
        </w:rPr>
        <w:t xml:space="preserve"> </w:t>
      </w:r>
      <w:r w:rsidRPr="00F56AAC">
        <w:rPr>
          <w:rFonts w:ascii="Arial" w:hAnsi="Arial" w:hint="cs"/>
          <w:color w:val="000000"/>
          <w:sz w:val="24"/>
          <w:szCs w:val="24"/>
          <w:rtl/>
        </w:rPr>
        <w:t>תמלוגים</w:t>
      </w:r>
      <w:r w:rsidRPr="00F56AAC">
        <w:rPr>
          <w:rFonts w:ascii="Arial" w:hAnsi="Arial"/>
          <w:color w:val="000000"/>
          <w:sz w:val="24"/>
          <w:szCs w:val="24"/>
          <w:rtl/>
        </w:rPr>
        <w:t xml:space="preserve"> </w:t>
      </w:r>
      <w:r w:rsidRPr="00F56AAC">
        <w:rPr>
          <w:rFonts w:ascii="Arial" w:hAnsi="Arial" w:hint="cs"/>
          <w:color w:val="000000"/>
          <w:sz w:val="24"/>
          <w:szCs w:val="24"/>
          <w:rtl/>
        </w:rPr>
        <w:t>לתכנית</w:t>
      </w:r>
      <w:r w:rsidRPr="00F56AAC">
        <w:rPr>
          <w:rFonts w:ascii="Arial" w:hAnsi="Arial"/>
          <w:color w:val="000000"/>
          <w:sz w:val="24"/>
          <w:szCs w:val="24"/>
          <w:rtl/>
        </w:rPr>
        <w:t xml:space="preserve">, </w:t>
      </w:r>
      <w:r w:rsidRPr="00F56AAC">
        <w:rPr>
          <w:rFonts w:ascii="Arial" w:hAnsi="Arial" w:hint="cs"/>
          <w:color w:val="000000"/>
          <w:sz w:val="24"/>
          <w:szCs w:val="24"/>
          <w:rtl/>
        </w:rPr>
        <w:t>עד</w:t>
      </w:r>
      <w:r w:rsidRPr="00F56AAC">
        <w:rPr>
          <w:rFonts w:ascii="Arial" w:hAnsi="Arial"/>
          <w:color w:val="000000"/>
          <w:sz w:val="24"/>
          <w:szCs w:val="24"/>
          <w:rtl/>
        </w:rPr>
        <w:t xml:space="preserve"> </w:t>
      </w:r>
      <w:r w:rsidRPr="00F56AAC">
        <w:rPr>
          <w:rFonts w:ascii="Arial" w:hAnsi="Arial" w:hint="cs"/>
          <w:color w:val="000000"/>
          <w:sz w:val="24"/>
          <w:szCs w:val="24"/>
          <w:rtl/>
        </w:rPr>
        <w:t>להחזר</w:t>
      </w:r>
      <w:r w:rsidRPr="00F56AAC">
        <w:rPr>
          <w:rFonts w:ascii="Arial" w:hAnsi="Arial"/>
          <w:color w:val="000000"/>
          <w:sz w:val="24"/>
          <w:szCs w:val="24"/>
          <w:rtl/>
        </w:rPr>
        <w:t xml:space="preserve"> </w:t>
      </w:r>
      <w:r w:rsidRPr="00F56AAC">
        <w:rPr>
          <w:rFonts w:ascii="Arial" w:hAnsi="Arial" w:hint="cs"/>
          <w:color w:val="000000"/>
          <w:sz w:val="24"/>
          <w:szCs w:val="24"/>
          <w:rtl/>
        </w:rPr>
        <w:t>מלוא</w:t>
      </w:r>
      <w:r w:rsidRPr="00F56AAC">
        <w:rPr>
          <w:rFonts w:ascii="Arial" w:hAnsi="Arial"/>
          <w:color w:val="000000"/>
          <w:sz w:val="24"/>
          <w:szCs w:val="24"/>
          <w:rtl/>
        </w:rPr>
        <w:t xml:space="preserve"> </w:t>
      </w:r>
      <w:r w:rsidRPr="00F56AAC">
        <w:rPr>
          <w:rFonts w:ascii="Arial" w:hAnsi="Arial" w:hint="cs"/>
          <w:color w:val="000000"/>
          <w:sz w:val="24"/>
          <w:szCs w:val="24"/>
          <w:rtl/>
        </w:rPr>
        <w:t>המימון</w:t>
      </w:r>
      <w:r w:rsidRPr="00F56AAC">
        <w:rPr>
          <w:rFonts w:ascii="Arial" w:hAnsi="Arial"/>
          <w:color w:val="000000"/>
          <w:sz w:val="24"/>
          <w:szCs w:val="24"/>
          <w:rtl/>
        </w:rPr>
        <w:t xml:space="preserve"> </w:t>
      </w:r>
      <w:r w:rsidRPr="00F56AAC">
        <w:rPr>
          <w:rFonts w:ascii="Arial" w:hAnsi="Arial" w:hint="cs"/>
          <w:color w:val="000000"/>
          <w:sz w:val="24"/>
          <w:szCs w:val="24"/>
          <w:rtl/>
        </w:rPr>
        <w:t>שהתקבל</w:t>
      </w:r>
      <w:r w:rsidRPr="00F56AAC">
        <w:rPr>
          <w:rFonts w:ascii="Arial" w:hAnsi="Arial"/>
          <w:color w:val="000000"/>
          <w:sz w:val="24"/>
          <w:szCs w:val="24"/>
          <w:rtl/>
        </w:rPr>
        <w:t xml:space="preserve"> </w:t>
      </w:r>
      <w:r w:rsidRPr="00F56AAC">
        <w:rPr>
          <w:rFonts w:ascii="Arial" w:hAnsi="Arial" w:hint="cs"/>
          <w:color w:val="000000"/>
          <w:sz w:val="24"/>
          <w:szCs w:val="24"/>
          <w:rtl/>
        </w:rPr>
        <w:t>עבור</w:t>
      </w:r>
      <w:r w:rsidRPr="00F56AAC">
        <w:rPr>
          <w:rFonts w:ascii="Arial" w:hAnsi="Arial"/>
          <w:color w:val="000000"/>
          <w:sz w:val="24"/>
          <w:szCs w:val="24"/>
          <w:rtl/>
        </w:rPr>
        <w:t xml:space="preserve"> </w:t>
      </w:r>
      <w:r w:rsidRPr="00F56AAC">
        <w:rPr>
          <w:rFonts w:ascii="Arial" w:hAnsi="Arial" w:hint="cs"/>
          <w:color w:val="000000"/>
          <w:sz w:val="24"/>
          <w:szCs w:val="24"/>
          <w:rtl/>
        </w:rPr>
        <w:t>הפעילות</w:t>
      </w:r>
      <w:r w:rsidRPr="00F56AAC">
        <w:rPr>
          <w:rFonts w:ascii="Arial" w:hAnsi="Arial"/>
          <w:color w:val="000000"/>
          <w:sz w:val="24"/>
          <w:szCs w:val="24"/>
          <w:rtl/>
        </w:rPr>
        <w:t xml:space="preserve"> </w:t>
      </w:r>
      <w:r w:rsidRPr="00F56AAC">
        <w:rPr>
          <w:rFonts w:ascii="Arial" w:hAnsi="Arial" w:hint="cs"/>
          <w:color w:val="000000"/>
          <w:sz w:val="24"/>
          <w:szCs w:val="24"/>
          <w:rtl/>
        </w:rPr>
        <w:t>בשוק</w:t>
      </w:r>
      <w:r w:rsidRPr="00F56AAC">
        <w:rPr>
          <w:rFonts w:ascii="Arial" w:hAnsi="Arial"/>
          <w:color w:val="000000"/>
          <w:sz w:val="24"/>
          <w:szCs w:val="24"/>
          <w:rtl/>
        </w:rPr>
        <w:t xml:space="preserve"> </w:t>
      </w:r>
      <w:r w:rsidRPr="00F56AAC">
        <w:rPr>
          <w:rFonts w:ascii="Arial" w:hAnsi="Arial" w:hint="cs"/>
          <w:color w:val="000000"/>
          <w:sz w:val="24"/>
          <w:szCs w:val="24"/>
          <w:rtl/>
        </w:rPr>
        <w:t>היעד</w:t>
      </w:r>
      <w:r w:rsidRPr="00F56AAC">
        <w:rPr>
          <w:rFonts w:ascii="Arial" w:hAnsi="Arial"/>
          <w:color w:val="000000"/>
          <w:sz w:val="24"/>
          <w:szCs w:val="24"/>
          <w:rtl/>
        </w:rPr>
        <w:t xml:space="preserve"> </w:t>
      </w:r>
      <w:r w:rsidRPr="00F56AAC">
        <w:rPr>
          <w:rFonts w:ascii="Arial" w:hAnsi="Arial" w:hint="cs"/>
          <w:color w:val="000000"/>
          <w:sz w:val="24"/>
          <w:szCs w:val="24"/>
          <w:rtl/>
        </w:rPr>
        <w:t>בו</w:t>
      </w:r>
      <w:r w:rsidRPr="00F56AAC">
        <w:rPr>
          <w:rFonts w:ascii="Arial" w:hAnsi="Arial"/>
          <w:color w:val="000000"/>
          <w:sz w:val="24"/>
          <w:szCs w:val="24"/>
          <w:rtl/>
        </w:rPr>
        <w:t xml:space="preserve"> </w:t>
      </w:r>
      <w:r w:rsidRPr="00F56AAC">
        <w:rPr>
          <w:rFonts w:ascii="Arial" w:hAnsi="Arial" w:hint="cs"/>
          <w:color w:val="000000"/>
          <w:sz w:val="24"/>
          <w:szCs w:val="24"/>
          <w:rtl/>
        </w:rPr>
        <w:t>היה</w:t>
      </w:r>
      <w:r w:rsidRPr="00F56AAC">
        <w:rPr>
          <w:rFonts w:ascii="Arial" w:hAnsi="Arial"/>
          <w:color w:val="000000"/>
          <w:sz w:val="24"/>
          <w:szCs w:val="24"/>
          <w:rtl/>
        </w:rPr>
        <w:t xml:space="preserve"> </w:t>
      </w:r>
      <w:r w:rsidRPr="00F56AAC">
        <w:rPr>
          <w:rFonts w:ascii="Arial" w:hAnsi="Arial" w:hint="cs"/>
          <w:color w:val="000000"/>
          <w:sz w:val="24"/>
          <w:szCs w:val="24"/>
          <w:rtl/>
        </w:rPr>
        <w:t>גידול</w:t>
      </w:r>
      <w:r w:rsidRPr="00F56AAC">
        <w:rPr>
          <w:rFonts w:ascii="Arial" w:hAnsi="Arial"/>
          <w:color w:val="000000"/>
          <w:sz w:val="24"/>
          <w:szCs w:val="24"/>
          <w:rtl/>
        </w:rPr>
        <w:t xml:space="preserve"> </w:t>
      </w:r>
      <w:r w:rsidRPr="00F56AAC">
        <w:rPr>
          <w:rFonts w:ascii="Arial" w:hAnsi="Arial" w:hint="cs"/>
          <w:color w:val="000000"/>
          <w:sz w:val="24"/>
          <w:szCs w:val="24"/>
          <w:rtl/>
        </w:rPr>
        <w:t>ביצוא</w:t>
      </w:r>
      <w:r w:rsidRPr="00F56AAC">
        <w:rPr>
          <w:rFonts w:ascii="Arial" w:hAnsi="Arial"/>
          <w:color w:val="000000"/>
          <w:sz w:val="24"/>
          <w:szCs w:val="24"/>
          <w:rtl/>
        </w:rPr>
        <w:t xml:space="preserve"> </w:t>
      </w:r>
      <w:r w:rsidRPr="00F56AAC">
        <w:rPr>
          <w:rFonts w:ascii="Arial" w:hAnsi="Arial" w:hint="cs"/>
          <w:color w:val="000000"/>
          <w:sz w:val="24"/>
          <w:szCs w:val="24"/>
          <w:rtl/>
        </w:rPr>
        <w:t>כאמור</w:t>
      </w:r>
      <w:r w:rsidRPr="00F56AAC">
        <w:rPr>
          <w:rFonts w:ascii="Arial" w:hAnsi="Arial"/>
          <w:color w:val="000000"/>
          <w:sz w:val="24"/>
          <w:szCs w:val="24"/>
          <w:rtl/>
        </w:rPr>
        <w:t xml:space="preserve">, </w:t>
      </w:r>
      <w:r w:rsidRPr="00F56AAC">
        <w:rPr>
          <w:rFonts w:ascii="Arial" w:hAnsi="Arial" w:hint="cs"/>
          <w:color w:val="000000"/>
          <w:sz w:val="24"/>
          <w:szCs w:val="24"/>
          <w:rtl/>
        </w:rPr>
        <w:t>כשהוא</w:t>
      </w:r>
      <w:r w:rsidRPr="00F56AAC">
        <w:rPr>
          <w:rFonts w:ascii="Arial" w:hAnsi="Arial"/>
          <w:color w:val="000000"/>
          <w:sz w:val="24"/>
          <w:szCs w:val="24"/>
          <w:rtl/>
        </w:rPr>
        <w:t xml:space="preserve"> </w:t>
      </w:r>
      <w:r w:rsidRPr="00F56AAC">
        <w:rPr>
          <w:rFonts w:ascii="Arial" w:hAnsi="Arial" w:hint="cs"/>
          <w:color w:val="000000"/>
          <w:sz w:val="24"/>
          <w:szCs w:val="24"/>
          <w:rtl/>
        </w:rPr>
        <w:t>צמוד</w:t>
      </w:r>
      <w:r w:rsidRPr="00F56AAC">
        <w:rPr>
          <w:rFonts w:ascii="Arial" w:hAnsi="Arial"/>
          <w:color w:val="000000"/>
          <w:sz w:val="24"/>
          <w:szCs w:val="24"/>
          <w:rtl/>
        </w:rPr>
        <w:t xml:space="preserve"> </w:t>
      </w:r>
      <w:r w:rsidRPr="00F56AAC">
        <w:rPr>
          <w:rFonts w:ascii="Arial" w:hAnsi="Arial" w:hint="cs"/>
          <w:color w:val="000000"/>
          <w:sz w:val="24"/>
          <w:szCs w:val="24"/>
          <w:rtl/>
        </w:rPr>
        <w:t>למדד</w:t>
      </w:r>
      <w:r w:rsidRPr="00F56AAC">
        <w:rPr>
          <w:rFonts w:ascii="Arial" w:hAnsi="Arial"/>
          <w:color w:val="000000"/>
          <w:sz w:val="24"/>
          <w:szCs w:val="24"/>
          <w:rtl/>
        </w:rPr>
        <w:t xml:space="preserve"> </w:t>
      </w:r>
      <w:r w:rsidRPr="00F56AAC">
        <w:rPr>
          <w:rFonts w:ascii="Arial" w:hAnsi="Arial" w:hint="cs"/>
          <w:color w:val="000000"/>
          <w:sz w:val="24"/>
          <w:szCs w:val="24"/>
          <w:rtl/>
        </w:rPr>
        <w:t>המחירים</w:t>
      </w:r>
      <w:r w:rsidRPr="00F56AAC">
        <w:rPr>
          <w:rFonts w:ascii="Arial" w:hAnsi="Arial"/>
          <w:color w:val="000000"/>
          <w:sz w:val="24"/>
          <w:szCs w:val="24"/>
          <w:rtl/>
        </w:rPr>
        <w:t xml:space="preserve"> </w:t>
      </w:r>
      <w:r w:rsidRPr="00F56AAC">
        <w:rPr>
          <w:rFonts w:ascii="Arial" w:hAnsi="Arial" w:hint="cs"/>
          <w:color w:val="000000"/>
          <w:sz w:val="24"/>
          <w:szCs w:val="24"/>
          <w:rtl/>
        </w:rPr>
        <w:t>לצרכן</w:t>
      </w:r>
      <w:r w:rsidRPr="00F56AAC">
        <w:rPr>
          <w:rFonts w:ascii="Arial" w:hAnsi="Arial"/>
          <w:color w:val="000000"/>
          <w:sz w:val="24"/>
          <w:szCs w:val="24"/>
          <w:rtl/>
        </w:rPr>
        <w:t xml:space="preserve"> (</w:t>
      </w:r>
      <w:r w:rsidRPr="00F56AAC">
        <w:rPr>
          <w:rFonts w:ascii="Arial" w:hAnsi="Arial" w:hint="cs"/>
          <w:color w:val="000000"/>
          <w:sz w:val="24"/>
          <w:szCs w:val="24"/>
          <w:rtl/>
        </w:rPr>
        <w:t>להלן</w:t>
      </w:r>
      <w:r w:rsidRPr="00F56AAC">
        <w:rPr>
          <w:rFonts w:ascii="Arial" w:hAnsi="Arial"/>
          <w:color w:val="000000"/>
          <w:sz w:val="24"/>
          <w:szCs w:val="24"/>
          <w:rtl/>
        </w:rPr>
        <w:t>:</w:t>
      </w:r>
      <w:r w:rsidRPr="00F56AAC">
        <w:rPr>
          <w:rFonts w:ascii="Arial" w:hAnsi="Arial" w:hint="cs"/>
          <w:color w:val="000000"/>
          <w:sz w:val="24"/>
          <w:szCs w:val="24"/>
          <w:rtl/>
        </w:rPr>
        <w:t xml:space="preserve"> </w:t>
      </w:r>
      <w:r w:rsidRPr="00F56AAC">
        <w:rPr>
          <w:rFonts w:ascii="Arial" w:hAnsi="Arial"/>
          <w:color w:val="000000"/>
          <w:sz w:val="24"/>
          <w:szCs w:val="24"/>
          <w:rtl/>
        </w:rPr>
        <w:t>"</w:t>
      </w:r>
      <w:r w:rsidRPr="00F56AAC">
        <w:rPr>
          <w:rFonts w:ascii="Arial" w:hAnsi="Arial" w:hint="cs"/>
          <w:color w:val="000000"/>
          <w:sz w:val="24"/>
          <w:szCs w:val="24"/>
          <w:rtl/>
        </w:rPr>
        <w:t>המדד</w:t>
      </w:r>
      <w:r w:rsidRPr="00F56AAC">
        <w:rPr>
          <w:rFonts w:ascii="Arial" w:hAnsi="Arial"/>
          <w:color w:val="000000"/>
          <w:sz w:val="24"/>
          <w:szCs w:val="24"/>
          <w:rtl/>
        </w:rPr>
        <w:t>")</w:t>
      </w:r>
      <w:r w:rsidRPr="00F56AAC">
        <w:rPr>
          <w:rFonts w:ascii="Arial" w:hAnsi="Arial" w:hint="cs"/>
          <w:color w:val="000000"/>
          <w:sz w:val="24"/>
          <w:szCs w:val="24"/>
          <w:rtl/>
        </w:rPr>
        <w:t>.</w:t>
      </w:r>
    </w:p>
    <w:p w:rsidR="00F56AAC" w:rsidRPr="00F56AAC" w:rsidRDefault="00F56AAC" w:rsidP="00F56AAC">
      <w:pPr>
        <w:numPr>
          <w:ilvl w:val="1"/>
          <w:numId w:val="55"/>
        </w:numPr>
        <w:spacing w:afterLines="100" w:after="240" w:line="240" w:lineRule="auto"/>
        <w:ind w:left="471" w:hanging="680"/>
        <w:jc w:val="both"/>
        <w:outlineLvl w:val="0"/>
        <w:rPr>
          <w:rFonts w:ascii="Arial" w:hAnsi="Arial"/>
          <w:color w:val="000000"/>
          <w:sz w:val="24"/>
          <w:szCs w:val="24"/>
        </w:rPr>
      </w:pPr>
      <w:r w:rsidRPr="00F56AAC">
        <w:rPr>
          <w:rFonts w:ascii="Arial" w:hAnsi="Arial" w:hint="cs"/>
          <w:color w:val="000000"/>
          <w:sz w:val="24"/>
          <w:szCs w:val="24"/>
          <w:rtl/>
        </w:rPr>
        <w:t xml:space="preserve">תשלום התמלוגים יבוצע מדי שנה כמפורט בנהלים, החל מהשנה </w:t>
      </w:r>
      <w:proofErr w:type="spellStart"/>
      <w:r w:rsidRPr="00F56AAC">
        <w:rPr>
          <w:rFonts w:ascii="Arial" w:hAnsi="Arial" w:hint="cs"/>
          <w:color w:val="000000"/>
          <w:sz w:val="24"/>
          <w:szCs w:val="24"/>
          <w:rtl/>
        </w:rPr>
        <w:t>הקלנדרית</w:t>
      </w:r>
      <w:proofErr w:type="spellEnd"/>
      <w:r w:rsidRPr="00F56AAC">
        <w:rPr>
          <w:rFonts w:ascii="Arial" w:hAnsi="Arial" w:hint="cs"/>
          <w:color w:val="000000"/>
          <w:sz w:val="24"/>
          <w:szCs w:val="24"/>
          <w:rtl/>
        </w:rPr>
        <w:t xml:space="preserve"> הראשונה שבה לא תהיה החברה זכאית להחזר הוצאות במסגרת התוכנית ויתפרס לתקופה של עד 5 שנים או עד להחזר סכום הסיוע שניתן לחברה מן התוכנית לרבות הצמדה (כמפורט בסעיף 13.1), לפי המוקדם.</w:t>
      </w:r>
    </w:p>
    <w:p w:rsidR="00F56AAC" w:rsidRPr="00F56AAC" w:rsidRDefault="00F56AAC" w:rsidP="00F56AAC">
      <w:pPr>
        <w:numPr>
          <w:ilvl w:val="1"/>
          <w:numId w:val="55"/>
        </w:numPr>
        <w:spacing w:afterLines="100" w:after="240" w:line="240" w:lineRule="auto"/>
        <w:ind w:left="471" w:hanging="680"/>
        <w:jc w:val="both"/>
        <w:outlineLvl w:val="0"/>
        <w:rPr>
          <w:rFonts w:ascii="Arial" w:hAnsi="Arial"/>
          <w:color w:val="000000"/>
          <w:sz w:val="24"/>
          <w:szCs w:val="24"/>
        </w:rPr>
      </w:pPr>
      <w:r w:rsidRPr="00F56AAC">
        <w:rPr>
          <w:rFonts w:ascii="Arial" w:hAnsi="Arial" w:hint="cs"/>
          <w:color w:val="000000"/>
          <w:sz w:val="24"/>
          <w:szCs w:val="24"/>
          <w:rtl/>
        </w:rPr>
        <w:t>גובה התמלוגים לקרן יהיה בשיעור של שלושה אחוזים (</w:t>
      </w:r>
      <w:r w:rsidRPr="00F56AAC">
        <w:rPr>
          <w:rFonts w:ascii="Arial" w:hAnsi="Arial"/>
          <w:color w:val="000000"/>
          <w:sz w:val="24"/>
          <w:szCs w:val="24"/>
          <w:rtl/>
        </w:rPr>
        <w:t>3%</w:t>
      </w:r>
      <w:r w:rsidRPr="00F56AAC">
        <w:rPr>
          <w:rFonts w:ascii="Arial" w:hAnsi="Arial" w:hint="cs"/>
          <w:color w:val="000000"/>
          <w:sz w:val="24"/>
          <w:szCs w:val="24"/>
          <w:rtl/>
        </w:rPr>
        <w:t>) מגידול</w:t>
      </w:r>
      <w:r w:rsidRPr="00F56AAC">
        <w:rPr>
          <w:rFonts w:ascii="Arial" w:hAnsi="Arial"/>
          <w:color w:val="000000"/>
          <w:sz w:val="24"/>
          <w:szCs w:val="24"/>
          <w:rtl/>
        </w:rPr>
        <w:t xml:space="preserve"> </w:t>
      </w:r>
      <w:r w:rsidRPr="00F56AAC">
        <w:rPr>
          <w:rFonts w:ascii="Arial" w:hAnsi="Arial" w:hint="cs"/>
          <w:color w:val="000000"/>
          <w:sz w:val="24"/>
          <w:szCs w:val="24"/>
          <w:rtl/>
        </w:rPr>
        <w:t>היקף היצוא במדינת היעד ביחס לשנת הבסיס</w:t>
      </w:r>
      <w:r w:rsidRPr="00F56AAC">
        <w:rPr>
          <w:rFonts w:ascii="Arial" w:hAnsi="Arial"/>
          <w:color w:val="000000"/>
          <w:sz w:val="24"/>
          <w:szCs w:val="24"/>
          <w:rtl/>
        </w:rPr>
        <w:t xml:space="preserve"> (</w:t>
      </w:r>
      <w:r w:rsidRPr="00F56AAC">
        <w:rPr>
          <w:rFonts w:ascii="Arial" w:hAnsi="Arial" w:hint="cs"/>
          <w:color w:val="000000"/>
          <w:sz w:val="24"/>
          <w:szCs w:val="24"/>
          <w:rtl/>
        </w:rPr>
        <w:t>למען</w:t>
      </w:r>
      <w:r w:rsidRPr="00F56AAC">
        <w:rPr>
          <w:rFonts w:ascii="Arial" w:hAnsi="Arial"/>
          <w:color w:val="000000"/>
          <w:sz w:val="24"/>
          <w:szCs w:val="24"/>
          <w:rtl/>
        </w:rPr>
        <w:t xml:space="preserve"> </w:t>
      </w:r>
      <w:r w:rsidRPr="00F56AAC">
        <w:rPr>
          <w:rFonts w:ascii="Arial" w:hAnsi="Arial" w:hint="cs"/>
          <w:color w:val="000000"/>
          <w:sz w:val="24"/>
          <w:szCs w:val="24"/>
          <w:rtl/>
        </w:rPr>
        <w:t>הסר</w:t>
      </w:r>
      <w:r w:rsidRPr="00F56AAC">
        <w:rPr>
          <w:rFonts w:ascii="Arial" w:hAnsi="Arial"/>
          <w:color w:val="000000"/>
          <w:sz w:val="24"/>
          <w:szCs w:val="24"/>
          <w:rtl/>
        </w:rPr>
        <w:t xml:space="preserve"> </w:t>
      </w:r>
      <w:r w:rsidRPr="00F56AAC">
        <w:rPr>
          <w:rFonts w:ascii="Arial" w:hAnsi="Arial" w:hint="cs"/>
          <w:color w:val="000000"/>
          <w:sz w:val="24"/>
          <w:szCs w:val="24"/>
          <w:rtl/>
        </w:rPr>
        <w:t>ספק</w:t>
      </w:r>
      <w:r w:rsidRPr="00F56AAC">
        <w:rPr>
          <w:rFonts w:ascii="Arial" w:hAnsi="Arial"/>
          <w:color w:val="000000"/>
          <w:sz w:val="24"/>
          <w:szCs w:val="24"/>
          <w:rtl/>
        </w:rPr>
        <w:t>, "</w:t>
      </w:r>
      <w:r w:rsidRPr="00F56AAC">
        <w:rPr>
          <w:rFonts w:ascii="Arial" w:hAnsi="Arial" w:hint="cs"/>
          <w:color w:val="000000"/>
          <w:sz w:val="24"/>
          <w:szCs w:val="24"/>
          <w:rtl/>
        </w:rPr>
        <w:t>היקף</w:t>
      </w:r>
      <w:r w:rsidRPr="00F56AAC">
        <w:rPr>
          <w:rFonts w:ascii="Arial" w:hAnsi="Arial"/>
          <w:color w:val="000000"/>
          <w:sz w:val="24"/>
          <w:szCs w:val="24"/>
          <w:rtl/>
        </w:rPr>
        <w:t xml:space="preserve"> </w:t>
      </w:r>
      <w:r w:rsidRPr="00F56AAC">
        <w:rPr>
          <w:rFonts w:ascii="Arial" w:hAnsi="Arial" w:hint="cs"/>
          <w:color w:val="000000"/>
          <w:sz w:val="24"/>
          <w:szCs w:val="24"/>
          <w:rtl/>
        </w:rPr>
        <w:t>יצוא הישיר</w:t>
      </w:r>
      <w:r w:rsidRPr="00F56AAC">
        <w:rPr>
          <w:rFonts w:ascii="Arial" w:hAnsi="Arial"/>
          <w:color w:val="000000"/>
          <w:sz w:val="24"/>
          <w:szCs w:val="24"/>
          <w:rtl/>
        </w:rPr>
        <w:t xml:space="preserve">" </w:t>
      </w:r>
      <w:r w:rsidRPr="00F56AAC">
        <w:rPr>
          <w:rFonts w:ascii="Arial" w:hAnsi="Arial" w:hint="cs"/>
          <w:color w:val="000000"/>
          <w:sz w:val="24"/>
          <w:szCs w:val="24"/>
          <w:rtl/>
        </w:rPr>
        <w:t>כהגדרתו</w:t>
      </w:r>
      <w:r w:rsidRPr="00F56AAC">
        <w:rPr>
          <w:rFonts w:ascii="Arial" w:hAnsi="Arial"/>
          <w:color w:val="000000"/>
          <w:sz w:val="24"/>
          <w:szCs w:val="24"/>
          <w:rtl/>
        </w:rPr>
        <w:t xml:space="preserve"> </w:t>
      </w:r>
      <w:r w:rsidRPr="00F56AAC">
        <w:rPr>
          <w:rFonts w:ascii="Arial" w:hAnsi="Arial" w:hint="cs"/>
          <w:color w:val="000000"/>
          <w:sz w:val="24"/>
          <w:szCs w:val="24"/>
          <w:rtl/>
        </w:rPr>
        <w:t>בסעיף</w:t>
      </w:r>
      <w:r w:rsidRPr="00F56AAC">
        <w:rPr>
          <w:rFonts w:ascii="Arial" w:hAnsi="Arial"/>
          <w:color w:val="000000"/>
          <w:sz w:val="24"/>
          <w:szCs w:val="24"/>
          <w:rtl/>
        </w:rPr>
        <w:t xml:space="preserve"> </w:t>
      </w:r>
      <w:r w:rsidRPr="00F56AAC">
        <w:rPr>
          <w:rFonts w:ascii="Arial" w:hAnsi="Arial" w:hint="cs"/>
          <w:color w:val="000000"/>
          <w:sz w:val="24"/>
          <w:szCs w:val="24"/>
          <w:rtl/>
        </w:rPr>
        <w:t>3.6</w:t>
      </w:r>
      <w:r w:rsidRPr="00F56AAC">
        <w:rPr>
          <w:rFonts w:ascii="Arial" w:hAnsi="Arial"/>
          <w:color w:val="000000"/>
          <w:sz w:val="24"/>
          <w:szCs w:val="24"/>
          <w:rtl/>
        </w:rPr>
        <w:t xml:space="preserve"> </w:t>
      </w:r>
      <w:r w:rsidRPr="00F56AAC">
        <w:rPr>
          <w:rFonts w:ascii="Arial" w:hAnsi="Arial" w:hint="cs"/>
          <w:color w:val="000000"/>
          <w:sz w:val="24"/>
          <w:szCs w:val="24"/>
          <w:rtl/>
        </w:rPr>
        <w:t>ו"שנת הבסיס" כהגדרתה בסעיף 3.19 לעיל</w:t>
      </w:r>
      <w:r w:rsidRPr="00F56AAC">
        <w:rPr>
          <w:rFonts w:ascii="Arial" w:hAnsi="Arial"/>
          <w:color w:val="000000"/>
          <w:sz w:val="24"/>
          <w:szCs w:val="24"/>
          <w:rtl/>
        </w:rPr>
        <w:t xml:space="preserve">) </w:t>
      </w:r>
      <w:r w:rsidRPr="00F56AAC">
        <w:rPr>
          <w:rFonts w:ascii="Arial" w:hAnsi="Arial" w:hint="cs"/>
          <w:color w:val="000000"/>
          <w:sz w:val="24"/>
          <w:szCs w:val="24"/>
          <w:rtl/>
        </w:rPr>
        <w:t>בין אם ההכנסה נוצרה אצל החברה ובין אם אצל צד קשור.</w:t>
      </w:r>
    </w:p>
    <w:p w:rsidR="00F56AAC" w:rsidRPr="00F56AAC" w:rsidRDefault="00F56AAC" w:rsidP="00F56AAC">
      <w:pPr>
        <w:numPr>
          <w:ilvl w:val="1"/>
          <w:numId w:val="55"/>
        </w:numPr>
        <w:spacing w:afterLines="100" w:after="240" w:line="240" w:lineRule="auto"/>
        <w:ind w:left="471" w:hanging="680"/>
        <w:jc w:val="both"/>
        <w:outlineLvl w:val="0"/>
        <w:rPr>
          <w:rFonts w:ascii="Arial" w:hAnsi="Arial"/>
          <w:color w:val="000000"/>
          <w:sz w:val="24"/>
          <w:szCs w:val="24"/>
        </w:rPr>
      </w:pPr>
      <w:r w:rsidRPr="00F56AAC">
        <w:rPr>
          <w:rFonts w:ascii="Arial" w:hAnsi="Arial" w:hint="cs"/>
          <w:color w:val="000000"/>
          <w:sz w:val="24"/>
          <w:szCs w:val="24"/>
          <w:rtl/>
        </w:rPr>
        <w:t>ההצמדה</w:t>
      </w:r>
      <w:r w:rsidRPr="00F56AAC">
        <w:rPr>
          <w:rFonts w:ascii="Arial" w:hAnsi="Arial"/>
          <w:color w:val="000000"/>
          <w:sz w:val="24"/>
          <w:szCs w:val="24"/>
          <w:rtl/>
        </w:rPr>
        <w:t xml:space="preserve"> </w:t>
      </w:r>
      <w:r w:rsidRPr="00F56AAC">
        <w:rPr>
          <w:rFonts w:ascii="Arial" w:hAnsi="Arial" w:hint="cs"/>
          <w:color w:val="000000"/>
          <w:sz w:val="24"/>
          <w:szCs w:val="24"/>
          <w:rtl/>
        </w:rPr>
        <w:t>תהיה לכלל</w:t>
      </w:r>
      <w:r w:rsidRPr="00F56AAC">
        <w:rPr>
          <w:rFonts w:ascii="Arial" w:hAnsi="Arial"/>
          <w:color w:val="000000"/>
          <w:sz w:val="24"/>
          <w:szCs w:val="24"/>
          <w:rtl/>
        </w:rPr>
        <w:t xml:space="preserve"> </w:t>
      </w:r>
      <w:r w:rsidRPr="00F56AAC">
        <w:rPr>
          <w:rFonts w:ascii="Arial" w:hAnsi="Arial" w:hint="cs"/>
          <w:color w:val="000000"/>
          <w:sz w:val="24"/>
          <w:szCs w:val="24"/>
          <w:rtl/>
        </w:rPr>
        <w:t>הסכומים</w:t>
      </w:r>
      <w:r w:rsidRPr="00F56AAC">
        <w:rPr>
          <w:rFonts w:ascii="Arial" w:hAnsi="Arial"/>
          <w:color w:val="000000"/>
          <w:sz w:val="24"/>
          <w:szCs w:val="24"/>
          <w:rtl/>
        </w:rPr>
        <w:t xml:space="preserve"> </w:t>
      </w:r>
      <w:r w:rsidRPr="00F56AAC">
        <w:rPr>
          <w:rFonts w:ascii="Arial" w:hAnsi="Arial" w:hint="cs"/>
          <w:color w:val="000000"/>
          <w:sz w:val="24"/>
          <w:szCs w:val="24"/>
          <w:rtl/>
        </w:rPr>
        <w:t>שהועברו</w:t>
      </w:r>
      <w:r w:rsidRPr="00F56AAC">
        <w:rPr>
          <w:rFonts w:ascii="Arial" w:hAnsi="Arial"/>
          <w:color w:val="000000"/>
          <w:sz w:val="24"/>
          <w:szCs w:val="24"/>
          <w:rtl/>
        </w:rPr>
        <w:t xml:space="preserve"> </w:t>
      </w:r>
      <w:r w:rsidRPr="00F56AAC">
        <w:rPr>
          <w:rFonts w:ascii="Arial" w:hAnsi="Arial" w:hint="cs"/>
          <w:color w:val="000000"/>
          <w:sz w:val="24"/>
          <w:szCs w:val="24"/>
          <w:rtl/>
        </w:rPr>
        <w:t>ע</w:t>
      </w:r>
      <w:r w:rsidRPr="00F56AAC">
        <w:rPr>
          <w:rFonts w:ascii="Arial" w:hAnsi="Arial"/>
          <w:color w:val="000000"/>
          <w:sz w:val="24"/>
          <w:szCs w:val="24"/>
          <w:rtl/>
        </w:rPr>
        <w:t>"</w:t>
      </w:r>
      <w:r w:rsidRPr="00F56AAC">
        <w:rPr>
          <w:rFonts w:ascii="Arial" w:hAnsi="Arial" w:hint="cs"/>
          <w:color w:val="000000"/>
          <w:sz w:val="24"/>
          <w:szCs w:val="24"/>
          <w:rtl/>
        </w:rPr>
        <w:t>י</w:t>
      </w:r>
      <w:r w:rsidRPr="00F56AAC">
        <w:rPr>
          <w:rFonts w:ascii="Arial" w:hAnsi="Arial"/>
          <w:color w:val="000000"/>
          <w:sz w:val="24"/>
          <w:szCs w:val="24"/>
          <w:rtl/>
        </w:rPr>
        <w:t xml:space="preserve"> </w:t>
      </w:r>
      <w:r w:rsidRPr="00F56AAC">
        <w:rPr>
          <w:rFonts w:ascii="Arial" w:hAnsi="Arial" w:hint="cs"/>
          <w:color w:val="000000"/>
          <w:sz w:val="24"/>
          <w:szCs w:val="24"/>
          <w:rtl/>
        </w:rPr>
        <w:t>המשרד</w:t>
      </w:r>
      <w:r w:rsidRPr="00F56AAC">
        <w:rPr>
          <w:rFonts w:ascii="Arial" w:hAnsi="Arial"/>
          <w:color w:val="000000"/>
          <w:sz w:val="24"/>
          <w:szCs w:val="24"/>
          <w:rtl/>
        </w:rPr>
        <w:t xml:space="preserve"> </w:t>
      </w:r>
      <w:r w:rsidRPr="00F56AAC">
        <w:rPr>
          <w:rFonts w:ascii="Arial" w:hAnsi="Arial" w:hint="cs"/>
          <w:color w:val="000000"/>
          <w:sz w:val="24"/>
          <w:szCs w:val="24"/>
          <w:rtl/>
        </w:rPr>
        <w:t>לחברה</w:t>
      </w:r>
      <w:r w:rsidRPr="00F56AAC">
        <w:rPr>
          <w:rFonts w:ascii="Arial" w:hAnsi="Arial"/>
          <w:color w:val="000000"/>
          <w:sz w:val="24"/>
          <w:szCs w:val="24"/>
          <w:rtl/>
        </w:rPr>
        <w:t xml:space="preserve"> </w:t>
      </w:r>
      <w:r w:rsidRPr="00F56AAC">
        <w:rPr>
          <w:rFonts w:ascii="Arial" w:hAnsi="Arial" w:hint="cs"/>
          <w:color w:val="000000"/>
          <w:sz w:val="24"/>
          <w:szCs w:val="24"/>
          <w:rtl/>
        </w:rPr>
        <w:t>מיום</w:t>
      </w:r>
      <w:r w:rsidRPr="00F56AAC">
        <w:rPr>
          <w:rFonts w:ascii="Arial" w:hAnsi="Arial"/>
          <w:color w:val="000000"/>
          <w:sz w:val="24"/>
          <w:szCs w:val="24"/>
          <w:rtl/>
        </w:rPr>
        <w:t xml:space="preserve"> </w:t>
      </w:r>
      <w:r w:rsidRPr="00F56AAC">
        <w:rPr>
          <w:rFonts w:ascii="Arial" w:hAnsi="Arial" w:hint="cs"/>
          <w:color w:val="000000"/>
          <w:sz w:val="24"/>
          <w:szCs w:val="24"/>
          <w:rtl/>
        </w:rPr>
        <w:t>קבלתם</w:t>
      </w:r>
      <w:r w:rsidRPr="00F56AAC">
        <w:rPr>
          <w:rFonts w:ascii="Arial" w:hAnsi="Arial"/>
          <w:color w:val="000000"/>
          <w:sz w:val="24"/>
          <w:szCs w:val="24"/>
          <w:rtl/>
        </w:rPr>
        <w:t xml:space="preserve"> </w:t>
      </w:r>
      <w:r w:rsidRPr="00F56AAC">
        <w:rPr>
          <w:rFonts w:ascii="Arial" w:hAnsi="Arial" w:hint="cs"/>
          <w:color w:val="000000"/>
          <w:sz w:val="24"/>
          <w:szCs w:val="24"/>
          <w:rtl/>
        </w:rPr>
        <w:t>ועד</w:t>
      </w:r>
      <w:r w:rsidRPr="00F56AAC">
        <w:rPr>
          <w:rFonts w:ascii="Arial" w:hAnsi="Arial"/>
          <w:color w:val="000000"/>
          <w:sz w:val="24"/>
          <w:szCs w:val="24"/>
          <w:rtl/>
        </w:rPr>
        <w:t xml:space="preserve"> </w:t>
      </w:r>
      <w:r w:rsidRPr="00F56AAC">
        <w:rPr>
          <w:rFonts w:ascii="Arial" w:hAnsi="Arial" w:hint="cs"/>
          <w:color w:val="000000"/>
          <w:sz w:val="24"/>
          <w:szCs w:val="24"/>
          <w:rtl/>
        </w:rPr>
        <w:t>לסילוקם</w:t>
      </w:r>
      <w:r w:rsidRPr="00F56AAC">
        <w:rPr>
          <w:rFonts w:ascii="Arial" w:hAnsi="Arial"/>
          <w:color w:val="000000"/>
          <w:sz w:val="24"/>
          <w:szCs w:val="24"/>
          <w:rtl/>
        </w:rPr>
        <w:t xml:space="preserve"> </w:t>
      </w:r>
      <w:r w:rsidRPr="00F56AAC">
        <w:rPr>
          <w:rFonts w:ascii="Arial" w:hAnsi="Arial" w:hint="cs"/>
          <w:color w:val="000000"/>
          <w:sz w:val="24"/>
          <w:szCs w:val="24"/>
          <w:rtl/>
        </w:rPr>
        <w:t>המלא</w:t>
      </w:r>
      <w:r w:rsidRPr="00F56AAC">
        <w:rPr>
          <w:rFonts w:ascii="Arial" w:hAnsi="Arial"/>
          <w:color w:val="000000"/>
          <w:sz w:val="24"/>
          <w:szCs w:val="24"/>
          <w:rtl/>
        </w:rPr>
        <w:t>.</w:t>
      </w:r>
    </w:p>
    <w:p w:rsidR="00F56AAC" w:rsidRPr="00F56AAC" w:rsidRDefault="00F56AAC" w:rsidP="00F56AAC">
      <w:pPr>
        <w:numPr>
          <w:ilvl w:val="1"/>
          <w:numId w:val="55"/>
        </w:numPr>
        <w:spacing w:afterLines="100" w:after="240" w:line="240" w:lineRule="auto"/>
        <w:ind w:left="471" w:hanging="680"/>
        <w:jc w:val="both"/>
        <w:outlineLvl w:val="0"/>
        <w:rPr>
          <w:rFonts w:ascii="Arial" w:hAnsi="Arial"/>
          <w:color w:val="000000"/>
          <w:sz w:val="24"/>
          <w:szCs w:val="24"/>
        </w:rPr>
      </w:pPr>
      <w:r w:rsidRPr="00F56AAC">
        <w:rPr>
          <w:rFonts w:ascii="Arial" w:hAnsi="Arial" w:hint="cs"/>
          <w:color w:val="000000"/>
          <w:sz w:val="24"/>
          <w:szCs w:val="24"/>
          <w:rtl/>
        </w:rPr>
        <w:t>בתוך</w:t>
      </w:r>
      <w:r w:rsidRPr="00F56AAC">
        <w:rPr>
          <w:rFonts w:ascii="Arial" w:hAnsi="Arial"/>
          <w:color w:val="000000"/>
          <w:sz w:val="24"/>
          <w:szCs w:val="24"/>
          <w:rtl/>
        </w:rPr>
        <w:t xml:space="preserve"> </w:t>
      </w:r>
      <w:r w:rsidRPr="00F56AAC">
        <w:rPr>
          <w:rFonts w:ascii="Arial" w:hAnsi="Arial" w:hint="cs"/>
          <w:color w:val="000000"/>
          <w:sz w:val="24"/>
          <w:szCs w:val="24"/>
          <w:rtl/>
        </w:rPr>
        <w:t>9</w:t>
      </w:r>
      <w:r w:rsidRPr="00F56AAC">
        <w:rPr>
          <w:rFonts w:ascii="Arial" w:hAnsi="Arial"/>
          <w:color w:val="000000"/>
          <w:sz w:val="24"/>
          <w:szCs w:val="24"/>
          <w:rtl/>
        </w:rPr>
        <w:t xml:space="preserve">0 </w:t>
      </w:r>
      <w:r w:rsidRPr="00F56AAC">
        <w:rPr>
          <w:rFonts w:ascii="Arial" w:hAnsi="Arial" w:hint="cs"/>
          <w:color w:val="000000"/>
          <w:sz w:val="24"/>
          <w:szCs w:val="24"/>
          <w:rtl/>
        </w:rPr>
        <w:t>יום</w:t>
      </w:r>
      <w:r w:rsidRPr="00F56AAC">
        <w:rPr>
          <w:rFonts w:ascii="Arial" w:hAnsi="Arial"/>
          <w:color w:val="000000"/>
          <w:sz w:val="24"/>
          <w:szCs w:val="24"/>
          <w:rtl/>
        </w:rPr>
        <w:t xml:space="preserve"> </w:t>
      </w:r>
      <w:r w:rsidRPr="00F56AAC">
        <w:rPr>
          <w:rFonts w:ascii="Arial" w:hAnsi="Arial" w:hint="cs"/>
          <w:color w:val="000000"/>
          <w:sz w:val="24"/>
          <w:szCs w:val="24"/>
          <w:rtl/>
        </w:rPr>
        <w:t>מסוף</w:t>
      </w:r>
      <w:r w:rsidRPr="00F56AAC">
        <w:rPr>
          <w:rFonts w:ascii="Arial" w:hAnsi="Arial"/>
          <w:color w:val="000000"/>
          <w:sz w:val="24"/>
          <w:szCs w:val="24"/>
          <w:rtl/>
        </w:rPr>
        <w:t xml:space="preserve"> </w:t>
      </w:r>
      <w:r w:rsidRPr="00F56AAC">
        <w:rPr>
          <w:rFonts w:ascii="Arial" w:hAnsi="Arial" w:hint="cs"/>
          <w:color w:val="000000"/>
          <w:sz w:val="24"/>
          <w:szCs w:val="24"/>
          <w:rtl/>
        </w:rPr>
        <w:t>כל</w:t>
      </w:r>
      <w:r w:rsidRPr="00F56AAC">
        <w:rPr>
          <w:rFonts w:ascii="Arial" w:hAnsi="Arial"/>
          <w:color w:val="000000"/>
          <w:sz w:val="24"/>
          <w:szCs w:val="24"/>
          <w:rtl/>
        </w:rPr>
        <w:t xml:space="preserve"> </w:t>
      </w:r>
      <w:r w:rsidRPr="00F56AAC">
        <w:rPr>
          <w:rFonts w:ascii="Arial" w:hAnsi="Arial" w:hint="cs"/>
          <w:color w:val="000000"/>
          <w:sz w:val="24"/>
          <w:szCs w:val="24"/>
          <w:rtl/>
        </w:rPr>
        <w:t>שנה</w:t>
      </w:r>
      <w:r w:rsidRPr="00F56AAC">
        <w:rPr>
          <w:rFonts w:ascii="Arial" w:hAnsi="Arial"/>
          <w:color w:val="000000"/>
          <w:sz w:val="24"/>
          <w:szCs w:val="24"/>
          <w:rtl/>
        </w:rPr>
        <w:t xml:space="preserve"> </w:t>
      </w:r>
      <w:proofErr w:type="spellStart"/>
      <w:r w:rsidRPr="00F56AAC">
        <w:rPr>
          <w:rFonts w:ascii="Arial" w:hAnsi="Arial" w:hint="cs"/>
          <w:color w:val="000000"/>
          <w:sz w:val="24"/>
          <w:szCs w:val="24"/>
          <w:rtl/>
        </w:rPr>
        <w:t>קלנדרית</w:t>
      </w:r>
      <w:proofErr w:type="spellEnd"/>
      <w:r w:rsidRPr="00F56AAC">
        <w:rPr>
          <w:rFonts w:ascii="Arial" w:hAnsi="Arial"/>
          <w:color w:val="000000"/>
          <w:sz w:val="24"/>
          <w:szCs w:val="24"/>
          <w:rtl/>
        </w:rPr>
        <w:t xml:space="preserve">, </w:t>
      </w:r>
      <w:r w:rsidRPr="00F56AAC">
        <w:rPr>
          <w:rFonts w:ascii="Arial" w:hAnsi="Arial" w:hint="cs"/>
          <w:color w:val="000000"/>
          <w:sz w:val="24"/>
          <w:szCs w:val="24"/>
          <w:rtl/>
        </w:rPr>
        <w:t>תגיש</w:t>
      </w:r>
      <w:r w:rsidRPr="00F56AAC">
        <w:rPr>
          <w:rFonts w:ascii="Arial" w:hAnsi="Arial"/>
          <w:color w:val="000000"/>
          <w:sz w:val="24"/>
          <w:szCs w:val="24"/>
          <w:rtl/>
        </w:rPr>
        <w:t xml:space="preserve"> </w:t>
      </w:r>
      <w:r w:rsidRPr="00F56AAC">
        <w:rPr>
          <w:rFonts w:ascii="Arial" w:hAnsi="Arial" w:hint="cs"/>
          <w:color w:val="000000"/>
          <w:sz w:val="24"/>
          <w:szCs w:val="24"/>
          <w:rtl/>
        </w:rPr>
        <w:t>החברה</w:t>
      </w:r>
      <w:r w:rsidRPr="00F56AAC">
        <w:rPr>
          <w:rFonts w:ascii="Arial" w:hAnsi="Arial"/>
          <w:color w:val="000000"/>
          <w:sz w:val="24"/>
          <w:szCs w:val="24"/>
          <w:rtl/>
        </w:rPr>
        <w:t xml:space="preserve"> </w:t>
      </w:r>
      <w:r w:rsidRPr="00F56AAC">
        <w:rPr>
          <w:rFonts w:ascii="Arial" w:hAnsi="Arial" w:hint="cs"/>
          <w:color w:val="000000"/>
          <w:sz w:val="24"/>
          <w:szCs w:val="24"/>
          <w:rtl/>
        </w:rPr>
        <w:t>לרכז התכנית</w:t>
      </w:r>
      <w:r w:rsidRPr="00F56AAC">
        <w:rPr>
          <w:rFonts w:ascii="Arial" w:hAnsi="Arial"/>
          <w:color w:val="000000"/>
          <w:sz w:val="24"/>
          <w:szCs w:val="24"/>
          <w:rtl/>
        </w:rPr>
        <w:t xml:space="preserve"> </w:t>
      </w:r>
      <w:r w:rsidRPr="00F56AAC">
        <w:rPr>
          <w:rFonts w:ascii="Arial" w:hAnsi="Arial" w:hint="cs"/>
          <w:color w:val="000000"/>
          <w:sz w:val="24"/>
          <w:szCs w:val="24"/>
          <w:rtl/>
        </w:rPr>
        <w:t>דו</w:t>
      </w:r>
      <w:r w:rsidRPr="00F56AAC">
        <w:rPr>
          <w:rFonts w:ascii="Arial" w:hAnsi="Arial"/>
          <w:color w:val="000000"/>
          <w:sz w:val="24"/>
          <w:szCs w:val="24"/>
          <w:rtl/>
        </w:rPr>
        <w:t>"</w:t>
      </w:r>
      <w:r w:rsidRPr="00F56AAC">
        <w:rPr>
          <w:rFonts w:ascii="Arial" w:hAnsi="Arial" w:hint="cs"/>
          <w:color w:val="000000"/>
          <w:sz w:val="24"/>
          <w:szCs w:val="24"/>
          <w:rtl/>
        </w:rPr>
        <w:t>ח</w:t>
      </w:r>
      <w:r w:rsidRPr="00F56AAC">
        <w:rPr>
          <w:rFonts w:ascii="Arial" w:hAnsi="Arial"/>
          <w:color w:val="000000"/>
          <w:sz w:val="24"/>
          <w:szCs w:val="24"/>
          <w:rtl/>
        </w:rPr>
        <w:t xml:space="preserve"> </w:t>
      </w:r>
      <w:r w:rsidRPr="00F56AAC">
        <w:rPr>
          <w:rFonts w:ascii="Arial" w:hAnsi="Arial" w:hint="cs"/>
          <w:color w:val="000000"/>
          <w:sz w:val="24"/>
          <w:szCs w:val="24"/>
          <w:rtl/>
        </w:rPr>
        <w:t>שנתי</w:t>
      </w:r>
      <w:r w:rsidRPr="00F56AAC">
        <w:rPr>
          <w:rFonts w:ascii="Arial" w:hAnsi="Arial"/>
          <w:color w:val="000000"/>
          <w:sz w:val="24"/>
          <w:szCs w:val="24"/>
          <w:rtl/>
        </w:rPr>
        <w:t xml:space="preserve"> </w:t>
      </w:r>
      <w:r w:rsidRPr="00F56AAC">
        <w:rPr>
          <w:rFonts w:ascii="Arial" w:hAnsi="Arial" w:hint="cs"/>
          <w:color w:val="000000"/>
          <w:sz w:val="24"/>
          <w:szCs w:val="24"/>
          <w:rtl/>
        </w:rPr>
        <w:t>על</w:t>
      </w:r>
      <w:r w:rsidRPr="00F56AAC">
        <w:rPr>
          <w:rFonts w:ascii="Arial" w:hAnsi="Arial"/>
          <w:color w:val="000000"/>
          <w:sz w:val="24"/>
          <w:szCs w:val="24"/>
          <w:rtl/>
        </w:rPr>
        <w:t xml:space="preserve"> </w:t>
      </w:r>
      <w:r w:rsidRPr="00F56AAC">
        <w:rPr>
          <w:rFonts w:ascii="Arial" w:hAnsi="Arial" w:hint="cs"/>
          <w:color w:val="000000"/>
          <w:sz w:val="24"/>
          <w:szCs w:val="24"/>
          <w:rtl/>
        </w:rPr>
        <w:t>היקף</w:t>
      </w:r>
      <w:r w:rsidRPr="00F56AAC">
        <w:rPr>
          <w:rFonts w:ascii="Arial" w:hAnsi="Arial"/>
          <w:color w:val="000000"/>
          <w:sz w:val="24"/>
          <w:szCs w:val="24"/>
          <w:rtl/>
        </w:rPr>
        <w:t xml:space="preserve"> </w:t>
      </w:r>
      <w:r w:rsidRPr="00F56AAC">
        <w:rPr>
          <w:rFonts w:ascii="Arial" w:hAnsi="Arial" w:hint="cs"/>
          <w:color w:val="000000"/>
          <w:sz w:val="24"/>
          <w:szCs w:val="24"/>
          <w:rtl/>
        </w:rPr>
        <w:t>היצוא</w:t>
      </w:r>
      <w:r w:rsidRPr="00F56AAC">
        <w:rPr>
          <w:rFonts w:ascii="Arial" w:hAnsi="Arial"/>
          <w:color w:val="000000"/>
          <w:sz w:val="24"/>
          <w:szCs w:val="24"/>
          <w:rtl/>
        </w:rPr>
        <w:t xml:space="preserve"> </w:t>
      </w:r>
      <w:r w:rsidRPr="00F56AAC">
        <w:rPr>
          <w:rFonts w:ascii="Arial" w:hAnsi="Arial" w:hint="cs"/>
          <w:color w:val="000000"/>
          <w:sz w:val="24"/>
          <w:szCs w:val="24"/>
          <w:rtl/>
        </w:rPr>
        <w:t>בשוק</w:t>
      </w:r>
      <w:r w:rsidRPr="00F56AAC">
        <w:rPr>
          <w:rFonts w:ascii="Arial" w:hAnsi="Arial"/>
          <w:color w:val="000000"/>
          <w:sz w:val="24"/>
          <w:szCs w:val="24"/>
          <w:rtl/>
        </w:rPr>
        <w:t xml:space="preserve"> </w:t>
      </w:r>
      <w:r w:rsidRPr="00F56AAC">
        <w:rPr>
          <w:rFonts w:ascii="Arial" w:hAnsi="Arial" w:hint="cs"/>
          <w:color w:val="000000"/>
          <w:sz w:val="24"/>
          <w:szCs w:val="24"/>
          <w:rtl/>
        </w:rPr>
        <w:t>היעד</w:t>
      </w:r>
      <w:r w:rsidRPr="00F56AAC">
        <w:rPr>
          <w:rFonts w:ascii="Arial" w:hAnsi="Arial"/>
          <w:color w:val="000000"/>
          <w:sz w:val="24"/>
          <w:szCs w:val="24"/>
          <w:rtl/>
        </w:rPr>
        <w:t xml:space="preserve">, </w:t>
      </w:r>
      <w:r w:rsidRPr="00F56AAC">
        <w:rPr>
          <w:rFonts w:ascii="Arial" w:hAnsi="Arial" w:hint="cs"/>
          <w:color w:val="000000"/>
          <w:sz w:val="24"/>
          <w:szCs w:val="24"/>
          <w:rtl/>
        </w:rPr>
        <w:t>כפי</w:t>
      </w:r>
      <w:r w:rsidRPr="00F56AAC">
        <w:rPr>
          <w:rFonts w:ascii="Arial" w:hAnsi="Arial"/>
          <w:color w:val="000000"/>
          <w:sz w:val="24"/>
          <w:szCs w:val="24"/>
          <w:rtl/>
        </w:rPr>
        <w:t xml:space="preserve"> </w:t>
      </w:r>
      <w:r w:rsidRPr="00F56AAC">
        <w:rPr>
          <w:rFonts w:ascii="Arial" w:hAnsi="Arial" w:hint="cs"/>
          <w:color w:val="000000"/>
          <w:sz w:val="24"/>
          <w:szCs w:val="24"/>
          <w:rtl/>
        </w:rPr>
        <w:t>שנקבע</w:t>
      </w:r>
      <w:r w:rsidRPr="00F56AAC">
        <w:rPr>
          <w:rFonts w:ascii="Arial" w:hAnsi="Arial"/>
          <w:color w:val="000000"/>
          <w:sz w:val="24"/>
          <w:szCs w:val="24"/>
          <w:rtl/>
        </w:rPr>
        <w:t xml:space="preserve"> </w:t>
      </w:r>
      <w:r w:rsidRPr="00F56AAC">
        <w:rPr>
          <w:rFonts w:ascii="Arial" w:hAnsi="Arial" w:hint="cs"/>
          <w:color w:val="000000"/>
          <w:sz w:val="24"/>
          <w:szCs w:val="24"/>
          <w:rtl/>
        </w:rPr>
        <w:t>בכתב</w:t>
      </w:r>
      <w:r w:rsidRPr="00F56AAC">
        <w:rPr>
          <w:rFonts w:ascii="Arial" w:hAnsi="Arial"/>
          <w:color w:val="000000"/>
          <w:sz w:val="24"/>
          <w:szCs w:val="24"/>
          <w:rtl/>
        </w:rPr>
        <w:t xml:space="preserve"> </w:t>
      </w:r>
      <w:r w:rsidRPr="00F56AAC">
        <w:rPr>
          <w:rFonts w:ascii="Arial" w:hAnsi="Arial" w:hint="cs"/>
          <w:color w:val="000000"/>
          <w:sz w:val="24"/>
          <w:szCs w:val="24"/>
          <w:rtl/>
        </w:rPr>
        <w:t>האישור</w:t>
      </w:r>
      <w:r w:rsidRPr="00F56AAC">
        <w:rPr>
          <w:rFonts w:ascii="Arial" w:hAnsi="Arial"/>
          <w:color w:val="000000"/>
          <w:sz w:val="24"/>
          <w:szCs w:val="24"/>
          <w:rtl/>
        </w:rPr>
        <w:t xml:space="preserve"> </w:t>
      </w:r>
      <w:r w:rsidRPr="00F56AAC">
        <w:rPr>
          <w:rFonts w:ascii="Arial" w:hAnsi="Arial" w:hint="cs"/>
          <w:color w:val="000000"/>
          <w:sz w:val="24"/>
          <w:szCs w:val="24"/>
          <w:rtl/>
        </w:rPr>
        <w:t>וכמפורט</w:t>
      </w:r>
      <w:r w:rsidRPr="00F56AAC">
        <w:rPr>
          <w:rFonts w:ascii="Arial" w:hAnsi="Arial"/>
          <w:color w:val="000000"/>
          <w:sz w:val="24"/>
          <w:szCs w:val="24"/>
          <w:rtl/>
        </w:rPr>
        <w:t xml:space="preserve"> </w:t>
      </w:r>
      <w:r w:rsidRPr="00F56AAC">
        <w:rPr>
          <w:rFonts w:ascii="Arial" w:hAnsi="Arial" w:hint="cs"/>
          <w:color w:val="000000"/>
          <w:sz w:val="24"/>
          <w:szCs w:val="24"/>
          <w:rtl/>
        </w:rPr>
        <w:t>בנהלי</w:t>
      </w:r>
      <w:r w:rsidRPr="00F56AAC">
        <w:rPr>
          <w:rFonts w:ascii="Arial" w:hAnsi="Arial"/>
          <w:color w:val="000000"/>
          <w:sz w:val="24"/>
          <w:szCs w:val="24"/>
          <w:rtl/>
        </w:rPr>
        <w:t xml:space="preserve"> </w:t>
      </w:r>
      <w:r w:rsidRPr="00F56AAC">
        <w:rPr>
          <w:rFonts w:ascii="Arial" w:hAnsi="Arial" w:hint="cs"/>
          <w:color w:val="000000"/>
          <w:sz w:val="24"/>
          <w:szCs w:val="24"/>
          <w:rtl/>
        </w:rPr>
        <w:t>ההוראה. לדו"ח יצורף העתק תשלום התמלוגים החל ממועד חובת תשלום התמלוגים כמוגדר בסעיף 13.2.</w:t>
      </w:r>
    </w:p>
    <w:p w:rsidR="00F56AAC" w:rsidRPr="00F56AAC" w:rsidRDefault="00F56AAC" w:rsidP="00F56AAC">
      <w:pPr>
        <w:numPr>
          <w:ilvl w:val="1"/>
          <w:numId w:val="55"/>
        </w:numPr>
        <w:spacing w:afterLines="100" w:after="240" w:line="240" w:lineRule="auto"/>
        <w:ind w:left="471" w:hanging="680"/>
        <w:jc w:val="both"/>
        <w:outlineLvl w:val="0"/>
        <w:rPr>
          <w:rFonts w:ascii="Arial" w:hAnsi="Arial"/>
          <w:color w:val="000000"/>
          <w:sz w:val="24"/>
          <w:szCs w:val="24"/>
        </w:rPr>
      </w:pPr>
      <w:r w:rsidRPr="00F56AAC">
        <w:rPr>
          <w:rFonts w:ascii="Arial" w:hAnsi="Arial" w:hint="cs"/>
          <w:color w:val="000000"/>
          <w:sz w:val="24"/>
          <w:szCs w:val="24"/>
          <w:rtl/>
        </w:rPr>
        <w:t>בנוסף</w:t>
      </w:r>
      <w:r w:rsidRPr="00F56AAC">
        <w:rPr>
          <w:rFonts w:ascii="Arial" w:hAnsi="Arial"/>
          <w:color w:val="000000"/>
          <w:sz w:val="24"/>
          <w:szCs w:val="24"/>
          <w:rtl/>
        </w:rPr>
        <w:t xml:space="preserve"> </w:t>
      </w:r>
      <w:r w:rsidRPr="00F56AAC">
        <w:rPr>
          <w:rFonts w:ascii="Arial" w:hAnsi="Arial" w:hint="cs"/>
          <w:color w:val="000000"/>
          <w:sz w:val="24"/>
          <w:szCs w:val="24"/>
          <w:rtl/>
        </w:rPr>
        <w:t>לאמור</w:t>
      </w:r>
      <w:r w:rsidRPr="00F56AAC">
        <w:rPr>
          <w:rFonts w:ascii="Arial" w:hAnsi="Arial"/>
          <w:color w:val="000000"/>
          <w:sz w:val="24"/>
          <w:szCs w:val="24"/>
          <w:rtl/>
        </w:rPr>
        <w:t xml:space="preserve"> </w:t>
      </w:r>
      <w:r w:rsidRPr="00F56AAC">
        <w:rPr>
          <w:rFonts w:ascii="Arial" w:hAnsi="Arial" w:hint="cs"/>
          <w:color w:val="000000"/>
          <w:sz w:val="24"/>
          <w:szCs w:val="24"/>
          <w:rtl/>
        </w:rPr>
        <w:t>לעיל</w:t>
      </w:r>
      <w:r w:rsidRPr="00F56AAC">
        <w:rPr>
          <w:rFonts w:ascii="Arial" w:hAnsi="Arial"/>
          <w:color w:val="000000"/>
          <w:sz w:val="24"/>
          <w:szCs w:val="24"/>
          <w:rtl/>
        </w:rPr>
        <w:t xml:space="preserve">, </w:t>
      </w:r>
      <w:r w:rsidRPr="00F56AAC">
        <w:rPr>
          <w:rFonts w:ascii="Arial" w:hAnsi="Arial" w:hint="cs"/>
          <w:color w:val="000000"/>
          <w:sz w:val="24"/>
          <w:szCs w:val="24"/>
          <w:rtl/>
        </w:rPr>
        <w:t>חובת</w:t>
      </w:r>
      <w:r w:rsidRPr="00F56AAC">
        <w:rPr>
          <w:rFonts w:ascii="Arial" w:hAnsi="Arial"/>
          <w:color w:val="000000"/>
          <w:sz w:val="24"/>
          <w:szCs w:val="24"/>
          <w:rtl/>
        </w:rPr>
        <w:t xml:space="preserve"> </w:t>
      </w:r>
      <w:r w:rsidRPr="00F56AAC">
        <w:rPr>
          <w:rFonts w:ascii="Arial" w:hAnsi="Arial" w:hint="cs"/>
          <w:color w:val="000000"/>
          <w:sz w:val="24"/>
          <w:szCs w:val="24"/>
          <w:rtl/>
        </w:rPr>
        <w:t>תשלום</w:t>
      </w:r>
      <w:r w:rsidRPr="00F56AAC">
        <w:rPr>
          <w:rFonts w:ascii="Arial" w:hAnsi="Arial"/>
          <w:color w:val="000000"/>
          <w:sz w:val="24"/>
          <w:szCs w:val="24"/>
          <w:rtl/>
        </w:rPr>
        <w:t xml:space="preserve"> </w:t>
      </w:r>
      <w:r w:rsidRPr="00F56AAC">
        <w:rPr>
          <w:rFonts w:ascii="Arial" w:hAnsi="Arial" w:hint="cs"/>
          <w:color w:val="000000"/>
          <w:sz w:val="24"/>
          <w:szCs w:val="24"/>
          <w:rtl/>
        </w:rPr>
        <w:t>התמלוגים</w:t>
      </w:r>
      <w:r w:rsidRPr="00F56AAC">
        <w:rPr>
          <w:rFonts w:ascii="Arial" w:hAnsi="Arial"/>
          <w:color w:val="000000"/>
          <w:sz w:val="24"/>
          <w:szCs w:val="24"/>
          <w:rtl/>
        </w:rPr>
        <w:t xml:space="preserve"> </w:t>
      </w:r>
      <w:r w:rsidRPr="00F56AAC">
        <w:rPr>
          <w:rFonts w:ascii="Arial" w:hAnsi="Arial" w:hint="cs"/>
          <w:color w:val="000000"/>
          <w:sz w:val="24"/>
          <w:szCs w:val="24"/>
          <w:rtl/>
        </w:rPr>
        <w:t>תחול</w:t>
      </w:r>
      <w:r w:rsidRPr="00F56AAC">
        <w:rPr>
          <w:rFonts w:ascii="Arial" w:hAnsi="Arial"/>
          <w:color w:val="000000"/>
          <w:sz w:val="24"/>
          <w:szCs w:val="24"/>
          <w:rtl/>
        </w:rPr>
        <w:t xml:space="preserve"> </w:t>
      </w:r>
      <w:r w:rsidRPr="00F56AAC">
        <w:rPr>
          <w:rFonts w:ascii="Arial" w:hAnsi="Arial" w:hint="cs"/>
          <w:color w:val="000000"/>
          <w:sz w:val="24"/>
          <w:szCs w:val="24"/>
          <w:rtl/>
        </w:rPr>
        <w:t>גם</w:t>
      </w:r>
      <w:r w:rsidRPr="00F56AAC">
        <w:rPr>
          <w:rFonts w:ascii="Arial" w:hAnsi="Arial"/>
          <w:color w:val="000000"/>
          <w:sz w:val="24"/>
          <w:szCs w:val="24"/>
          <w:rtl/>
        </w:rPr>
        <w:t xml:space="preserve"> </w:t>
      </w:r>
      <w:r w:rsidRPr="00F56AAC">
        <w:rPr>
          <w:rFonts w:ascii="Arial" w:hAnsi="Arial" w:hint="cs"/>
          <w:color w:val="000000"/>
          <w:sz w:val="24"/>
          <w:szCs w:val="24"/>
          <w:rtl/>
        </w:rPr>
        <w:t>במקרים</w:t>
      </w:r>
      <w:r w:rsidRPr="00F56AAC">
        <w:rPr>
          <w:rFonts w:ascii="Arial" w:hAnsi="Arial"/>
          <w:color w:val="000000"/>
          <w:sz w:val="24"/>
          <w:szCs w:val="24"/>
          <w:rtl/>
        </w:rPr>
        <w:t xml:space="preserve"> </w:t>
      </w:r>
      <w:r w:rsidRPr="00F56AAC">
        <w:rPr>
          <w:rFonts w:ascii="Arial" w:hAnsi="Arial" w:hint="cs"/>
          <w:color w:val="000000"/>
          <w:sz w:val="24"/>
          <w:szCs w:val="24"/>
          <w:rtl/>
        </w:rPr>
        <w:t>הבאים</w:t>
      </w:r>
      <w:r w:rsidRPr="00F56AAC">
        <w:rPr>
          <w:rFonts w:ascii="Arial" w:hAnsi="Arial"/>
          <w:color w:val="000000"/>
          <w:sz w:val="24"/>
          <w:szCs w:val="24"/>
          <w:rtl/>
        </w:rPr>
        <w:t>:</w:t>
      </w:r>
    </w:p>
    <w:p w:rsidR="00F56AAC" w:rsidRPr="00F56AAC" w:rsidRDefault="00F56AAC" w:rsidP="00F56AAC">
      <w:pPr>
        <w:numPr>
          <w:ilvl w:val="2"/>
          <w:numId w:val="55"/>
        </w:numPr>
        <w:spacing w:afterLines="100" w:after="240" w:line="240" w:lineRule="auto"/>
        <w:ind w:left="1317" w:hanging="851"/>
        <w:jc w:val="both"/>
        <w:outlineLvl w:val="0"/>
        <w:rPr>
          <w:rFonts w:ascii="Arial" w:hAnsi="Arial"/>
          <w:color w:val="000000"/>
          <w:sz w:val="24"/>
          <w:szCs w:val="24"/>
        </w:rPr>
      </w:pPr>
      <w:r w:rsidRPr="00F56AAC">
        <w:rPr>
          <w:rFonts w:ascii="Arial" w:hAnsi="Arial" w:hint="cs"/>
          <w:color w:val="000000"/>
          <w:sz w:val="24"/>
          <w:szCs w:val="24"/>
          <w:rtl/>
        </w:rPr>
        <w:lastRenderedPageBreak/>
        <w:t>אם</w:t>
      </w:r>
      <w:r w:rsidRPr="00F56AAC">
        <w:rPr>
          <w:rFonts w:ascii="Arial" w:hAnsi="Arial"/>
          <w:color w:val="000000"/>
          <w:sz w:val="24"/>
          <w:szCs w:val="24"/>
          <w:rtl/>
        </w:rPr>
        <w:t xml:space="preserve"> </w:t>
      </w:r>
      <w:r w:rsidRPr="00F56AAC">
        <w:rPr>
          <w:rFonts w:ascii="Arial" w:hAnsi="Arial" w:hint="cs"/>
          <w:color w:val="000000"/>
          <w:sz w:val="24"/>
          <w:szCs w:val="24"/>
          <w:rtl/>
        </w:rPr>
        <w:t>חברה</w:t>
      </w:r>
      <w:r w:rsidRPr="00F56AAC">
        <w:rPr>
          <w:rFonts w:ascii="Arial" w:hAnsi="Arial"/>
          <w:color w:val="000000"/>
          <w:sz w:val="24"/>
          <w:szCs w:val="24"/>
          <w:rtl/>
        </w:rPr>
        <w:t xml:space="preserve"> </w:t>
      </w:r>
      <w:r w:rsidRPr="00F56AAC">
        <w:rPr>
          <w:rFonts w:ascii="Arial" w:hAnsi="Arial" w:hint="cs"/>
          <w:color w:val="000000"/>
          <w:sz w:val="24"/>
          <w:szCs w:val="24"/>
          <w:rtl/>
        </w:rPr>
        <w:t>אשר</w:t>
      </w:r>
      <w:r w:rsidRPr="00F56AAC">
        <w:rPr>
          <w:rFonts w:ascii="Arial" w:hAnsi="Arial"/>
          <w:color w:val="000000"/>
          <w:sz w:val="24"/>
          <w:szCs w:val="24"/>
          <w:rtl/>
        </w:rPr>
        <w:t xml:space="preserve"> </w:t>
      </w:r>
      <w:r w:rsidRPr="00F56AAC">
        <w:rPr>
          <w:rFonts w:ascii="Arial" w:hAnsi="Arial" w:hint="cs"/>
          <w:color w:val="000000"/>
          <w:sz w:val="24"/>
          <w:szCs w:val="24"/>
          <w:rtl/>
        </w:rPr>
        <w:t>קיבלה</w:t>
      </w:r>
      <w:r w:rsidRPr="00F56AAC">
        <w:rPr>
          <w:rFonts w:ascii="Arial" w:hAnsi="Arial"/>
          <w:color w:val="000000"/>
          <w:sz w:val="24"/>
          <w:szCs w:val="24"/>
          <w:rtl/>
        </w:rPr>
        <w:t xml:space="preserve"> </w:t>
      </w:r>
      <w:r w:rsidRPr="00F56AAC">
        <w:rPr>
          <w:rFonts w:ascii="Arial" w:hAnsi="Arial" w:hint="cs"/>
          <w:color w:val="000000"/>
          <w:sz w:val="24"/>
          <w:szCs w:val="24"/>
          <w:rtl/>
        </w:rPr>
        <w:t>סיוע</w:t>
      </w:r>
      <w:r w:rsidRPr="00F56AAC">
        <w:rPr>
          <w:rFonts w:ascii="Arial" w:hAnsi="Arial"/>
          <w:color w:val="000000"/>
          <w:sz w:val="24"/>
          <w:szCs w:val="24"/>
          <w:rtl/>
        </w:rPr>
        <w:t xml:space="preserve"> </w:t>
      </w:r>
      <w:r w:rsidRPr="00F56AAC">
        <w:rPr>
          <w:rFonts w:ascii="Arial" w:hAnsi="Arial" w:hint="cs"/>
          <w:color w:val="000000"/>
          <w:sz w:val="24"/>
          <w:szCs w:val="24"/>
          <w:rtl/>
        </w:rPr>
        <w:t>וצריכה</w:t>
      </w:r>
      <w:r w:rsidRPr="00F56AAC">
        <w:rPr>
          <w:rFonts w:ascii="Arial" w:hAnsi="Arial"/>
          <w:color w:val="000000"/>
          <w:sz w:val="24"/>
          <w:szCs w:val="24"/>
          <w:rtl/>
        </w:rPr>
        <w:t xml:space="preserve"> </w:t>
      </w:r>
      <w:r w:rsidRPr="00F56AAC">
        <w:rPr>
          <w:rFonts w:ascii="Arial" w:hAnsi="Arial" w:hint="cs"/>
          <w:color w:val="000000"/>
          <w:sz w:val="24"/>
          <w:szCs w:val="24"/>
          <w:rtl/>
        </w:rPr>
        <w:t>לשלם</w:t>
      </w:r>
      <w:r w:rsidRPr="00F56AAC">
        <w:rPr>
          <w:rFonts w:ascii="Arial" w:hAnsi="Arial"/>
          <w:color w:val="000000"/>
          <w:sz w:val="24"/>
          <w:szCs w:val="24"/>
          <w:rtl/>
        </w:rPr>
        <w:t xml:space="preserve"> </w:t>
      </w:r>
      <w:r w:rsidRPr="00F56AAC">
        <w:rPr>
          <w:rFonts w:ascii="Arial" w:hAnsi="Arial" w:hint="cs"/>
          <w:color w:val="000000"/>
          <w:sz w:val="24"/>
          <w:szCs w:val="24"/>
          <w:rtl/>
        </w:rPr>
        <w:t>תמלוגים</w:t>
      </w:r>
      <w:r w:rsidRPr="00F56AAC">
        <w:rPr>
          <w:rFonts w:ascii="Arial" w:hAnsi="Arial"/>
          <w:color w:val="000000"/>
          <w:sz w:val="24"/>
          <w:szCs w:val="24"/>
          <w:rtl/>
        </w:rPr>
        <w:t xml:space="preserve"> </w:t>
      </w:r>
      <w:r w:rsidRPr="00F56AAC">
        <w:rPr>
          <w:rFonts w:ascii="Arial" w:hAnsi="Arial" w:hint="cs"/>
          <w:color w:val="000000"/>
          <w:sz w:val="24"/>
          <w:szCs w:val="24"/>
          <w:rtl/>
        </w:rPr>
        <w:t>מוזגה</w:t>
      </w:r>
      <w:r w:rsidRPr="00F56AAC">
        <w:rPr>
          <w:rFonts w:ascii="Arial" w:hAnsi="Arial"/>
          <w:color w:val="000000"/>
          <w:sz w:val="24"/>
          <w:szCs w:val="24"/>
          <w:rtl/>
        </w:rPr>
        <w:t xml:space="preserve"> </w:t>
      </w:r>
      <w:r w:rsidRPr="00F56AAC">
        <w:rPr>
          <w:rFonts w:ascii="Arial" w:hAnsi="Arial" w:hint="cs"/>
          <w:color w:val="000000"/>
          <w:sz w:val="24"/>
          <w:szCs w:val="24"/>
          <w:rtl/>
        </w:rPr>
        <w:t>עם</w:t>
      </w:r>
      <w:r w:rsidRPr="00F56AAC">
        <w:rPr>
          <w:rFonts w:ascii="Arial" w:hAnsi="Arial"/>
          <w:color w:val="000000"/>
          <w:sz w:val="24"/>
          <w:szCs w:val="24"/>
          <w:rtl/>
        </w:rPr>
        <w:t xml:space="preserve"> </w:t>
      </w:r>
      <w:r w:rsidRPr="00F56AAC">
        <w:rPr>
          <w:rFonts w:ascii="Arial" w:hAnsi="Arial" w:hint="cs"/>
          <w:color w:val="000000"/>
          <w:sz w:val="24"/>
          <w:szCs w:val="24"/>
          <w:rtl/>
        </w:rPr>
        <w:t>חברה</w:t>
      </w:r>
      <w:r w:rsidRPr="00F56AAC">
        <w:rPr>
          <w:rFonts w:ascii="Arial" w:hAnsi="Arial"/>
          <w:color w:val="000000"/>
          <w:sz w:val="24"/>
          <w:szCs w:val="24"/>
          <w:rtl/>
        </w:rPr>
        <w:t xml:space="preserve"> </w:t>
      </w:r>
      <w:r w:rsidRPr="00F56AAC">
        <w:rPr>
          <w:rFonts w:ascii="Arial" w:hAnsi="Arial" w:hint="cs"/>
          <w:color w:val="000000"/>
          <w:sz w:val="24"/>
          <w:szCs w:val="24"/>
          <w:rtl/>
        </w:rPr>
        <w:t>אחרת</w:t>
      </w:r>
      <w:r w:rsidRPr="00F56AAC">
        <w:rPr>
          <w:rFonts w:ascii="Arial" w:hAnsi="Arial"/>
          <w:color w:val="000000"/>
          <w:sz w:val="24"/>
          <w:szCs w:val="24"/>
          <w:rtl/>
        </w:rPr>
        <w:t xml:space="preserve">, </w:t>
      </w:r>
      <w:r w:rsidRPr="00F56AAC">
        <w:rPr>
          <w:rFonts w:ascii="Arial" w:hAnsi="Arial" w:hint="cs"/>
          <w:color w:val="000000"/>
          <w:sz w:val="24"/>
          <w:szCs w:val="24"/>
          <w:rtl/>
        </w:rPr>
        <w:t>תחול</w:t>
      </w:r>
      <w:r w:rsidRPr="00F56AAC">
        <w:rPr>
          <w:rFonts w:ascii="Arial" w:hAnsi="Arial"/>
          <w:color w:val="000000"/>
          <w:sz w:val="24"/>
          <w:szCs w:val="24"/>
          <w:rtl/>
        </w:rPr>
        <w:t xml:space="preserve"> </w:t>
      </w:r>
      <w:r w:rsidRPr="00F56AAC">
        <w:rPr>
          <w:rFonts w:ascii="Arial" w:hAnsi="Arial" w:hint="cs"/>
          <w:color w:val="000000"/>
          <w:sz w:val="24"/>
          <w:szCs w:val="24"/>
          <w:rtl/>
        </w:rPr>
        <w:t>חובת</w:t>
      </w:r>
      <w:r w:rsidRPr="00F56AAC">
        <w:rPr>
          <w:rFonts w:ascii="Arial" w:hAnsi="Arial"/>
          <w:color w:val="000000"/>
          <w:sz w:val="24"/>
          <w:szCs w:val="24"/>
          <w:rtl/>
        </w:rPr>
        <w:t xml:space="preserve"> </w:t>
      </w:r>
      <w:r w:rsidRPr="00F56AAC">
        <w:rPr>
          <w:rFonts w:ascii="Arial" w:hAnsi="Arial" w:hint="cs"/>
          <w:color w:val="000000"/>
          <w:sz w:val="24"/>
          <w:szCs w:val="24"/>
          <w:rtl/>
        </w:rPr>
        <w:t>התשלומים</w:t>
      </w:r>
      <w:r w:rsidRPr="00F56AAC">
        <w:rPr>
          <w:rFonts w:ascii="Arial" w:hAnsi="Arial"/>
          <w:color w:val="000000"/>
          <w:sz w:val="24"/>
          <w:szCs w:val="24"/>
          <w:rtl/>
        </w:rPr>
        <w:t xml:space="preserve"> </w:t>
      </w:r>
      <w:r w:rsidRPr="00F56AAC">
        <w:rPr>
          <w:rFonts w:ascii="Arial" w:hAnsi="Arial" w:hint="cs"/>
          <w:color w:val="000000"/>
          <w:sz w:val="24"/>
          <w:szCs w:val="24"/>
          <w:rtl/>
        </w:rPr>
        <w:t>על</w:t>
      </w:r>
      <w:r w:rsidRPr="00F56AAC">
        <w:rPr>
          <w:rFonts w:ascii="Arial" w:hAnsi="Arial"/>
          <w:color w:val="000000"/>
          <w:sz w:val="24"/>
          <w:szCs w:val="24"/>
          <w:rtl/>
        </w:rPr>
        <w:t xml:space="preserve"> </w:t>
      </w:r>
      <w:r w:rsidRPr="00F56AAC">
        <w:rPr>
          <w:rFonts w:ascii="Arial" w:hAnsi="Arial" w:hint="cs"/>
          <w:color w:val="000000"/>
          <w:sz w:val="24"/>
          <w:szCs w:val="24"/>
          <w:rtl/>
        </w:rPr>
        <w:t>החברה</w:t>
      </w:r>
      <w:r w:rsidRPr="00F56AAC">
        <w:rPr>
          <w:rFonts w:ascii="Arial" w:hAnsi="Arial"/>
          <w:color w:val="000000"/>
          <w:sz w:val="24"/>
          <w:szCs w:val="24"/>
          <w:rtl/>
        </w:rPr>
        <w:t xml:space="preserve"> </w:t>
      </w:r>
      <w:r w:rsidRPr="00F56AAC">
        <w:rPr>
          <w:rFonts w:ascii="Arial" w:hAnsi="Arial" w:hint="cs"/>
          <w:color w:val="000000"/>
          <w:sz w:val="24"/>
          <w:szCs w:val="24"/>
          <w:rtl/>
        </w:rPr>
        <w:t>הקולטת</w:t>
      </w:r>
      <w:r w:rsidRPr="00F56AAC">
        <w:rPr>
          <w:rFonts w:ascii="Arial" w:hAnsi="Arial"/>
          <w:color w:val="000000"/>
          <w:sz w:val="24"/>
          <w:szCs w:val="24"/>
          <w:rtl/>
        </w:rPr>
        <w:t xml:space="preserve"> (</w:t>
      </w:r>
      <w:r w:rsidRPr="00F56AAC">
        <w:rPr>
          <w:rFonts w:ascii="Arial" w:hAnsi="Arial" w:hint="cs"/>
          <w:color w:val="000000"/>
          <w:sz w:val="24"/>
          <w:szCs w:val="24"/>
          <w:rtl/>
        </w:rPr>
        <w:t>כהגדרתה</w:t>
      </w:r>
      <w:r w:rsidRPr="00F56AAC">
        <w:rPr>
          <w:rFonts w:ascii="Arial" w:hAnsi="Arial"/>
          <w:color w:val="000000"/>
          <w:sz w:val="24"/>
          <w:szCs w:val="24"/>
          <w:rtl/>
        </w:rPr>
        <w:t xml:space="preserve"> </w:t>
      </w:r>
      <w:r w:rsidRPr="00F56AAC">
        <w:rPr>
          <w:rFonts w:ascii="Arial" w:hAnsi="Arial" w:hint="cs"/>
          <w:color w:val="000000"/>
          <w:sz w:val="24"/>
          <w:szCs w:val="24"/>
          <w:rtl/>
        </w:rPr>
        <w:t>בחוק</w:t>
      </w:r>
      <w:r w:rsidRPr="00F56AAC">
        <w:rPr>
          <w:rFonts w:ascii="Arial" w:hAnsi="Arial"/>
          <w:color w:val="000000"/>
          <w:sz w:val="24"/>
          <w:szCs w:val="24"/>
          <w:rtl/>
        </w:rPr>
        <w:t xml:space="preserve"> </w:t>
      </w:r>
      <w:r w:rsidRPr="00F56AAC">
        <w:rPr>
          <w:rFonts w:ascii="Arial" w:hAnsi="Arial" w:hint="cs"/>
          <w:color w:val="000000"/>
          <w:sz w:val="24"/>
          <w:szCs w:val="24"/>
          <w:rtl/>
        </w:rPr>
        <w:t>החברות</w:t>
      </w:r>
      <w:r w:rsidRPr="00F56AAC">
        <w:rPr>
          <w:rFonts w:ascii="Arial" w:hAnsi="Arial"/>
          <w:color w:val="000000"/>
          <w:sz w:val="24"/>
          <w:szCs w:val="24"/>
          <w:rtl/>
        </w:rPr>
        <w:t xml:space="preserve">, </w:t>
      </w:r>
      <w:proofErr w:type="spellStart"/>
      <w:r w:rsidRPr="00F56AAC">
        <w:rPr>
          <w:rFonts w:ascii="Arial" w:hAnsi="Arial" w:hint="cs"/>
          <w:color w:val="000000"/>
          <w:sz w:val="24"/>
          <w:szCs w:val="24"/>
          <w:rtl/>
        </w:rPr>
        <w:t>התשנ</w:t>
      </w:r>
      <w:r w:rsidRPr="00F56AAC">
        <w:rPr>
          <w:rFonts w:ascii="Arial" w:hAnsi="Arial"/>
          <w:color w:val="000000"/>
          <w:sz w:val="24"/>
          <w:szCs w:val="24"/>
          <w:rtl/>
        </w:rPr>
        <w:t>"</w:t>
      </w:r>
      <w:r w:rsidRPr="00F56AAC">
        <w:rPr>
          <w:rFonts w:ascii="Arial" w:hAnsi="Arial" w:hint="cs"/>
          <w:color w:val="000000"/>
          <w:sz w:val="24"/>
          <w:szCs w:val="24"/>
          <w:rtl/>
        </w:rPr>
        <w:t>ט</w:t>
      </w:r>
      <w:proofErr w:type="spellEnd"/>
      <w:r w:rsidRPr="00F56AAC">
        <w:rPr>
          <w:rFonts w:ascii="Arial" w:hAnsi="Arial"/>
          <w:color w:val="000000"/>
          <w:sz w:val="24"/>
          <w:szCs w:val="24"/>
          <w:rtl/>
        </w:rPr>
        <w:t xml:space="preserve"> – 1999).</w:t>
      </w:r>
    </w:p>
    <w:p w:rsidR="00F56AAC" w:rsidRPr="00F56AAC" w:rsidRDefault="00F56AAC" w:rsidP="00F56AAC">
      <w:pPr>
        <w:numPr>
          <w:ilvl w:val="2"/>
          <w:numId w:val="55"/>
        </w:numPr>
        <w:spacing w:afterLines="100" w:after="240" w:line="240" w:lineRule="auto"/>
        <w:ind w:left="1317" w:hanging="851"/>
        <w:jc w:val="both"/>
        <w:outlineLvl w:val="0"/>
        <w:rPr>
          <w:rFonts w:ascii="Arial" w:hAnsi="Arial"/>
          <w:color w:val="000000"/>
          <w:sz w:val="24"/>
          <w:szCs w:val="24"/>
        </w:rPr>
      </w:pPr>
      <w:r w:rsidRPr="00F56AAC">
        <w:rPr>
          <w:rFonts w:ascii="Arial" w:hAnsi="Arial" w:hint="cs"/>
          <w:color w:val="000000"/>
          <w:sz w:val="24"/>
          <w:szCs w:val="24"/>
          <w:rtl/>
        </w:rPr>
        <w:t>אם</w:t>
      </w:r>
      <w:r w:rsidRPr="00F56AAC">
        <w:rPr>
          <w:rFonts w:ascii="Arial" w:hAnsi="Arial"/>
          <w:color w:val="000000"/>
          <w:sz w:val="24"/>
          <w:szCs w:val="24"/>
          <w:rtl/>
        </w:rPr>
        <w:t xml:space="preserve"> </w:t>
      </w:r>
      <w:r w:rsidRPr="00F56AAC">
        <w:rPr>
          <w:rFonts w:ascii="Arial" w:hAnsi="Arial" w:hint="cs"/>
          <w:color w:val="000000"/>
          <w:sz w:val="24"/>
          <w:szCs w:val="24"/>
          <w:rtl/>
        </w:rPr>
        <w:t>חברה</w:t>
      </w:r>
      <w:r w:rsidRPr="00F56AAC">
        <w:rPr>
          <w:rFonts w:ascii="Arial" w:hAnsi="Arial"/>
          <w:color w:val="000000"/>
          <w:sz w:val="24"/>
          <w:szCs w:val="24"/>
          <w:rtl/>
        </w:rPr>
        <w:t xml:space="preserve"> </w:t>
      </w:r>
      <w:r w:rsidRPr="00F56AAC">
        <w:rPr>
          <w:rFonts w:ascii="Arial" w:hAnsi="Arial" w:hint="cs"/>
          <w:color w:val="000000"/>
          <w:sz w:val="24"/>
          <w:szCs w:val="24"/>
          <w:rtl/>
        </w:rPr>
        <w:t>אשר</w:t>
      </w:r>
      <w:r w:rsidRPr="00F56AAC">
        <w:rPr>
          <w:rFonts w:ascii="Arial" w:hAnsi="Arial"/>
          <w:color w:val="000000"/>
          <w:sz w:val="24"/>
          <w:szCs w:val="24"/>
          <w:rtl/>
        </w:rPr>
        <w:t xml:space="preserve"> </w:t>
      </w:r>
      <w:r w:rsidRPr="00F56AAC">
        <w:rPr>
          <w:rFonts w:ascii="Arial" w:hAnsi="Arial" w:hint="cs"/>
          <w:color w:val="000000"/>
          <w:sz w:val="24"/>
          <w:szCs w:val="24"/>
          <w:rtl/>
        </w:rPr>
        <w:t>קיבלה</w:t>
      </w:r>
      <w:r w:rsidRPr="00F56AAC">
        <w:rPr>
          <w:rFonts w:ascii="Arial" w:hAnsi="Arial"/>
          <w:color w:val="000000"/>
          <w:sz w:val="24"/>
          <w:szCs w:val="24"/>
          <w:rtl/>
        </w:rPr>
        <w:t xml:space="preserve"> </w:t>
      </w:r>
      <w:r w:rsidRPr="00F56AAC">
        <w:rPr>
          <w:rFonts w:ascii="Arial" w:hAnsi="Arial" w:hint="cs"/>
          <w:color w:val="000000"/>
          <w:sz w:val="24"/>
          <w:szCs w:val="24"/>
          <w:rtl/>
        </w:rPr>
        <w:t>את</w:t>
      </w:r>
      <w:r w:rsidRPr="00F56AAC">
        <w:rPr>
          <w:rFonts w:ascii="Arial" w:hAnsi="Arial"/>
          <w:color w:val="000000"/>
          <w:sz w:val="24"/>
          <w:szCs w:val="24"/>
          <w:rtl/>
        </w:rPr>
        <w:t xml:space="preserve"> </w:t>
      </w:r>
      <w:r w:rsidRPr="00F56AAC">
        <w:rPr>
          <w:rFonts w:ascii="Arial" w:hAnsi="Arial" w:hint="cs"/>
          <w:color w:val="000000"/>
          <w:sz w:val="24"/>
          <w:szCs w:val="24"/>
          <w:rtl/>
        </w:rPr>
        <w:t>סיוע</w:t>
      </w:r>
      <w:r w:rsidRPr="00F56AAC">
        <w:rPr>
          <w:rFonts w:ascii="Arial" w:hAnsi="Arial"/>
          <w:color w:val="000000"/>
          <w:sz w:val="24"/>
          <w:szCs w:val="24"/>
          <w:rtl/>
        </w:rPr>
        <w:t xml:space="preserve"> </w:t>
      </w:r>
      <w:r w:rsidRPr="00F56AAC">
        <w:rPr>
          <w:rFonts w:ascii="Arial" w:hAnsi="Arial" w:hint="cs"/>
          <w:color w:val="000000"/>
          <w:sz w:val="24"/>
          <w:szCs w:val="24"/>
          <w:rtl/>
        </w:rPr>
        <w:t>וצריכה</w:t>
      </w:r>
      <w:r w:rsidRPr="00F56AAC">
        <w:rPr>
          <w:rFonts w:ascii="Arial" w:hAnsi="Arial"/>
          <w:color w:val="000000"/>
          <w:sz w:val="24"/>
          <w:szCs w:val="24"/>
          <w:rtl/>
        </w:rPr>
        <w:t xml:space="preserve"> </w:t>
      </w:r>
      <w:r w:rsidRPr="00F56AAC">
        <w:rPr>
          <w:rFonts w:ascii="Arial" w:hAnsi="Arial" w:hint="cs"/>
          <w:color w:val="000000"/>
          <w:sz w:val="24"/>
          <w:szCs w:val="24"/>
          <w:rtl/>
        </w:rPr>
        <w:t>לשלם</w:t>
      </w:r>
      <w:r w:rsidRPr="00F56AAC">
        <w:rPr>
          <w:rFonts w:ascii="Arial" w:hAnsi="Arial"/>
          <w:color w:val="000000"/>
          <w:sz w:val="24"/>
          <w:szCs w:val="24"/>
          <w:rtl/>
        </w:rPr>
        <w:t xml:space="preserve"> </w:t>
      </w:r>
      <w:r w:rsidRPr="00F56AAC">
        <w:rPr>
          <w:rFonts w:ascii="Arial" w:hAnsi="Arial" w:hint="cs"/>
          <w:color w:val="000000"/>
          <w:sz w:val="24"/>
          <w:szCs w:val="24"/>
          <w:rtl/>
        </w:rPr>
        <w:t>תמלוגים</w:t>
      </w:r>
      <w:r w:rsidRPr="00F56AAC">
        <w:rPr>
          <w:rFonts w:ascii="Arial" w:hAnsi="Arial"/>
          <w:color w:val="000000"/>
          <w:sz w:val="24"/>
          <w:szCs w:val="24"/>
          <w:rtl/>
        </w:rPr>
        <w:t xml:space="preserve"> </w:t>
      </w:r>
      <w:r w:rsidRPr="00F56AAC">
        <w:rPr>
          <w:rFonts w:ascii="Arial" w:hAnsi="Arial" w:hint="cs"/>
          <w:color w:val="000000"/>
          <w:sz w:val="24"/>
          <w:szCs w:val="24"/>
          <w:rtl/>
        </w:rPr>
        <w:t>נמכרה</w:t>
      </w:r>
      <w:r w:rsidRPr="00F56AAC">
        <w:rPr>
          <w:rFonts w:ascii="Arial" w:hAnsi="Arial"/>
          <w:color w:val="000000"/>
          <w:sz w:val="24"/>
          <w:szCs w:val="24"/>
          <w:rtl/>
        </w:rPr>
        <w:t xml:space="preserve"> </w:t>
      </w:r>
      <w:r w:rsidRPr="00F56AAC">
        <w:rPr>
          <w:rFonts w:ascii="Arial" w:hAnsi="Arial" w:hint="cs"/>
          <w:color w:val="000000"/>
          <w:sz w:val="24"/>
          <w:szCs w:val="24"/>
          <w:rtl/>
        </w:rPr>
        <w:t>לחברה</w:t>
      </w:r>
      <w:r w:rsidRPr="00F56AAC">
        <w:rPr>
          <w:rFonts w:ascii="Arial" w:hAnsi="Arial"/>
          <w:color w:val="000000"/>
          <w:sz w:val="24"/>
          <w:szCs w:val="24"/>
          <w:rtl/>
        </w:rPr>
        <w:t xml:space="preserve"> </w:t>
      </w:r>
      <w:r w:rsidRPr="00F56AAC">
        <w:rPr>
          <w:rFonts w:ascii="Arial" w:hAnsi="Arial" w:hint="cs"/>
          <w:color w:val="000000"/>
          <w:sz w:val="24"/>
          <w:szCs w:val="24"/>
          <w:rtl/>
        </w:rPr>
        <w:t>אחרת</w:t>
      </w:r>
      <w:r w:rsidRPr="00F56AAC">
        <w:rPr>
          <w:rFonts w:ascii="Arial" w:hAnsi="Arial"/>
          <w:color w:val="000000"/>
          <w:sz w:val="24"/>
          <w:szCs w:val="24"/>
          <w:rtl/>
        </w:rPr>
        <w:t xml:space="preserve">, </w:t>
      </w:r>
      <w:r w:rsidRPr="00F56AAC">
        <w:rPr>
          <w:rFonts w:ascii="Arial" w:hAnsi="Arial" w:hint="cs"/>
          <w:color w:val="000000"/>
          <w:sz w:val="24"/>
          <w:szCs w:val="24"/>
          <w:rtl/>
        </w:rPr>
        <w:t>תחול</w:t>
      </w:r>
      <w:r w:rsidRPr="00F56AAC">
        <w:rPr>
          <w:rFonts w:ascii="Arial" w:hAnsi="Arial"/>
          <w:color w:val="000000"/>
          <w:sz w:val="24"/>
          <w:szCs w:val="24"/>
          <w:rtl/>
        </w:rPr>
        <w:t xml:space="preserve"> </w:t>
      </w:r>
      <w:r w:rsidRPr="00F56AAC">
        <w:rPr>
          <w:rFonts w:ascii="Arial" w:hAnsi="Arial" w:hint="cs"/>
          <w:color w:val="000000"/>
          <w:sz w:val="24"/>
          <w:szCs w:val="24"/>
          <w:rtl/>
        </w:rPr>
        <w:t>חובת</w:t>
      </w:r>
      <w:r w:rsidRPr="00F56AAC">
        <w:rPr>
          <w:rFonts w:ascii="Arial" w:hAnsi="Arial"/>
          <w:color w:val="000000"/>
          <w:sz w:val="24"/>
          <w:szCs w:val="24"/>
          <w:rtl/>
        </w:rPr>
        <w:t xml:space="preserve"> </w:t>
      </w:r>
      <w:r w:rsidRPr="00F56AAC">
        <w:rPr>
          <w:rFonts w:ascii="Arial" w:hAnsi="Arial" w:hint="cs"/>
          <w:color w:val="000000"/>
          <w:sz w:val="24"/>
          <w:szCs w:val="24"/>
          <w:rtl/>
        </w:rPr>
        <w:t>תשלום</w:t>
      </w:r>
      <w:r w:rsidRPr="00F56AAC">
        <w:rPr>
          <w:rFonts w:ascii="Arial" w:hAnsi="Arial"/>
          <w:color w:val="000000"/>
          <w:sz w:val="24"/>
          <w:szCs w:val="24"/>
          <w:rtl/>
        </w:rPr>
        <w:t xml:space="preserve"> </w:t>
      </w:r>
      <w:r w:rsidRPr="00F56AAC">
        <w:rPr>
          <w:rFonts w:ascii="Arial" w:hAnsi="Arial" w:hint="cs"/>
          <w:color w:val="000000"/>
          <w:sz w:val="24"/>
          <w:szCs w:val="24"/>
          <w:rtl/>
        </w:rPr>
        <w:t>התמלוגים</w:t>
      </w:r>
      <w:r w:rsidRPr="00F56AAC">
        <w:rPr>
          <w:rFonts w:ascii="Arial" w:hAnsi="Arial"/>
          <w:color w:val="000000"/>
          <w:sz w:val="24"/>
          <w:szCs w:val="24"/>
          <w:rtl/>
        </w:rPr>
        <w:t xml:space="preserve"> </w:t>
      </w:r>
      <w:r w:rsidRPr="00F56AAC">
        <w:rPr>
          <w:rFonts w:ascii="Arial" w:hAnsi="Arial" w:hint="cs"/>
          <w:color w:val="000000"/>
          <w:sz w:val="24"/>
          <w:szCs w:val="24"/>
          <w:rtl/>
        </w:rPr>
        <w:t>על</w:t>
      </w:r>
      <w:r w:rsidRPr="00F56AAC">
        <w:rPr>
          <w:rFonts w:ascii="Arial" w:hAnsi="Arial"/>
          <w:color w:val="000000"/>
          <w:sz w:val="24"/>
          <w:szCs w:val="24"/>
          <w:rtl/>
        </w:rPr>
        <w:t xml:space="preserve"> </w:t>
      </w:r>
      <w:r w:rsidRPr="00F56AAC">
        <w:rPr>
          <w:rFonts w:ascii="Arial" w:hAnsi="Arial" w:hint="cs"/>
          <w:color w:val="000000"/>
          <w:sz w:val="24"/>
          <w:szCs w:val="24"/>
          <w:rtl/>
        </w:rPr>
        <w:t>החברה</w:t>
      </w:r>
      <w:r w:rsidRPr="00F56AAC">
        <w:rPr>
          <w:rFonts w:ascii="Arial" w:hAnsi="Arial"/>
          <w:color w:val="000000"/>
          <w:sz w:val="24"/>
          <w:szCs w:val="24"/>
          <w:rtl/>
        </w:rPr>
        <w:t xml:space="preserve"> </w:t>
      </w:r>
      <w:r w:rsidRPr="00F56AAC">
        <w:rPr>
          <w:rFonts w:ascii="Arial" w:hAnsi="Arial" w:hint="cs"/>
          <w:color w:val="000000"/>
          <w:sz w:val="24"/>
          <w:szCs w:val="24"/>
          <w:rtl/>
        </w:rPr>
        <w:t>הנרכשת ועל החברה הרוכשת ביחד ולחוד</w:t>
      </w:r>
      <w:r w:rsidRPr="00F56AAC">
        <w:rPr>
          <w:rFonts w:ascii="Arial" w:hAnsi="Arial"/>
          <w:color w:val="000000"/>
          <w:sz w:val="24"/>
          <w:szCs w:val="24"/>
          <w:rtl/>
        </w:rPr>
        <w:t>.</w:t>
      </w:r>
    </w:p>
    <w:p w:rsidR="00F56AAC" w:rsidRPr="00F56AAC" w:rsidRDefault="00F56AAC" w:rsidP="00F56AAC">
      <w:pPr>
        <w:numPr>
          <w:ilvl w:val="2"/>
          <w:numId w:val="55"/>
        </w:numPr>
        <w:spacing w:afterLines="100" w:after="240" w:line="240" w:lineRule="auto"/>
        <w:ind w:left="1317" w:hanging="851"/>
        <w:jc w:val="both"/>
        <w:outlineLvl w:val="0"/>
        <w:rPr>
          <w:rFonts w:ascii="Arial" w:hAnsi="Arial"/>
          <w:color w:val="000000"/>
          <w:sz w:val="24"/>
          <w:szCs w:val="24"/>
        </w:rPr>
      </w:pPr>
      <w:r w:rsidRPr="00F56AAC">
        <w:rPr>
          <w:rFonts w:ascii="Arial" w:hAnsi="Arial" w:hint="cs"/>
          <w:color w:val="000000"/>
          <w:sz w:val="24"/>
          <w:szCs w:val="24"/>
          <w:rtl/>
        </w:rPr>
        <w:t>אם</w:t>
      </w:r>
      <w:r w:rsidRPr="00F56AAC">
        <w:rPr>
          <w:rFonts w:ascii="Arial" w:hAnsi="Arial"/>
          <w:color w:val="000000"/>
          <w:sz w:val="24"/>
          <w:szCs w:val="24"/>
          <w:rtl/>
        </w:rPr>
        <w:t xml:space="preserve"> </w:t>
      </w:r>
      <w:r w:rsidRPr="00F56AAC">
        <w:rPr>
          <w:rFonts w:ascii="Arial" w:hAnsi="Arial" w:hint="cs"/>
          <w:color w:val="000000"/>
          <w:sz w:val="24"/>
          <w:szCs w:val="24"/>
          <w:rtl/>
        </w:rPr>
        <w:t>פעילות</w:t>
      </w:r>
      <w:r w:rsidRPr="00F56AAC">
        <w:rPr>
          <w:rFonts w:ascii="Arial" w:hAnsi="Arial"/>
          <w:color w:val="000000"/>
          <w:sz w:val="24"/>
          <w:szCs w:val="24"/>
          <w:rtl/>
        </w:rPr>
        <w:t xml:space="preserve"> </w:t>
      </w:r>
      <w:r w:rsidRPr="00F56AAC">
        <w:rPr>
          <w:rFonts w:ascii="Arial" w:hAnsi="Arial" w:hint="cs"/>
          <w:color w:val="000000"/>
          <w:sz w:val="24"/>
          <w:szCs w:val="24"/>
          <w:rtl/>
        </w:rPr>
        <w:t>החברה</w:t>
      </w:r>
      <w:r w:rsidRPr="00F56AAC">
        <w:rPr>
          <w:rFonts w:ascii="Arial" w:hAnsi="Arial"/>
          <w:color w:val="000000"/>
          <w:sz w:val="24"/>
          <w:szCs w:val="24"/>
          <w:rtl/>
        </w:rPr>
        <w:t xml:space="preserve"> </w:t>
      </w:r>
      <w:r w:rsidRPr="00F56AAC">
        <w:rPr>
          <w:rFonts w:ascii="Arial" w:hAnsi="Arial" w:hint="cs"/>
          <w:color w:val="000000"/>
          <w:sz w:val="24"/>
          <w:szCs w:val="24"/>
          <w:rtl/>
        </w:rPr>
        <w:t>שעבורה</w:t>
      </w:r>
      <w:r w:rsidRPr="00F56AAC">
        <w:rPr>
          <w:rFonts w:ascii="Arial" w:hAnsi="Arial"/>
          <w:color w:val="000000"/>
          <w:sz w:val="24"/>
          <w:szCs w:val="24"/>
          <w:rtl/>
        </w:rPr>
        <w:t xml:space="preserve"> </w:t>
      </w:r>
      <w:r w:rsidRPr="00F56AAC">
        <w:rPr>
          <w:rFonts w:ascii="Arial" w:hAnsi="Arial" w:hint="cs"/>
          <w:color w:val="000000"/>
          <w:sz w:val="24"/>
          <w:szCs w:val="24"/>
          <w:rtl/>
        </w:rPr>
        <w:t>התקבל</w:t>
      </w:r>
      <w:r w:rsidRPr="00F56AAC">
        <w:rPr>
          <w:rFonts w:ascii="Arial" w:hAnsi="Arial"/>
          <w:color w:val="000000"/>
          <w:sz w:val="24"/>
          <w:szCs w:val="24"/>
          <w:rtl/>
        </w:rPr>
        <w:t xml:space="preserve"> </w:t>
      </w:r>
      <w:r w:rsidRPr="00F56AAC">
        <w:rPr>
          <w:rFonts w:ascii="Arial" w:hAnsi="Arial" w:hint="cs"/>
          <w:color w:val="000000"/>
          <w:sz w:val="24"/>
          <w:szCs w:val="24"/>
          <w:rtl/>
        </w:rPr>
        <w:t>סיוע</w:t>
      </w:r>
      <w:r w:rsidRPr="00F56AAC">
        <w:rPr>
          <w:rFonts w:ascii="Arial" w:hAnsi="Arial"/>
          <w:color w:val="000000"/>
          <w:sz w:val="24"/>
          <w:szCs w:val="24"/>
          <w:rtl/>
        </w:rPr>
        <w:t xml:space="preserve">, </w:t>
      </w:r>
      <w:r w:rsidRPr="00F56AAC">
        <w:rPr>
          <w:rFonts w:ascii="Arial" w:hAnsi="Arial" w:hint="cs"/>
          <w:color w:val="000000"/>
          <w:sz w:val="24"/>
          <w:szCs w:val="24"/>
          <w:rtl/>
        </w:rPr>
        <w:t>נמכרה</w:t>
      </w:r>
      <w:r w:rsidRPr="00F56AAC">
        <w:rPr>
          <w:rFonts w:ascii="Arial" w:hAnsi="Arial"/>
          <w:color w:val="000000"/>
          <w:sz w:val="24"/>
          <w:szCs w:val="24"/>
          <w:rtl/>
        </w:rPr>
        <w:t xml:space="preserve">, </w:t>
      </w:r>
      <w:r w:rsidRPr="00F56AAC">
        <w:rPr>
          <w:rFonts w:ascii="Arial" w:hAnsi="Arial" w:hint="cs"/>
          <w:color w:val="000000"/>
          <w:sz w:val="24"/>
          <w:szCs w:val="24"/>
          <w:rtl/>
        </w:rPr>
        <w:t>תחול</w:t>
      </w:r>
      <w:r w:rsidRPr="00F56AAC">
        <w:rPr>
          <w:rFonts w:ascii="Arial" w:hAnsi="Arial"/>
          <w:color w:val="000000"/>
          <w:sz w:val="24"/>
          <w:szCs w:val="24"/>
          <w:rtl/>
        </w:rPr>
        <w:t xml:space="preserve"> </w:t>
      </w:r>
      <w:r w:rsidRPr="00F56AAC">
        <w:rPr>
          <w:rFonts w:ascii="Arial" w:hAnsi="Arial" w:hint="cs"/>
          <w:color w:val="000000"/>
          <w:sz w:val="24"/>
          <w:szCs w:val="24"/>
          <w:rtl/>
        </w:rPr>
        <w:t>חובת</w:t>
      </w:r>
      <w:r w:rsidRPr="00F56AAC">
        <w:rPr>
          <w:rFonts w:ascii="Arial" w:hAnsi="Arial"/>
          <w:color w:val="000000"/>
          <w:sz w:val="24"/>
          <w:szCs w:val="24"/>
          <w:rtl/>
        </w:rPr>
        <w:t xml:space="preserve"> </w:t>
      </w:r>
      <w:r w:rsidRPr="00F56AAC">
        <w:rPr>
          <w:rFonts w:ascii="Arial" w:hAnsi="Arial" w:hint="cs"/>
          <w:color w:val="000000"/>
          <w:sz w:val="24"/>
          <w:szCs w:val="24"/>
          <w:rtl/>
        </w:rPr>
        <w:t>תשלום</w:t>
      </w:r>
      <w:r w:rsidRPr="00F56AAC">
        <w:rPr>
          <w:rFonts w:ascii="Arial" w:hAnsi="Arial"/>
          <w:color w:val="000000"/>
          <w:sz w:val="24"/>
          <w:szCs w:val="24"/>
          <w:rtl/>
        </w:rPr>
        <w:t xml:space="preserve"> </w:t>
      </w:r>
      <w:r w:rsidRPr="00F56AAC">
        <w:rPr>
          <w:rFonts w:ascii="Arial" w:hAnsi="Arial" w:hint="cs"/>
          <w:color w:val="000000"/>
          <w:sz w:val="24"/>
          <w:szCs w:val="24"/>
          <w:rtl/>
        </w:rPr>
        <w:t>התמלוגים</w:t>
      </w:r>
      <w:r w:rsidRPr="00F56AAC">
        <w:rPr>
          <w:rFonts w:ascii="Arial" w:hAnsi="Arial"/>
          <w:color w:val="000000"/>
          <w:sz w:val="24"/>
          <w:szCs w:val="24"/>
          <w:rtl/>
        </w:rPr>
        <w:t xml:space="preserve"> </w:t>
      </w:r>
      <w:r w:rsidRPr="00F56AAC">
        <w:rPr>
          <w:rFonts w:ascii="Arial" w:hAnsi="Arial" w:hint="cs"/>
          <w:color w:val="000000"/>
          <w:sz w:val="24"/>
          <w:szCs w:val="24"/>
          <w:rtl/>
        </w:rPr>
        <w:t>על</w:t>
      </w:r>
      <w:r w:rsidRPr="00F56AAC">
        <w:rPr>
          <w:rFonts w:ascii="Arial" w:hAnsi="Arial"/>
          <w:color w:val="000000"/>
          <w:sz w:val="24"/>
          <w:szCs w:val="24"/>
          <w:rtl/>
        </w:rPr>
        <w:t xml:space="preserve"> </w:t>
      </w:r>
      <w:r w:rsidRPr="00F56AAC">
        <w:rPr>
          <w:rFonts w:ascii="Arial" w:hAnsi="Arial" w:hint="cs"/>
          <w:color w:val="000000"/>
          <w:sz w:val="24"/>
          <w:szCs w:val="24"/>
          <w:rtl/>
        </w:rPr>
        <w:t>החברה</w:t>
      </w:r>
      <w:r w:rsidRPr="00F56AAC">
        <w:rPr>
          <w:rFonts w:ascii="Arial" w:hAnsi="Arial"/>
          <w:color w:val="000000"/>
          <w:sz w:val="24"/>
          <w:szCs w:val="24"/>
          <w:rtl/>
        </w:rPr>
        <w:t xml:space="preserve"> </w:t>
      </w:r>
      <w:r w:rsidRPr="00F56AAC">
        <w:rPr>
          <w:rFonts w:ascii="Arial" w:hAnsi="Arial" w:hint="cs"/>
          <w:color w:val="000000"/>
          <w:sz w:val="24"/>
          <w:szCs w:val="24"/>
          <w:rtl/>
        </w:rPr>
        <w:t>הרוכשת ועל החברה ביחד ולחוד</w:t>
      </w:r>
      <w:r w:rsidRPr="00F56AAC">
        <w:rPr>
          <w:rFonts w:ascii="Arial" w:hAnsi="Arial"/>
          <w:color w:val="000000"/>
          <w:sz w:val="24"/>
          <w:szCs w:val="24"/>
          <w:rtl/>
        </w:rPr>
        <w:t>.</w:t>
      </w:r>
    </w:p>
    <w:p w:rsidR="00F56AAC" w:rsidRPr="00F56AAC" w:rsidRDefault="00F56AAC" w:rsidP="00F56AAC">
      <w:pPr>
        <w:numPr>
          <w:ilvl w:val="2"/>
          <w:numId w:val="55"/>
        </w:numPr>
        <w:spacing w:afterLines="100" w:after="240" w:line="240" w:lineRule="auto"/>
        <w:ind w:left="1317" w:hanging="851"/>
        <w:jc w:val="both"/>
        <w:outlineLvl w:val="0"/>
        <w:rPr>
          <w:rFonts w:ascii="Arial" w:hAnsi="Arial"/>
          <w:color w:val="000000"/>
          <w:sz w:val="24"/>
          <w:szCs w:val="24"/>
        </w:rPr>
      </w:pPr>
      <w:r w:rsidRPr="00F56AAC">
        <w:rPr>
          <w:rFonts w:ascii="Arial" w:hAnsi="Arial" w:hint="cs"/>
          <w:color w:val="000000"/>
          <w:sz w:val="24"/>
          <w:szCs w:val="24"/>
          <w:rtl/>
        </w:rPr>
        <w:t>חברה תודיע בכתב לחברה הממזגת או לחברה הרוכשת אותה או את הפעילות שלה על התחייבויותיה לעיל על פי ההוראה עם העתק לרכז התוכנית.</w:t>
      </w:r>
    </w:p>
    <w:p w:rsidR="00F56AAC" w:rsidRPr="00F56AAC" w:rsidRDefault="00F56AAC" w:rsidP="00F56AAC">
      <w:pPr>
        <w:numPr>
          <w:ilvl w:val="2"/>
          <w:numId w:val="55"/>
        </w:numPr>
        <w:spacing w:afterLines="100" w:after="240" w:line="240" w:lineRule="auto"/>
        <w:ind w:left="1317" w:hanging="851"/>
        <w:jc w:val="both"/>
        <w:outlineLvl w:val="0"/>
        <w:rPr>
          <w:rFonts w:ascii="Arial" w:hAnsi="Arial"/>
          <w:color w:val="000000"/>
          <w:sz w:val="24"/>
          <w:szCs w:val="24"/>
        </w:rPr>
      </w:pPr>
      <w:r w:rsidRPr="00F56AAC">
        <w:rPr>
          <w:rFonts w:ascii="Arial" w:hAnsi="Arial" w:hint="cs"/>
          <w:color w:val="000000"/>
          <w:sz w:val="24"/>
          <w:szCs w:val="24"/>
          <w:rtl/>
        </w:rPr>
        <w:t>למען</w:t>
      </w:r>
      <w:r w:rsidRPr="00F56AAC">
        <w:rPr>
          <w:rFonts w:ascii="Arial" w:hAnsi="Arial"/>
          <w:color w:val="000000"/>
          <w:sz w:val="24"/>
          <w:szCs w:val="24"/>
          <w:rtl/>
        </w:rPr>
        <w:t xml:space="preserve"> </w:t>
      </w:r>
      <w:r w:rsidRPr="00F56AAC">
        <w:rPr>
          <w:rFonts w:ascii="Arial" w:hAnsi="Arial" w:hint="cs"/>
          <w:color w:val="000000"/>
          <w:sz w:val="24"/>
          <w:szCs w:val="24"/>
          <w:rtl/>
        </w:rPr>
        <w:t>הסר</w:t>
      </w:r>
      <w:r w:rsidRPr="00F56AAC">
        <w:rPr>
          <w:rFonts w:ascii="Arial" w:hAnsi="Arial"/>
          <w:color w:val="000000"/>
          <w:sz w:val="24"/>
          <w:szCs w:val="24"/>
          <w:rtl/>
        </w:rPr>
        <w:t xml:space="preserve"> </w:t>
      </w:r>
      <w:r w:rsidRPr="00F56AAC">
        <w:rPr>
          <w:rFonts w:ascii="Arial" w:hAnsi="Arial" w:hint="cs"/>
          <w:color w:val="000000"/>
          <w:sz w:val="24"/>
          <w:szCs w:val="24"/>
          <w:rtl/>
        </w:rPr>
        <w:t>ספק</w:t>
      </w:r>
      <w:r w:rsidRPr="00F56AAC">
        <w:rPr>
          <w:rFonts w:ascii="Arial" w:hAnsi="Arial"/>
          <w:color w:val="000000"/>
          <w:sz w:val="24"/>
          <w:szCs w:val="24"/>
          <w:rtl/>
        </w:rPr>
        <w:t xml:space="preserve">, </w:t>
      </w:r>
      <w:r w:rsidRPr="00F56AAC">
        <w:rPr>
          <w:rFonts w:ascii="Arial" w:hAnsi="Arial" w:hint="cs"/>
          <w:color w:val="000000"/>
          <w:sz w:val="24"/>
          <w:szCs w:val="24"/>
          <w:rtl/>
        </w:rPr>
        <w:t>כל</w:t>
      </w:r>
      <w:r w:rsidRPr="00F56AAC">
        <w:rPr>
          <w:rFonts w:ascii="Arial" w:hAnsi="Arial"/>
          <w:color w:val="000000"/>
          <w:sz w:val="24"/>
          <w:szCs w:val="24"/>
          <w:rtl/>
        </w:rPr>
        <w:t xml:space="preserve"> </w:t>
      </w:r>
      <w:r w:rsidRPr="00F56AAC">
        <w:rPr>
          <w:rFonts w:ascii="Arial" w:hAnsi="Arial" w:hint="cs"/>
          <w:color w:val="000000"/>
          <w:sz w:val="24"/>
          <w:szCs w:val="24"/>
          <w:rtl/>
        </w:rPr>
        <w:t>עסקה</w:t>
      </w:r>
      <w:r w:rsidRPr="00F56AAC">
        <w:rPr>
          <w:rFonts w:ascii="Arial" w:hAnsi="Arial"/>
          <w:color w:val="000000"/>
          <w:sz w:val="24"/>
          <w:szCs w:val="24"/>
          <w:rtl/>
        </w:rPr>
        <w:t xml:space="preserve"> </w:t>
      </w:r>
      <w:r w:rsidRPr="00F56AAC">
        <w:rPr>
          <w:rFonts w:ascii="Arial" w:hAnsi="Arial" w:hint="cs"/>
          <w:color w:val="000000"/>
          <w:sz w:val="24"/>
          <w:szCs w:val="24"/>
          <w:rtl/>
        </w:rPr>
        <w:t>למיזוג</w:t>
      </w:r>
      <w:r w:rsidRPr="00F56AAC">
        <w:rPr>
          <w:rFonts w:ascii="Arial" w:hAnsi="Arial"/>
          <w:color w:val="000000"/>
          <w:sz w:val="24"/>
          <w:szCs w:val="24"/>
          <w:rtl/>
        </w:rPr>
        <w:t xml:space="preserve"> </w:t>
      </w:r>
      <w:r w:rsidRPr="00F56AAC">
        <w:rPr>
          <w:rFonts w:ascii="Arial" w:hAnsi="Arial" w:hint="cs"/>
          <w:color w:val="000000"/>
          <w:sz w:val="24"/>
          <w:szCs w:val="24"/>
          <w:rtl/>
        </w:rPr>
        <w:t>או</w:t>
      </w:r>
      <w:r w:rsidRPr="00F56AAC">
        <w:rPr>
          <w:rFonts w:ascii="Arial" w:hAnsi="Arial"/>
          <w:color w:val="000000"/>
          <w:sz w:val="24"/>
          <w:szCs w:val="24"/>
          <w:rtl/>
        </w:rPr>
        <w:t xml:space="preserve"> </w:t>
      </w:r>
      <w:r w:rsidRPr="00F56AAC">
        <w:rPr>
          <w:rFonts w:ascii="Arial" w:hAnsi="Arial" w:hint="cs"/>
          <w:color w:val="000000"/>
          <w:sz w:val="24"/>
          <w:szCs w:val="24"/>
          <w:rtl/>
        </w:rPr>
        <w:t>לרכישה</w:t>
      </w:r>
      <w:r w:rsidRPr="00F56AAC">
        <w:rPr>
          <w:rFonts w:ascii="Arial" w:hAnsi="Arial"/>
          <w:color w:val="000000"/>
          <w:sz w:val="24"/>
          <w:szCs w:val="24"/>
          <w:rtl/>
        </w:rPr>
        <w:t xml:space="preserve"> </w:t>
      </w:r>
      <w:r w:rsidRPr="00F56AAC">
        <w:rPr>
          <w:rFonts w:ascii="Arial" w:hAnsi="Arial" w:hint="cs"/>
          <w:color w:val="000000"/>
          <w:sz w:val="24"/>
          <w:szCs w:val="24"/>
          <w:rtl/>
        </w:rPr>
        <w:t>של</w:t>
      </w:r>
      <w:r w:rsidRPr="00F56AAC">
        <w:rPr>
          <w:rFonts w:ascii="Arial" w:hAnsi="Arial"/>
          <w:color w:val="000000"/>
          <w:sz w:val="24"/>
          <w:szCs w:val="24"/>
          <w:rtl/>
        </w:rPr>
        <w:t xml:space="preserve"> </w:t>
      </w:r>
      <w:r w:rsidRPr="00F56AAC">
        <w:rPr>
          <w:rFonts w:ascii="Arial" w:hAnsi="Arial" w:hint="cs"/>
          <w:color w:val="000000"/>
          <w:sz w:val="24"/>
          <w:szCs w:val="24"/>
          <w:rtl/>
        </w:rPr>
        <w:t>חברה</w:t>
      </w:r>
      <w:r w:rsidRPr="00F56AAC">
        <w:rPr>
          <w:rFonts w:ascii="Arial" w:hAnsi="Arial"/>
          <w:color w:val="000000"/>
          <w:sz w:val="24"/>
          <w:szCs w:val="24"/>
          <w:rtl/>
        </w:rPr>
        <w:t xml:space="preserve"> </w:t>
      </w:r>
      <w:r w:rsidRPr="00F56AAC">
        <w:rPr>
          <w:rFonts w:ascii="Arial" w:hAnsi="Arial" w:hint="cs"/>
          <w:color w:val="000000"/>
          <w:sz w:val="24"/>
          <w:szCs w:val="24"/>
          <w:rtl/>
        </w:rPr>
        <w:t>המקבלת</w:t>
      </w:r>
      <w:r w:rsidRPr="00F56AAC">
        <w:rPr>
          <w:rFonts w:ascii="Arial" w:hAnsi="Arial"/>
          <w:color w:val="000000"/>
          <w:sz w:val="24"/>
          <w:szCs w:val="24"/>
          <w:rtl/>
        </w:rPr>
        <w:t xml:space="preserve"> </w:t>
      </w:r>
      <w:r w:rsidRPr="00F56AAC">
        <w:rPr>
          <w:rFonts w:ascii="Arial" w:hAnsi="Arial" w:hint="cs"/>
          <w:color w:val="000000"/>
          <w:sz w:val="24"/>
          <w:szCs w:val="24"/>
          <w:rtl/>
        </w:rPr>
        <w:t>סיוע</w:t>
      </w:r>
      <w:r w:rsidRPr="00F56AAC">
        <w:rPr>
          <w:rFonts w:ascii="Arial" w:hAnsi="Arial"/>
          <w:color w:val="000000"/>
          <w:sz w:val="24"/>
          <w:szCs w:val="24"/>
          <w:rtl/>
        </w:rPr>
        <w:t xml:space="preserve"> </w:t>
      </w:r>
      <w:r w:rsidRPr="00F56AAC">
        <w:rPr>
          <w:rFonts w:ascii="Arial" w:hAnsi="Arial" w:hint="cs"/>
          <w:color w:val="000000"/>
          <w:sz w:val="24"/>
          <w:szCs w:val="24"/>
          <w:rtl/>
        </w:rPr>
        <w:t>במסגרת</w:t>
      </w:r>
      <w:r w:rsidRPr="00F56AAC">
        <w:rPr>
          <w:rFonts w:ascii="Arial" w:hAnsi="Arial"/>
          <w:color w:val="000000"/>
          <w:sz w:val="24"/>
          <w:szCs w:val="24"/>
          <w:rtl/>
        </w:rPr>
        <w:t xml:space="preserve"> </w:t>
      </w:r>
      <w:r w:rsidRPr="00F56AAC">
        <w:rPr>
          <w:rFonts w:ascii="Arial" w:hAnsi="Arial" w:hint="cs"/>
          <w:color w:val="000000"/>
          <w:sz w:val="24"/>
          <w:szCs w:val="24"/>
          <w:rtl/>
        </w:rPr>
        <w:t>התוכנית</w:t>
      </w:r>
      <w:r w:rsidRPr="00F56AAC">
        <w:rPr>
          <w:rFonts w:ascii="Arial" w:hAnsi="Arial"/>
          <w:color w:val="000000"/>
          <w:sz w:val="24"/>
          <w:szCs w:val="24"/>
          <w:rtl/>
        </w:rPr>
        <w:t xml:space="preserve">, </w:t>
      </w:r>
      <w:r w:rsidRPr="00F56AAC">
        <w:rPr>
          <w:rFonts w:ascii="Arial" w:hAnsi="Arial" w:hint="cs"/>
          <w:color w:val="000000"/>
          <w:sz w:val="24"/>
          <w:szCs w:val="24"/>
          <w:rtl/>
        </w:rPr>
        <w:t>טעונה</w:t>
      </w:r>
      <w:r w:rsidRPr="00F56AAC">
        <w:rPr>
          <w:rFonts w:ascii="Arial" w:hAnsi="Arial"/>
          <w:color w:val="000000"/>
          <w:sz w:val="24"/>
          <w:szCs w:val="24"/>
          <w:rtl/>
        </w:rPr>
        <w:t xml:space="preserve"> </w:t>
      </w:r>
      <w:r w:rsidRPr="00F56AAC">
        <w:rPr>
          <w:rFonts w:ascii="Arial" w:hAnsi="Arial" w:hint="cs"/>
          <w:color w:val="000000"/>
          <w:sz w:val="24"/>
          <w:szCs w:val="24"/>
          <w:rtl/>
        </w:rPr>
        <w:t>דיווח</w:t>
      </w:r>
      <w:r w:rsidRPr="00F56AAC">
        <w:rPr>
          <w:rFonts w:ascii="Arial" w:hAnsi="Arial"/>
          <w:color w:val="000000"/>
          <w:sz w:val="24"/>
          <w:szCs w:val="24"/>
          <w:rtl/>
        </w:rPr>
        <w:t xml:space="preserve"> </w:t>
      </w:r>
      <w:r w:rsidRPr="00F56AAC">
        <w:rPr>
          <w:rFonts w:ascii="Arial" w:hAnsi="Arial" w:hint="cs"/>
          <w:color w:val="000000"/>
          <w:sz w:val="24"/>
          <w:szCs w:val="24"/>
          <w:rtl/>
        </w:rPr>
        <w:t>למרכז</w:t>
      </w:r>
      <w:r w:rsidRPr="00F56AAC">
        <w:rPr>
          <w:rFonts w:ascii="Arial" w:hAnsi="Arial"/>
          <w:color w:val="000000"/>
          <w:sz w:val="24"/>
          <w:szCs w:val="24"/>
          <w:rtl/>
        </w:rPr>
        <w:t xml:space="preserve"> </w:t>
      </w:r>
      <w:r w:rsidRPr="00F56AAC">
        <w:rPr>
          <w:rFonts w:ascii="Arial" w:hAnsi="Arial" w:hint="cs"/>
          <w:color w:val="000000"/>
          <w:sz w:val="24"/>
          <w:szCs w:val="24"/>
          <w:rtl/>
        </w:rPr>
        <w:t>הוועדה</w:t>
      </w:r>
      <w:r w:rsidRPr="00F56AAC">
        <w:rPr>
          <w:rFonts w:ascii="Arial" w:hAnsi="Arial"/>
          <w:color w:val="000000"/>
          <w:sz w:val="24"/>
          <w:szCs w:val="24"/>
          <w:rtl/>
        </w:rPr>
        <w:t xml:space="preserve"> </w:t>
      </w:r>
      <w:r w:rsidRPr="00F56AAC">
        <w:rPr>
          <w:rFonts w:ascii="Arial" w:hAnsi="Arial" w:hint="cs"/>
          <w:color w:val="000000"/>
          <w:sz w:val="24"/>
          <w:szCs w:val="24"/>
          <w:rtl/>
        </w:rPr>
        <w:t>בתוך</w:t>
      </w:r>
      <w:r w:rsidRPr="00F56AAC">
        <w:rPr>
          <w:rFonts w:ascii="Arial" w:hAnsi="Arial"/>
          <w:color w:val="000000"/>
          <w:sz w:val="24"/>
          <w:szCs w:val="24"/>
          <w:rtl/>
        </w:rPr>
        <w:t xml:space="preserve"> 30 </w:t>
      </w:r>
      <w:r w:rsidRPr="00F56AAC">
        <w:rPr>
          <w:rFonts w:ascii="Arial" w:hAnsi="Arial" w:hint="cs"/>
          <w:color w:val="000000"/>
          <w:sz w:val="24"/>
          <w:szCs w:val="24"/>
          <w:rtl/>
        </w:rPr>
        <w:t>יום</w:t>
      </w:r>
      <w:r w:rsidRPr="00F56AAC">
        <w:rPr>
          <w:rFonts w:ascii="Arial" w:hAnsi="Arial"/>
          <w:color w:val="000000"/>
          <w:sz w:val="24"/>
          <w:szCs w:val="24"/>
          <w:rtl/>
        </w:rPr>
        <w:t xml:space="preserve"> </w:t>
      </w:r>
      <w:r w:rsidRPr="00F56AAC">
        <w:rPr>
          <w:rFonts w:ascii="Arial" w:hAnsi="Arial" w:hint="cs"/>
          <w:color w:val="000000"/>
          <w:sz w:val="24"/>
          <w:szCs w:val="24"/>
          <w:rtl/>
        </w:rPr>
        <w:t>מיום</w:t>
      </w:r>
      <w:r w:rsidRPr="00F56AAC">
        <w:rPr>
          <w:rFonts w:ascii="Arial" w:hAnsi="Arial"/>
          <w:color w:val="000000"/>
          <w:sz w:val="24"/>
          <w:szCs w:val="24"/>
          <w:rtl/>
        </w:rPr>
        <w:t xml:space="preserve"> </w:t>
      </w:r>
      <w:r w:rsidRPr="00F56AAC">
        <w:rPr>
          <w:rFonts w:ascii="Arial" w:hAnsi="Arial" w:hint="cs"/>
          <w:color w:val="000000"/>
          <w:sz w:val="24"/>
          <w:szCs w:val="24"/>
          <w:rtl/>
        </w:rPr>
        <w:t>ביצוע</w:t>
      </w:r>
      <w:r w:rsidRPr="00F56AAC">
        <w:rPr>
          <w:rFonts w:ascii="Arial" w:hAnsi="Arial"/>
          <w:color w:val="000000"/>
          <w:sz w:val="24"/>
          <w:szCs w:val="24"/>
          <w:rtl/>
        </w:rPr>
        <w:t xml:space="preserve"> </w:t>
      </w:r>
      <w:r w:rsidRPr="00F56AAC">
        <w:rPr>
          <w:rFonts w:ascii="Arial" w:hAnsi="Arial" w:hint="cs"/>
          <w:color w:val="000000"/>
          <w:sz w:val="24"/>
          <w:szCs w:val="24"/>
          <w:rtl/>
        </w:rPr>
        <w:t>העסקה</w:t>
      </w:r>
    </w:p>
    <w:p w:rsidR="00F56AAC" w:rsidRPr="00F56AAC" w:rsidRDefault="00F56AAC" w:rsidP="00F56AAC">
      <w:pPr>
        <w:numPr>
          <w:ilvl w:val="1"/>
          <w:numId w:val="55"/>
        </w:numPr>
        <w:spacing w:afterLines="100" w:after="240" w:line="240" w:lineRule="auto"/>
        <w:ind w:left="471" w:hanging="680"/>
        <w:jc w:val="both"/>
        <w:outlineLvl w:val="0"/>
        <w:rPr>
          <w:rFonts w:ascii="Arial" w:hAnsi="Arial"/>
          <w:color w:val="000000"/>
          <w:sz w:val="24"/>
          <w:szCs w:val="24"/>
        </w:rPr>
      </w:pPr>
      <w:r w:rsidRPr="00F56AAC">
        <w:rPr>
          <w:rFonts w:ascii="Arial" w:hAnsi="Arial" w:hint="cs"/>
          <w:color w:val="000000"/>
          <w:sz w:val="24"/>
          <w:szCs w:val="24"/>
          <w:rtl/>
        </w:rPr>
        <w:t>על</w:t>
      </w:r>
      <w:r w:rsidRPr="00F56AAC">
        <w:rPr>
          <w:rFonts w:ascii="Arial" w:hAnsi="Arial"/>
          <w:color w:val="000000"/>
          <w:sz w:val="24"/>
          <w:szCs w:val="24"/>
          <w:rtl/>
        </w:rPr>
        <w:t xml:space="preserve"> </w:t>
      </w:r>
      <w:r w:rsidRPr="00F56AAC">
        <w:rPr>
          <w:rFonts w:ascii="Arial" w:hAnsi="Arial" w:hint="cs"/>
          <w:color w:val="000000"/>
          <w:sz w:val="24"/>
          <w:szCs w:val="24"/>
          <w:rtl/>
        </w:rPr>
        <w:t>סכום</w:t>
      </w:r>
      <w:r w:rsidRPr="00F56AAC">
        <w:rPr>
          <w:rFonts w:ascii="Arial" w:hAnsi="Arial"/>
          <w:color w:val="000000"/>
          <w:sz w:val="24"/>
          <w:szCs w:val="24"/>
          <w:rtl/>
        </w:rPr>
        <w:t xml:space="preserve"> </w:t>
      </w:r>
      <w:r w:rsidRPr="00F56AAC">
        <w:rPr>
          <w:rFonts w:ascii="Arial" w:hAnsi="Arial" w:hint="cs"/>
          <w:color w:val="000000"/>
          <w:sz w:val="24"/>
          <w:szCs w:val="24"/>
          <w:rtl/>
        </w:rPr>
        <w:t>תמלוגים</w:t>
      </w:r>
      <w:r w:rsidRPr="00F56AAC">
        <w:rPr>
          <w:rFonts w:ascii="Arial" w:hAnsi="Arial"/>
          <w:color w:val="000000"/>
          <w:sz w:val="24"/>
          <w:szCs w:val="24"/>
          <w:rtl/>
        </w:rPr>
        <w:t xml:space="preserve"> </w:t>
      </w:r>
      <w:r w:rsidRPr="00F56AAC">
        <w:rPr>
          <w:rFonts w:ascii="Arial" w:hAnsi="Arial" w:hint="cs"/>
          <w:color w:val="000000"/>
          <w:sz w:val="24"/>
          <w:szCs w:val="24"/>
          <w:rtl/>
        </w:rPr>
        <w:t>שלא</w:t>
      </w:r>
      <w:r w:rsidRPr="00F56AAC">
        <w:rPr>
          <w:rFonts w:ascii="Arial" w:hAnsi="Arial"/>
          <w:color w:val="000000"/>
          <w:sz w:val="24"/>
          <w:szCs w:val="24"/>
          <w:rtl/>
        </w:rPr>
        <w:t xml:space="preserve"> </w:t>
      </w:r>
      <w:r w:rsidRPr="00F56AAC">
        <w:rPr>
          <w:rFonts w:ascii="Arial" w:hAnsi="Arial" w:hint="cs"/>
          <w:color w:val="000000"/>
          <w:sz w:val="24"/>
          <w:szCs w:val="24"/>
          <w:rtl/>
        </w:rPr>
        <w:t>שולם</w:t>
      </w:r>
      <w:r w:rsidRPr="00F56AAC">
        <w:rPr>
          <w:rFonts w:ascii="Arial" w:hAnsi="Arial"/>
          <w:color w:val="000000"/>
          <w:sz w:val="24"/>
          <w:szCs w:val="24"/>
          <w:rtl/>
        </w:rPr>
        <w:t xml:space="preserve"> </w:t>
      </w:r>
      <w:r w:rsidRPr="00F56AAC">
        <w:rPr>
          <w:rFonts w:ascii="Arial" w:hAnsi="Arial" w:hint="cs"/>
          <w:color w:val="000000"/>
          <w:sz w:val="24"/>
          <w:szCs w:val="24"/>
          <w:rtl/>
        </w:rPr>
        <w:t>במועדו או על חסר בתשלום תמלוגים</w:t>
      </w:r>
      <w:r w:rsidRPr="00F56AAC">
        <w:rPr>
          <w:rFonts w:ascii="Arial" w:hAnsi="Arial"/>
          <w:color w:val="000000"/>
          <w:sz w:val="24"/>
          <w:szCs w:val="24"/>
          <w:rtl/>
        </w:rPr>
        <w:t xml:space="preserve">, </w:t>
      </w:r>
      <w:r w:rsidRPr="00F56AAC">
        <w:rPr>
          <w:rFonts w:ascii="Arial" w:hAnsi="Arial" w:hint="cs"/>
          <w:color w:val="000000"/>
          <w:sz w:val="24"/>
          <w:szCs w:val="24"/>
          <w:rtl/>
        </w:rPr>
        <w:t>יתווספו</w:t>
      </w:r>
      <w:r w:rsidRPr="00F56AAC">
        <w:rPr>
          <w:rFonts w:ascii="Arial" w:hAnsi="Arial"/>
          <w:color w:val="000000"/>
          <w:sz w:val="24"/>
          <w:szCs w:val="24"/>
          <w:rtl/>
        </w:rPr>
        <w:t xml:space="preserve"> </w:t>
      </w:r>
      <w:r w:rsidRPr="00F56AAC">
        <w:rPr>
          <w:rFonts w:ascii="Arial" w:hAnsi="Arial" w:hint="cs"/>
          <w:color w:val="000000"/>
          <w:sz w:val="24"/>
          <w:szCs w:val="24"/>
          <w:rtl/>
        </w:rPr>
        <w:t>ריבית</w:t>
      </w:r>
      <w:r w:rsidRPr="00F56AAC">
        <w:rPr>
          <w:rFonts w:ascii="Arial" w:hAnsi="Arial"/>
          <w:color w:val="000000"/>
          <w:sz w:val="24"/>
          <w:szCs w:val="24"/>
          <w:rtl/>
        </w:rPr>
        <w:t xml:space="preserve"> </w:t>
      </w:r>
      <w:r w:rsidRPr="00F56AAC">
        <w:rPr>
          <w:rFonts w:ascii="Arial" w:hAnsi="Arial" w:hint="cs"/>
          <w:color w:val="000000"/>
          <w:sz w:val="24"/>
          <w:szCs w:val="24"/>
          <w:rtl/>
        </w:rPr>
        <w:t>והפרשי</w:t>
      </w:r>
      <w:r w:rsidRPr="00F56AAC">
        <w:rPr>
          <w:rFonts w:ascii="Arial" w:hAnsi="Arial"/>
          <w:color w:val="000000"/>
          <w:sz w:val="24"/>
          <w:szCs w:val="24"/>
          <w:rtl/>
        </w:rPr>
        <w:t xml:space="preserve"> </w:t>
      </w:r>
      <w:r w:rsidRPr="00F56AAC">
        <w:rPr>
          <w:rFonts w:ascii="Arial" w:hAnsi="Arial" w:hint="cs"/>
          <w:color w:val="000000"/>
          <w:sz w:val="24"/>
          <w:szCs w:val="24"/>
          <w:rtl/>
        </w:rPr>
        <w:t>הצמדה</w:t>
      </w:r>
      <w:r w:rsidRPr="00F56AAC">
        <w:rPr>
          <w:rFonts w:ascii="Arial" w:hAnsi="Arial"/>
          <w:color w:val="000000"/>
          <w:sz w:val="24"/>
          <w:szCs w:val="24"/>
          <w:rtl/>
        </w:rPr>
        <w:t xml:space="preserve">, </w:t>
      </w:r>
      <w:r w:rsidRPr="00F56AAC">
        <w:rPr>
          <w:rFonts w:ascii="Arial" w:hAnsi="Arial" w:hint="cs"/>
          <w:color w:val="000000"/>
          <w:sz w:val="24"/>
          <w:szCs w:val="24"/>
          <w:rtl/>
        </w:rPr>
        <w:t>כמשמעותם</w:t>
      </w:r>
      <w:r w:rsidRPr="00F56AAC">
        <w:rPr>
          <w:rFonts w:ascii="Arial" w:hAnsi="Arial"/>
          <w:color w:val="000000"/>
          <w:sz w:val="24"/>
          <w:szCs w:val="24"/>
          <w:rtl/>
        </w:rPr>
        <w:t xml:space="preserve"> </w:t>
      </w:r>
      <w:r w:rsidRPr="00F56AAC">
        <w:rPr>
          <w:rFonts w:ascii="Arial" w:hAnsi="Arial" w:hint="cs"/>
          <w:color w:val="000000"/>
          <w:sz w:val="24"/>
          <w:szCs w:val="24"/>
          <w:rtl/>
        </w:rPr>
        <w:t>בחוק</w:t>
      </w:r>
      <w:r w:rsidRPr="00F56AAC">
        <w:rPr>
          <w:rFonts w:ascii="Arial" w:hAnsi="Arial"/>
          <w:color w:val="000000"/>
          <w:sz w:val="24"/>
          <w:szCs w:val="24"/>
          <w:rtl/>
        </w:rPr>
        <w:t xml:space="preserve"> </w:t>
      </w:r>
      <w:r w:rsidRPr="00F56AAC">
        <w:rPr>
          <w:rFonts w:ascii="Arial" w:hAnsi="Arial" w:hint="cs"/>
          <w:color w:val="000000"/>
          <w:sz w:val="24"/>
          <w:szCs w:val="24"/>
          <w:rtl/>
        </w:rPr>
        <w:t>פסיקת</w:t>
      </w:r>
      <w:r w:rsidRPr="00F56AAC">
        <w:rPr>
          <w:rFonts w:ascii="Arial" w:hAnsi="Arial"/>
          <w:color w:val="000000"/>
          <w:sz w:val="24"/>
          <w:szCs w:val="24"/>
          <w:rtl/>
        </w:rPr>
        <w:t xml:space="preserve"> </w:t>
      </w:r>
      <w:r w:rsidRPr="00F56AAC">
        <w:rPr>
          <w:rFonts w:ascii="Arial" w:hAnsi="Arial" w:hint="cs"/>
          <w:color w:val="000000"/>
          <w:sz w:val="24"/>
          <w:szCs w:val="24"/>
          <w:rtl/>
        </w:rPr>
        <w:t>ריבית</w:t>
      </w:r>
      <w:r w:rsidRPr="00F56AAC">
        <w:rPr>
          <w:rFonts w:ascii="Arial" w:hAnsi="Arial"/>
          <w:color w:val="000000"/>
          <w:sz w:val="24"/>
          <w:szCs w:val="24"/>
          <w:rtl/>
        </w:rPr>
        <w:t xml:space="preserve"> </w:t>
      </w:r>
      <w:r w:rsidRPr="00F56AAC">
        <w:rPr>
          <w:rFonts w:ascii="Arial" w:hAnsi="Arial" w:hint="cs"/>
          <w:color w:val="000000"/>
          <w:sz w:val="24"/>
          <w:szCs w:val="24"/>
          <w:rtl/>
        </w:rPr>
        <w:t>והצמדה</w:t>
      </w:r>
      <w:r w:rsidRPr="00F56AAC">
        <w:rPr>
          <w:rFonts w:ascii="Arial" w:hAnsi="Arial"/>
          <w:color w:val="000000"/>
          <w:sz w:val="24"/>
          <w:szCs w:val="24"/>
          <w:rtl/>
        </w:rPr>
        <w:t xml:space="preserve">, </w:t>
      </w:r>
      <w:r w:rsidRPr="00F56AAC">
        <w:rPr>
          <w:rFonts w:ascii="Arial" w:hAnsi="Arial" w:hint="cs"/>
          <w:color w:val="000000"/>
          <w:sz w:val="24"/>
          <w:szCs w:val="24"/>
          <w:rtl/>
        </w:rPr>
        <w:t>תשכ</w:t>
      </w:r>
      <w:r w:rsidRPr="00F56AAC">
        <w:rPr>
          <w:rFonts w:ascii="Arial" w:hAnsi="Arial"/>
          <w:color w:val="000000"/>
          <w:sz w:val="24"/>
          <w:szCs w:val="24"/>
          <w:rtl/>
        </w:rPr>
        <w:t>"</w:t>
      </w:r>
      <w:r w:rsidRPr="00F56AAC">
        <w:rPr>
          <w:rFonts w:ascii="Arial" w:hAnsi="Arial" w:hint="cs"/>
          <w:color w:val="000000"/>
          <w:sz w:val="24"/>
          <w:szCs w:val="24"/>
          <w:rtl/>
        </w:rPr>
        <w:t>א</w:t>
      </w:r>
      <w:r w:rsidRPr="00F56AAC">
        <w:rPr>
          <w:rFonts w:ascii="Arial" w:hAnsi="Arial"/>
          <w:color w:val="000000"/>
          <w:sz w:val="24"/>
          <w:szCs w:val="24"/>
          <w:rtl/>
        </w:rPr>
        <w:t xml:space="preserve">-1961, </w:t>
      </w:r>
      <w:r w:rsidRPr="00F56AAC">
        <w:rPr>
          <w:rFonts w:ascii="Arial" w:hAnsi="Arial" w:hint="cs"/>
          <w:color w:val="000000"/>
          <w:sz w:val="24"/>
          <w:szCs w:val="24"/>
          <w:rtl/>
        </w:rPr>
        <w:t>החל</w:t>
      </w:r>
      <w:r w:rsidRPr="00F56AAC">
        <w:rPr>
          <w:rFonts w:ascii="Arial" w:hAnsi="Arial"/>
          <w:color w:val="000000"/>
          <w:sz w:val="24"/>
          <w:szCs w:val="24"/>
          <w:rtl/>
        </w:rPr>
        <w:t xml:space="preserve"> </w:t>
      </w:r>
      <w:r w:rsidRPr="00F56AAC">
        <w:rPr>
          <w:rFonts w:ascii="Arial" w:hAnsi="Arial" w:hint="cs"/>
          <w:color w:val="000000"/>
          <w:sz w:val="24"/>
          <w:szCs w:val="24"/>
          <w:rtl/>
        </w:rPr>
        <w:t>ממועד</w:t>
      </w:r>
      <w:r w:rsidRPr="00F56AAC">
        <w:rPr>
          <w:rFonts w:ascii="Arial" w:hAnsi="Arial"/>
          <w:color w:val="000000"/>
          <w:sz w:val="24"/>
          <w:szCs w:val="24"/>
          <w:rtl/>
        </w:rPr>
        <w:t xml:space="preserve"> </w:t>
      </w:r>
      <w:r w:rsidRPr="00F56AAC">
        <w:rPr>
          <w:rFonts w:ascii="Arial" w:hAnsi="Arial" w:hint="cs"/>
          <w:color w:val="000000"/>
          <w:sz w:val="24"/>
          <w:szCs w:val="24"/>
          <w:rtl/>
        </w:rPr>
        <w:t>תשלום</w:t>
      </w:r>
      <w:r w:rsidRPr="00F56AAC">
        <w:rPr>
          <w:rFonts w:ascii="Arial" w:hAnsi="Arial"/>
          <w:color w:val="000000"/>
          <w:sz w:val="24"/>
          <w:szCs w:val="24"/>
          <w:rtl/>
        </w:rPr>
        <w:t xml:space="preserve"> </w:t>
      </w:r>
      <w:r w:rsidRPr="00F56AAC">
        <w:rPr>
          <w:rFonts w:ascii="Arial" w:hAnsi="Arial" w:hint="cs"/>
          <w:color w:val="000000"/>
          <w:sz w:val="24"/>
          <w:szCs w:val="24"/>
          <w:rtl/>
        </w:rPr>
        <w:t>התמלוגים</w:t>
      </w:r>
      <w:r w:rsidRPr="00F56AAC">
        <w:rPr>
          <w:rFonts w:ascii="Arial" w:hAnsi="Arial"/>
          <w:color w:val="000000"/>
          <w:sz w:val="24"/>
          <w:szCs w:val="24"/>
          <w:rtl/>
        </w:rPr>
        <w:t xml:space="preserve"> </w:t>
      </w:r>
      <w:r w:rsidRPr="00F56AAC">
        <w:rPr>
          <w:rFonts w:ascii="Arial" w:hAnsi="Arial" w:hint="cs"/>
          <w:color w:val="000000"/>
          <w:sz w:val="24"/>
          <w:szCs w:val="24"/>
          <w:rtl/>
        </w:rPr>
        <w:t>כמוגדר</w:t>
      </w:r>
      <w:r w:rsidRPr="00F56AAC">
        <w:rPr>
          <w:rFonts w:ascii="Arial" w:hAnsi="Arial"/>
          <w:color w:val="000000"/>
          <w:sz w:val="24"/>
          <w:szCs w:val="24"/>
          <w:rtl/>
        </w:rPr>
        <w:t xml:space="preserve"> </w:t>
      </w:r>
      <w:r w:rsidRPr="00F56AAC">
        <w:rPr>
          <w:rFonts w:ascii="Arial" w:hAnsi="Arial" w:hint="cs"/>
          <w:color w:val="000000"/>
          <w:sz w:val="24"/>
          <w:szCs w:val="24"/>
          <w:rtl/>
        </w:rPr>
        <w:t>בנהלים</w:t>
      </w:r>
      <w:r w:rsidRPr="00F56AAC">
        <w:rPr>
          <w:rFonts w:ascii="Arial" w:hAnsi="Arial"/>
          <w:color w:val="000000"/>
          <w:sz w:val="24"/>
          <w:szCs w:val="24"/>
          <w:rtl/>
        </w:rPr>
        <w:t xml:space="preserve">. </w:t>
      </w:r>
    </w:p>
    <w:p w:rsidR="00F56AAC" w:rsidRPr="00F56AAC" w:rsidRDefault="00F56AAC" w:rsidP="00F56AAC">
      <w:pPr>
        <w:numPr>
          <w:ilvl w:val="1"/>
          <w:numId w:val="55"/>
        </w:numPr>
        <w:spacing w:afterLines="100" w:after="240" w:line="240" w:lineRule="auto"/>
        <w:ind w:left="471" w:hanging="680"/>
        <w:jc w:val="both"/>
        <w:outlineLvl w:val="0"/>
        <w:rPr>
          <w:rFonts w:ascii="Arial" w:hAnsi="Arial"/>
          <w:color w:val="000000"/>
          <w:sz w:val="24"/>
          <w:szCs w:val="24"/>
        </w:rPr>
      </w:pPr>
      <w:r w:rsidRPr="00F56AAC">
        <w:rPr>
          <w:rFonts w:ascii="Arial" w:hAnsi="Arial" w:hint="cs"/>
          <w:color w:val="000000"/>
          <w:sz w:val="24"/>
          <w:szCs w:val="24"/>
          <w:rtl/>
        </w:rPr>
        <w:t>חברה</w:t>
      </w:r>
      <w:r w:rsidRPr="00F56AAC">
        <w:rPr>
          <w:rFonts w:ascii="Arial" w:hAnsi="Arial"/>
          <w:color w:val="000000"/>
          <w:sz w:val="24"/>
          <w:szCs w:val="24"/>
          <w:rtl/>
        </w:rPr>
        <w:t xml:space="preserve"> </w:t>
      </w:r>
      <w:r w:rsidRPr="00F56AAC">
        <w:rPr>
          <w:rFonts w:ascii="Arial" w:hAnsi="Arial" w:hint="cs"/>
          <w:color w:val="000000"/>
          <w:sz w:val="24"/>
          <w:szCs w:val="24"/>
          <w:rtl/>
        </w:rPr>
        <w:t>אשר</w:t>
      </w:r>
      <w:r w:rsidRPr="00F56AAC">
        <w:rPr>
          <w:rFonts w:ascii="Arial" w:hAnsi="Arial"/>
          <w:color w:val="000000"/>
          <w:sz w:val="24"/>
          <w:szCs w:val="24"/>
          <w:rtl/>
        </w:rPr>
        <w:t xml:space="preserve"> </w:t>
      </w:r>
      <w:r w:rsidRPr="00F56AAC">
        <w:rPr>
          <w:rFonts w:ascii="Arial" w:hAnsi="Arial" w:hint="cs"/>
          <w:color w:val="000000"/>
          <w:sz w:val="24"/>
          <w:szCs w:val="24"/>
          <w:rtl/>
        </w:rPr>
        <w:t>לא</w:t>
      </w:r>
      <w:r w:rsidRPr="00F56AAC">
        <w:rPr>
          <w:rFonts w:ascii="Arial" w:hAnsi="Arial"/>
          <w:color w:val="000000"/>
          <w:sz w:val="24"/>
          <w:szCs w:val="24"/>
          <w:rtl/>
        </w:rPr>
        <w:t xml:space="preserve"> </w:t>
      </w:r>
      <w:r w:rsidRPr="00F56AAC">
        <w:rPr>
          <w:rFonts w:ascii="Arial" w:hAnsi="Arial" w:hint="cs"/>
          <w:color w:val="000000"/>
          <w:sz w:val="24"/>
          <w:szCs w:val="24"/>
          <w:rtl/>
        </w:rPr>
        <w:t>הגדילה</w:t>
      </w:r>
      <w:r w:rsidRPr="00F56AAC">
        <w:rPr>
          <w:rFonts w:ascii="Arial" w:hAnsi="Arial"/>
          <w:color w:val="000000"/>
          <w:sz w:val="24"/>
          <w:szCs w:val="24"/>
          <w:rtl/>
        </w:rPr>
        <w:t xml:space="preserve"> </w:t>
      </w:r>
      <w:r w:rsidRPr="00F56AAC">
        <w:rPr>
          <w:rFonts w:ascii="Arial" w:hAnsi="Arial" w:hint="cs"/>
          <w:color w:val="000000"/>
          <w:sz w:val="24"/>
          <w:szCs w:val="24"/>
          <w:rtl/>
        </w:rPr>
        <w:t>את</w:t>
      </w:r>
      <w:r w:rsidRPr="00F56AAC">
        <w:rPr>
          <w:rFonts w:ascii="Arial" w:hAnsi="Arial"/>
          <w:color w:val="000000"/>
          <w:sz w:val="24"/>
          <w:szCs w:val="24"/>
          <w:rtl/>
        </w:rPr>
        <w:t xml:space="preserve"> </w:t>
      </w:r>
      <w:r w:rsidRPr="00F56AAC">
        <w:rPr>
          <w:rFonts w:ascii="Arial" w:hAnsi="Arial" w:hint="cs"/>
          <w:color w:val="000000"/>
          <w:sz w:val="24"/>
          <w:szCs w:val="24"/>
          <w:rtl/>
        </w:rPr>
        <w:t>היקף</w:t>
      </w:r>
      <w:r w:rsidRPr="00F56AAC">
        <w:rPr>
          <w:rFonts w:ascii="Arial" w:hAnsi="Arial"/>
          <w:color w:val="000000"/>
          <w:sz w:val="24"/>
          <w:szCs w:val="24"/>
          <w:rtl/>
        </w:rPr>
        <w:t xml:space="preserve"> </w:t>
      </w:r>
      <w:r w:rsidRPr="00F56AAC">
        <w:rPr>
          <w:rFonts w:ascii="Arial" w:hAnsi="Arial" w:hint="cs"/>
          <w:color w:val="000000"/>
          <w:sz w:val="24"/>
          <w:szCs w:val="24"/>
          <w:rtl/>
        </w:rPr>
        <w:t>היצוא</w:t>
      </w:r>
      <w:r w:rsidRPr="00F56AAC">
        <w:rPr>
          <w:rFonts w:ascii="Arial" w:hAnsi="Arial"/>
          <w:color w:val="000000"/>
          <w:sz w:val="24"/>
          <w:szCs w:val="24"/>
          <w:rtl/>
        </w:rPr>
        <w:t xml:space="preserve"> </w:t>
      </w:r>
      <w:r w:rsidRPr="00F56AAC">
        <w:rPr>
          <w:rFonts w:ascii="Arial" w:hAnsi="Arial" w:hint="cs"/>
          <w:color w:val="000000"/>
          <w:sz w:val="24"/>
          <w:szCs w:val="24"/>
          <w:rtl/>
        </w:rPr>
        <w:t>שלה</w:t>
      </w:r>
      <w:r w:rsidRPr="00F56AAC">
        <w:rPr>
          <w:rFonts w:ascii="Arial" w:hAnsi="Arial"/>
          <w:color w:val="000000"/>
          <w:sz w:val="24"/>
          <w:szCs w:val="24"/>
          <w:rtl/>
        </w:rPr>
        <w:t xml:space="preserve"> </w:t>
      </w:r>
      <w:r w:rsidRPr="00F56AAC">
        <w:rPr>
          <w:rFonts w:ascii="Arial" w:hAnsi="Arial" w:hint="cs"/>
          <w:color w:val="000000"/>
          <w:sz w:val="24"/>
          <w:szCs w:val="24"/>
          <w:rtl/>
        </w:rPr>
        <w:t>בשוק</w:t>
      </w:r>
      <w:r w:rsidRPr="00F56AAC">
        <w:rPr>
          <w:rFonts w:ascii="Arial" w:hAnsi="Arial"/>
          <w:color w:val="000000"/>
          <w:sz w:val="24"/>
          <w:szCs w:val="24"/>
          <w:rtl/>
        </w:rPr>
        <w:t xml:space="preserve"> </w:t>
      </w:r>
      <w:r w:rsidRPr="00F56AAC">
        <w:rPr>
          <w:rFonts w:ascii="Arial" w:hAnsi="Arial" w:hint="cs"/>
          <w:color w:val="000000"/>
          <w:sz w:val="24"/>
          <w:szCs w:val="24"/>
          <w:rtl/>
        </w:rPr>
        <w:t>היעד כמפורט בסעיף 13.1 במהלך התקופה המוגדרת בסעיף 13.2 לעיל,</w:t>
      </w:r>
      <w:r w:rsidRPr="00F56AAC">
        <w:rPr>
          <w:rFonts w:ascii="Arial" w:hAnsi="Arial"/>
          <w:color w:val="000000"/>
          <w:sz w:val="24"/>
          <w:szCs w:val="24"/>
          <w:rtl/>
        </w:rPr>
        <w:t xml:space="preserve"> </w:t>
      </w:r>
      <w:r w:rsidRPr="00F56AAC">
        <w:rPr>
          <w:rFonts w:ascii="Arial" w:hAnsi="Arial" w:hint="cs"/>
          <w:color w:val="000000"/>
          <w:sz w:val="24"/>
          <w:szCs w:val="24"/>
          <w:rtl/>
        </w:rPr>
        <w:t>לא</w:t>
      </w:r>
      <w:r w:rsidRPr="00F56AAC">
        <w:rPr>
          <w:rFonts w:ascii="Arial" w:hAnsi="Arial"/>
          <w:color w:val="000000"/>
          <w:sz w:val="24"/>
          <w:szCs w:val="24"/>
          <w:rtl/>
        </w:rPr>
        <w:t xml:space="preserve"> </w:t>
      </w:r>
      <w:r w:rsidRPr="00F56AAC">
        <w:rPr>
          <w:rFonts w:ascii="Arial" w:hAnsi="Arial" w:hint="cs"/>
          <w:color w:val="000000"/>
          <w:sz w:val="24"/>
          <w:szCs w:val="24"/>
          <w:rtl/>
        </w:rPr>
        <w:t>תהיה</w:t>
      </w:r>
      <w:r w:rsidRPr="00F56AAC">
        <w:rPr>
          <w:rFonts w:ascii="Arial" w:hAnsi="Arial"/>
          <w:color w:val="000000"/>
          <w:sz w:val="24"/>
          <w:szCs w:val="24"/>
          <w:rtl/>
        </w:rPr>
        <w:t xml:space="preserve"> </w:t>
      </w:r>
      <w:r w:rsidRPr="00F56AAC">
        <w:rPr>
          <w:rFonts w:ascii="Arial" w:hAnsi="Arial" w:hint="cs"/>
          <w:color w:val="000000"/>
          <w:sz w:val="24"/>
          <w:szCs w:val="24"/>
          <w:rtl/>
        </w:rPr>
        <w:t>חייבת</w:t>
      </w:r>
      <w:r w:rsidRPr="00F56AAC">
        <w:rPr>
          <w:rFonts w:ascii="Arial" w:hAnsi="Arial"/>
          <w:color w:val="000000"/>
          <w:sz w:val="24"/>
          <w:szCs w:val="24"/>
          <w:rtl/>
        </w:rPr>
        <w:t xml:space="preserve"> </w:t>
      </w:r>
      <w:r w:rsidRPr="00F56AAC">
        <w:rPr>
          <w:rFonts w:ascii="Arial" w:hAnsi="Arial" w:hint="cs"/>
          <w:color w:val="000000"/>
          <w:sz w:val="24"/>
          <w:szCs w:val="24"/>
          <w:rtl/>
        </w:rPr>
        <w:t>בתשלום</w:t>
      </w:r>
      <w:r w:rsidRPr="00F56AAC">
        <w:rPr>
          <w:rFonts w:ascii="Arial" w:hAnsi="Arial"/>
          <w:color w:val="000000"/>
          <w:sz w:val="24"/>
          <w:szCs w:val="24"/>
          <w:rtl/>
        </w:rPr>
        <w:t xml:space="preserve"> </w:t>
      </w:r>
      <w:r w:rsidRPr="00F56AAC">
        <w:rPr>
          <w:rFonts w:ascii="Arial" w:hAnsi="Arial" w:hint="cs"/>
          <w:color w:val="000000"/>
          <w:sz w:val="24"/>
          <w:szCs w:val="24"/>
          <w:rtl/>
        </w:rPr>
        <w:t>תמלוגים באותה שנה, אך תהיה חייבת בחובת דיווח ותשלום תמלוגים כמפורט בסעיף 13.5 עד לתום 5 שנות הדיווח</w:t>
      </w:r>
      <w:r w:rsidRPr="00F56AAC">
        <w:rPr>
          <w:rFonts w:ascii="Arial" w:hAnsi="Arial"/>
          <w:color w:val="000000"/>
          <w:sz w:val="24"/>
          <w:szCs w:val="24"/>
          <w:rtl/>
        </w:rPr>
        <w:t>.</w:t>
      </w:r>
    </w:p>
    <w:p w:rsidR="00F56AAC" w:rsidRPr="00F56AAC" w:rsidRDefault="00F56AAC" w:rsidP="00F56AAC">
      <w:pPr>
        <w:numPr>
          <w:ilvl w:val="1"/>
          <w:numId w:val="55"/>
        </w:numPr>
        <w:spacing w:afterLines="100" w:after="240" w:line="240" w:lineRule="auto"/>
        <w:ind w:left="471" w:hanging="680"/>
        <w:jc w:val="both"/>
        <w:outlineLvl w:val="0"/>
        <w:rPr>
          <w:rFonts w:ascii="Arial" w:hAnsi="Arial"/>
          <w:color w:val="000000"/>
          <w:sz w:val="24"/>
          <w:szCs w:val="24"/>
        </w:rPr>
      </w:pPr>
      <w:r w:rsidRPr="00F56AAC">
        <w:rPr>
          <w:rFonts w:ascii="Arial" w:hAnsi="Arial" w:hint="cs"/>
          <w:color w:val="000000"/>
          <w:sz w:val="24"/>
          <w:szCs w:val="24"/>
          <w:rtl/>
        </w:rPr>
        <w:t>החזר</w:t>
      </w:r>
      <w:r w:rsidRPr="00F56AAC">
        <w:rPr>
          <w:rFonts w:ascii="Arial" w:hAnsi="Arial"/>
          <w:color w:val="000000"/>
          <w:sz w:val="24"/>
          <w:szCs w:val="24"/>
          <w:rtl/>
        </w:rPr>
        <w:t xml:space="preserve"> </w:t>
      </w:r>
      <w:r w:rsidRPr="00F56AAC">
        <w:rPr>
          <w:rFonts w:ascii="Arial" w:hAnsi="Arial" w:hint="cs"/>
          <w:color w:val="000000"/>
          <w:sz w:val="24"/>
          <w:szCs w:val="24"/>
          <w:rtl/>
        </w:rPr>
        <w:t>התמלוגים</w:t>
      </w:r>
      <w:r w:rsidRPr="00F56AAC">
        <w:rPr>
          <w:rFonts w:ascii="Arial" w:hAnsi="Arial"/>
          <w:color w:val="000000"/>
          <w:sz w:val="24"/>
          <w:szCs w:val="24"/>
          <w:rtl/>
        </w:rPr>
        <w:t xml:space="preserve"> </w:t>
      </w:r>
      <w:r w:rsidRPr="00F56AAC">
        <w:rPr>
          <w:rFonts w:ascii="Arial" w:hAnsi="Arial" w:hint="cs"/>
          <w:color w:val="000000"/>
          <w:sz w:val="24"/>
          <w:szCs w:val="24"/>
          <w:rtl/>
        </w:rPr>
        <w:t>ייגבה</w:t>
      </w:r>
      <w:r w:rsidRPr="00F56AAC">
        <w:rPr>
          <w:rFonts w:ascii="Arial" w:hAnsi="Arial"/>
          <w:color w:val="000000"/>
          <w:sz w:val="24"/>
          <w:szCs w:val="24"/>
          <w:rtl/>
        </w:rPr>
        <w:t xml:space="preserve"> </w:t>
      </w:r>
      <w:r w:rsidRPr="00F56AAC">
        <w:rPr>
          <w:rFonts w:ascii="Arial" w:hAnsi="Arial" w:hint="cs"/>
          <w:color w:val="000000"/>
          <w:sz w:val="24"/>
          <w:szCs w:val="24"/>
          <w:rtl/>
        </w:rPr>
        <w:t>על</w:t>
      </w:r>
      <w:r w:rsidRPr="00F56AAC">
        <w:rPr>
          <w:rFonts w:ascii="Arial" w:hAnsi="Arial"/>
          <w:color w:val="000000"/>
          <w:sz w:val="24"/>
          <w:szCs w:val="24"/>
          <w:rtl/>
        </w:rPr>
        <w:t>-</w:t>
      </w:r>
      <w:r w:rsidRPr="00F56AAC">
        <w:rPr>
          <w:rFonts w:ascii="Arial" w:hAnsi="Arial" w:hint="cs"/>
          <w:color w:val="000000"/>
          <w:sz w:val="24"/>
          <w:szCs w:val="24"/>
          <w:rtl/>
        </w:rPr>
        <w:t>ידי</w:t>
      </w:r>
      <w:r w:rsidRPr="00F56AAC">
        <w:rPr>
          <w:rFonts w:ascii="Arial" w:hAnsi="Arial"/>
          <w:color w:val="000000"/>
          <w:sz w:val="24"/>
          <w:szCs w:val="24"/>
          <w:rtl/>
        </w:rPr>
        <w:t xml:space="preserve"> </w:t>
      </w:r>
      <w:r w:rsidRPr="00F56AAC">
        <w:rPr>
          <w:rFonts w:ascii="Arial" w:hAnsi="Arial" w:hint="cs"/>
          <w:color w:val="000000"/>
          <w:sz w:val="24"/>
          <w:szCs w:val="24"/>
          <w:rtl/>
        </w:rPr>
        <w:t>המשרד</w:t>
      </w:r>
      <w:r w:rsidRPr="00F56AAC">
        <w:rPr>
          <w:rFonts w:ascii="Arial" w:hAnsi="Arial"/>
          <w:color w:val="000000"/>
          <w:sz w:val="24"/>
          <w:szCs w:val="24"/>
          <w:rtl/>
        </w:rPr>
        <w:t xml:space="preserve"> </w:t>
      </w:r>
      <w:r w:rsidRPr="00F56AAC">
        <w:rPr>
          <w:rFonts w:ascii="Arial" w:hAnsi="Arial" w:hint="cs"/>
          <w:color w:val="000000"/>
          <w:sz w:val="24"/>
          <w:szCs w:val="24"/>
          <w:rtl/>
        </w:rPr>
        <w:t>בדרך</w:t>
      </w:r>
      <w:r w:rsidRPr="00F56AAC">
        <w:rPr>
          <w:rFonts w:ascii="Arial" w:hAnsi="Arial"/>
          <w:color w:val="000000"/>
          <w:sz w:val="24"/>
          <w:szCs w:val="24"/>
          <w:rtl/>
        </w:rPr>
        <w:t xml:space="preserve"> </w:t>
      </w:r>
      <w:r w:rsidRPr="00F56AAC">
        <w:rPr>
          <w:rFonts w:ascii="Arial" w:hAnsi="Arial" w:hint="cs"/>
          <w:color w:val="000000"/>
          <w:sz w:val="24"/>
          <w:szCs w:val="24"/>
          <w:rtl/>
        </w:rPr>
        <w:t>שגובים</w:t>
      </w:r>
      <w:r w:rsidRPr="00F56AAC">
        <w:rPr>
          <w:rFonts w:ascii="Arial" w:hAnsi="Arial"/>
          <w:color w:val="000000"/>
          <w:sz w:val="24"/>
          <w:szCs w:val="24"/>
          <w:rtl/>
        </w:rPr>
        <w:t xml:space="preserve"> </w:t>
      </w:r>
      <w:r w:rsidRPr="00F56AAC">
        <w:rPr>
          <w:rFonts w:ascii="Arial" w:hAnsi="Arial" w:hint="cs"/>
          <w:color w:val="000000"/>
          <w:sz w:val="24"/>
          <w:szCs w:val="24"/>
          <w:rtl/>
        </w:rPr>
        <w:t>מס</w:t>
      </w:r>
      <w:r w:rsidRPr="00F56AAC">
        <w:rPr>
          <w:rFonts w:ascii="Arial" w:hAnsi="Arial"/>
          <w:color w:val="000000"/>
          <w:sz w:val="24"/>
          <w:szCs w:val="24"/>
          <w:rtl/>
        </w:rPr>
        <w:t xml:space="preserve">, </w:t>
      </w:r>
      <w:r w:rsidRPr="00F56AAC">
        <w:rPr>
          <w:rFonts w:ascii="Arial" w:hAnsi="Arial" w:hint="cs"/>
          <w:color w:val="000000"/>
          <w:sz w:val="24"/>
          <w:szCs w:val="24"/>
          <w:rtl/>
        </w:rPr>
        <w:t>ופקודת</w:t>
      </w:r>
      <w:r w:rsidRPr="00F56AAC">
        <w:rPr>
          <w:rFonts w:ascii="Arial" w:hAnsi="Arial"/>
          <w:color w:val="000000"/>
          <w:sz w:val="24"/>
          <w:szCs w:val="24"/>
          <w:rtl/>
        </w:rPr>
        <w:t xml:space="preserve"> </w:t>
      </w:r>
      <w:r w:rsidRPr="00F56AAC">
        <w:rPr>
          <w:rFonts w:ascii="Arial" w:hAnsi="Arial" w:hint="cs"/>
          <w:color w:val="000000"/>
          <w:sz w:val="24"/>
          <w:szCs w:val="24"/>
          <w:rtl/>
        </w:rPr>
        <w:t>המיסים</w:t>
      </w:r>
      <w:r w:rsidRPr="00F56AAC">
        <w:rPr>
          <w:rFonts w:ascii="Arial" w:hAnsi="Arial"/>
          <w:color w:val="000000"/>
          <w:sz w:val="24"/>
          <w:szCs w:val="24"/>
          <w:rtl/>
        </w:rPr>
        <w:t xml:space="preserve"> (</w:t>
      </w:r>
      <w:r w:rsidRPr="00F56AAC">
        <w:rPr>
          <w:rFonts w:ascii="Arial" w:hAnsi="Arial" w:hint="cs"/>
          <w:color w:val="000000"/>
          <w:sz w:val="24"/>
          <w:szCs w:val="24"/>
          <w:rtl/>
        </w:rPr>
        <w:t>גביה</w:t>
      </w:r>
      <w:r w:rsidRPr="00F56AAC">
        <w:rPr>
          <w:rFonts w:ascii="Arial" w:hAnsi="Arial"/>
          <w:color w:val="000000"/>
          <w:sz w:val="24"/>
          <w:szCs w:val="24"/>
          <w:rtl/>
        </w:rPr>
        <w:t xml:space="preserve">) </w:t>
      </w:r>
      <w:r w:rsidRPr="00F56AAC">
        <w:rPr>
          <w:rFonts w:ascii="Arial" w:hAnsi="Arial" w:hint="cs"/>
          <w:color w:val="000000"/>
          <w:sz w:val="24"/>
          <w:szCs w:val="24"/>
          <w:rtl/>
        </w:rPr>
        <w:t>תחול</w:t>
      </w:r>
      <w:r w:rsidRPr="00F56AAC">
        <w:rPr>
          <w:rFonts w:ascii="Arial" w:hAnsi="Arial"/>
          <w:color w:val="000000"/>
          <w:sz w:val="24"/>
          <w:szCs w:val="24"/>
          <w:rtl/>
        </w:rPr>
        <w:t xml:space="preserve"> </w:t>
      </w:r>
      <w:r w:rsidRPr="00F56AAC">
        <w:rPr>
          <w:rFonts w:ascii="Arial" w:hAnsi="Arial" w:hint="cs"/>
          <w:color w:val="000000"/>
          <w:sz w:val="24"/>
          <w:szCs w:val="24"/>
          <w:rtl/>
        </w:rPr>
        <w:t>כאילו</w:t>
      </w:r>
      <w:r w:rsidRPr="00F56AAC">
        <w:rPr>
          <w:rFonts w:ascii="Arial" w:hAnsi="Arial"/>
          <w:color w:val="000000"/>
          <w:sz w:val="24"/>
          <w:szCs w:val="24"/>
          <w:rtl/>
        </w:rPr>
        <w:t xml:space="preserve"> </w:t>
      </w:r>
      <w:r w:rsidRPr="00F56AAC">
        <w:rPr>
          <w:rFonts w:ascii="Arial" w:hAnsi="Arial" w:hint="cs"/>
          <w:color w:val="000000"/>
          <w:sz w:val="24"/>
          <w:szCs w:val="24"/>
          <w:rtl/>
        </w:rPr>
        <w:t>היו</w:t>
      </w:r>
      <w:r w:rsidRPr="00F56AAC">
        <w:rPr>
          <w:rFonts w:ascii="Arial" w:hAnsi="Arial"/>
          <w:color w:val="000000"/>
          <w:sz w:val="24"/>
          <w:szCs w:val="24"/>
          <w:rtl/>
        </w:rPr>
        <w:t xml:space="preserve"> </w:t>
      </w:r>
      <w:r w:rsidRPr="00F56AAC">
        <w:rPr>
          <w:rFonts w:ascii="Arial" w:hAnsi="Arial" w:hint="cs"/>
          <w:color w:val="000000"/>
          <w:sz w:val="24"/>
          <w:szCs w:val="24"/>
          <w:rtl/>
        </w:rPr>
        <w:t>התמלוגים</w:t>
      </w:r>
      <w:r w:rsidRPr="00F56AAC">
        <w:rPr>
          <w:rFonts w:ascii="Arial" w:hAnsi="Arial"/>
          <w:color w:val="000000"/>
          <w:sz w:val="24"/>
          <w:szCs w:val="24"/>
          <w:rtl/>
        </w:rPr>
        <w:t xml:space="preserve"> </w:t>
      </w:r>
      <w:r w:rsidRPr="00F56AAC">
        <w:rPr>
          <w:rFonts w:ascii="Arial" w:hAnsi="Arial" w:hint="cs"/>
          <w:color w:val="000000"/>
          <w:sz w:val="24"/>
          <w:szCs w:val="24"/>
          <w:rtl/>
        </w:rPr>
        <w:t>מס</w:t>
      </w:r>
      <w:r w:rsidRPr="00F56AAC">
        <w:rPr>
          <w:rFonts w:ascii="Arial" w:hAnsi="Arial"/>
          <w:color w:val="000000"/>
          <w:sz w:val="24"/>
          <w:szCs w:val="24"/>
          <w:rtl/>
        </w:rPr>
        <w:t xml:space="preserve"> </w:t>
      </w:r>
      <w:r w:rsidRPr="00F56AAC">
        <w:rPr>
          <w:rFonts w:ascii="Arial" w:hAnsi="Arial" w:hint="cs"/>
          <w:color w:val="000000"/>
          <w:sz w:val="24"/>
          <w:szCs w:val="24"/>
          <w:rtl/>
        </w:rPr>
        <w:t>כמשמעותו</w:t>
      </w:r>
      <w:r w:rsidRPr="00F56AAC">
        <w:rPr>
          <w:rFonts w:ascii="Arial" w:hAnsi="Arial"/>
          <w:color w:val="000000"/>
          <w:sz w:val="24"/>
          <w:szCs w:val="24"/>
          <w:rtl/>
        </w:rPr>
        <w:t xml:space="preserve"> </w:t>
      </w:r>
      <w:r w:rsidRPr="00F56AAC">
        <w:rPr>
          <w:rFonts w:ascii="Arial" w:hAnsi="Arial" w:hint="cs"/>
          <w:color w:val="000000"/>
          <w:sz w:val="24"/>
          <w:szCs w:val="24"/>
          <w:rtl/>
        </w:rPr>
        <w:t>באותה</w:t>
      </w:r>
      <w:r w:rsidRPr="00F56AAC">
        <w:rPr>
          <w:rFonts w:ascii="Arial" w:hAnsi="Arial"/>
          <w:color w:val="000000"/>
          <w:sz w:val="24"/>
          <w:szCs w:val="24"/>
          <w:rtl/>
        </w:rPr>
        <w:t xml:space="preserve"> </w:t>
      </w:r>
      <w:r w:rsidRPr="00F56AAC">
        <w:rPr>
          <w:rFonts w:ascii="Arial" w:hAnsi="Arial" w:hint="cs"/>
          <w:color w:val="000000"/>
          <w:sz w:val="24"/>
          <w:szCs w:val="24"/>
          <w:rtl/>
        </w:rPr>
        <w:t>פקודה</w:t>
      </w:r>
      <w:r w:rsidRPr="00F56AAC">
        <w:rPr>
          <w:rFonts w:ascii="Arial" w:hAnsi="Arial"/>
          <w:color w:val="000000"/>
          <w:sz w:val="24"/>
          <w:szCs w:val="24"/>
          <w:rtl/>
        </w:rPr>
        <w:t>.</w:t>
      </w:r>
    </w:p>
    <w:p w:rsidR="00F56AAC" w:rsidRPr="00F56AAC" w:rsidRDefault="00F56AAC" w:rsidP="00F56AAC">
      <w:pPr>
        <w:numPr>
          <w:ilvl w:val="1"/>
          <w:numId w:val="55"/>
        </w:numPr>
        <w:spacing w:afterLines="100" w:after="240" w:line="240" w:lineRule="auto"/>
        <w:ind w:left="471" w:hanging="680"/>
        <w:jc w:val="both"/>
        <w:outlineLvl w:val="0"/>
        <w:rPr>
          <w:rFonts w:ascii="Arial" w:hAnsi="Arial"/>
          <w:color w:val="000000"/>
          <w:sz w:val="24"/>
          <w:szCs w:val="24"/>
        </w:rPr>
      </w:pPr>
      <w:r w:rsidRPr="00F56AAC">
        <w:rPr>
          <w:rFonts w:ascii="Arial" w:hAnsi="Arial" w:hint="cs"/>
          <w:color w:val="000000"/>
          <w:sz w:val="24"/>
          <w:szCs w:val="24"/>
          <w:rtl/>
        </w:rPr>
        <w:t>חברה</w:t>
      </w:r>
      <w:r w:rsidRPr="00F56AAC">
        <w:rPr>
          <w:rFonts w:ascii="Arial" w:hAnsi="Arial"/>
          <w:color w:val="000000"/>
          <w:sz w:val="24"/>
          <w:szCs w:val="24"/>
          <w:rtl/>
        </w:rPr>
        <w:t xml:space="preserve"> </w:t>
      </w:r>
      <w:r w:rsidRPr="00F56AAC">
        <w:rPr>
          <w:rFonts w:ascii="Arial" w:hAnsi="Arial" w:hint="cs"/>
          <w:color w:val="000000"/>
          <w:sz w:val="24"/>
          <w:szCs w:val="24"/>
          <w:rtl/>
        </w:rPr>
        <w:t>אשר</w:t>
      </w:r>
      <w:r w:rsidRPr="00F56AAC">
        <w:rPr>
          <w:rFonts w:ascii="Arial" w:hAnsi="Arial"/>
          <w:color w:val="000000"/>
          <w:sz w:val="24"/>
          <w:szCs w:val="24"/>
          <w:rtl/>
        </w:rPr>
        <w:t xml:space="preserve"> </w:t>
      </w:r>
      <w:r w:rsidRPr="00F56AAC">
        <w:rPr>
          <w:rFonts w:ascii="Arial" w:hAnsi="Arial" w:hint="cs"/>
          <w:color w:val="000000"/>
          <w:sz w:val="24"/>
          <w:szCs w:val="24"/>
          <w:rtl/>
        </w:rPr>
        <w:t>לא</w:t>
      </w:r>
      <w:r w:rsidRPr="00F56AAC">
        <w:rPr>
          <w:rFonts w:ascii="Arial" w:hAnsi="Arial"/>
          <w:color w:val="000000"/>
          <w:sz w:val="24"/>
          <w:szCs w:val="24"/>
          <w:rtl/>
        </w:rPr>
        <w:t xml:space="preserve"> </w:t>
      </w:r>
      <w:r w:rsidRPr="00F56AAC">
        <w:rPr>
          <w:rFonts w:ascii="Arial" w:hAnsi="Arial" w:hint="cs"/>
          <w:color w:val="000000"/>
          <w:sz w:val="24"/>
          <w:szCs w:val="24"/>
          <w:rtl/>
        </w:rPr>
        <w:t>תעביר</w:t>
      </w:r>
      <w:r w:rsidRPr="00F56AAC">
        <w:rPr>
          <w:rFonts w:ascii="Arial" w:hAnsi="Arial"/>
          <w:color w:val="000000"/>
          <w:sz w:val="24"/>
          <w:szCs w:val="24"/>
          <w:rtl/>
        </w:rPr>
        <w:t xml:space="preserve"> </w:t>
      </w:r>
      <w:r w:rsidRPr="00F56AAC">
        <w:rPr>
          <w:rFonts w:ascii="Arial" w:hAnsi="Arial" w:hint="cs"/>
          <w:color w:val="000000"/>
          <w:sz w:val="24"/>
          <w:szCs w:val="24"/>
          <w:rtl/>
        </w:rPr>
        <w:t>לרכז התכנית</w:t>
      </w:r>
      <w:r w:rsidRPr="00F56AAC">
        <w:rPr>
          <w:rFonts w:ascii="Arial" w:hAnsi="Arial"/>
          <w:color w:val="000000"/>
          <w:sz w:val="24"/>
          <w:szCs w:val="24"/>
          <w:rtl/>
        </w:rPr>
        <w:t xml:space="preserve"> </w:t>
      </w:r>
      <w:r w:rsidRPr="00F56AAC">
        <w:rPr>
          <w:rFonts w:ascii="Arial" w:hAnsi="Arial" w:hint="cs"/>
          <w:color w:val="000000"/>
          <w:sz w:val="24"/>
          <w:szCs w:val="24"/>
          <w:rtl/>
        </w:rPr>
        <w:t>את</w:t>
      </w:r>
      <w:r w:rsidRPr="00F56AAC">
        <w:rPr>
          <w:rFonts w:ascii="Arial" w:hAnsi="Arial"/>
          <w:color w:val="000000"/>
          <w:sz w:val="24"/>
          <w:szCs w:val="24"/>
          <w:rtl/>
        </w:rPr>
        <w:t xml:space="preserve"> </w:t>
      </w:r>
      <w:r w:rsidRPr="00F56AAC">
        <w:rPr>
          <w:rFonts w:ascii="Arial" w:hAnsi="Arial" w:hint="cs"/>
          <w:color w:val="000000"/>
          <w:sz w:val="24"/>
          <w:szCs w:val="24"/>
          <w:rtl/>
        </w:rPr>
        <w:t>הדיווחים</w:t>
      </w:r>
      <w:r w:rsidRPr="00F56AAC">
        <w:rPr>
          <w:rFonts w:ascii="Arial" w:hAnsi="Arial"/>
          <w:color w:val="000000"/>
          <w:sz w:val="24"/>
          <w:szCs w:val="24"/>
          <w:rtl/>
        </w:rPr>
        <w:t xml:space="preserve"> </w:t>
      </w:r>
      <w:r w:rsidRPr="00F56AAC">
        <w:rPr>
          <w:rFonts w:ascii="Arial" w:hAnsi="Arial" w:hint="cs"/>
          <w:color w:val="000000"/>
          <w:sz w:val="24"/>
          <w:szCs w:val="24"/>
          <w:rtl/>
        </w:rPr>
        <w:t>לצורך</w:t>
      </w:r>
      <w:r w:rsidRPr="00F56AAC">
        <w:rPr>
          <w:rFonts w:ascii="Arial" w:hAnsi="Arial"/>
          <w:color w:val="000000"/>
          <w:sz w:val="24"/>
          <w:szCs w:val="24"/>
          <w:rtl/>
        </w:rPr>
        <w:t xml:space="preserve"> </w:t>
      </w:r>
      <w:r w:rsidRPr="00F56AAC">
        <w:rPr>
          <w:rFonts w:ascii="Arial" w:hAnsi="Arial" w:hint="cs"/>
          <w:color w:val="000000"/>
          <w:sz w:val="24"/>
          <w:szCs w:val="24"/>
          <w:rtl/>
        </w:rPr>
        <w:t>תשלום</w:t>
      </w:r>
      <w:r w:rsidRPr="00F56AAC">
        <w:rPr>
          <w:rFonts w:ascii="Arial" w:hAnsi="Arial"/>
          <w:color w:val="000000"/>
          <w:sz w:val="24"/>
          <w:szCs w:val="24"/>
          <w:rtl/>
        </w:rPr>
        <w:t xml:space="preserve"> </w:t>
      </w:r>
      <w:r w:rsidRPr="00F56AAC">
        <w:rPr>
          <w:rFonts w:ascii="Arial" w:hAnsi="Arial" w:hint="cs"/>
          <w:color w:val="000000"/>
          <w:sz w:val="24"/>
          <w:szCs w:val="24"/>
          <w:rtl/>
        </w:rPr>
        <w:t>תמלוגים</w:t>
      </w:r>
      <w:r w:rsidRPr="00F56AAC">
        <w:rPr>
          <w:rFonts w:ascii="Arial" w:hAnsi="Arial"/>
          <w:color w:val="000000"/>
          <w:sz w:val="24"/>
          <w:szCs w:val="24"/>
          <w:rtl/>
        </w:rPr>
        <w:t xml:space="preserve"> </w:t>
      </w:r>
      <w:r w:rsidRPr="00F56AAC">
        <w:rPr>
          <w:rFonts w:ascii="Arial" w:hAnsi="Arial" w:hint="cs"/>
          <w:color w:val="000000"/>
          <w:sz w:val="24"/>
          <w:szCs w:val="24"/>
          <w:rtl/>
        </w:rPr>
        <w:t>כאמור</w:t>
      </w:r>
      <w:r w:rsidRPr="00F56AAC">
        <w:rPr>
          <w:rFonts w:ascii="Arial" w:hAnsi="Arial"/>
          <w:color w:val="000000"/>
          <w:sz w:val="24"/>
          <w:szCs w:val="24"/>
          <w:rtl/>
        </w:rPr>
        <w:t xml:space="preserve"> </w:t>
      </w:r>
      <w:r w:rsidRPr="00F56AAC">
        <w:rPr>
          <w:rFonts w:ascii="Arial" w:hAnsi="Arial" w:hint="cs"/>
          <w:color w:val="000000"/>
          <w:sz w:val="24"/>
          <w:szCs w:val="24"/>
          <w:rtl/>
        </w:rPr>
        <w:t>בהוראה</w:t>
      </w:r>
      <w:r w:rsidRPr="00F56AAC">
        <w:rPr>
          <w:rFonts w:ascii="Arial" w:hAnsi="Arial"/>
          <w:color w:val="000000"/>
          <w:sz w:val="24"/>
          <w:szCs w:val="24"/>
          <w:rtl/>
        </w:rPr>
        <w:t xml:space="preserve"> </w:t>
      </w:r>
      <w:r w:rsidRPr="00F56AAC">
        <w:rPr>
          <w:rFonts w:ascii="Arial" w:hAnsi="Arial" w:hint="cs"/>
          <w:color w:val="000000"/>
          <w:sz w:val="24"/>
          <w:szCs w:val="24"/>
          <w:rtl/>
        </w:rPr>
        <w:t>ובנהלים</w:t>
      </w:r>
      <w:r w:rsidRPr="00F56AAC">
        <w:rPr>
          <w:rFonts w:ascii="Arial" w:hAnsi="Arial"/>
          <w:color w:val="000000"/>
          <w:sz w:val="24"/>
          <w:szCs w:val="24"/>
          <w:rtl/>
        </w:rPr>
        <w:t xml:space="preserve"> </w:t>
      </w:r>
      <w:r w:rsidRPr="00F56AAC">
        <w:rPr>
          <w:rFonts w:ascii="Arial" w:hAnsi="Arial" w:hint="cs"/>
          <w:color w:val="000000"/>
          <w:sz w:val="24"/>
          <w:szCs w:val="24"/>
          <w:rtl/>
        </w:rPr>
        <w:t>או שלא</w:t>
      </w:r>
      <w:r w:rsidRPr="00F56AAC">
        <w:rPr>
          <w:rFonts w:ascii="Arial" w:hAnsi="Arial"/>
          <w:color w:val="000000"/>
          <w:sz w:val="24"/>
          <w:szCs w:val="24"/>
          <w:rtl/>
        </w:rPr>
        <w:t xml:space="preserve"> </w:t>
      </w:r>
      <w:r w:rsidRPr="00F56AAC">
        <w:rPr>
          <w:rFonts w:ascii="Arial" w:hAnsi="Arial" w:hint="cs"/>
          <w:color w:val="000000"/>
          <w:sz w:val="24"/>
          <w:szCs w:val="24"/>
          <w:rtl/>
        </w:rPr>
        <w:t>תעביר</w:t>
      </w:r>
      <w:r w:rsidRPr="00F56AAC">
        <w:rPr>
          <w:rFonts w:ascii="Arial" w:hAnsi="Arial"/>
          <w:color w:val="000000"/>
          <w:sz w:val="24"/>
          <w:szCs w:val="24"/>
          <w:rtl/>
        </w:rPr>
        <w:t xml:space="preserve"> </w:t>
      </w:r>
      <w:r w:rsidRPr="00F56AAC">
        <w:rPr>
          <w:rFonts w:ascii="Arial" w:hAnsi="Arial" w:hint="cs"/>
          <w:color w:val="000000"/>
          <w:sz w:val="24"/>
          <w:szCs w:val="24"/>
          <w:rtl/>
        </w:rPr>
        <w:t>לתוכנית</w:t>
      </w:r>
      <w:r w:rsidRPr="00F56AAC">
        <w:rPr>
          <w:rFonts w:ascii="Arial" w:hAnsi="Arial"/>
          <w:color w:val="000000"/>
          <w:sz w:val="24"/>
          <w:szCs w:val="24"/>
          <w:rtl/>
        </w:rPr>
        <w:t xml:space="preserve"> </w:t>
      </w:r>
      <w:r w:rsidRPr="00F56AAC">
        <w:rPr>
          <w:rFonts w:ascii="Arial" w:hAnsi="Arial" w:hint="cs"/>
          <w:color w:val="000000"/>
          <w:sz w:val="24"/>
          <w:szCs w:val="24"/>
          <w:rtl/>
        </w:rPr>
        <w:t>את</w:t>
      </w:r>
      <w:r w:rsidRPr="00F56AAC">
        <w:rPr>
          <w:rFonts w:ascii="Arial" w:hAnsi="Arial"/>
          <w:color w:val="000000"/>
          <w:sz w:val="24"/>
          <w:szCs w:val="24"/>
          <w:rtl/>
        </w:rPr>
        <w:t xml:space="preserve"> </w:t>
      </w:r>
      <w:r w:rsidRPr="00F56AAC">
        <w:rPr>
          <w:rFonts w:ascii="Arial" w:hAnsi="Arial" w:hint="cs"/>
          <w:color w:val="000000"/>
          <w:sz w:val="24"/>
          <w:szCs w:val="24"/>
          <w:rtl/>
        </w:rPr>
        <w:t>מלוא</w:t>
      </w:r>
      <w:r w:rsidRPr="00F56AAC">
        <w:rPr>
          <w:rFonts w:ascii="Arial" w:hAnsi="Arial"/>
          <w:color w:val="000000"/>
          <w:sz w:val="24"/>
          <w:szCs w:val="24"/>
          <w:rtl/>
        </w:rPr>
        <w:t xml:space="preserve"> </w:t>
      </w:r>
      <w:r w:rsidRPr="00F56AAC">
        <w:rPr>
          <w:rFonts w:ascii="Arial" w:hAnsi="Arial" w:hint="cs"/>
          <w:color w:val="000000"/>
          <w:sz w:val="24"/>
          <w:szCs w:val="24"/>
          <w:rtl/>
        </w:rPr>
        <w:t>תשלום</w:t>
      </w:r>
      <w:r w:rsidRPr="00F56AAC">
        <w:rPr>
          <w:rFonts w:ascii="Arial" w:hAnsi="Arial"/>
          <w:color w:val="000000"/>
          <w:sz w:val="24"/>
          <w:szCs w:val="24"/>
          <w:rtl/>
        </w:rPr>
        <w:t xml:space="preserve"> </w:t>
      </w:r>
      <w:r w:rsidRPr="00F56AAC">
        <w:rPr>
          <w:rFonts w:ascii="Arial" w:hAnsi="Arial" w:hint="cs"/>
          <w:color w:val="000000"/>
          <w:sz w:val="24"/>
          <w:szCs w:val="24"/>
          <w:rtl/>
        </w:rPr>
        <w:t>התמלוגים</w:t>
      </w:r>
      <w:r w:rsidRPr="00F56AAC">
        <w:rPr>
          <w:rFonts w:ascii="Arial" w:hAnsi="Arial"/>
          <w:color w:val="000000"/>
          <w:sz w:val="24"/>
          <w:szCs w:val="24"/>
          <w:rtl/>
        </w:rPr>
        <w:t xml:space="preserve"> </w:t>
      </w:r>
      <w:r w:rsidRPr="00F56AAC">
        <w:rPr>
          <w:rFonts w:ascii="Arial" w:hAnsi="Arial" w:hint="cs"/>
          <w:color w:val="000000"/>
          <w:sz w:val="24"/>
          <w:szCs w:val="24"/>
          <w:rtl/>
        </w:rPr>
        <w:t>בגין</w:t>
      </w:r>
      <w:r w:rsidRPr="00F56AAC">
        <w:rPr>
          <w:rFonts w:ascii="Arial" w:hAnsi="Arial"/>
          <w:color w:val="000000"/>
          <w:sz w:val="24"/>
          <w:szCs w:val="24"/>
          <w:rtl/>
        </w:rPr>
        <w:t xml:space="preserve"> </w:t>
      </w:r>
      <w:r w:rsidRPr="00F56AAC">
        <w:rPr>
          <w:rFonts w:ascii="Arial" w:hAnsi="Arial" w:hint="cs"/>
          <w:color w:val="000000"/>
          <w:sz w:val="24"/>
          <w:szCs w:val="24"/>
          <w:rtl/>
        </w:rPr>
        <w:t>הסיוע</w:t>
      </w:r>
      <w:r w:rsidRPr="00F56AAC">
        <w:rPr>
          <w:rFonts w:ascii="Arial" w:hAnsi="Arial"/>
          <w:color w:val="000000"/>
          <w:sz w:val="24"/>
          <w:szCs w:val="24"/>
          <w:rtl/>
        </w:rPr>
        <w:t xml:space="preserve"> </w:t>
      </w:r>
      <w:r w:rsidRPr="00F56AAC">
        <w:rPr>
          <w:rFonts w:ascii="Arial" w:hAnsi="Arial" w:hint="cs"/>
          <w:color w:val="000000"/>
          <w:sz w:val="24"/>
          <w:szCs w:val="24"/>
          <w:rtl/>
        </w:rPr>
        <w:t>שקיבלה</w:t>
      </w:r>
      <w:r w:rsidRPr="00F56AAC">
        <w:rPr>
          <w:rFonts w:ascii="Arial" w:hAnsi="Arial"/>
          <w:color w:val="000000"/>
          <w:sz w:val="24"/>
          <w:szCs w:val="24"/>
          <w:rtl/>
        </w:rPr>
        <w:t xml:space="preserve"> </w:t>
      </w:r>
      <w:r w:rsidRPr="00F56AAC">
        <w:rPr>
          <w:rFonts w:ascii="Arial" w:hAnsi="Arial" w:hint="cs"/>
          <w:color w:val="000000"/>
          <w:sz w:val="24"/>
          <w:szCs w:val="24"/>
          <w:rtl/>
        </w:rPr>
        <w:t>לפי</w:t>
      </w:r>
      <w:r w:rsidRPr="00F56AAC">
        <w:rPr>
          <w:rFonts w:ascii="Arial" w:hAnsi="Arial"/>
          <w:color w:val="000000"/>
          <w:sz w:val="24"/>
          <w:szCs w:val="24"/>
          <w:rtl/>
        </w:rPr>
        <w:t xml:space="preserve"> </w:t>
      </w:r>
      <w:r w:rsidRPr="00F56AAC">
        <w:rPr>
          <w:rFonts w:ascii="Arial" w:hAnsi="Arial" w:hint="cs"/>
          <w:color w:val="000000"/>
          <w:sz w:val="24"/>
          <w:szCs w:val="24"/>
          <w:rtl/>
        </w:rPr>
        <w:t>ההוראה</w:t>
      </w:r>
      <w:r w:rsidRPr="00F56AAC">
        <w:rPr>
          <w:rFonts w:ascii="Arial" w:hAnsi="Arial"/>
          <w:color w:val="000000"/>
          <w:sz w:val="24"/>
          <w:szCs w:val="24"/>
          <w:rtl/>
        </w:rPr>
        <w:t xml:space="preserve"> </w:t>
      </w:r>
      <w:r w:rsidRPr="00F56AAC">
        <w:rPr>
          <w:rFonts w:ascii="Arial" w:hAnsi="Arial" w:hint="cs"/>
          <w:color w:val="000000"/>
          <w:sz w:val="24"/>
          <w:szCs w:val="24"/>
          <w:rtl/>
        </w:rPr>
        <w:t>ובהתאם</w:t>
      </w:r>
      <w:r w:rsidRPr="00F56AAC">
        <w:rPr>
          <w:rFonts w:ascii="Arial" w:hAnsi="Arial"/>
          <w:color w:val="000000"/>
          <w:sz w:val="24"/>
          <w:szCs w:val="24"/>
          <w:rtl/>
        </w:rPr>
        <w:t xml:space="preserve"> </w:t>
      </w:r>
      <w:r w:rsidRPr="00F56AAC">
        <w:rPr>
          <w:rFonts w:ascii="Arial" w:hAnsi="Arial" w:hint="cs"/>
          <w:color w:val="000000"/>
          <w:sz w:val="24"/>
          <w:szCs w:val="24"/>
          <w:rtl/>
        </w:rPr>
        <w:t>לאמור</w:t>
      </w:r>
      <w:r w:rsidRPr="00F56AAC">
        <w:rPr>
          <w:rFonts w:ascii="Arial" w:hAnsi="Arial"/>
          <w:color w:val="000000"/>
          <w:sz w:val="24"/>
          <w:szCs w:val="24"/>
          <w:rtl/>
        </w:rPr>
        <w:t xml:space="preserve"> </w:t>
      </w:r>
      <w:r w:rsidRPr="00F56AAC">
        <w:rPr>
          <w:rFonts w:ascii="Arial" w:hAnsi="Arial" w:hint="cs"/>
          <w:color w:val="000000"/>
          <w:sz w:val="24"/>
          <w:szCs w:val="24"/>
          <w:rtl/>
        </w:rPr>
        <w:t>בה</w:t>
      </w:r>
      <w:r w:rsidRPr="00F56AAC">
        <w:rPr>
          <w:rFonts w:ascii="Arial" w:hAnsi="Arial"/>
          <w:color w:val="000000"/>
          <w:sz w:val="24"/>
          <w:szCs w:val="24"/>
          <w:rtl/>
        </w:rPr>
        <w:t xml:space="preserve"> </w:t>
      </w:r>
      <w:r w:rsidRPr="00F56AAC">
        <w:rPr>
          <w:rFonts w:ascii="Arial" w:hAnsi="Arial" w:hint="cs"/>
          <w:color w:val="000000"/>
          <w:sz w:val="24"/>
          <w:szCs w:val="24"/>
          <w:rtl/>
        </w:rPr>
        <w:t>ובנהלים</w:t>
      </w:r>
      <w:r w:rsidRPr="00F56AAC">
        <w:rPr>
          <w:rFonts w:ascii="Arial" w:hAnsi="Arial"/>
          <w:color w:val="000000"/>
          <w:sz w:val="24"/>
          <w:szCs w:val="24"/>
          <w:rtl/>
        </w:rPr>
        <w:t xml:space="preserve">, </w:t>
      </w:r>
      <w:r w:rsidRPr="00F56AAC">
        <w:rPr>
          <w:rFonts w:ascii="Arial" w:hAnsi="Arial" w:hint="cs"/>
          <w:color w:val="000000"/>
          <w:sz w:val="24"/>
          <w:szCs w:val="24"/>
          <w:rtl/>
        </w:rPr>
        <w:t>רשאי</w:t>
      </w:r>
      <w:r w:rsidRPr="00F56AAC">
        <w:rPr>
          <w:rFonts w:ascii="Arial" w:hAnsi="Arial"/>
          <w:color w:val="000000"/>
          <w:sz w:val="24"/>
          <w:szCs w:val="24"/>
          <w:rtl/>
        </w:rPr>
        <w:t xml:space="preserve"> </w:t>
      </w:r>
      <w:r w:rsidRPr="00F56AAC">
        <w:rPr>
          <w:rFonts w:ascii="Arial" w:hAnsi="Arial" w:hint="cs"/>
          <w:color w:val="000000"/>
          <w:sz w:val="24"/>
          <w:szCs w:val="24"/>
          <w:rtl/>
        </w:rPr>
        <w:t>המשרד</w:t>
      </w:r>
      <w:r w:rsidRPr="00F56AAC">
        <w:rPr>
          <w:rFonts w:ascii="Arial" w:hAnsi="Arial"/>
          <w:color w:val="000000"/>
          <w:sz w:val="24"/>
          <w:szCs w:val="24"/>
          <w:rtl/>
        </w:rPr>
        <w:t xml:space="preserve"> </w:t>
      </w:r>
      <w:r w:rsidRPr="00F56AAC">
        <w:rPr>
          <w:rFonts w:ascii="Arial" w:hAnsi="Arial" w:hint="cs"/>
          <w:color w:val="000000"/>
          <w:sz w:val="24"/>
          <w:szCs w:val="24"/>
          <w:rtl/>
        </w:rPr>
        <w:t>לדרוש</w:t>
      </w:r>
      <w:r w:rsidRPr="00F56AAC">
        <w:rPr>
          <w:rFonts w:ascii="Arial" w:hAnsi="Arial"/>
          <w:color w:val="000000"/>
          <w:sz w:val="24"/>
          <w:szCs w:val="24"/>
          <w:rtl/>
        </w:rPr>
        <w:t xml:space="preserve"> </w:t>
      </w:r>
      <w:r w:rsidRPr="00F56AAC">
        <w:rPr>
          <w:rFonts w:ascii="Arial" w:hAnsi="Arial" w:hint="cs"/>
          <w:color w:val="000000"/>
          <w:sz w:val="24"/>
          <w:szCs w:val="24"/>
          <w:rtl/>
        </w:rPr>
        <w:t>ממנה</w:t>
      </w:r>
      <w:r w:rsidRPr="00F56AAC">
        <w:rPr>
          <w:rFonts w:ascii="Arial" w:hAnsi="Arial"/>
          <w:color w:val="000000"/>
          <w:sz w:val="24"/>
          <w:szCs w:val="24"/>
          <w:rtl/>
        </w:rPr>
        <w:t xml:space="preserve"> </w:t>
      </w:r>
      <w:r w:rsidRPr="00F56AAC">
        <w:rPr>
          <w:rFonts w:ascii="Arial" w:hAnsi="Arial" w:hint="cs"/>
          <w:color w:val="000000"/>
          <w:sz w:val="24"/>
          <w:szCs w:val="24"/>
          <w:rtl/>
        </w:rPr>
        <w:t>החזר</w:t>
      </w:r>
      <w:r w:rsidRPr="00F56AAC">
        <w:rPr>
          <w:rFonts w:ascii="Arial" w:hAnsi="Arial"/>
          <w:color w:val="000000"/>
          <w:sz w:val="24"/>
          <w:szCs w:val="24"/>
          <w:rtl/>
        </w:rPr>
        <w:t xml:space="preserve"> </w:t>
      </w:r>
      <w:r w:rsidRPr="00F56AAC">
        <w:rPr>
          <w:rFonts w:ascii="Arial" w:hAnsi="Arial" w:hint="cs"/>
          <w:color w:val="000000"/>
          <w:sz w:val="24"/>
          <w:szCs w:val="24"/>
          <w:rtl/>
        </w:rPr>
        <w:t>חלקי או מלוא כספי הסיוע כשהוא</w:t>
      </w:r>
      <w:r w:rsidRPr="00F56AAC">
        <w:rPr>
          <w:rFonts w:ascii="Arial" w:hAnsi="Arial"/>
          <w:color w:val="000000"/>
          <w:sz w:val="24"/>
          <w:szCs w:val="24"/>
          <w:rtl/>
        </w:rPr>
        <w:t xml:space="preserve"> </w:t>
      </w:r>
      <w:r w:rsidRPr="00F56AAC">
        <w:rPr>
          <w:rFonts w:ascii="Arial" w:hAnsi="Arial" w:hint="cs"/>
          <w:color w:val="000000"/>
          <w:sz w:val="24"/>
          <w:szCs w:val="24"/>
          <w:rtl/>
        </w:rPr>
        <w:t>נושא ריבית והפרשי הצמדה כמשמעותם בחוק פסיקת ריבית והצמדה, תשכ"א 1961, החל ממועד התשלום ועד לסילוקו המלא ולא יינתן להם סיוע נוסף, לרבות מקרנות/תכניות אחרות של המשרד. בהתאם לאמור לעיל תהיה הוועדה רשאית להחליט על ביטול האישור אף במהלך תקופת הסיוע</w:t>
      </w:r>
      <w:r w:rsidRPr="00F56AAC">
        <w:rPr>
          <w:rFonts w:ascii="Arial" w:hAnsi="Arial"/>
          <w:color w:val="000000"/>
          <w:sz w:val="24"/>
          <w:szCs w:val="24"/>
          <w:rtl/>
        </w:rPr>
        <w:t>.</w:t>
      </w:r>
    </w:p>
    <w:p w:rsidR="00F56AAC" w:rsidRPr="00F56AAC" w:rsidRDefault="00F56AAC" w:rsidP="00F56AAC">
      <w:pPr>
        <w:numPr>
          <w:ilvl w:val="1"/>
          <w:numId w:val="55"/>
        </w:numPr>
        <w:spacing w:afterLines="100" w:after="240" w:line="240" w:lineRule="auto"/>
        <w:ind w:left="471" w:hanging="680"/>
        <w:jc w:val="both"/>
        <w:outlineLvl w:val="0"/>
        <w:rPr>
          <w:rFonts w:ascii="Arial" w:hAnsi="Arial"/>
          <w:color w:val="000000"/>
          <w:sz w:val="24"/>
          <w:szCs w:val="24"/>
        </w:rPr>
      </w:pPr>
      <w:r w:rsidRPr="00F56AAC">
        <w:rPr>
          <w:rFonts w:ascii="Arial" w:hAnsi="Arial" w:hint="cs"/>
          <w:color w:val="000000"/>
          <w:sz w:val="24"/>
          <w:szCs w:val="24"/>
          <w:rtl/>
        </w:rPr>
        <w:t>למען הסר ספק, חברה אשר הפסיקה את פעילותה בשוק היעד, אך עד להפסקת פעילותה גדלו מכירותיה בהתאם לסעיף 13.1 לעיל, תהיה חייבת בתשלום תמלוגים כמפורט בהוראה זו.</w:t>
      </w:r>
    </w:p>
    <w:p w:rsidR="00F56AAC" w:rsidRPr="00F56AAC" w:rsidRDefault="00F56AAC" w:rsidP="00F56AAC">
      <w:pPr>
        <w:numPr>
          <w:ilvl w:val="1"/>
          <w:numId w:val="55"/>
        </w:numPr>
        <w:spacing w:afterLines="100" w:after="240" w:line="240" w:lineRule="auto"/>
        <w:ind w:left="471" w:hanging="680"/>
        <w:jc w:val="both"/>
        <w:outlineLvl w:val="0"/>
        <w:rPr>
          <w:sz w:val="24"/>
          <w:szCs w:val="24"/>
        </w:rPr>
      </w:pPr>
      <w:r w:rsidRPr="00F56AAC">
        <w:rPr>
          <w:rFonts w:hint="cs"/>
          <w:sz w:val="24"/>
          <w:szCs w:val="24"/>
          <w:rtl/>
        </w:rPr>
        <w:t>פעילות</w:t>
      </w:r>
      <w:r w:rsidRPr="00F56AAC">
        <w:rPr>
          <w:sz w:val="24"/>
          <w:szCs w:val="24"/>
          <w:rtl/>
        </w:rPr>
        <w:t xml:space="preserve"> </w:t>
      </w:r>
      <w:r w:rsidRPr="00F56AAC">
        <w:rPr>
          <w:rFonts w:hint="cs"/>
          <w:sz w:val="24"/>
          <w:szCs w:val="24"/>
          <w:rtl/>
        </w:rPr>
        <w:t>התוכנית</w:t>
      </w:r>
      <w:r w:rsidRPr="00F56AAC">
        <w:rPr>
          <w:sz w:val="24"/>
          <w:szCs w:val="24"/>
          <w:rtl/>
        </w:rPr>
        <w:t xml:space="preserve"> </w:t>
      </w:r>
      <w:r w:rsidRPr="00F56AAC">
        <w:rPr>
          <w:rFonts w:hint="cs"/>
          <w:sz w:val="24"/>
          <w:szCs w:val="24"/>
          <w:rtl/>
        </w:rPr>
        <w:t>נקבעת</w:t>
      </w:r>
      <w:r w:rsidRPr="00F56AAC">
        <w:rPr>
          <w:sz w:val="24"/>
          <w:szCs w:val="24"/>
          <w:rtl/>
        </w:rPr>
        <w:t xml:space="preserve"> </w:t>
      </w:r>
      <w:r w:rsidRPr="00F56AAC">
        <w:rPr>
          <w:rFonts w:hint="cs"/>
          <w:sz w:val="24"/>
          <w:szCs w:val="24"/>
          <w:rtl/>
        </w:rPr>
        <w:t>עפ</w:t>
      </w:r>
      <w:r w:rsidRPr="00F56AAC">
        <w:rPr>
          <w:sz w:val="24"/>
          <w:szCs w:val="24"/>
          <w:rtl/>
        </w:rPr>
        <w:t>"</w:t>
      </w:r>
      <w:r w:rsidRPr="00F56AAC">
        <w:rPr>
          <w:rFonts w:hint="cs"/>
          <w:sz w:val="24"/>
          <w:szCs w:val="24"/>
          <w:rtl/>
        </w:rPr>
        <w:t>י</w:t>
      </w:r>
      <w:r w:rsidRPr="00F56AAC">
        <w:rPr>
          <w:sz w:val="24"/>
          <w:szCs w:val="24"/>
          <w:rtl/>
        </w:rPr>
        <w:t xml:space="preserve"> </w:t>
      </w:r>
      <w:r w:rsidRPr="00F56AAC">
        <w:rPr>
          <w:rFonts w:hint="cs"/>
          <w:sz w:val="24"/>
          <w:szCs w:val="24"/>
          <w:rtl/>
        </w:rPr>
        <w:t>המסגרת</w:t>
      </w:r>
      <w:r w:rsidRPr="00F56AAC">
        <w:rPr>
          <w:sz w:val="24"/>
          <w:szCs w:val="24"/>
          <w:rtl/>
        </w:rPr>
        <w:t xml:space="preserve"> </w:t>
      </w:r>
      <w:r w:rsidRPr="00F56AAC">
        <w:rPr>
          <w:rFonts w:hint="cs"/>
          <w:sz w:val="24"/>
          <w:szCs w:val="24"/>
          <w:rtl/>
        </w:rPr>
        <w:t>התקציבית</w:t>
      </w:r>
      <w:r w:rsidRPr="00F56AAC">
        <w:rPr>
          <w:sz w:val="24"/>
          <w:szCs w:val="24"/>
          <w:rtl/>
        </w:rPr>
        <w:t xml:space="preserve"> </w:t>
      </w:r>
      <w:r w:rsidRPr="00F56AAC">
        <w:rPr>
          <w:rFonts w:hint="cs"/>
          <w:sz w:val="24"/>
          <w:szCs w:val="24"/>
          <w:rtl/>
        </w:rPr>
        <w:t>העומדת</w:t>
      </w:r>
      <w:r w:rsidRPr="00F56AAC">
        <w:rPr>
          <w:sz w:val="24"/>
          <w:szCs w:val="24"/>
          <w:rtl/>
        </w:rPr>
        <w:t xml:space="preserve"> </w:t>
      </w:r>
      <w:r w:rsidRPr="00F56AAC">
        <w:rPr>
          <w:rFonts w:hint="cs"/>
          <w:sz w:val="24"/>
          <w:szCs w:val="24"/>
          <w:rtl/>
        </w:rPr>
        <w:t>לרשותה</w:t>
      </w:r>
      <w:r w:rsidRPr="00F56AAC">
        <w:rPr>
          <w:sz w:val="24"/>
          <w:szCs w:val="24"/>
          <w:rtl/>
        </w:rPr>
        <w:t xml:space="preserve">. </w:t>
      </w:r>
    </w:p>
    <w:p w:rsidR="00F56AAC" w:rsidRPr="00F56AAC" w:rsidRDefault="00F56AAC" w:rsidP="00F56AAC">
      <w:pPr>
        <w:numPr>
          <w:ilvl w:val="0"/>
          <w:numId w:val="55"/>
        </w:numPr>
        <w:spacing w:after="0" w:line="360" w:lineRule="auto"/>
        <w:jc w:val="both"/>
        <w:rPr>
          <w:rFonts w:ascii="Arial" w:hAnsi="Arial"/>
          <w:b/>
          <w:bCs/>
          <w:color w:val="008000"/>
          <w:sz w:val="28"/>
          <w:szCs w:val="28"/>
          <w:u w:val="single"/>
        </w:rPr>
      </w:pPr>
      <w:r w:rsidRPr="00F56AAC">
        <w:rPr>
          <w:rFonts w:ascii="Arial" w:hAnsi="Arial" w:hint="cs"/>
          <w:b/>
          <w:bCs/>
          <w:color w:val="008000"/>
          <w:sz w:val="28"/>
          <w:szCs w:val="28"/>
          <w:u w:val="single"/>
          <w:rtl/>
        </w:rPr>
        <w:t>פרסום פרטי מקבל הסיוע באתר המשרד</w:t>
      </w:r>
    </w:p>
    <w:p w:rsidR="00F56AAC" w:rsidRPr="00F56AAC" w:rsidRDefault="00F56AAC" w:rsidP="00F56AAC">
      <w:pPr>
        <w:numPr>
          <w:ilvl w:val="1"/>
          <w:numId w:val="55"/>
        </w:numPr>
        <w:spacing w:afterLines="100" w:after="240" w:line="240" w:lineRule="auto"/>
        <w:ind w:left="471" w:hanging="680"/>
        <w:jc w:val="both"/>
        <w:outlineLvl w:val="0"/>
        <w:rPr>
          <w:rFonts w:ascii="Arial" w:hAnsi="Arial"/>
          <w:color w:val="000000"/>
          <w:sz w:val="24"/>
          <w:szCs w:val="24"/>
        </w:rPr>
      </w:pPr>
      <w:r w:rsidRPr="00F56AAC">
        <w:rPr>
          <w:rFonts w:ascii="Arial" w:hAnsi="Arial" w:hint="cs"/>
          <w:color w:val="000000"/>
          <w:sz w:val="24"/>
          <w:szCs w:val="24"/>
          <w:rtl/>
        </w:rPr>
        <w:t>מנהל</w:t>
      </w:r>
      <w:r w:rsidRPr="00F56AAC">
        <w:rPr>
          <w:rFonts w:ascii="Arial" w:hAnsi="Arial"/>
          <w:color w:val="000000"/>
          <w:sz w:val="24"/>
          <w:szCs w:val="24"/>
          <w:rtl/>
        </w:rPr>
        <w:t xml:space="preserve"> </w:t>
      </w:r>
      <w:proofErr w:type="spellStart"/>
      <w:r w:rsidRPr="00F56AAC">
        <w:rPr>
          <w:rFonts w:ascii="Arial" w:hAnsi="Arial" w:hint="cs"/>
          <w:color w:val="000000"/>
          <w:sz w:val="24"/>
          <w:szCs w:val="24"/>
          <w:rtl/>
        </w:rPr>
        <w:t>המינהל</w:t>
      </w:r>
      <w:proofErr w:type="spellEnd"/>
      <w:r w:rsidRPr="00F56AAC">
        <w:rPr>
          <w:rFonts w:ascii="Arial" w:hAnsi="Arial"/>
          <w:color w:val="000000"/>
          <w:sz w:val="24"/>
          <w:szCs w:val="24"/>
          <w:rtl/>
        </w:rPr>
        <w:t xml:space="preserve"> </w:t>
      </w:r>
      <w:r w:rsidRPr="00F56AAC">
        <w:rPr>
          <w:rFonts w:ascii="Arial" w:hAnsi="Arial" w:hint="cs"/>
          <w:color w:val="000000"/>
          <w:sz w:val="24"/>
          <w:szCs w:val="24"/>
          <w:rtl/>
        </w:rPr>
        <w:t>יהיה</w:t>
      </w:r>
      <w:r w:rsidRPr="00F56AAC">
        <w:rPr>
          <w:rFonts w:ascii="Arial" w:hAnsi="Arial"/>
          <w:color w:val="000000"/>
          <w:sz w:val="24"/>
          <w:szCs w:val="24"/>
          <w:rtl/>
        </w:rPr>
        <w:t xml:space="preserve"> </w:t>
      </w:r>
      <w:r w:rsidRPr="00F56AAC">
        <w:rPr>
          <w:rFonts w:ascii="Arial" w:hAnsi="Arial" w:hint="cs"/>
          <w:color w:val="000000"/>
          <w:sz w:val="24"/>
          <w:szCs w:val="24"/>
          <w:rtl/>
        </w:rPr>
        <w:t>רשאי</w:t>
      </w:r>
      <w:r w:rsidRPr="00F56AAC">
        <w:rPr>
          <w:rFonts w:ascii="Arial" w:hAnsi="Arial"/>
          <w:color w:val="000000"/>
          <w:sz w:val="24"/>
          <w:szCs w:val="24"/>
          <w:rtl/>
        </w:rPr>
        <w:t xml:space="preserve"> </w:t>
      </w:r>
      <w:r w:rsidRPr="00F56AAC">
        <w:rPr>
          <w:rFonts w:ascii="Arial" w:hAnsi="Arial" w:hint="cs"/>
          <w:color w:val="000000"/>
          <w:sz w:val="24"/>
          <w:szCs w:val="24"/>
          <w:rtl/>
        </w:rPr>
        <w:t>לפרסם</w:t>
      </w:r>
      <w:r w:rsidRPr="00F56AAC">
        <w:rPr>
          <w:rFonts w:ascii="Arial" w:hAnsi="Arial"/>
          <w:color w:val="000000"/>
          <w:sz w:val="24"/>
          <w:szCs w:val="24"/>
          <w:rtl/>
        </w:rPr>
        <w:t xml:space="preserve"> </w:t>
      </w:r>
      <w:r w:rsidRPr="00F56AAC">
        <w:rPr>
          <w:rFonts w:ascii="Arial" w:hAnsi="Arial" w:hint="cs"/>
          <w:color w:val="000000"/>
          <w:sz w:val="24"/>
          <w:szCs w:val="24"/>
          <w:rtl/>
        </w:rPr>
        <w:t>את</w:t>
      </w:r>
      <w:r w:rsidRPr="00F56AAC">
        <w:rPr>
          <w:rFonts w:ascii="Arial" w:hAnsi="Arial"/>
          <w:color w:val="000000"/>
          <w:sz w:val="24"/>
          <w:szCs w:val="24"/>
          <w:rtl/>
        </w:rPr>
        <w:t xml:space="preserve"> </w:t>
      </w:r>
      <w:r w:rsidRPr="00F56AAC">
        <w:rPr>
          <w:rFonts w:ascii="Arial" w:hAnsi="Arial" w:hint="cs"/>
          <w:color w:val="000000"/>
          <w:sz w:val="24"/>
          <w:szCs w:val="24"/>
          <w:rtl/>
        </w:rPr>
        <w:t>שמות</w:t>
      </w:r>
      <w:r w:rsidRPr="00F56AAC">
        <w:rPr>
          <w:rFonts w:ascii="Arial" w:hAnsi="Arial"/>
          <w:color w:val="000000"/>
          <w:sz w:val="24"/>
          <w:szCs w:val="24"/>
          <w:rtl/>
        </w:rPr>
        <w:t xml:space="preserve"> </w:t>
      </w:r>
      <w:r w:rsidRPr="00F56AAC">
        <w:rPr>
          <w:rFonts w:ascii="Arial" w:hAnsi="Arial" w:hint="cs"/>
          <w:color w:val="000000"/>
          <w:sz w:val="24"/>
          <w:szCs w:val="24"/>
          <w:rtl/>
        </w:rPr>
        <w:t>חברות</w:t>
      </w:r>
      <w:r w:rsidRPr="00F56AAC">
        <w:rPr>
          <w:rFonts w:ascii="Arial" w:hAnsi="Arial"/>
          <w:color w:val="000000"/>
          <w:sz w:val="24"/>
          <w:szCs w:val="24"/>
          <w:rtl/>
        </w:rPr>
        <w:t xml:space="preserve"> </w:t>
      </w:r>
      <w:r w:rsidRPr="00F56AAC">
        <w:rPr>
          <w:rFonts w:ascii="Arial" w:hAnsi="Arial" w:hint="cs"/>
          <w:color w:val="000000"/>
          <w:sz w:val="24"/>
          <w:szCs w:val="24"/>
          <w:rtl/>
        </w:rPr>
        <w:t>ואת</w:t>
      </w:r>
      <w:r w:rsidRPr="00F56AAC">
        <w:rPr>
          <w:rFonts w:ascii="Arial" w:hAnsi="Arial"/>
          <w:color w:val="000000"/>
          <w:sz w:val="24"/>
          <w:szCs w:val="24"/>
          <w:rtl/>
        </w:rPr>
        <w:t xml:space="preserve"> </w:t>
      </w:r>
      <w:r w:rsidRPr="00F56AAC">
        <w:rPr>
          <w:rFonts w:ascii="Arial" w:hAnsi="Arial" w:hint="cs"/>
          <w:color w:val="000000"/>
          <w:sz w:val="24"/>
          <w:szCs w:val="24"/>
          <w:rtl/>
        </w:rPr>
        <w:t>מספרן</w:t>
      </w:r>
      <w:r w:rsidRPr="00F56AAC">
        <w:rPr>
          <w:rFonts w:ascii="Arial" w:hAnsi="Arial"/>
          <w:color w:val="000000"/>
          <w:sz w:val="24"/>
          <w:szCs w:val="24"/>
          <w:rtl/>
        </w:rPr>
        <w:t xml:space="preserve"> </w:t>
      </w:r>
      <w:r w:rsidRPr="00F56AAC">
        <w:rPr>
          <w:rFonts w:ascii="Arial" w:hAnsi="Arial" w:hint="cs"/>
          <w:color w:val="000000"/>
          <w:sz w:val="24"/>
          <w:szCs w:val="24"/>
          <w:rtl/>
        </w:rPr>
        <w:t>המזהה</w:t>
      </w:r>
      <w:r w:rsidRPr="00F56AAC">
        <w:rPr>
          <w:rFonts w:ascii="Arial" w:hAnsi="Arial"/>
          <w:color w:val="000000"/>
          <w:sz w:val="24"/>
          <w:szCs w:val="24"/>
          <w:rtl/>
        </w:rPr>
        <w:t xml:space="preserve">, </w:t>
      </w:r>
      <w:r w:rsidRPr="00F56AAC">
        <w:rPr>
          <w:rFonts w:ascii="Arial" w:hAnsi="Arial" w:hint="cs"/>
          <w:color w:val="000000"/>
          <w:sz w:val="24"/>
          <w:szCs w:val="24"/>
          <w:rtl/>
        </w:rPr>
        <w:t>אשר</w:t>
      </w:r>
      <w:r w:rsidRPr="00F56AAC">
        <w:rPr>
          <w:rFonts w:ascii="Arial" w:hAnsi="Arial"/>
          <w:color w:val="000000"/>
          <w:sz w:val="24"/>
          <w:szCs w:val="24"/>
          <w:rtl/>
        </w:rPr>
        <w:t xml:space="preserve"> </w:t>
      </w:r>
      <w:r w:rsidRPr="00F56AAC">
        <w:rPr>
          <w:rFonts w:ascii="Arial" w:hAnsi="Arial" w:hint="cs"/>
          <w:color w:val="000000"/>
          <w:sz w:val="24"/>
          <w:szCs w:val="24"/>
          <w:rtl/>
        </w:rPr>
        <w:t>בקשתן</w:t>
      </w:r>
      <w:r w:rsidRPr="00F56AAC">
        <w:rPr>
          <w:rFonts w:ascii="Arial" w:hAnsi="Arial"/>
          <w:color w:val="000000"/>
          <w:sz w:val="24"/>
          <w:szCs w:val="24"/>
          <w:rtl/>
        </w:rPr>
        <w:t xml:space="preserve"> </w:t>
      </w:r>
      <w:r w:rsidRPr="00F56AAC">
        <w:rPr>
          <w:rFonts w:ascii="Arial" w:hAnsi="Arial" w:hint="cs"/>
          <w:color w:val="000000"/>
          <w:sz w:val="24"/>
          <w:szCs w:val="24"/>
          <w:rtl/>
        </w:rPr>
        <w:t>לקבלת</w:t>
      </w:r>
      <w:r w:rsidRPr="00F56AAC">
        <w:rPr>
          <w:rFonts w:ascii="Arial" w:hAnsi="Arial"/>
          <w:color w:val="000000"/>
          <w:sz w:val="24"/>
          <w:szCs w:val="24"/>
          <w:rtl/>
        </w:rPr>
        <w:t xml:space="preserve"> </w:t>
      </w:r>
      <w:r w:rsidRPr="00F56AAC">
        <w:rPr>
          <w:rFonts w:ascii="Arial" w:hAnsi="Arial" w:hint="cs"/>
          <w:color w:val="000000"/>
          <w:sz w:val="24"/>
          <w:szCs w:val="24"/>
          <w:rtl/>
        </w:rPr>
        <w:t>סיוע</w:t>
      </w:r>
      <w:r w:rsidRPr="00F56AAC">
        <w:rPr>
          <w:rFonts w:ascii="Arial" w:hAnsi="Arial"/>
          <w:color w:val="000000"/>
          <w:sz w:val="24"/>
          <w:szCs w:val="24"/>
          <w:rtl/>
        </w:rPr>
        <w:t xml:space="preserve"> </w:t>
      </w:r>
      <w:r w:rsidRPr="00F56AAC">
        <w:rPr>
          <w:rFonts w:ascii="Arial" w:hAnsi="Arial" w:hint="cs"/>
          <w:color w:val="000000"/>
          <w:sz w:val="24"/>
          <w:szCs w:val="24"/>
          <w:rtl/>
        </w:rPr>
        <w:t>אושרה</w:t>
      </w:r>
      <w:r w:rsidRPr="00F56AAC">
        <w:rPr>
          <w:rFonts w:ascii="Arial" w:hAnsi="Arial"/>
          <w:color w:val="000000"/>
          <w:sz w:val="24"/>
          <w:szCs w:val="24"/>
          <w:rtl/>
        </w:rPr>
        <w:t xml:space="preserve">, </w:t>
      </w:r>
      <w:r w:rsidRPr="00F56AAC">
        <w:rPr>
          <w:rFonts w:ascii="Arial" w:hAnsi="Arial" w:hint="cs"/>
          <w:color w:val="000000"/>
          <w:sz w:val="24"/>
          <w:szCs w:val="24"/>
          <w:rtl/>
        </w:rPr>
        <w:t>וכן</w:t>
      </w:r>
      <w:r w:rsidRPr="00F56AAC">
        <w:rPr>
          <w:rFonts w:ascii="Arial" w:hAnsi="Arial"/>
          <w:color w:val="000000"/>
          <w:sz w:val="24"/>
          <w:szCs w:val="24"/>
          <w:rtl/>
        </w:rPr>
        <w:t xml:space="preserve"> </w:t>
      </w:r>
      <w:r w:rsidRPr="00F56AAC">
        <w:rPr>
          <w:rFonts w:ascii="Arial" w:hAnsi="Arial" w:hint="cs"/>
          <w:color w:val="000000"/>
          <w:sz w:val="24"/>
          <w:szCs w:val="24"/>
          <w:rtl/>
        </w:rPr>
        <w:t>את</w:t>
      </w:r>
      <w:r w:rsidRPr="00F56AAC">
        <w:rPr>
          <w:rFonts w:ascii="Arial" w:hAnsi="Arial"/>
          <w:color w:val="000000"/>
          <w:sz w:val="24"/>
          <w:szCs w:val="24"/>
          <w:rtl/>
        </w:rPr>
        <w:t xml:space="preserve"> </w:t>
      </w:r>
      <w:r w:rsidRPr="00F56AAC">
        <w:rPr>
          <w:rFonts w:ascii="Arial" w:hAnsi="Arial" w:hint="cs"/>
          <w:color w:val="000000"/>
          <w:sz w:val="24"/>
          <w:szCs w:val="24"/>
          <w:rtl/>
        </w:rPr>
        <w:t>הסכומים</w:t>
      </w:r>
      <w:r w:rsidRPr="00F56AAC">
        <w:rPr>
          <w:rFonts w:ascii="Arial" w:hAnsi="Arial"/>
          <w:color w:val="000000"/>
          <w:sz w:val="24"/>
          <w:szCs w:val="24"/>
          <w:rtl/>
        </w:rPr>
        <w:t xml:space="preserve"> </w:t>
      </w:r>
      <w:r w:rsidRPr="00F56AAC">
        <w:rPr>
          <w:rFonts w:ascii="Arial" w:hAnsi="Arial" w:hint="cs"/>
          <w:color w:val="000000"/>
          <w:sz w:val="24"/>
          <w:szCs w:val="24"/>
          <w:rtl/>
        </w:rPr>
        <w:t>שאושרו</w:t>
      </w:r>
      <w:r w:rsidRPr="00F56AAC">
        <w:rPr>
          <w:rFonts w:ascii="Arial" w:hAnsi="Arial"/>
          <w:color w:val="000000"/>
          <w:sz w:val="24"/>
          <w:szCs w:val="24"/>
          <w:rtl/>
        </w:rPr>
        <w:t xml:space="preserve"> </w:t>
      </w:r>
      <w:r w:rsidRPr="00F56AAC">
        <w:rPr>
          <w:rFonts w:ascii="Arial" w:hAnsi="Arial" w:hint="cs"/>
          <w:color w:val="000000"/>
          <w:sz w:val="24"/>
          <w:szCs w:val="24"/>
          <w:rtl/>
        </w:rPr>
        <w:t>לכל</w:t>
      </w:r>
      <w:r w:rsidRPr="00F56AAC">
        <w:rPr>
          <w:rFonts w:ascii="Arial" w:hAnsi="Arial"/>
          <w:color w:val="000000"/>
          <w:sz w:val="24"/>
          <w:szCs w:val="24"/>
          <w:rtl/>
        </w:rPr>
        <w:t xml:space="preserve"> </w:t>
      </w:r>
      <w:r w:rsidRPr="00F56AAC">
        <w:rPr>
          <w:rFonts w:ascii="Arial" w:hAnsi="Arial" w:hint="cs"/>
          <w:color w:val="000000"/>
          <w:sz w:val="24"/>
          <w:szCs w:val="24"/>
          <w:rtl/>
        </w:rPr>
        <w:t>חברה</w:t>
      </w:r>
      <w:r w:rsidRPr="00F56AAC">
        <w:rPr>
          <w:rFonts w:ascii="Arial" w:hAnsi="Arial"/>
          <w:color w:val="000000"/>
          <w:sz w:val="24"/>
          <w:szCs w:val="24"/>
          <w:rtl/>
        </w:rPr>
        <w:t xml:space="preserve">. </w:t>
      </w:r>
      <w:r w:rsidRPr="00F56AAC">
        <w:rPr>
          <w:rFonts w:ascii="Arial" w:hAnsi="Arial" w:hint="cs"/>
          <w:color w:val="000000"/>
          <w:sz w:val="24"/>
          <w:szCs w:val="24"/>
          <w:rtl/>
        </w:rPr>
        <w:t>הודעת</w:t>
      </w:r>
      <w:r w:rsidRPr="00F56AAC">
        <w:rPr>
          <w:rFonts w:ascii="Arial" w:hAnsi="Arial"/>
          <w:color w:val="000000"/>
          <w:sz w:val="24"/>
          <w:szCs w:val="24"/>
          <w:rtl/>
        </w:rPr>
        <w:t xml:space="preserve"> </w:t>
      </w:r>
      <w:r w:rsidRPr="00F56AAC">
        <w:rPr>
          <w:rFonts w:ascii="Arial" w:hAnsi="Arial" w:hint="cs"/>
          <w:color w:val="000000"/>
          <w:sz w:val="24"/>
          <w:szCs w:val="24"/>
          <w:rtl/>
        </w:rPr>
        <w:t>מנהל</w:t>
      </w:r>
      <w:r w:rsidRPr="00F56AAC">
        <w:rPr>
          <w:rFonts w:ascii="Arial" w:hAnsi="Arial"/>
          <w:color w:val="000000"/>
          <w:sz w:val="24"/>
          <w:szCs w:val="24"/>
          <w:rtl/>
        </w:rPr>
        <w:t xml:space="preserve"> </w:t>
      </w:r>
      <w:proofErr w:type="spellStart"/>
      <w:r w:rsidRPr="00F56AAC">
        <w:rPr>
          <w:rFonts w:ascii="Arial" w:hAnsi="Arial" w:hint="cs"/>
          <w:color w:val="000000"/>
          <w:sz w:val="24"/>
          <w:szCs w:val="24"/>
          <w:rtl/>
        </w:rPr>
        <w:t>המינהל</w:t>
      </w:r>
      <w:proofErr w:type="spellEnd"/>
      <w:r w:rsidRPr="00F56AAC">
        <w:rPr>
          <w:rFonts w:ascii="Arial" w:hAnsi="Arial"/>
          <w:color w:val="000000"/>
          <w:sz w:val="24"/>
          <w:szCs w:val="24"/>
          <w:rtl/>
        </w:rPr>
        <w:t xml:space="preserve"> </w:t>
      </w:r>
      <w:r w:rsidRPr="00F56AAC">
        <w:rPr>
          <w:rFonts w:ascii="Arial" w:hAnsi="Arial" w:hint="cs"/>
          <w:color w:val="000000"/>
          <w:sz w:val="24"/>
          <w:szCs w:val="24"/>
          <w:rtl/>
        </w:rPr>
        <w:t>תפורסם</w:t>
      </w:r>
      <w:r w:rsidRPr="00F56AAC">
        <w:rPr>
          <w:rFonts w:ascii="Arial" w:hAnsi="Arial"/>
          <w:color w:val="000000"/>
          <w:sz w:val="24"/>
          <w:szCs w:val="24"/>
          <w:rtl/>
        </w:rPr>
        <w:t xml:space="preserve"> </w:t>
      </w:r>
      <w:r w:rsidRPr="00F56AAC">
        <w:rPr>
          <w:rFonts w:ascii="Arial" w:hAnsi="Arial" w:hint="cs"/>
          <w:color w:val="000000"/>
          <w:sz w:val="24"/>
          <w:szCs w:val="24"/>
          <w:rtl/>
        </w:rPr>
        <w:t>באתר</w:t>
      </w:r>
      <w:r w:rsidRPr="00F56AAC">
        <w:rPr>
          <w:rFonts w:ascii="Arial" w:hAnsi="Arial"/>
          <w:color w:val="000000"/>
          <w:sz w:val="24"/>
          <w:szCs w:val="24"/>
          <w:rtl/>
        </w:rPr>
        <w:t xml:space="preserve"> </w:t>
      </w:r>
      <w:r w:rsidRPr="00F56AAC">
        <w:rPr>
          <w:rFonts w:ascii="Arial" w:hAnsi="Arial" w:hint="cs"/>
          <w:color w:val="000000"/>
          <w:sz w:val="24"/>
          <w:szCs w:val="24"/>
          <w:rtl/>
        </w:rPr>
        <w:t>האינטרנט</w:t>
      </w:r>
      <w:r w:rsidRPr="00F56AAC">
        <w:rPr>
          <w:rFonts w:ascii="Arial" w:hAnsi="Arial"/>
          <w:color w:val="000000"/>
          <w:sz w:val="24"/>
          <w:szCs w:val="24"/>
          <w:rtl/>
        </w:rPr>
        <w:t xml:space="preserve"> </w:t>
      </w:r>
      <w:r w:rsidRPr="00F56AAC">
        <w:rPr>
          <w:rFonts w:ascii="Arial" w:hAnsi="Arial" w:hint="cs"/>
          <w:color w:val="000000"/>
          <w:sz w:val="24"/>
          <w:szCs w:val="24"/>
          <w:rtl/>
        </w:rPr>
        <w:t>של</w:t>
      </w:r>
      <w:r w:rsidRPr="00F56AAC">
        <w:rPr>
          <w:rFonts w:ascii="Arial" w:hAnsi="Arial"/>
          <w:color w:val="000000"/>
          <w:sz w:val="24"/>
          <w:szCs w:val="24"/>
          <w:rtl/>
        </w:rPr>
        <w:t xml:space="preserve"> </w:t>
      </w:r>
      <w:r w:rsidRPr="00F56AAC">
        <w:rPr>
          <w:rFonts w:ascii="Arial" w:hAnsi="Arial" w:hint="cs"/>
          <w:color w:val="000000"/>
          <w:sz w:val="24"/>
          <w:szCs w:val="24"/>
          <w:rtl/>
        </w:rPr>
        <w:t>המשרד</w:t>
      </w:r>
      <w:r w:rsidRPr="00F56AAC">
        <w:rPr>
          <w:rFonts w:ascii="Arial" w:hAnsi="Arial"/>
          <w:color w:val="000000"/>
          <w:sz w:val="24"/>
          <w:szCs w:val="24"/>
          <w:rtl/>
        </w:rPr>
        <w:t>.</w:t>
      </w:r>
    </w:p>
    <w:p w:rsidR="00F56AAC" w:rsidRPr="00F56AAC" w:rsidRDefault="00F56AAC" w:rsidP="00F56AAC">
      <w:pPr>
        <w:numPr>
          <w:ilvl w:val="1"/>
          <w:numId w:val="55"/>
        </w:numPr>
        <w:spacing w:afterLines="100" w:after="240" w:line="240" w:lineRule="auto"/>
        <w:ind w:left="471" w:hanging="680"/>
        <w:jc w:val="both"/>
        <w:outlineLvl w:val="0"/>
        <w:rPr>
          <w:rFonts w:ascii="Arial" w:hAnsi="Arial"/>
          <w:color w:val="000000"/>
          <w:sz w:val="24"/>
          <w:szCs w:val="24"/>
        </w:rPr>
      </w:pPr>
      <w:proofErr w:type="spellStart"/>
      <w:r w:rsidRPr="00F56AAC">
        <w:rPr>
          <w:rFonts w:ascii="Arial" w:hAnsi="Arial" w:hint="cs"/>
          <w:color w:val="000000"/>
          <w:sz w:val="24"/>
          <w:szCs w:val="24"/>
          <w:rtl/>
        </w:rPr>
        <w:lastRenderedPageBreak/>
        <w:t>מינהל</w:t>
      </w:r>
      <w:proofErr w:type="spellEnd"/>
      <w:r w:rsidRPr="00F56AAC">
        <w:rPr>
          <w:rFonts w:ascii="Arial" w:hAnsi="Arial"/>
          <w:color w:val="000000"/>
          <w:sz w:val="24"/>
          <w:szCs w:val="24"/>
          <w:rtl/>
        </w:rPr>
        <w:t xml:space="preserve"> </w:t>
      </w:r>
      <w:r w:rsidRPr="00F56AAC">
        <w:rPr>
          <w:rFonts w:ascii="Arial" w:hAnsi="Arial" w:hint="cs"/>
          <w:color w:val="000000"/>
          <w:sz w:val="24"/>
          <w:szCs w:val="24"/>
          <w:rtl/>
        </w:rPr>
        <w:t>סחר</w:t>
      </w:r>
      <w:r w:rsidRPr="00F56AAC">
        <w:rPr>
          <w:rFonts w:ascii="Arial" w:hAnsi="Arial"/>
          <w:color w:val="000000"/>
          <w:sz w:val="24"/>
          <w:szCs w:val="24"/>
          <w:rtl/>
        </w:rPr>
        <w:t xml:space="preserve"> </w:t>
      </w:r>
      <w:r w:rsidRPr="00F56AAC">
        <w:rPr>
          <w:rFonts w:ascii="Arial" w:hAnsi="Arial" w:hint="cs"/>
          <w:color w:val="000000"/>
          <w:sz w:val="24"/>
          <w:szCs w:val="24"/>
          <w:rtl/>
        </w:rPr>
        <w:t>חוץ</w:t>
      </w:r>
      <w:r w:rsidRPr="00F56AAC">
        <w:rPr>
          <w:rFonts w:ascii="Arial" w:hAnsi="Arial"/>
          <w:color w:val="000000"/>
          <w:sz w:val="24"/>
          <w:szCs w:val="24"/>
          <w:rtl/>
        </w:rPr>
        <w:t xml:space="preserve"> </w:t>
      </w:r>
      <w:r w:rsidRPr="00F56AAC">
        <w:rPr>
          <w:rFonts w:ascii="Arial" w:hAnsi="Arial" w:hint="cs"/>
          <w:color w:val="000000"/>
          <w:sz w:val="24"/>
          <w:szCs w:val="24"/>
          <w:rtl/>
        </w:rPr>
        <w:t>רשאי</w:t>
      </w:r>
      <w:r w:rsidRPr="00F56AAC">
        <w:rPr>
          <w:rFonts w:ascii="Arial" w:hAnsi="Arial"/>
          <w:color w:val="000000"/>
          <w:sz w:val="24"/>
          <w:szCs w:val="24"/>
          <w:rtl/>
        </w:rPr>
        <w:t xml:space="preserve"> </w:t>
      </w:r>
      <w:r w:rsidRPr="00F56AAC">
        <w:rPr>
          <w:rFonts w:ascii="Arial" w:hAnsi="Arial" w:hint="cs"/>
          <w:color w:val="000000"/>
          <w:sz w:val="24"/>
          <w:szCs w:val="24"/>
          <w:rtl/>
        </w:rPr>
        <w:t>לעשות</w:t>
      </w:r>
      <w:r w:rsidRPr="00F56AAC">
        <w:rPr>
          <w:rFonts w:ascii="Arial" w:hAnsi="Arial"/>
          <w:color w:val="000000"/>
          <w:sz w:val="24"/>
          <w:szCs w:val="24"/>
          <w:rtl/>
        </w:rPr>
        <w:t xml:space="preserve"> </w:t>
      </w:r>
      <w:r w:rsidRPr="00F56AAC">
        <w:rPr>
          <w:rFonts w:ascii="Arial" w:hAnsi="Arial" w:hint="cs"/>
          <w:color w:val="000000"/>
          <w:sz w:val="24"/>
          <w:szCs w:val="24"/>
          <w:rtl/>
        </w:rPr>
        <w:t>שימוש</w:t>
      </w:r>
      <w:r w:rsidRPr="00F56AAC">
        <w:rPr>
          <w:rFonts w:ascii="Arial" w:hAnsi="Arial"/>
          <w:color w:val="000000"/>
          <w:sz w:val="24"/>
          <w:szCs w:val="24"/>
          <w:rtl/>
        </w:rPr>
        <w:t xml:space="preserve"> </w:t>
      </w:r>
      <w:r w:rsidRPr="00F56AAC">
        <w:rPr>
          <w:rFonts w:ascii="Arial" w:hAnsi="Arial" w:hint="cs"/>
          <w:color w:val="000000"/>
          <w:sz w:val="24"/>
          <w:szCs w:val="24"/>
          <w:rtl/>
        </w:rPr>
        <w:t>בפרטי</w:t>
      </w:r>
      <w:r w:rsidRPr="00F56AAC">
        <w:rPr>
          <w:rFonts w:ascii="Arial" w:hAnsi="Arial"/>
          <w:color w:val="000000"/>
          <w:sz w:val="24"/>
          <w:szCs w:val="24"/>
          <w:rtl/>
        </w:rPr>
        <w:t xml:space="preserve"> </w:t>
      </w:r>
      <w:r w:rsidRPr="00F56AAC">
        <w:rPr>
          <w:rFonts w:ascii="Arial" w:hAnsi="Arial" w:hint="cs"/>
          <w:color w:val="000000"/>
          <w:sz w:val="24"/>
          <w:szCs w:val="24"/>
          <w:rtl/>
        </w:rPr>
        <w:t>החברות</w:t>
      </w:r>
      <w:r w:rsidRPr="00F56AAC">
        <w:rPr>
          <w:rFonts w:ascii="Arial" w:hAnsi="Arial"/>
          <w:color w:val="000000"/>
          <w:sz w:val="24"/>
          <w:szCs w:val="24"/>
          <w:rtl/>
        </w:rPr>
        <w:t xml:space="preserve">, </w:t>
      </w:r>
      <w:r w:rsidRPr="00F56AAC">
        <w:rPr>
          <w:rFonts w:ascii="Arial" w:hAnsi="Arial" w:hint="cs"/>
          <w:color w:val="000000"/>
          <w:sz w:val="24"/>
          <w:szCs w:val="24"/>
          <w:rtl/>
        </w:rPr>
        <w:t>לרבות</w:t>
      </w:r>
      <w:r w:rsidRPr="00F56AAC">
        <w:rPr>
          <w:rFonts w:ascii="Arial" w:hAnsi="Arial"/>
          <w:color w:val="000000"/>
          <w:sz w:val="24"/>
          <w:szCs w:val="24"/>
          <w:rtl/>
        </w:rPr>
        <w:t xml:space="preserve"> </w:t>
      </w:r>
      <w:r w:rsidRPr="00F56AAC">
        <w:rPr>
          <w:rFonts w:ascii="Arial" w:hAnsi="Arial" w:hint="cs"/>
          <w:color w:val="000000"/>
          <w:sz w:val="24"/>
          <w:szCs w:val="24"/>
          <w:rtl/>
        </w:rPr>
        <w:t>באמצעות</w:t>
      </w:r>
      <w:r w:rsidRPr="00F56AAC">
        <w:rPr>
          <w:rFonts w:ascii="Arial" w:hAnsi="Arial"/>
          <w:color w:val="000000"/>
          <w:sz w:val="24"/>
          <w:szCs w:val="24"/>
          <w:rtl/>
        </w:rPr>
        <w:t xml:space="preserve"> </w:t>
      </w:r>
      <w:r w:rsidRPr="00F56AAC">
        <w:rPr>
          <w:rFonts w:ascii="Arial" w:hAnsi="Arial" w:hint="cs"/>
          <w:color w:val="000000"/>
          <w:sz w:val="24"/>
          <w:szCs w:val="24"/>
          <w:rtl/>
        </w:rPr>
        <w:t>מי</w:t>
      </w:r>
      <w:r w:rsidRPr="00F56AAC">
        <w:rPr>
          <w:rFonts w:ascii="Arial" w:hAnsi="Arial"/>
          <w:color w:val="000000"/>
          <w:sz w:val="24"/>
          <w:szCs w:val="24"/>
          <w:rtl/>
        </w:rPr>
        <w:t xml:space="preserve"> </w:t>
      </w:r>
      <w:r w:rsidRPr="00F56AAC">
        <w:rPr>
          <w:rFonts w:ascii="Arial" w:hAnsi="Arial" w:hint="cs"/>
          <w:color w:val="000000"/>
          <w:sz w:val="24"/>
          <w:szCs w:val="24"/>
          <w:rtl/>
        </w:rPr>
        <w:t>מטעמו</w:t>
      </w:r>
      <w:r w:rsidRPr="00F56AAC">
        <w:rPr>
          <w:rFonts w:ascii="Arial" w:hAnsi="Arial"/>
          <w:color w:val="000000"/>
          <w:sz w:val="24"/>
          <w:szCs w:val="24"/>
          <w:rtl/>
        </w:rPr>
        <w:t xml:space="preserve">, </w:t>
      </w:r>
      <w:r w:rsidRPr="00F56AAC">
        <w:rPr>
          <w:rFonts w:ascii="Arial" w:hAnsi="Arial" w:hint="cs"/>
          <w:color w:val="000000"/>
          <w:sz w:val="24"/>
          <w:szCs w:val="24"/>
          <w:rtl/>
        </w:rPr>
        <w:t>לצורך</w:t>
      </w:r>
      <w:r w:rsidRPr="00F56AAC">
        <w:rPr>
          <w:rFonts w:ascii="Arial" w:hAnsi="Arial"/>
          <w:color w:val="000000"/>
          <w:sz w:val="24"/>
          <w:szCs w:val="24"/>
          <w:rtl/>
        </w:rPr>
        <w:t xml:space="preserve"> </w:t>
      </w:r>
      <w:r w:rsidRPr="00F56AAC">
        <w:rPr>
          <w:rFonts w:ascii="Arial" w:hAnsi="Arial" w:hint="cs"/>
          <w:color w:val="000000"/>
          <w:sz w:val="24"/>
          <w:szCs w:val="24"/>
          <w:rtl/>
        </w:rPr>
        <w:t>מחקרים</w:t>
      </w:r>
      <w:r w:rsidRPr="00F56AAC">
        <w:rPr>
          <w:rFonts w:ascii="Arial" w:hAnsi="Arial"/>
          <w:color w:val="000000"/>
          <w:sz w:val="24"/>
          <w:szCs w:val="24"/>
          <w:rtl/>
        </w:rPr>
        <w:t xml:space="preserve">, </w:t>
      </w:r>
      <w:r w:rsidRPr="00F56AAC">
        <w:rPr>
          <w:rFonts w:ascii="Arial" w:hAnsi="Arial" w:hint="cs"/>
          <w:color w:val="000000"/>
          <w:sz w:val="24"/>
          <w:szCs w:val="24"/>
          <w:rtl/>
        </w:rPr>
        <w:t>סקרים</w:t>
      </w:r>
      <w:r w:rsidRPr="00F56AAC">
        <w:rPr>
          <w:rFonts w:ascii="Arial" w:hAnsi="Arial"/>
          <w:color w:val="000000"/>
          <w:sz w:val="24"/>
          <w:szCs w:val="24"/>
          <w:rtl/>
        </w:rPr>
        <w:t xml:space="preserve">, </w:t>
      </w:r>
      <w:r w:rsidRPr="00F56AAC">
        <w:rPr>
          <w:rFonts w:ascii="Arial" w:hAnsi="Arial" w:hint="cs"/>
          <w:color w:val="000000"/>
          <w:sz w:val="24"/>
          <w:szCs w:val="24"/>
          <w:rtl/>
        </w:rPr>
        <w:t>בחינת</w:t>
      </w:r>
      <w:r w:rsidRPr="00F56AAC">
        <w:rPr>
          <w:rFonts w:ascii="Arial" w:hAnsi="Arial"/>
          <w:color w:val="000000"/>
          <w:sz w:val="24"/>
          <w:szCs w:val="24"/>
          <w:rtl/>
        </w:rPr>
        <w:t xml:space="preserve"> </w:t>
      </w:r>
      <w:r w:rsidRPr="00F56AAC">
        <w:rPr>
          <w:rFonts w:ascii="Arial" w:hAnsi="Arial" w:hint="cs"/>
          <w:color w:val="000000"/>
          <w:sz w:val="24"/>
          <w:szCs w:val="24"/>
          <w:rtl/>
        </w:rPr>
        <w:t>יעילות</w:t>
      </w:r>
      <w:r w:rsidRPr="00F56AAC">
        <w:rPr>
          <w:rFonts w:ascii="Arial" w:hAnsi="Arial"/>
          <w:color w:val="000000"/>
          <w:sz w:val="24"/>
          <w:szCs w:val="24"/>
          <w:rtl/>
        </w:rPr>
        <w:t xml:space="preserve"> </w:t>
      </w:r>
      <w:r w:rsidRPr="00F56AAC">
        <w:rPr>
          <w:rFonts w:ascii="Arial" w:hAnsi="Arial" w:hint="cs"/>
          <w:color w:val="000000"/>
          <w:sz w:val="24"/>
          <w:szCs w:val="24"/>
          <w:rtl/>
        </w:rPr>
        <w:t>התכנית</w:t>
      </w:r>
      <w:r w:rsidRPr="00F56AAC">
        <w:rPr>
          <w:rFonts w:ascii="Arial" w:hAnsi="Arial"/>
          <w:color w:val="000000"/>
          <w:sz w:val="24"/>
          <w:szCs w:val="24"/>
          <w:rtl/>
        </w:rPr>
        <w:t xml:space="preserve"> </w:t>
      </w:r>
      <w:r w:rsidRPr="00F56AAC">
        <w:rPr>
          <w:rFonts w:ascii="Arial" w:hAnsi="Arial" w:hint="cs"/>
          <w:color w:val="000000"/>
          <w:sz w:val="24"/>
          <w:szCs w:val="24"/>
          <w:rtl/>
        </w:rPr>
        <w:t>או</w:t>
      </w:r>
      <w:r w:rsidRPr="00F56AAC">
        <w:rPr>
          <w:rFonts w:ascii="Arial" w:hAnsi="Arial"/>
          <w:color w:val="000000"/>
          <w:sz w:val="24"/>
          <w:szCs w:val="24"/>
          <w:rtl/>
        </w:rPr>
        <w:t xml:space="preserve"> </w:t>
      </w:r>
      <w:r w:rsidRPr="00F56AAC">
        <w:rPr>
          <w:rFonts w:ascii="Arial" w:hAnsi="Arial" w:hint="cs"/>
          <w:color w:val="000000"/>
          <w:sz w:val="24"/>
          <w:szCs w:val="24"/>
          <w:rtl/>
        </w:rPr>
        <w:t>כל</w:t>
      </w:r>
      <w:r w:rsidRPr="00F56AAC">
        <w:rPr>
          <w:rFonts w:ascii="Arial" w:hAnsi="Arial"/>
          <w:color w:val="000000"/>
          <w:sz w:val="24"/>
          <w:szCs w:val="24"/>
          <w:rtl/>
        </w:rPr>
        <w:t xml:space="preserve"> </w:t>
      </w:r>
      <w:r w:rsidRPr="00F56AAC">
        <w:rPr>
          <w:rFonts w:ascii="Arial" w:hAnsi="Arial" w:hint="cs"/>
          <w:color w:val="000000"/>
          <w:sz w:val="24"/>
          <w:szCs w:val="24"/>
          <w:rtl/>
        </w:rPr>
        <w:t>צורך</w:t>
      </w:r>
      <w:r w:rsidRPr="00F56AAC">
        <w:rPr>
          <w:rFonts w:ascii="Arial" w:hAnsi="Arial"/>
          <w:color w:val="000000"/>
          <w:sz w:val="24"/>
          <w:szCs w:val="24"/>
          <w:rtl/>
        </w:rPr>
        <w:t xml:space="preserve"> </w:t>
      </w:r>
      <w:r w:rsidRPr="00F56AAC">
        <w:rPr>
          <w:rFonts w:ascii="Arial" w:hAnsi="Arial" w:hint="cs"/>
          <w:color w:val="000000"/>
          <w:sz w:val="24"/>
          <w:szCs w:val="24"/>
          <w:rtl/>
        </w:rPr>
        <w:t>אחר</w:t>
      </w:r>
      <w:r w:rsidRPr="00F56AAC">
        <w:rPr>
          <w:rFonts w:ascii="Arial" w:hAnsi="Arial"/>
          <w:color w:val="000000"/>
          <w:sz w:val="24"/>
          <w:szCs w:val="24"/>
          <w:rtl/>
        </w:rPr>
        <w:t xml:space="preserve"> </w:t>
      </w:r>
      <w:r w:rsidRPr="00F56AAC">
        <w:rPr>
          <w:rFonts w:ascii="Arial" w:hAnsi="Arial" w:hint="cs"/>
          <w:color w:val="000000"/>
          <w:sz w:val="24"/>
          <w:szCs w:val="24"/>
          <w:rtl/>
        </w:rPr>
        <w:t>של</w:t>
      </w:r>
      <w:r w:rsidRPr="00F56AAC">
        <w:rPr>
          <w:rFonts w:ascii="Arial" w:hAnsi="Arial"/>
          <w:color w:val="000000"/>
          <w:sz w:val="24"/>
          <w:szCs w:val="24"/>
          <w:rtl/>
        </w:rPr>
        <w:t xml:space="preserve"> </w:t>
      </w:r>
      <w:proofErr w:type="spellStart"/>
      <w:r w:rsidRPr="00F56AAC">
        <w:rPr>
          <w:rFonts w:ascii="Arial" w:hAnsi="Arial" w:hint="cs"/>
          <w:color w:val="000000"/>
          <w:sz w:val="24"/>
          <w:szCs w:val="24"/>
          <w:rtl/>
        </w:rPr>
        <w:t>המינהל</w:t>
      </w:r>
      <w:proofErr w:type="spellEnd"/>
      <w:r w:rsidRPr="00F56AAC">
        <w:rPr>
          <w:rFonts w:ascii="Arial" w:hAnsi="Arial"/>
          <w:color w:val="000000"/>
          <w:sz w:val="24"/>
          <w:szCs w:val="24"/>
          <w:rtl/>
        </w:rPr>
        <w:t xml:space="preserve"> </w:t>
      </w:r>
      <w:r w:rsidRPr="00F56AAC">
        <w:rPr>
          <w:rFonts w:ascii="Arial" w:hAnsi="Arial" w:hint="cs"/>
          <w:color w:val="000000"/>
          <w:sz w:val="24"/>
          <w:szCs w:val="24"/>
          <w:rtl/>
        </w:rPr>
        <w:t>ולפי</w:t>
      </w:r>
      <w:r w:rsidRPr="00F56AAC">
        <w:rPr>
          <w:rFonts w:ascii="Arial" w:hAnsi="Arial"/>
          <w:color w:val="000000"/>
          <w:sz w:val="24"/>
          <w:szCs w:val="24"/>
          <w:rtl/>
        </w:rPr>
        <w:t xml:space="preserve"> </w:t>
      </w:r>
      <w:r w:rsidRPr="00F56AAC">
        <w:rPr>
          <w:rFonts w:ascii="Arial" w:hAnsi="Arial" w:hint="cs"/>
          <w:color w:val="000000"/>
          <w:sz w:val="24"/>
          <w:szCs w:val="24"/>
          <w:rtl/>
        </w:rPr>
        <w:t>שיקול</w:t>
      </w:r>
      <w:r w:rsidRPr="00F56AAC">
        <w:rPr>
          <w:rFonts w:ascii="Arial" w:hAnsi="Arial"/>
          <w:color w:val="000000"/>
          <w:sz w:val="24"/>
          <w:szCs w:val="24"/>
          <w:rtl/>
        </w:rPr>
        <w:t xml:space="preserve"> </w:t>
      </w:r>
      <w:r w:rsidRPr="00F56AAC">
        <w:rPr>
          <w:rFonts w:ascii="Arial" w:hAnsi="Arial" w:hint="cs"/>
          <w:color w:val="000000"/>
          <w:sz w:val="24"/>
          <w:szCs w:val="24"/>
          <w:rtl/>
        </w:rPr>
        <w:t>דעתו</w:t>
      </w:r>
      <w:r w:rsidRPr="00F56AAC">
        <w:rPr>
          <w:rFonts w:ascii="Arial" w:hAnsi="Arial"/>
          <w:color w:val="000000"/>
          <w:sz w:val="24"/>
          <w:szCs w:val="24"/>
          <w:rtl/>
        </w:rPr>
        <w:t xml:space="preserve"> </w:t>
      </w:r>
      <w:r w:rsidRPr="00F56AAC">
        <w:rPr>
          <w:rFonts w:ascii="Arial" w:hAnsi="Arial" w:hint="cs"/>
          <w:color w:val="000000"/>
          <w:sz w:val="24"/>
          <w:szCs w:val="24"/>
          <w:rtl/>
        </w:rPr>
        <w:t>הבלעדי</w:t>
      </w:r>
      <w:r w:rsidRPr="00F56AAC">
        <w:rPr>
          <w:rFonts w:ascii="Arial" w:hAnsi="Arial"/>
          <w:color w:val="000000"/>
          <w:sz w:val="24"/>
          <w:szCs w:val="24"/>
          <w:rtl/>
        </w:rPr>
        <w:t>.</w:t>
      </w:r>
    </w:p>
    <w:p w:rsidR="00F56AAC" w:rsidRPr="00F56AAC" w:rsidRDefault="00F56AAC" w:rsidP="00F56AAC">
      <w:pPr>
        <w:numPr>
          <w:ilvl w:val="0"/>
          <w:numId w:val="55"/>
        </w:numPr>
        <w:spacing w:after="0" w:line="360" w:lineRule="auto"/>
        <w:jc w:val="both"/>
        <w:rPr>
          <w:rFonts w:ascii="Arial" w:hAnsi="Arial"/>
          <w:b/>
          <w:bCs/>
          <w:color w:val="008000"/>
          <w:sz w:val="28"/>
          <w:szCs w:val="28"/>
          <w:u w:val="single"/>
          <w:rtl/>
        </w:rPr>
      </w:pPr>
      <w:r w:rsidRPr="00F56AAC">
        <w:rPr>
          <w:rFonts w:ascii="Arial" w:hAnsi="Arial" w:hint="cs"/>
          <w:b/>
          <w:bCs/>
          <w:color w:val="008000"/>
          <w:sz w:val="28"/>
          <w:szCs w:val="28"/>
          <w:u w:val="single"/>
          <w:rtl/>
        </w:rPr>
        <w:t>ביטול, התליה</w:t>
      </w:r>
      <w:r w:rsidRPr="00F56AAC">
        <w:rPr>
          <w:rFonts w:ascii="Arial" w:hAnsi="Arial"/>
          <w:b/>
          <w:bCs/>
          <w:color w:val="008000"/>
          <w:sz w:val="28"/>
          <w:szCs w:val="28"/>
          <w:u w:val="single"/>
          <w:rtl/>
        </w:rPr>
        <w:t xml:space="preserve">, </w:t>
      </w:r>
      <w:r w:rsidRPr="00F56AAC">
        <w:rPr>
          <w:rFonts w:ascii="Arial" w:hAnsi="Arial" w:hint="cs"/>
          <w:b/>
          <w:bCs/>
          <w:color w:val="008000"/>
          <w:sz w:val="28"/>
          <w:szCs w:val="28"/>
          <w:u w:val="single"/>
          <w:rtl/>
        </w:rPr>
        <w:t>הפסקת</w:t>
      </w:r>
      <w:r w:rsidRPr="00F56AAC">
        <w:rPr>
          <w:rFonts w:ascii="Arial" w:hAnsi="Arial"/>
          <w:b/>
          <w:bCs/>
          <w:color w:val="008000"/>
          <w:sz w:val="28"/>
          <w:szCs w:val="28"/>
          <w:u w:val="single"/>
          <w:rtl/>
        </w:rPr>
        <w:t xml:space="preserve"> </w:t>
      </w:r>
      <w:r w:rsidRPr="00F56AAC">
        <w:rPr>
          <w:rFonts w:ascii="Arial" w:hAnsi="Arial" w:hint="cs"/>
          <w:b/>
          <w:bCs/>
          <w:color w:val="008000"/>
          <w:sz w:val="28"/>
          <w:szCs w:val="28"/>
          <w:u w:val="single"/>
          <w:rtl/>
        </w:rPr>
        <w:t>פעילות</w:t>
      </w:r>
      <w:r w:rsidRPr="00F56AAC">
        <w:rPr>
          <w:rFonts w:ascii="Arial" w:hAnsi="Arial"/>
          <w:b/>
          <w:bCs/>
          <w:color w:val="008000"/>
          <w:sz w:val="28"/>
          <w:szCs w:val="28"/>
          <w:u w:val="single"/>
          <w:rtl/>
        </w:rPr>
        <w:t xml:space="preserve"> </w:t>
      </w:r>
      <w:r w:rsidRPr="00F56AAC">
        <w:rPr>
          <w:rFonts w:ascii="Arial" w:hAnsi="Arial" w:hint="cs"/>
          <w:b/>
          <w:bCs/>
          <w:color w:val="008000"/>
          <w:sz w:val="28"/>
          <w:szCs w:val="28"/>
          <w:u w:val="single"/>
          <w:rtl/>
        </w:rPr>
        <w:t>והחזרת</w:t>
      </w:r>
      <w:r w:rsidRPr="00F56AAC">
        <w:rPr>
          <w:rFonts w:ascii="Arial" w:hAnsi="Arial"/>
          <w:b/>
          <w:bCs/>
          <w:color w:val="008000"/>
          <w:sz w:val="28"/>
          <w:szCs w:val="28"/>
          <w:u w:val="single"/>
          <w:rtl/>
        </w:rPr>
        <w:t xml:space="preserve"> </w:t>
      </w:r>
      <w:r w:rsidRPr="00F56AAC">
        <w:rPr>
          <w:rFonts w:ascii="Arial" w:hAnsi="Arial" w:hint="cs"/>
          <w:b/>
          <w:bCs/>
          <w:color w:val="008000"/>
          <w:sz w:val="28"/>
          <w:szCs w:val="28"/>
          <w:u w:val="single"/>
          <w:rtl/>
        </w:rPr>
        <w:t>תמיכה, אי</w:t>
      </w:r>
      <w:r w:rsidRPr="00F56AAC">
        <w:rPr>
          <w:rFonts w:ascii="Arial" w:hAnsi="Arial"/>
          <w:b/>
          <w:bCs/>
          <w:color w:val="008000"/>
          <w:sz w:val="28"/>
          <w:szCs w:val="28"/>
          <w:u w:val="single"/>
          <w:rtl/>
        </w:rPr>
        <w:t xml:space="preserve"> </w:t>
      </w:r>
      <w:r w:rsidRPr="00F56AAC">
        <w:rPr>
          <w:rFonts w:ascii="Arial" w:hAnsi="Arial" w:hint="cs"/>
          <w:b/>
          <w:bCs/>
          <w:color w:val="008000"/>
          <w:sz w:val="28"/>
          <w:szCs w:val="28"/>
          <w:u w:val="single"/>
          <w:rtl/>
        </w:rPr>
        <w:t>עמידה</w:t>
      </w:r>
      <w:r w:rsidRPr="00F56AAC">
        <w:rPr>
          <w:rFonts w:ascii="Arial" w:hAnsi="Arial"/>
          <w:b/>
          <w:bCs/>
          <w:color w:val="008000"/>
          <w:sz w:val="28"/>
          <w:szCs w:val="28"/>
          <w:u w:val="single"/>
          <w:rtl/>
        </w:rPr>
        <w:t xml:space="preserve"> </w:t>
      </w:r>
      <w:r w:rsidRPr="00F56AAC">
        <w:rPr>
          <w:rFonts w:ascii="Arial" w:hAnsi="Arial" w:hint="cs"/>
          <w:b/>
          <w:bCs/>
          <w:color w:val="008000"/>
          <w:sz w:val="28"/>
          <w:szCs w:val="28"/>
          <w:u w:val="single"/>
          <w:rtl/>
        </w:rPr>
        <w:t>בתנאי</w:t>
      </w:r>
      <w:r w:rsidRPr="00F56AAC">
        <w:rPr>
          <w:rFonts w:ascii="Arial" w:hAnsi="Arial"/>
          <w:b/>
          <w:bCs/>
          <w:color w:val="008000"/>
          <w:sz w:val="28"/>
          <w:szCs w:val="28"/>
          <w:u w:val="single"/>
          <w:rtl/>
        </w:rPr>
        <w:t xml:space="preserve"> </w:t>
      </w:r>
      <w:r w:rsidRPr="00F56AAC">
        <w:rPr>
          <w:rFonts w:ascii="Arial" w:hAnsi="Arial" w:hint="cs"/>
          <w:b/>
          <w:bCs/>
          <w:color w:val="008000"/>
          <w:sz w:val="28"/>
          <w:szCs w:val="28"/>
          <w:u w:val="single"/>
          <w:rtl/>
        </w:rPr>
        <w:t>ההוראה</w:t>
      </w:r>
    </w:p>
    <w:p w:rsidR="00F56AAC" w:rsidRPr="00F56AAC" w:rsidRDefault="00F56AAC" w:rsidP="00F56AAC">
      <w:pPr>
        <w:numPr>
          <w:ilvl w:val="1"/>
          <w:numId w:val="55"/>
        </w:numPr>
        <w:spacing w:afterLines="100" w:after="240" w:line="240" w:lineRule="auto"/>
        <w:ind w:left="471" w:hanging="680"/>
        <w:jc w:val="both"/>
        <w:outlineLvl w:val="0"/>
        <w:rPr>
          <w:rFonts w:ascii="Arial" w:hAnsi="Arial"/>
          <w:color w:val="000000"/>
          <w:sz w:val="24"/>
          <w:szCs w:val="24"/>
        </w:rPr>
      </w:pPr>
      <w:r w:rsidRPr="00F56AAC">
        <w:rPr>
          <w:rFonts w:ascii="Arial" w:hAnsi="Arial" w:hint="cs"/>
          <w:color w:val="000000"/>
          <w:sz w:val="24"/>
          <w:szCs w:val="24"/>
          <w:rtl/>
        </w:rPr>
        <w:t>ראה</w:t>
      </w:r>
      <w:r w:rsidRPr="00F56AAC">
        <w:rPr>
          <w:rFonts w:ascii="Arial" w:hAnsi="Arial"/>
          <w:color w:val="000000"/>
          <w:sz w:val="24"/>
          <w:szCs w:val="24"/>
          <w:rtl/>
        </w:rPr>
        <w:t xml:space="preserve"> </w:t>
      </w:r>
      <w:r w:rsidRPr="00F56AAC">
        <w:rPr>
          <w:rFonts w:ascii="Arial" w:hAnsi="Arial" w:hint="cs"/>
          <w:color w:val="000000"/>
          <w:sz w:val="24"/>
          <w:szCs w:val="24"/>
          <w:rtl/>
        </w:rPr>
        <w:t>רכז</w:t>
      </w:r>
      <w:r w:rsidRPr="00F56AAC">
        <w:rPr>
          <w:rFonts w:ascii="Arial" w:hAnsi="Arial"/>
          <w:color w:val="000000"/>
          <w:sz w:val="24"/>
          <w:szCs w:val="24"/>
          <w:rtl/>
        </w:rPr>
        <w:t xml:space="preserve"> </w:t>
      </w:r>
      <w:r w:rsidRPr="00F56AAC">
        <w:rPr>
          <w:rFonts w:ascii="Arial" w:hAnsi="Arial" w:hint="cs"/>
          <w:color w:val="000000"/>
          <w:sz w:val="24"/>
          <w:szCs w:val="24"/>
          <w:rtl/>
        </w:rPr>
        <w:t>התוכנית</w:t>
      </w:r>
      <w:r w:rsidRPr="00F56AAC">
        <w:rPr>
          <w:rFonts w:ascii="Arial" w:hAnsi="Arial"/>
          <w:color w:val="000000"/>
          <w:sz w:val="24"/>
          <w:szCs w:val="24"/>
          <w:rtl/>
        </w:rPr>
        <w:t>/</w:t>
      </w:r>
      <w:r w:rsidRPr="00F56AAC">
        <w:rPr>
          <w:rFonts w:ascii="Arial" w:hAnsi="Arial" w:hint="cs"/>
          <w:color w:val="000000"/>
          <w:sz w:val="24"/>
          <w:szCs w:val="24"/>
          <w:rtl/>
        </w:rPr>
        <w:t>הוועדה</w:t>
      </w:r>
      <w:r w:rsidRPr="00F56AAC">
        <w:rPr>
          <w:rFonts w:ascii="Arial" w:hAnsi="Arial"/>
          <w:color w:val="000000"/>
          <w:sz w:val="24"/>
          <w:szCs w:val="24"/>
          <w:rtl/>
        </w:rPr>
        <w:t xml:space="preserve"> </w:t>
      </w:r>
      <w:r w:rsidRPr="00F56AAC">
        <w:rPr>
          <w:rFonts w:ascii="Arial" w:hAnsi="Arial" w:hint="cs"/>
          <w:color w:val="000000"/>
          <w:sz w:val="24"/>
          <w:szCs w:val="24"/>
          <w:rtl/>
        </w:rPr>
        <w:t>כי</w:t>
      </w:r>
      <w:r w:rsidRPr="00F56AAC">
        <w:rPr>
          <w:rFonts w:ascii="Arial" w:hAnsi="Arial"/>
          <w:color w:val="000000"/>
          <w:sz w:val="24"/>
          <w:szCs w:val="24"/>
          <w:rtl/>
        </w:rPr>
        <w:t xml:space="preserve"> </w:t>
      </w:r>
      <w:r w:rsidRPr="00F56AAC">
        <w:rPr>
          <w:rFonts w:ascii="Arial" w:hAnsi="Arial" w:hint="cs"/>
          <w:color w:val="000000"/>
          <w:sz w:val="24"/>
          <w:szCs w:val="24"/>
          <w:rtl/>
        </w:rPr>
        <w:t>החברה</w:t>
      </w:r>
      <w:r w:rsidRPr="00F56AAC">
        <w:rPr>
          <w:rFonts w:ascii="Arial" w:hAnsi="Arial"/>
          <w:color w:val="000000"/>
          <w:sz w:val="24"/>
          <w:szCs w:val="24"/>
          <w:rtl/>
        </w:rPr>
        <w:t xml:space="preserve"> </w:t>
      </w:r>
      <w:r w:rsidRPr="00F56AAC">
        <w:rPr>
          <w:rFonts w:ascii="Arial" w:hAnsi="Arial" w:hint="cs"/>
          <w:color w:val="000000"/>
          <w:sz w:val="24"/>
          <w:szCs w:val="24"/>
          <w:rtl/>
        </w:rPr>
        <w:t>לא</w:t>
      </w:r>
      <w:r w:rsidRPr="00F56AAC">
        <w:rPr>
          <w:rFonts w:ascii="Arial" w:hAnsi="Arial"/>
          <w:color w:val="000000"/>
          <w:sz w:val="24"/>
          <w:szCs w:val="24"/>
          <w:rtl/>
        </w:rPr>
        <w:t xml:space="preserve"> </w:t>
      </w:r>
      <w:r w:rsidRPr="00F56AAC">
        <w:rPr>
          <w:rFonts w:ascii="Arial" w:hAnsi="Arial" w:hint="cs"/>
          <w:color w:val="000000"/>
          <w:sz w:val="24"/>
          <w:szCs w:val="24"/>
          <w:rtl/>
        </w:rPr>
        <w:t>מקיימת</w:t>
      </w:r>
      <w:r w:rsidRPr="00F56AAC">
        <w:rPr>
          <w:rFonts w:ascii="Arial" w:hAnsi="Arial"/>
          <w:color w:val="000000"/>
          <w:sz w:val="24"/>
          <w:szCs w:val="24"/>
          <w:rtl/>
        </w:rPr>
        <w:t xml:space="preserve"> </w:t>
      </w:r>
      <w:r w:rsidRPr="00F56AAC">
        <w:rPr>
          <w:rFonts w:ascii="Arial" w:hAnsi="Arial" w:hint="cs"/>
          <w:color w:val="000000"/>
          <w:sz w:val="24"/>
          <w:szCs w:val="24"/>
          <w:rtl/>
        </w:rPr>
        <w:t>הוראה</w:t>
      </w:r>
      <w:r w:rsidRPr="00F56AAC">
        <w:rPr>
          <w:rFonts w:ascii="Arial" w:hAnsi="Arial"/>
          <w:color w:val="000000"/>
          <w:sz w:val="24"/>
          <w:szCs w:val="24"/>
          <w:rtl/>
        </w:rPr>
        <w:t xml:space="preserve"> </w:t>
      </w:r>
      <w:r w:rsidRPr="00F56AAC">
        <w:rPr>
          <w:rFonts w:ascii="Arial" w:hAnsi="Arial" w:hint="cs"/>
          <w:color w:val="000000"/>
          <w:sz w:val="24"/>
          <w:szCs w:val="24"/>
          <w:rtl/>
        </w:rPr>
        <w:t>מהוראות</w:t>
      </w:r>
      <w:r w:rsidRPr="00F56AAC">
        <w:rPr>
          <w:rFonts w:ascii="Arial" w:hAnsi="Arial"/>
          <w:color w:val="000000"/>
          <w:sz w:val="24"/>
          <w:szCs w:val="24"/>
          <w:rtl/>
        </w:rPr>
        <w:t xml:space="preserve"> </w:t>
      </w:r>
      <w:r w:rsidRPr="00F56AAC">
        <w:rPr>
          <w:rFonts w:ascii="Arial" w:hAnsi="Arial" w:hint="cs"/>
          <w:color w:val="000000"/>
          <w:sz w:val="24"/>
          <w:szCs w:val="24"/>
          <w:rtl/>
        </w:rPr>
        <w:t>ההוראה</w:t>
      </w:r>
      <w:r w:rsidRPr="00F56AAC">
        <w:rPr>
          <w:rFonts w:ascii="Arial" w:hAnsi="Arial"/>
          <w:color w:val="000000"/>
          <w:sz w:val="24"/>
          <w:szCs w:val="24"/>
          <w:rtl/>
        </w:rPr>
        <w:t xml:space="preserve"> </w:t>
      </w:r>
      <w:r w:rsidRPr="00F56AAC">
        <w:rPr>
          <w:rFonts w:ascii="Arial" w:hAnsi="Arial" w:hint="cs"/>
          <w:color w:val="000000"/>
          <w:sz w:val="24"/>
          <w:szCs w:val="24"/>
          <w:rtl/>
        </w:rPr>
        <w:t>על</w:t>
      </w:r>
      <w:r w:rsidRPr="00F56AAC">
        <w:rPr>
          <w:rFonts w:ascii="Arial" w:hAnsi="Arial"/>
          <w:color w:val="000000"/>
          <w:sz w:val="24"/>
          <w:szCs w:val="24"/>
          <w:rtl/>
        </w:rPr>
        <w:t xml:space="preserve"> </w:t>
      </w:r>
      <w:r w:rsidRPr="00F56AAC">
        <w:rPr>
          <w:rFonts w:ascii="Arial" w:hAnsi="Arial" w:hint="cs"/>
          <w:color w:val="000000"/>
          <w:sz w:val="24"/>
          <w:szCs w:val="24"/>
          <w:rtl/>
        </w:rPr>
        <w:t>נספחיה</w:t>
      </w:r>
      <w:r w:rsidRPr="00F56AAC">
        <w:rPr>
          <w:rFonts w:ascii="Arial" w:hAnsi="Arial"/>
          <w:color w:val="000000"/>
          <w:sz w:val="24"/>
          <w:szCs w:val="24"/>
          <w:rtl/>
        </w:rPr>
        <w:t xml:space="preserve"> </w:t>
      </w:r>
      <w:r w:rsidRPr="00F56AAC">
        <w:rPr>
          <w:rFonts w:ascii="Arial" w:hAnsi="Arial" w:hint="cs"/>
          <w:color w:val="000000"/>
          <w:sz w:val="24"/>
          <w:szCs w:val="24"/>
          <w:rtl/>
        </w:rPr>
        <w:t>או</w:t>
      </w:r>
      <w:r w:rsidRPr="00F56AAC">
        <w:rPr>
          <w:rFonts w:ascii="Arial" w:hAnsi="Arial"/>
          <w:color w:val="000000"/>
          <w:sz w:val="24"/>
          <w:szCs w:val="24"/>
          <w:rtl/>
        </w:rPr>
        <w:t xml:space="preserve"> </w:t>
      </w:r>
      <w:r w:rsidRPr="00F56AAC">
        <w:rPr>
          <w:rFonts w:ascii="Arial" w:hAnsi="Arial" w:hint="cs"/>
          <w:color w:val="000000"/>
          <w:sz w:val="24"/>
          <w:szCs w:val="24"/>
          <w:rtl/>
        </w:rPr>
        <w:t>הוראות</w:t>
      </w:r>
      <w:r w:rsidRPr="00F56AAC">
        <w:rPr>
          <w:rFonts w:ascii="Arial" w:hAnsi="Arial"/>
          <w:color w:val="000000"/>
          <w:sz w:val="24"/>
          <w:szCs w:val="24"/>
          <w:rtl/>
        </w:rPr>
        <w:t xml:space="preserve"> </w:t>
      </w:r>
      <w:r w:rsidRPr="00F56AAC">
        <w:rPr>
          <w:rFonts w:ascii="Arial" w:hAnsi="Arial" w:hint="cs"/>
          <w:color w:val="000000"/>
          <w:sz w:val="24"/>
          <w:szCs w:val="24"/>
          <w:rtl/>
        </w:rPr>
        <w:t>מהוראת</w:t>
      </w:r>
      <w:r w:rsidRPr="00F56AAC">
        <w:rPr>
          <w:rFonts w:ascii="Arial" w:hAnsi="Arial"/>
          <w:color w:val="000000"/>
          <w:sz w:val="24"/>
          <w:szCs w:val="24"/>
          <w:rtl/>
        </w:rPr>
        <w:t xml:space="preserve"> </w:t>
      </w:r>
      <w:r w:rsidRPr="00F56AAC">
        <w:rPr>
          <w:rFonts w:ascii="Arial" w:hAnsi="Arial" w:hint="cs"/>
          <w:color w:val="000000"/>
          <w:sz w:val="24"/>
          <w:szCs w:val="24"/>
          <w:rtl/>
        </w:rPr>
        <w:t>מנכ</w:t>
      </w:r>
      <w:r w:rsidRPr="00F56AAC">
        <w:rPr>
          <w:rFonts w:ascii="Arial" w:hAnsi="Arial"/>
          <w:color w:val="000000"/>
          <w:sz w:val="24"/>
          <w:szCs w:val="24"/>
          <w:rtl/>
        </w:rPr>
        <w:t>"</w:t>
      </w:r>
      <w:r w:rsidRPr="00F56AAC">
        <w:rPr>
          <w:rFonts w:ascii="Arial" w:hAnsi="Arial" w:hint="cs"/>
          <w:color w:val="000000"/>
          <w:sz w:val="24"/>
          <w:szCs w:val="24"/>
          <w:rtl/>
        </w:rPr>
        <w:t>ל</w:t>
      </w:r>
      <w:r w:rsidRPr="00F56AAC">
        <w:rPr>
          <w:rFonts w:ascii="Arial" w:hAnsi="Arial"/>
          <w:color w:val="000000"/>
          <w:sz w:val="24"/>
          <w:szCs w:val="24"/>
          <w:rtl/>
        </w:rPr>
        <w:t xml:space="preserve"> </w:t>
      </w:r>
      <w:r w:rsidRPr="00F56AAC">
        <w:rPr>
          <w:rFonts w:ascii="Arial" w:hAnsi="Arial" w:hint="cs"/>
          <w:color w:val="000000"/>
          <w:sz w:val="24"/>
          <w:szCs w:val="24"/>
          <w:rtl/>
        </w:rPr>
        <w:t>לאחריות</w:t>
      </w:r>
      <w:r w:rsidRPr="00F56AAC">
        <w:rPr>
          <w:rFonts w:ascii="Arial" w:hAnsi="Arial"/>
          <w:color w:val="000000"/>
          <w:sz w:val="24"/>
          <w:szCs w:val="24"/>
          <w:rtl/>
        </w:rPr>
        <w:t xml:space="preserve"> </w:t>
      </w:r>
      <w:r w:rsidRPr="00F56AAC">
        <w:rPr>
          <w:rFonts w:ascii="Arial" w:hAnsi="Arial" w:hint="cs"/>
          <w:color w:val="000000"/>
          <w:sz w:val="24"/>
          <w:szCs w:val="24"/>
          <w:rtl/>
        </w:rPr>
        <w:t>חברתית</w:t>
      </w:r>
      <w:r w:rsidRPr="00F56AAC">
        <w:rPr>
          <w:rFonts w:ascii="Arial" w:hAnsi="Arial"/>
          <w:color w:val="000000"/>
          <w:sz w:val="24"/>
          <w:szCs w:val="24"/>
          <w:rtl/>
        </w:rPr>
        <w:t xml:space="preserve"> </w:t>
      </w:r>
      <w:r w:rsidRPr="00F56AAC">
        <w:rPr>
          <w:rFonts w:ascii="Arial" w:hAnsi="Arial" w:hint="cs"/>
          <w:color w:val="000000"/>
          <w:sz w:val="24"/>
          <w:szCs w:val="24"/>
          <w:rtl/>
        </w:rPr>
        <w:t>או</w:t>
      </w:r>
      <w:r w:rsidRPr="00F56AAC">
        <w:rPr>
          <w:rFonts w:ascii="Arial" w:hAnsi="Arial"/>
          <w:color w:val="000000"/>
          <w:sz w:val="24"/>
          <w:szCs w:val="24"/>
          <w:rtl/>
        </w:rPr>
        <w:t xml:space="preserve"> </w:t>
      </w:r>
      <w:r w:rsidRPr="00F56AAC">
        <w:rPr>
          <w:rFonts w:ascii="Arial" w:hAnsi="Arial" w:hint="cs"/>
          <w:color w:val="000000"/>
          <w:sz w:val="24"/>
          <w:szCs w:val="24"/>
          <w:rtl/>
        </w:rPr>
        <w:t>הוראה</w:t>
      </w:r>
      <w:r w:rsidRPr="00F56AAC">
        <w:rPr>
          <w:rFonts w:ascii="Arial" w:hAnsi="Arial"/>
          <w:color w:val="000000"/>
          <w:sz w:val="24"/>
          <w:szCs w:val="24"/>
          <w:rtl/>
        </w:rPr>
        <w:t xml:space="preserve"> </w:t>
      </w:r>
      <w:r w:rsidRPr="00F56AAC">
        <w:rPr>
          <w:rFonts w:ascii="Arial" w:hAnsi="Arial" w:hint="cs"/>
          <w:color w:val="000000"/>
          <w:sz w:val="24"/>
          <w:szCs w:val="24"/>
          <w:rtl/>
        </w:rPr>
        <w:t>מהוראות</w:t>
      </w:r>
      <w:r w:rsidRPr="00F56AAC">
        <w:rPr>
          <w:rFonts w:ascii="Arial" w:hAnsi="Arial"/>
          <w:color w:val="000000"/>
          <w:sz w:val="24"/>
          <w:szCs w:val="24"/>
          <w:rtl/>
        </w:rPr>
        <w:t xml:space="preserve"> </w:t>
      </w:r>
      <w:r w:rsidRPr="00F56AAC">
        <w:rPr>
          <w:rFonts w:ascii="Arial" w:hAnsi="Arial" w:hint="cs"/>
          <w:color w:val="000000"/>
          <w:sz w:val="24"/>
          <w:szCs w:val="24"/>
          <w:rtl/>
        </w:rPr>
        <w:t>הנהלים</w:t>
      </w:r>
      <w:r w:rsidRPr="00F56AAC">
        <w:rPr>
          <w:rFonts w:ascii="Arial" w:hAnsi="Arial"/>
          <w:color w:val="000000"/>
          <w:sz w:val="24"/>
          <w:szCs w:val="24"/>
          <w:rtl/>
        </w:rPr>
        <w:t xml:space="preserve"> </w:t>
      </w:r>
      <w:r w:rsidRPr="00F56AAC">
        <w:rPr>
          <w:rFonts w:ascii="Arial" w:hAnsi="Arial" w:hint="cs"/>
          <w:color w:val="000000"/>
          <w:sz w:val="24"/>
          <w:szCs w:val="24"/>
          <w:rtl/>
        </w:rPr>
        <w:t>או</w:t>
      </w:r>
      <w:r w:rsidRPr="00F56AAC">
        <w:rPr>
          <w:rFonts w:ascii="Arial" w:hAnsi="Arial"/>
          <w:color w:val="000000"/>
          <w:sz w:val="24"/>
          <w:szCs w:val="24"/>
          <w:rtl/>
        </w:rPr>
        <w:t xml:space="preserve"> </w:t>
      </w:r>
      <w:r w:rsidRPr="00F56AAC">
        <w:rPr>
          <w:rFonts w:ascii="Arial" w:hAnsi="Arial" w:hint="cs"/>
          <w:color w:val="000000"/>
          <w:sz w:val="24"/>
          <w:szCs w:val="24"/>
          <w:rtl/>
        </w:rPr>
        <w:t>כי</w:t>
      </w:r>
      <w:r w:rsidRPr="00F56AAC">
        <w:rPr>
          <w:rFonts w:ascii="Arial" w:hAnsi="Arial"/>
          <w:color w:val="000000"/>
          <w:sz w:val="24"/>
          <w:szCs w:val="24"/>
          <w:rtl/>
        </w:rPr>
        <w:t xml:space="preserve"> </w:t>
      </w:r>
      <w:r w:rsidRPr="00F56AAC">
        <w:rPr>
          <w:rFonts w:ascii="Arial" w:hAnsi="Arial" w:hint="cs"/>
          <w:color w:val="000000"/>
          <w:sz w:val="24"/>
          <w:szCs w:val="24"/>
          <w:rtl/>
        </w:rPr>
        <w:t>הסיוע</w:t>
      </w:r>
      <w:r w:rsidRPr="00F56AAC">
        <w:rPr>
          <w:rFonts w:ascii="Arial" w:hAnsi="Arial"/>
          <w:color w:val="000000"/>
          <w:sz w:val="24"/>
          <w:szCs w:val="24"/>
          <w:rtl/>
        </w:rPr>
        <w:t xml:space="preserve"> </w:t>
      </w:r>
      <w:r w:rsidRPr="00F56AAC">
        <w:rPr>
          <w:rFonts w:ascii="Arial" w:hAnsi="Arial" w:hint="cs"/>
          <w:color w:val="000000"/>
          <w:sz w:val="24"/>
          <w:szCs w:val="24"/>
          <w:rtl/>
        </w:rPr>
        <w:t>אינו</w:t>
      </w:r>
      <w:r w:rsidRPr="00F56AAC">
        <w:rPr>
          <w:rFonts w:ascii="Arial" w:hAnsi="Arial"/>
          <w:color w:val="000000"/>
          <w:sz w:val="24"/>
          <w:szCs w:val="24"/>
          <w:rtl/>
        </w:rPr>
        <w:t xml:space="preserve"> </w:t>
      </w:r>
      <w:r w:rsidRPr="00F56AAC">
        <w:rPr>
          <w:rFonts w:ascii="Arial" w:hAnsi="Arial" w:hint="cs"/>
          <w:color w:val="000000"/>
          <w:sz w:val="24"/>
          <w:szCs w:val="24"/>
          <w:rtl/>
        </w:rPr>
        <w:t>משמש</w:t>
      </w:r>
      <w:r w:rsidRPr="00F56AAC">
        <w:rPr>
          <w:rFonts w:ascii="Arial" w:hAnsi="Arial"/>
          <w:color w:val="000000"/>
          <w:sz w:val="24"/>
          <w:szCs w:val="24"/>
          <w:rtl/>
        </w:rPr>
        <w:t xml:space="preserve"> </w:t>
      </w:r>
      <w:r w:rsidRPr="00F56AAC">
        <w:rPr>
          <w:rFonts w:ascii="Arial" w:hAnsi="Arial" w:hint="cs"/>
          <w:color w:val="000000"/>
          <w:sz w:val="24"/>
          <w:szCs w:val="24"/>
          <w:rtl/>
        </w:rPr>
        <w:t>למטרה</w:t>
      </w:r>
      <w:r w:rsidRPr="00F56AAC">
        <w:rPr>
          <w:rFonts w:ascii="Arial" w:hAnsi="Arial"/>
          <w:color w:val="000000"/>
          <w:sz w:val="24"/>
          <w:szCs w:val="24"/>
          <w:rtl/>
        </w:rPr>
        <w:t xml:space="preserve"> </w:t>
      </w:r>
      <w:r w:rsidRPr="00F56AAC">
        <w:rPr>
          <w:rFonts w:ascii="Arial" w:hAnsi="Arial" w:hint="cs"/>
          <w:color w:val="000000"/>
          <w:sz w:val="24"/>
          <w:szCs w:val="24"/>
          <w:rtl/>
        </w:rPr>
        <w:t>שלשמה</w:t>
      </w:r>
      <w:r w:rsidRPr="00F56AAC">
        <w:rPr>
          <w:rFonts w:ascii="Arial" w:hAnsi="Arial"/>
          <w:color w:val="000000"/>
          <w:sz w:val="24"/>
          <w:szCs w:val="24"/>
          <w:rtl/>
        </w:rPr>
        <w:t xml:space="preserve"> </w:t>
      </w:r>
      <w:r w:rsidRPr="00F56AAC">
        <w:rPr>
          <w:rFonts w:ascii="Arial" w:hAnsi="Arial" w:hint="cs"/>
          <w:color w:val="000000"/>
          <w:sz w:val="24"/>
          <w:szCs w:val="24"/>
          <w:rtl/>
        </w:rPr>
        <w:t>ניתן</w:t>
      </w:r>
      <w:r w:rsidRPr="00F56AAC">
        <w:rPr>
          <w:rFonts w:ascii="Arial" w:hAnsi="Arial"/>
          <w:color w:val="000000"/>
          <w:sz w:val="24"/>
          <w:szCs w:val="24"/>
          <w:rtl/>
        </w:rPr>
        <w:t xml:space="preserve">, </w:t>
      </w:r>
      <w:r w:rsidRPr="00F56AAC">
        <w:rPr>
          <w:rFonts w:ascii="Arial" w:hAnsi="Arial" w:hint="cs"/>
          <w:color w:val="000000"/>
          <w:sz w:val="24"/>
          <w:szCs w:val="24"/>
          <w:rtl/>
        </w:rPr>
        <w:t>רשאית</w:t>
      </w:r>
      <w:r w:rsidRPr="00F56AAC">
        <w:rPr>
          <w:rFonts w:ascii="Arial" w:hAnsi="Arial"/>
          <w:color w:val="000000"/>
          <w:sz w:val="24"/>
          <w:szCs w:val="24"/>
          <w:rtl/>
        </w:rPr>
        <w:t xml:space="preserve"> </w:t>
      </w:r>
      <w:r w:rsidRPr="00F56AAC">
        <w:rPr>
          <w:rFonts w:ascii="Arial" w:hAnsi="Arial" w:hint="cs"/>
          <w:color w:val="000000"/>
          <w:sz w:val="24"/>
          <w:szCs w:val="24"/>
          <w:rtl/>
        </w:rPr>
        <w:t>הוועדה</w:t>
      </w:r>
      <w:r w:rsidRPr="00F56AAC">
        <w:rPr>
          <w:rFonts w:ascii="Arial" w:hAnsi="Arial"/>
          <w:color w:val="000000"/>
          <w:sz w:val="24"/>
          <w:szCs w:val="24"/>
          <w:rtl/>
        </w:rPr>
        <w:t xml:space="preserve"> </w:t>
      </w:r>
      <w:r w:rsidRPr="00F56AAC">
        <w:rPr>
          <w:rFonts w:ascii="Arial" w:hAnsi="Arial" w:hint="cs"/>
          <w:color w:val="000000"/>
          <w:sz w:val="24"/>
          <w:szCs w:val="24"/>
          <w:rtl/>
        </w:rPr>
        <w:t>לשלוח</w:t>
      </w:r>
      <w:r w:rsidRPr="00F56AAC">
        <w:rPr>
          <w:rFonts w:ascii="Arial" w:hAnsi="Arial"/>
          <w:color w:val="000000"/>
          <w:sz w:val="24"/>
          <w:szCs w:val="24"/>
          <w:rtl/>
        </w:rPr>
        <w:t xml:space="preserve"> </w:t>
      </w:r>
      <w:r w:rsidRPr="00F56AAC">
        <w:rPr>
          <w:rFonts w:ascii="Arial" w:hAnsi="Arial" w:hint="cs"/>
          <w:color w:val="000000"/>
          <w:sz w:val="24"/>
          <w:szCs w:val="24"/>
          <w:rtl/>
        </w:rPr>
        <w:t>לחברה</w:t>
      </w:r>
      <w:r w:rsidRPr="00F56AAC">
        <w:rPr>
          <w:rFonts w:ascii="Arial" w:hAnsi="Arial"/>
          <w:color w:val="000000"/>
          <w:sz w:val="24"/>
          <w:szCs w:val="24"/>
          <w:rtl/>
        </w:rPr>
        <w:t xml:space="preserve"> </w:t>
      </w:r>
      <w:r w:rsidRPr="00F56AAC">
        <w:rPr>
          <w:rFonts w:ascii="Arial" w:hAnsi="Arial" w:hint="cs"/>
          <w:color w:val="000000"/>
          <w:sz w:val="24"/>
          <w:szCs w:val="24"/>
          <w:rtl/>
        </w:rPr>
        <w:t>הודעה</w:t>
      </w:r>
      <w:r w:rsidRPr="00F56AAC">
        <w:rPr>
          <w:rFonts w:ascii="Arial" w:hAnsi="Arial"/>
          <w:color w:val="000000"/>
          <w:sz w:val="24"/>
          <w:szCs w:val="24"/>
          <w:rtl/>
        </w:rPr>
        <w:t xml:space="preserve"> </w:t>
      </w:r>
      <w:r w:rsidRPr="00F56AAC">
        <w:rPr>
          <w:rFonts w:ascii="Arial" w:hAnsi="Arial" w:hint="cs"/>
          <w:color w:val="000000"/>
          <w:sz w:val="24"/>
          <w:szCs w:val="24"/>
          <w:rtl/>
        </w:rPr>
        <w:t>על</w:t>
      </w:r>
      <w:r w:rsidRPr="00F56AAC">
        <w:rPr>
          <w:rFonts w:ascii="Arial" w:hAnsi="Arial"/>
          <w:color w:val="000000"/>
          <w:sz w:val="24"/>
          <w:szCs w:val="24"/>
          <w:rtl/>
        </w:rPr>
        <w:t xml:space="preserve"> </w:t>
      </w:r>
      <w:r w:rsidRPr="00F56AAC">
        <w:rPr>
          <w:rFonts w:ascii="Arial" w:hAnsi="Arial" w:hint="cs"/>
          <w:color w:val="000000"/>
          <w:sz w:val="24"/>
          <w:szCs w:val="24"/>
          <w:rtl/>
        </w:rPr>
        <w:t>כוונתה</w:t>
      </w:r>
      <w:r w:rsidRPr="00F56AAC">
        <w:rPr>
          <w:rFonts w:ascii="Arial" w:hAnsi="Arial"/>
          <w:color w:val="000000"/>
          <w:sz w:val="24"/>
          <w:szCs w:val="24"/>
          <w:rtl/>
        </w:rPr>
        <w:t xml:space="preserve"> </w:t>
      </w:r>
      <w:r w:rsidRPr="00F56AAC">
        <w:rPr>
          <w:rFonts w:ascii="Arial" w:hAnsi="Arial" w:hint="cs"/>
          <w:color w:val="000000"/>
          <w:sz w:val="24"/>
          <w:szCs w:val="24"/>
          <w:rtl/>
        </w:rPr>
        <w:t>לדון</w:t>
      </w:r>
      <w:r w:rsidRPr="00F56AAC">
        <w:rPr>
          <w:rFonts w:ascii="Arial" w:hAnsi="Arial"/>
          <w:color w:val="000000"/>
          <w:sz w:val="24"/>
          <w:szCs w:val="24"/>
          <w:rtl/>
        </w:rPr>
        <w:t xml:space="preserve"> </w:t>
      </w:r>
      <w:r w:rsidRPr="00F56AAC">
        <w:rPr>
          <w:rFonts w:ascii="Arial" w:hAnsi="Arial" w:hint="cs"/>
          <w:color w:val="000000"/>
          <w:sz w:val="24"/>
          <w:szCs w:val="24"/>
          <w:rtl/>
        </w:rPr>
        <w:t>בהתליית</w:t>
      </w:r>
      <w:r w:rsidRPr="00F56AAC">
        <w:rPr>
          <w:rFonts w:ascii="Arial" w:hAnsi="Arial"/>
          <w:color w:val="000000"/>
          <w:sz w:val="24"/>
          <w:szCs w:val="24"/>
          <w:rtl/>
        </w:rPr>
        <w:t xml:space="preserve"> </w:t>
      </w:r>
      <w:r w:rsidRPr="00F56AAC">
        <w:rPr>
          <w:rFonts w:ascii="Arial" w:hAnsi="Arial" w:hint="cs"/>
          <w:color w:val="000000"/>
          <w:sz w:val="24"/>
          <w:szCs w:val="24"/>
          <w:rtl/>
        </w:rPr>
        <w:t>כתב</w:t>
      </w:r>
      <w:r w:rsidRPr="00F56AAC">
        <w:rPr>
          <w:rFonts w:ascii="Arial" w:hAnsi="Arial"/>
          <w:color w:val="000000"/>
          <w:sz w:val="24"/>
          <w:szCs w:val="24"/>
          <w:rtl/>
        </w:rPr>
        <w:t xml:space="preserve"> </w:t>
      </w:r>
      <w:r w:rsidRPr="00F56AAC">
        <w:rPr>
          <w:rFonts w:ascii="Arial" w:hAnsi="Arial" w:hint="cs"/>
          <w:color w:val="000000"/>
          <w:sz w:val="24"/>
          <w:szCs w:val="24"/>
          <w:rtl/>
        </w:rPr>
        <w:t>האישור</w:t>
      </w:r>
      <w:r w:rsidRPr="00F56AAC">
        <w:rPr>
          <w:rFonts w:ascii="Arial" w:hAnsi="Arial"/>
          <w:color w:val="000000"/>
          <w:sz w:val="24"/>
          <w:szCs w:val="24"/>
          <w:rtl/>
        </w:rPr>
        <w:t xml:space="preserve"> </w:t>
      </w:r>
      <w:r w:rsidRPr="00F56AAC">
        <w:rPr>
          <w:rFonts w:ascii="Arial" w:hAnsi="Arial" w:hint="cs"/>
          <w:color w:val="000000"/>
          <w:sz w:val="24"/>
          <w:szCs w:val="24"/>
          <w:rtl/>
        </w:rPr>
        <w:t>או</w:t>
      </w:r>
      <w:r w:rsidRPr="00F56AAC">
        <w:rPr>
          <w:rFonts w:ascii="Arial" w:hAnsi="Arial"/>
          <w:color w:val="000000"/>
          <w:sz w:val="24"/>
          <w:szCs w:val="24"/>
          <w:rtl/>
        </w:rPr>
        <w:t xml:space="preserve"> </w:t>
      </w:r>
      <w:r w:rsidRPr="00F56AAC">
        <w:rPr>
          <w:rFonts w:ascii="Arial" w:hAnsi="Arial" w:hint="cs"/>
          <w:color w:val="000000"/>
          <w:sz w:val="24"/>
          <w:szCs w:val="24"/>
          <w:rtl/>
        </w:rPr>
        <w:t>בביטולו</w:t>
      </w:r>
      <w:r w:rsidRPr="00F56AAC">
        <w:rPr>
          <w:rFonts w:ascii="Arial" w:hAnsi="Arial"/>
          <w:color w:val="000000"/>
          <w:sz w:val="24"/>
          <w:szCs w:val="24"/>
          <w:rtl/>
        </w:rPr>
        <w:t xml:space="preserve">, </w:t>
      </w:r>
      <w:r w:rsidRPr="00F56AAC">
        <w:rPr>
          <w:rFonts w:ascii="Arial" w:hAnsi="Arial" w:hint="cs"/>
          <w:color w:val="000000"/>
          <w:sz w:val="24"/>
          <w:szCs w:val="24"/>
          <w:rtl/>
        </w:rPr>
        <w:t>לעתיד</w:t>
      </w:r>
      <w:r w:rsidRPr="00F56AAC">
        <w:rPr>
          <w:rFonts w:ascii="Arial" w:hAnsi="Arial"/>
          <w:color w:val="000000"/>
          <w:sz w:val="24"/>
          <w:szCs w:val="24"/>
          <w:rtl/>
        </w:rPr>
        <w:t xml:space="preserve"> </w:t>
      </w:r>
      <w:r w:rsidRPr="00F56AAC">
        <w:rPr>
          <w:rFonts w:ascii="Arial" w:hAnsi="Arial" w:hint="cs"/>
          <w:color w:val="000000"/>
          <w:sz w:val="24"/>
          <w:szCs w:val="24"/>
          <w:rtl/>
        </w:rPr>
        <w:t>או</w:t>
      </w:r>
      <w:r w:rsidRPr="00F56AAC">
        <w:rPr>
          <w:rFonts w:ascii="Arial" w:hAnsi="Arial"/>
          <w:color w:val="000000"/>
          <w:sz w:val="24"/>
          <w:szCs w:val="24"/>
          <w:rtl/>
        </w:rPr>
        <w:t xml:space="preserve"> </w:t>
      </w:r>
      <w:r w:rsidRPr="00F56AAC">
        <w:rPr>
          <w:rFonts w:ascii="Arial" w:hAnsi="Arial" w:hint="cs"/>
          <w:color w:val="000000"/>
          <w:sz w:val="24"/>
          <w:szCs w:val="24"/>
          <w:rtl/>
        </w:rPr>
        <w:t>למפרע</w:t>
      </w:r>
      <w:r w:rsidRPr="00F56AAC">
        <w:rPr>
          <w:rFonts w:ascii="Arial" w:hAnsi="Arial"/>
          <w:color w:val="000000"/>
          <w:sz w:val="24"/>
          <w:szCs w:val="24"/>
          <w:rtl/>
        </w:rPr>
        <w:t xml:space="preserve">, </w:t>
      </w:r>
      <w:r w:rsidRPr="00F56AAC">
        <w:rPr>
          <w:rFonts w:ascii="Arial" w:hAnsi="Arial" w:hint="cs"/>
          <w:color w:val="000000"/>
          <w:sz w:val="24"/>
          <w:szCs w:val="24"/>
          <w:rtl/>
        </w:rPr>
        <w:t>תוך</w:t>
      </w:r>
      <w:r w:rsidRPr="00F56AAC">
        <w:rPr>
          <w:rFonts w:ascii="Arial" w:hAnsi="Arial"/>
          <w:color w:val="000000"/>
          <w:sz w:val="24"/>
          <w:szCs w:val="24"/>
          <w:rtl/>
        </w:rPr>
        <w:t xml:space="preserve"> </w:t>
      </w:r>
      <w:r w:rsidRPr="00F56AAC">
        <w:rPr>
          <w:rFonts w:ascii="Arial" w:hAnsi="Arial" w:hint="cs"/>
          <w:color w:val="000000"/>
          <w:sz w:val="24"/>
          <w:szCs w:val="24"/>
          <w:rtl/>
        </w:rPr>
        <w:t>דרישה</w:t>
      </w:r>
      <w:r w:rsidRPr="00F56AAC">
        <w:rPr>
          <w:rFonts w:ascii="Arial" w:hAnsi="Arial"/>
          <w:color w:val="000000"/>
          <w:sz w:val="24"/>
          <w:szCs w:val="24"/>
          <w:rtl/>
        </w:rPr>
        <w:t xml:space="preserve"> </w:t>
      </w:r>
      <w:r w:rsidRPr="00F56AAC">
        <w:rPr>
          <w:rFonts w:ascii="Arial" w:hAnsi="Arial" w:hint="cs"/>
          <w:color w:val="000000"/>
          <w:sz w:val="24"/>
          <w:szCs w:val="24"/>
          <w:rtl/>
        </w:rPr>
        <w:t>לתקן</w:t>
      </w:r>
      <w:r w:rsidRPr="00F56AAC">
        <w:rPr>
          <w:rFonts w:ascii="Arial" w:hAnsi="Arial"/>
          <w:color w:val="000000"/>
          <w:sz w:val="24"/>
          <w:szCs w:val="24"/>
          <w:rtl/>
        </w:rPr>
        <w:t xml:space="preserve"> </w:t>
      </w:r>
      <w:r w:rsidRPr="00F56AAC">
        <w:rPr>
          <w:rFonts w:ascii="Arial" w:hAnsi="Arial" w:hint="cs"/>
          <w:color w:val="000000"/>
          <w:sz w:val="24"/>
          <w:szCs w:val="24"/>
          <w:rtl/>
        </w:rPr>
        <w:t>את</w:t>
      </w:r>
      <w:r w:rsidRPr="00F56AAC">
        <w:rPr>
          <w:rFonts w:ascii="Arial" w:hAnsi="Arial"/>
          <w:color w:val="000000"/>
          <w:sz w:val="24"/>
          <w:szCs w:val="24"/>
          <w:rtl/>
        </w:rPr>
        <w:t xml:space="preserve"> </w:t>
      </w:r>
      <w:r w:rsidRPr="00F56AAC">
        <w:rPr>
          <w:rFonts w:ascii="Arial" w:hAnsi="Arial" w:hint="cs"/>
          <w:color w:val="000000"/>
          <w:sz w:val="24"/>
          <w:szCs w:val="24"/>
          <w:rtl/>
        </w:rPr>
        <w:t>הפגם</w:t>
      </w:r>
      <w:r w:rsidRPr="00F56AAC">
        <w:rPr>
          <w:rFonts w:ascii="Arial" w:hAnsi="Arial"/>
          <w:color w:val="000000"/>
          <w:sz w:val="24"/>
          <w:szCs w:val="24"/>
          <w:rtl/>
        </w:rPr>
        <w:t xml:space="preserve"> </w:t>
      </w:r>
      <w:r w:rsidRPr="00F56AAC">
        <w:rPr>
          <w:rFonts w:ascii="Arial" w:hAnsi="Arial" w:hint="cs"/>
          <w:color w:val="000000"/>
          <w:sz w:val="24"/>
          <w:szCs w:val="24"/>
          <w:rtl/>
        </w:rPr>
        <w:t>בתוך</w:t>
      </w:r>
      <w:r w:rsidRPr="00F56AAC">
        <w:rPr>
          <w:rFonts w:ascii="Arial" w:hAnsi="Arial"/>
          <w:color w:val="000000"/>
          <w:sz w:val="24"/>
          <w:szCs w:val="24"/>
          <w:rtl/>
        </w:rPr>
        <w:t xml:space="preserve"> 60 </w:t>
      </w:r>
      <w:r w:rsidRPr="00F56AAC">
        <w:rPr>
          <w:rFonts w:ascii="Arial" w:hAnsi="Arial" w:hint="cs"/>
          <w:color w:val="000000"/>
          <w:sz w:val="24"/>
          <w:szCs w:val="24"/>
          <w:rtl/>
        </w:rPr>
        <w:t>ימים</w:t>
      </w:r>
      <w:r w:rsidRPr="00F56AAC">
        <w:rPr>
          <w:rFonts w:ascii="Arial" w:hAnsi="Arial"/>
          <w:color w:val="000000"/>
          <w:sz w:val="24"/>
          <w:szCs w:val="24"/>
          <w:rtl/>
        </w:rPr>
        <w:t xml:space="preserve">, </w:t>
      </w:r>
      <w:r w:rsidRPr="00F56AAC">
        <w:rPr>
          <w:rFonts w:ascii="Arial" w:hAnsi="Arial" w:hint="cs"/>
          <w:color w:val="000000"/>
          <w:sz w:val="24"/>
          <w:szCs w:val="24"/>
          <w:rtl/>
        </w:rPr>
        <w:t>מיום</w:t>
      </w:r>
      <w:r w:rsidRPr="00F56AAC">
        <w:rPr>
          <w:rFonts w:ascii="Arial" w:hAnsi="Arial"/>
          <w:color w:val="000000"/>
          <w:sz w:val="24"/>
          <w:szCs w:val="24"/>
          <w:rtl/>
        </w:rPr>
        <w:t xml:space="preserve"> </w:t>
      </w:r>
      <w:r w:rsidRPr="00F56AAC">
        <w:rPr>
          <w:rFonts w:ascii="Arial" w:hAnsi="Arial" w:hint="cs"/>
          <w:color w:val="000000"/>
          <w:sz w:val="24"/>
          <w:szCs w:val="24"/>
          <w:rtl/>
        </w:rPr>
        <w:t>משלוח</w:t>
      </w:r>
      <w:r w:rsidRPr="00F56AAC">
        <w:rPr>
          <w:rFonts w:ascii="Arial" w:hAnsi="Arial"/>
          <w:color w:val="000000"/>
          <w:sz w:val="24"/>
          <w:szCs w:val="24"/>
          <w:rtl/>
        </w:rPr>
        <w:t xml:space="preserve"> </w:t>
      </w:r>
      <w:r w:rsidRPr="00F56AAC">
        <w:rPr>
          <w:rFonts w:ascii="Arial" w:hAnsi="Arial" w:hint="cs"/>
          <w:color w:val="000000"/>
          <w:sz w:val="24"/>
          <w:szCs w:val="24"/>
          <w:rtl/>
        </w:rPr>
        <w:t>ההודעה</w:t>
      </w:r>
      <w:r w:rsidRPr="00F56AAC">
        <w:rPr>
          <w:rFonts w:ascii="Arial" w:hAnsi="Arial"/>
          <w:color w:val="000000"/>
          <w:sz w:val="24"/>
          <w:szCs w:val="24"/>
          <w:rtl/>
        </w:rPr>
        <w:t>.</w:t>
      </w:r>
    </w:p>
    <w:p w:rsidR="00F56AAC" w:rsidRPr="00F56AAC" w:rsidRDefault="00F56AAC" w:rsidP="00F56AAC">
      <w:pPr>
        <w:numPr>
          <w:ilvl w:val="1"/>
          <w:numId w:val="55"/>
        </w:numPr>
        <w:spacing w:afterLines="100" w:after="240" w:line="240" w:lineRule="auto"/>
        <w:ind w:left="471" w:hanging="680"/>
        <w:jc w:val="both"/>
        <w:outlineLvl w:val="0"/>
        <w:rPr>
          <w:rFonts w:ascii="Arial" w:hAnsi="Arial"/>
          <w:color w:val="000000"/>
          <w:sz w:val="24"/>
          <w:szCs w:val="24"/>
        </w:rPr>
      </w:pPr>
      <w:r w:rsidRPr="00F56AAC">
        <w:rPr>
          <w:rFonts w:ascii="Arial" w:hAnsi="Arial" w:hint="cs"/>
          <w:color w:val="000000"/>
          <w:sz w:val="24"/>
          <w:szCs w:val="24"/>
          <w:rtl/>
        </w:rPr>
        <w:t>נמסרה</w:t>
      </w:r>
      <w:r w:rsidRPr="00F56AAC">
        <w:rPr>
          <w:rFonts w:ascii="Arial" w:hAnsi="Arial"/>
          <w:color w:val="000000"/>
          <w:sz w:val="24"/>
          <w:szCs w:val="24"/>
          <w:rtl/>
        </w:rPr>
        <w:t xml:space="preserve"> </w:t>
      </w:r>
      <w:r w:rsidRPr="00F56AAC">
        <w:rPr>
          <w:rFonts w:ascii="Arial" w:hAnsi="Arial" w:hint="cs"/>
          <w:color w:val="000000"/>
          <w:sz w:val="24"/>
          <w:szCs w:val="24"/>
          <w:rtl/>
        </w:rPr>
        <w:t>הודעה</w:t>
      </w:r>
      <w:r w:rsidRPr="00F56AAC">
        <w:rPr>
          <w:rFonts w:ascii="Arial" w:hAnsi="Arial"/>
          <w:color w:val="000000"/>
          <w:sz w:val="24"/>
          <w:szCs w:val="24"/>
          <w:rtl/>
        </w:rPr>
        <w:t xml:space="preserve"> </w:t>
      </w:r>
      <w:r w:rsidRPr="00F56AAC">
        <w:rPr>
          <w:rFonts w:ascii="Arial" w:hAnsi="Arial" w:hint="cs"/>
          <w:color w:val="000000"/>
          <w:sz w:val="24"/>
          <w:szCs w:val="24"/>
          <w:rtl/>
        </w:rPr>
        <w:t>כאמור</w:t>
      </w:r>
      <w:r w:rsidRPr="00F56AAC">
        <w:rPr>
          <w:rFonts w:ascii="Arial" w:hAnsi="Arial"/>
          <w:color w:val="000000"/>
          <w:sz w:val="24"/>
          <w:szCs w:val="24"/>
          <w:rtl/>
        </w:rPr>
        <w:t xml:space="preserve"> </w:t>
      </w:r>
      <w:r w:rsidRPr="00F56AAC">
        <w:rPr>
          <w:rFonts w:ascii="Arial" w:hAnsi="Arial" w:hint="cs"/>
          <w:color w:val="000000"/>
          <w:sz w:val="24"/>
          <w:szCs w:val="24"/>
          <w:rtl/>
        </w:rPr>
        <w:t>בסעיף</w:t>
      </w:r>
      <w:r w:rsidRPr="00F56AAC">
        <w:rPr>
          <w:rFonts w:ascii="Arial" w:hAnsi="Arial"/>
          <w:color w:val="000000"/>
          <w:sz w:val="24"/>
          <w:szCs w:val="24"/>
          <w:rtl/>
        </w:rPr>
        <w:t xml:space="preserve"> </w:t>
      </w:r>
      <w:r w:rsidRPr="00F56AAC">
        <w:rPr>
          <w:rFonts w:ascii="Arial" w:hAnsi="Arial" w:hint="cs"/>
          <w:color w:val="000000"/>
          <w:sz w:val="24"/>
          <w:szCs w:val="24"/>
          <w:rtl/>
        </w:rPr>
        <w:t>15.1 לעיל</w:t>
      </w:r>
      <w:r w:rsidRPr="00F56AAC">
        <w:rPr>
          <w:rFonts w:ascii="Arial" w:hAnsi="Arial"/>
          <w:color w:val="000000"/>
          <w:sz w:val="24"/>
          <w:szCs w:val="24"/>
          <w:rtl/>
        </w:rPr>
        <w:t xml:space="preserve"> </w:t>
      </w:r>
      <w:r w:rsidRPr="00F56AAC">
        <w:rPr>
          <w:rFonts w:ascii="Arial" w:hAnsi="Arial" w:hint="cs"/>
          <w:color w:val="000000"/>
          <w:sz w:val="24"/>
          <w:szCs w:val="24"/>
          <w:rtl/>
        </w:rPr>
        <w:t>ולא</w:t>
      </w:r>
      <w:r w:rsidRPr="00F56AAC">
        <w:rPr>
          <w:rFonts w:ascii="Arial" w:hAnsi="Arial"/>
          <w:color w:val="000000"/>
          <w:sz w:val="24"/>
          <w:szCs w:val="24"/>
          <w:rtl/>
        </w:rPr>
        <w:t xml:space="preserve"> </w:t>
      </w:r>
      <w:r w:rsidRPr="00F56AAC">
        <w:rPr>
          <w:rFonts w:ascii="Arial" w:hAnsi="Arial" w:hint="cs"/>
          <w:color w:val="000000"/>
          <w:sz w:val="24"/>
          <w:szCs w:val="24"/>
          <w:rtl/>
        </w:rPr>
        <w:t>תוקן</w:t>
      </w:r>
      <w:r w:rsidRPr="00F56AAC">
        <w:rPr>
          <w:rFonts w:ascii="Arial" w:hAnsi="Arial"/>
          <w:color w:val="000000"/>
          <w:sz w:val="24"/>
          <w:szCs w:val="24"/>
          <w:rtl/>
        </w:rPr>
        <w:t xml:space="preserve"> </w:t>
      </w:r>
      <w:r w:rsidRPr="00F56AAC">
        <w:rPr>
          <w:rFonts w:ascii="Arial" w:hAnsi="Arial" w:hint="cs"/>
          <w:color w:val="000000"/>
          <w:sz w:val="24"/>
          <w:szCs w:val="24"/>
          <w:rtl/>
        </w:rPr>
        <w:t>הפגם</w:t>
      </w:r>
      <w:r w:rsidRPr="00F56AAC">
        <w:rPr>
          <w:rFonts w:ascii="Arial" w:hAnsi="Arial"/>
          <w:color w:val="000000"/>
          <w:sz w:val="24"/>
          <w:szCs w:val="24"/>
          <w:rtl/>
        </w:rPr>
        <w:t xml:space="preserve"> </w:t>
      </w:r>
      <w:r w:rsidRPr="00F56AAC">
        <w:rPr>
          <w:rFonts w:ascii="Arial" w:hAnsi="Arial" w:hint="cs"/>
          <w:color w:val="000000"/>
          <w:sz w:val="24"/>
          <w:szCs w:val="24"/>
          <w:rtl/>
        </w:rPr>
        <w:t>בתוך</w:t>
      </w:r>
      <w:r w:rsidRPr="00F56AAC">
        <w:rPr>
          <w:rFonts w:ascii="Arial" w:hAnsi="Arial"/>
          <w:color w:val="000000"/>
          <w:sz w:val="24"/>
          <w:szCs w:val="24"/>
          <w:rtl/>
        </w:rPr>
        <w:t xml:space="preserve"> </w:t>
      </w:r>
      <w:r w:rsidRPr="00F56AAC">
        <w:rPr>
          <w:rFonts w:ascii="Arial" w:hAnsi="Arial" w:hint="cs"/>
          <w:color w:val="000000"/>
          <w:sz w:val="24"/>
          <w:szCs w:val="24"/>
          <w:rtl/>
        </w:rPr>
        <w:t>המועד</w:t>
      </w:r>
      <w:r w:rsidRPr="00F56AAC">
        <w:rPr>
          <w:rFonts w:ascii="Arial" w:hAnsi="Arial"/>
          <w:color w:val="000000"/>
          <w:sz w:val="24"/>
          <w:szCs w:val="24"/>
          <w:rtl/>
        </w:rPr>
        <w:t xml:space="preserve"> </w:t>
      </w:r>
      <w:r w:rsidRPr="00F56AAC">
        <w:rPr>
          <w:rFonts w:ascii="Arial" w:hAnsi="Arial" w:hint="cs"/>
          <w:color w:val="000000"/>
          <w:sz w:val="24"/>
          <w:szCs w:val="24"/>
          <w:rtl/>
        </w:rPr>
        <w:t>האמור</w:t>
      </w:r>
      <w:r w:rsidRPr="00F56AAC">
        <w:rPr>
          <w:rFonts w:ascii="Arial" w:hAnsi="Arial"/>
          <w:color w:val="000000"/>
          <w:sz w:val="24"/>
          <w:szCs w:val="24"/>
          <w:rtl/>
        </w:rPr>
        <w:t xml:space="preserve">, </w:t>
      </w:r>
      <w:r w:rsidRPr="00F56AAC">
        <w:rPr>
          <w:rFonts w:ascii="Arial" w:hAnsi="Arial" w:hint="cs"/>
          <w:color w:val="000000"/>
          <w:sz w:val="24"/>
          <w:szCs w:val="24"/>
          <w:rtl/>
        </w:rPr>
        <w:t>רשאית</w:t>
      </w:r>
      <w:r w:rsidRPr="00F56AAC">
        <w:rPr>
          <w:rFonts w:ascii="Arial" w:hAnsi="Arial"/>
          <w:color w:val="000000"/>
          <w:sz w:val="24"/>
          <w:szCs w:val="24"/>
          <w:rtl/>
        </w:rPr>
        <w:t xml:space="preserve"> </w:t>
      </w:r>
      <w:r w:rsidRPr="00F56AAC">
        <w:rPr>
          <w:rFonts w:ascii="Arial" w:hAnsi="Arial" w:hint="cs"/>
          <w:color w:val="000000"/>
          <w:sz w:val="24"/>
          <w:szCs w:val="24"/>
          <w:rtl/>
        </w:rPr>
        <w:t>הוועדה</w:t>
      </w:r>
      <w:r w:rsidRPr="00F56AAC">
        <w:rPr>
          <w:rFonts w:ascii="Arial" w:hAnsi="Arial"/>
          <w:color w:val="000000"/>
          <w:sz w:val="24"/>
          <w:szCs w:val="24"/>
          <w:rtl/>
        </w:rPr>
        <w:t xml:space="preserve"> </w:t>
      </w:r>
      <w:r w:rsidRPr="00F56AAC">
        <w:rPr>
          <w:rFonts w:ascii="Arial" w:hAnsi="Arial" w:hint="cs"/>
          <w:color w:val="000000"/>
          <w:sz w:val="24"/>
          <w:szCs w:val="24"/>
          <w:rtl/>
        </w:rPr>
        <w:t>לשנות</w:t>
      </w:r>
      <w:r w:rsidRPr="00F56AAC">
        <w:rPr>
          <w:rFonts w:ascii="Arial" w:hAnsi="Arial"/>
          <w:color w:val="000000"/>
          <w:sz w:val="24"/>
          <w:szCs w:val="24"/>
          <w:rtl/>
        </w:rPr>
        <w:t xml:space="preserve"> </w:t>
      </w:r>
      <w:r w:rsidRPr="00F56AAC">
        <w:rPr>
          <w:rFonts w:ascii="Arial" w:hAnsi="Arial" w:hint="cs"/>
          <w:color w:val="000000"/>
          <w:sz w:val="24"/>
          <w:szCs w:val="24"/>
          <w:rtl/>
        </w:rPr>
        <w:t>את</w:t>
      </w:r>
      <w:r w:rsidRPr="00F56AAC">
        <w:rPr>
          <w:rFonts w:ascii="Arial" w:hAnsi="Arial"/>
          <w:color w:val="000000"/>
          <w:sz w:val="24"/>
          <w:szCs w:val="24"/>
          <w:rtl/>
        </w:rPr>
        <w:t xml:space="preserve"> </w:t>
      </w:r>
      <w:r w:rsidRPr="00F56AAC">
        <w:rPr>
          <w:rFonts w:ascii="Arial" w:hAnsi="Arial" w:hint="cs"/>
          <w:color w:val="000000"/>
          <w:sz w:val="24"/>
          <w:szCs w:val="24"/>
          <w:rtl/>
        </w:rPr>
        <w:t>כתב</w:t>
      </w:r>
      <w:r w:rsidRPr="00F56AAC">
        <w:rPr>
          <w:rFonts w:ascii="Arial" w:hAnsi="Arial"/>
          <w:color w:val="000000"/>
          <w:sz w:val="24"/>
          <w:szCs w:val="24"/>
          <w:rtl/>
        </w:rPr>
        <w:t xml:space="preserve"> </w:t>
      </w:r>
      <w:r w:rsidRPr="00F56AAC">
        <w:rPr>
          <w:rFonts w:ascii="Arial" w:hAnsi="Arial" w:hint="cs"/>
          <w:color w:val="000000"/>
          <w:sz w:val="24"/>
          <w:szCs w:val="24"/>
          <w:rtl/>
        </w:rPr>
        <w:t>האישור</w:t>
      </w:r>
      <w:r w:rsidRPr="00F56AAC">
        <w:rPr>
          <w:rFonts w:ascii="Arial" w:hAnsi="Arial"/>
          <w:color w:val="000000"/>
          <w:sz w:val="24"/>
          <w:szCs w:val="24"/>
          <w:rtl/>
        </w:rPr>
        <w:t xml:space="preserve"> </w:t>
      </w:r>
      <w:proofErr w:type="spellStart"/>
      <w:r w:rsidRPr="00F56AAC">
        <w:rPr>
          <w:rFonts w:ascii="Arial" w:hAnsi="Arial" w:hint="cs"/>
          <w:color w:val="000000"/>
          <w:sz w:val="24"/>
          <w:szCs w:val="24"/>
          <w:rtl/>
        </w:rPr>
        <w:t>מיידית</w:t>
      </w:r>
      <w:proofErr w:type="spellEnd"/>
      <w:r w:rsidRPr="00F56AAC">
        <w:rPr>
          <w:rFonts w:ascii="Arial" w:hAnsi="Arial"/>
          <w:color w:val="000000"/>
          <w:sz w:val="24"/>
          <w:szCs w:val="24"/>
          <w:rtl/>
        </w:rPr>
        <w:t xml:space="preserve">, </w:t>
      </w:r>
      <w:r w:rsidRPr="00F56AAC">
        <w:rPr>
          <w:rFonts w:ascii="Arial" w:hAnsi="Arial" w:hint="cs"/>
          <w:color w:val="000000"/>
          <w:sz w:val="24"/>
          <w:szCs w:val="24"/>
          <w:rtl/>
        </w:rPr>
        <w:t>לפי</w:t>
      </w:r>
      <w:r w:rsidRPr="00F56AAC">
        <w:rPr>
          <w:rFonts w:ascii="Arial" w:hAnsi="Arial"/>
          <w:color w:val="000000"/>
          <w:sz w:val="24"/>
          <w:szCs w:val="24"/>
          <w:rtl/>
        </w:rPr>
        <w:t xml:space="preserve"> </w:t>
      </w:r>
      <w:r w:rsidRPr="00F56AAC">
        <w:rPr>
          <w:rFonts w:ascii="Arial" w:hAnsi="Arial" w:hint="cs"/>
          <w:color w:val="000000"/>
          <w:sz w:val="24"/>
          <w:szCs w:val="24"/>
          <w:rtl/>
        </w:rPr>
        <w:t>העניין</w:t>
      </w:r>
      <w:r w:rsidRPr="00F56AAC">
        <w:rPr>
          <w:rFonts w:ascii="Arial" w:hAnsi="Arial"/>
          <w:color w:val="000000"/>
          <w:sz w:val="24"/>
          <w:szCs w:val="24"/>
          <w:rtl/>
        </w:rPr>
        <w:t xml:space="preserve">, </w:t>
      </w:r>
      <w:r w:rsidRPr="00F56AAC">
        <w:rPr>
          <w:rFonts w:ascii="Arial" w:hAnsi="Arial" w:hint="cs"/>
          <w:color w:val="000000"/>
          <w:sz w:val="24"/>
          <w:szCs w:val="24"/>
          <w:rtl/>
        </w:rPr>
        <w:t>ללא</w:t>
      </w:r>
      <w:r w:rsidRPr="00F56AAC">
        <w:rPr>
          <w:rFonts w:ascii="Arial" w:hAnsi="Arial"/>
          <w:color w:val="000000"/>
          <w:sz w:val="24"/>
          <w:szCs w:val="24"/>
          <w:rtl/>
        </w:rPr>
        <w:t xml:space="preserve"> </w:t>
      </w:r>
      <w:r w:rsidRPr="00F56AAC">
        <w:rPr>
          <w:rFonts w:ascii="Arial" w:hAnsi="Arial" w:hint="cs"/>
          <w:color w:val="000000"/>
          <w:sz w:val="24"/>
          <w:szCs w:val="24"/>
          <w:rtl/>
        </w:rPr>
        <w:t>הארכה</w:t>
      </w:r>
      <w:r w:rsidRPr="00F56AAC">
        <w:rPr>
          <w:rFonts w:ascii="Arial" w:hAnsi="Arial"/>
          <w:color w:val="000000"/>
          <w:sz w:val="24"/>
          <w:szCs w:val="24"/>
          <w:rtl/>
        </w:rPr>
        <w:t xml:space="preserve"> </w:t>
      </w:r>
      <w:r w:rsidRPr="00F56AAC">
        <w:rPr>
          <w:rFonts w:ascii="Arial" w:hAnsi="Arial" w:hint="cs"/>
          <w:color w:val="000000"/>
          <w:sz w:val="24"/>
          <w:szCs w:val="24"/>
          <w:rtl/>
        </w:rPr>
        <w:t>נוספת</w:t>
      </w:r>
      <w:r w:rsidRPr="00F56AAC">
        <w:rPr>
          <w:rFonts w:ascii="Arial" w:hAnsi="Arial"/>
          <w:color w:val="000000"/>
          <w:sz w:val="24"/>
          <w:szCs w:val="24"/>
          <w:rtl/>
        </w:rPr>
        <w:t xml:space="preserve">, </w:t>
      </w:r>
      <w:r w:rsidRPr="00F56AAC">
        <w:rPr>
          <w:rFonts w:ascii="Arial" w:hAnsi="Arial" w:hint="cs"/>
          <w:color w:val="000000"/>
          <w:sz w:val="24"/>
          <w:szCs w:val="24"/>
          <w:rtl/>
        </w:rPr>
        <w:t>כדלקמן</w:t>
      </w:r>
      <w:r w:rsidRPr="00F56AAC">
        <w:rPr>
          <w:rFonts w:ascii="Arial" w:hAnsi="Arial"/>
          <w:color w:val="000000"/>
          <w:sz w:val="24"/>
          <w:szCs w:val="24"/>
          <w:rtl/>
        </w:rPr>
        <w:t>:</w:t>
      </w:r>
    </w:p>
    <w:p w:rsidR="00F56AAC" w:rsidRPr="00F56AAC" w:rsidRDefault="00F56AAC" w:rsidP="00F56AAC">
      <w:pPr>
        <w:numPr>
          <w:ilvl w:val="2"/>
          <w:numId w:val="55"/>
        </w:numPr>
        <w:spacing w:afterLines="100" w:after="240" w:line="240" w:lineRule="auto"/>
        <w:ind w:left="1317" w:hanging="851"/>
        <w:jc w:val="both"/>
        <w:outlineLvl w:val="0"/>
        <w:rPr>
          <w:rFonts w:ascii="Arial" w:hAnsi="Arial"/>
          <w:color w:val="000000"/>
          <w:sz w:val="24"/>
          <w:szCs w:val="24"/>
        </w:rPr>
      </w:pPr>
      <w:r w:rsidRPr="00F56AAC">
        <w:rPr>
          <w:rFonts w:ascii="Arial" w:hAnsi="Arial" w:hint="cs"/>
          <w:color w:val="000000"/>
          <w:sz w:val="24"/>
          <w:szCs w:val="24"/>
          <w:rtl/>
        </w:rPr>
        <w:t>לאשר</w:t>
      </w:r>
      <w:r w:rsidRPr="00F56AAC">
        <w:rPr>
          <w:rFonts w:ascii="Arial" w:hAnsi="Arial"/>
          <w:color w:val="000000"/>
          <w:sz w:val="24"/>
          <w:szCs w:val="24"/>
          <w:rtl/>
        </w:rPr>
        <w:t xml:space="preserve"> </w:t>
      </w:r>
      <w:r w:rsidRPr="00F56AAC">
        <w:rPr>
          <w:rFonts w:ascii="Arial" w:hAnsi="Arial" w:hint="cs"/>
          <w:color w:val="000000"/>
          <w:sz w:val="24"/>
          <w:szCs w:val="24"/>
          <w:rtl/>
        </w:rPr>
        <w:t>את</w:t>
      </w:r>
      <w:r w:rsidRPr="00F56AAC">
        <w:rPr>
          <w:rFonts w:ascii="Arial" w:hAnsi="Arial"/>
          <w:color w:val="000000"/>
          <w:sz w:val="24"/>
          <w:szCs w:val="24"/>
          <w:rtl/>
        </w:rPr>
        <w:t xml:space="preserve"> </w:t>
      </w:r>
      <w:r w:rsidRPr="00F56AAC">
        <w:rPr>
          <w:rFonts w:ascii="Arial" w:hAnsi="Arial" w:hint="cs"/>
          <w:color w:val="000000"/>
          <w:sz w:val="24"/>
          <w:szCs w:val="24"/>
          <w:rtl/>
        </w:rPr>
        <w:t>המשך</w:t>
      </w:r>
      <w:r w:rsidRPr="00F56AAC">
        <w:rPr>
          <w:rFonts w:ascii="Arial" w:hAnsi="Arial"/>
          <w:color w:val="000000"/>
          <w:sz w:val="24"/>
          <w:szCs w:val="24"/>
          <w:rtl/>
        </w:rPr>
        <w:t xml:space="preserve"> </w:t>
      </w:r>
      <w:r w:rsidRPr="00F56AAC">
        <w:rPr>
          <w:rFonts w:ascii="Arial" w:hAnsi="Arial" w:hint="cs"/>
          <w:color w:val="000000"/>
          <w:sz w:val="24"/>
          <w:szCs w:val="24"/>
          <w:rtl/>
        </w:rPr>
        <w:t>ביצוע</w:t>
      </w:r>
      <w:r w:rsidRPr="00F56AAC">
        <w:rPr>
          <w:rFonts w:ascii="Arial" w:hAnsi="Arial"/>
          <w:color w:val="000000"/>
          <w:sz w:val="24"/>
          <w:szCs w:val="24"/>
          <w:rtl/>
        </w:rPr>
        <w:t xml:space="preserve"> </w:t>
      </w:r>
      <w:r w:rsidRPr="00F56AAC">
        <w:rPr>
          <w:rFonts w:ascii="Arial" w:hAnsi="Arial" w:hint="cs"/>
          <w:color w:val="000000"/>
          <w:sz w:val="24"/>
          <w:szCs w:val="24"/>
          <w:rtl/>
        </w:rPr>
        <w:t>הסיוע</w:t>
      </w:r>
      <w:r w:rsidRPr="00F56AAC">
        <w:rPr>
          <w:rFonts w:ascii="Arial" w:hAnsi="Arial"/>
          <w:color w:val="000000"/>
          <w:sz w:val="24"/>
          <w:szCs w:val="24"/>
          <w:rtl/>
        </w:rPr>
        <w:t xml:space="preserve">, </w:t>
      </w:r>
      <w:r w:rsidRPr="00F56AAC">
        <w:rPr>
          <w:rFonts w:ascii="Arial" w:hAnsi="Arial" w:hint="cs"/>
          <w:color w:val="000000"/>
          <w:sz w:val="24"/>
          <w:szCs w:val="24"/>
          <w:rtl/>
        </w:rPr>
        <w:t>בתנאים</w:t>
      </w:r>
      <w:r w:rsidRPr="00F56AAC">
        <w:rPr>
          <w:rFonts w:ascii="Arial" w:hAnsi="Arial"/>
          <w:color w:val="000000"/>
          <w:sz w:val="24"/>
          <w:szCs w:val="24"/>
          <w:rtl/>
        </w:rPr>
        <w:t xml:space="preserve"> </w:t>
      </w:r>
      <w:r w:rsidRPr="00F56AAC">
        <w:rPr>
          <w:rFonts w:ascii="Arial" w:hAnsi="Arial" w:hint="cs"/>
          <w:color w:val="000000"/>
          <w:sz w:val="24"/>
          <w:szCs w:val="24"/>
          <w:rtl/>
        </w:rPr>
        <w:t>שייקבעו</w:t>
      </w:r>
      <w:r w:rsidRPr="00F56AAC">
        <w:rPr>
          <w:rFonts w:ascii="Arial" w:hAnsi="Arial"/>
          <w:color w:val="000000"/>
          <w:sz w:val="24"/>
          <w:szCs w:val="24"/>
          <w:rtl/>
        </w:rPr>
        <w:t>.</w:t>
      </w:r>
    </w:p>
    <w:p w:rsidR="00F56AAC" w:rsidRPr="00F56AAC" w:rsidRDefault="00F56AAC" w:rsidP="00F56AAC">
      <w:pPr>
        <w:numPr>
          <w:ilvl w:val="2"/>
          <w:numId w:val="55"/>
        </w:numPr>
        <w:spacing w:afterLines="100" w:after="240" w:line="240" w:lineRule="auto"/>
        <w:ind w:left="1317" w:hanging="851"/>
        <w:jc w:val="both"/>
        <w:outlineLvl w:val="0"/>
        <w:rPr>
          <w:rFonts w:ascii="Arial" w:hAnsi="Arial"/>
          <w:color w:val="000000"/>
          <w:sz w:val="24"/>
          <w:szCs w:val="24"/>
        </w:rPr>
      </w:pPr>
      <w:r w:rsidRPr="00F56AAC">
        <w:rPr>
          <w:rFonts w:ascii="Arial" w:hAnsi="Arial" w:hint="cs"/>
          <w:color w:val="000000"/>
          <w:sz w:val="24"/>
          <w:szCs w:val="24"/>
          <w:rtl/>
        </w:rPr>
        <w:t>להתלות</w:t>
      </w:r>
      <w:r w:rsidRPr="00F56AAC">
        <w:rPr>
          <w:rFonts w:ascii="Arial" w:hAnsi="Arial"/>
          <w:color w:val="000000"/>
          <w:sz w:val="24"/>
          <w:szCs w:val="24"/>
          <w:rtl/>
        </w:rPr>
        <w:t xml:space="preserve"> </w:t>
      </w:r>
      <w:r w:rsidRPr="00F56AAC">
        <w:rPr>
          <w:rFonts w:ascii="Arial" w:hAnsi="Arial" w:hint="cs"/>
          <w:color w:val="000000"/>
          <w:sz w:val="24"/>
          <w:szCs w:val="24"/>
          <w:rtl/>
        </w:rPr>
        <w:t>את</w:t>
      </w:r>
      <w:r w:rsidRPr="00F56AAC">
        <w:rPr>
          <w:rFonts w:ascii="Arial" w:hAnsi="Arial"/>
          <w:color w:val="000000"/>
          <w:sz w:val="24"/>
          <w:szCs w:val="24"/>
          <w:rtl/>
        </w:rPr>
        <w:t xml:space="preserve"> </w:t>
      </w:r>
      <w:r w:rsidRPr="00F56AAC">
        <w:rPr>
          <w:rFonts w:ascii="Arial" w:hAnsi="Arial" w:hint="cs"/>
          <w:color w:val="000000"/>
          <w:sz w:val="24"/>
          <w:szCs w:val="24"/>
          <w:rtl/>
        </w:rPr>
        <w:t>כתב</w:t>
      </w:r>
      <w:r w:rsidRPr="00F56AAC">
        <w:rPr>
          <w:rFonts w:ascii="Arial" w:hAnsi="Arial"/>
          <w:color w:val="000000"/>
          <w:sz w:val="24"/>
          <w:szCs w:val="24"/>
          <w:rtl/>
        </w:rPr>
        <w:t xml:space="preserve"> </w:t>
      </w:r>
      <w:r w:rsidRPr="00F56AAC">
        <w:rPr>
          <w:rFonts w:ascii="Arial" w:hAnsi="Arial" w:hint="cs"/>
          <w:color w:val="000000"/>
          <w:sz w:val="24"/>
          <w:szCs w:val="24"/>
          <w:rtl/>
        </w:rPr>
        <w:t>האישור</w:t>
      </w:r>
      <w:r w:rsidRPr="00F56AAC">
        <w:rPr>
          <w:rFonts w:ascii="Arial" w:hAnsi="Arial"/>
          <w:color w:val="000000"/>
          <w:sz w:val="24"/>
          <w:szCs w:val="24"/>
          <w:rtl/>
        </w:rPr>
        <w:t xml:space="preserve"> </w:t>
      </w:r>
      <w:r w:rsidRPr="00F56AAC">
        <w:rPr>
          <w:rFonts w:ascii="Arial" w:hAnsi="Arial" w:hint="cs"/>
          <w:color w:val="000000"/>
          <w:sz w:val="24"/>
          <w:szCs w:val="24"/>
          <w:rtl/>
        </w:rPr>
        <w:t>או</w:t>
      </w:r>
      <w:r w:rsidRPr="00F56AAC">
        <w:rPr>
          <w:rFonts w:ascii="Arial" w:hAnsi="Arial"/>
          <w:color w:val="000000"/>
          <w:sz w:val="24"/>
          <w:szCs w:val="24"/>
          <w:rtl/>
        </w:rPr>
        <w:t xml:space="preserve"> </w:t>
      </w:r>
      <w:r w:rsidRPr="00F56AAC">
        <w:rPr>
          <w:rFonts w:ascii="Arial" w:hAnsi="Arial" w:hint="cs"/>
          <w:color w:val="000000"/>
          <w:sz w:val="24"/>
          <w:szCs w:val="24"/>
          <w:rtl/>
        </w:rPr>
        <w:t>לבטלו</w:t>
      </w:r>
      <w:r w:rsidRPr="00F56AAC">
        <w:rPr>
          <w:rFonts w:ascii="Arial" w:hAnsi="Arial"/>
          <w:color w:val="000000"/>
          <w:sz w:val="24"/>
          <w:szCs w:val="24"/>
          <w:rtl/>
        </w:rPr>
        <w:t xml:space="preserve">, </w:t>
      </w:r>
      <w:r w:rsidRPr="00F56AAC">
        <w:rPr>
          <w:rFonts w:ascii="Arial" w:hAnsi="Arial" w:hint="cs"/>
          <w:color w:val="000000"/>
          <w:sz w:val="24"/>
          <w:szCs w:val="24"/>
          <w:rtl/>
        </w:rPr>
        <w:t>לעתיד</w:t>
      </w:r>
      <w:r w:rsidRPr="00F56AAC">
        <w:rPr>
          <w:rFonts w:ascii="Arial" w:hAnsi="Arial"/>
          <w:color w:val="000000"/>
          <w:sz w:val="24"/>
          <w:szCs w:val="24"/>
          <w:rtl/>
        </w:rPr>
        <w:t xml:space="preserve"> </w:t>
      </w:r>
      <w:r w:rsidRPr="00F56AAC">
        <w:rPr>
          <w:rFonts w:ascii="Arial" w:hAnsi="Arial" w:hint="cs"/>
          <w:color w:val="000000"/>
          <w:sz w:val="24"/>
          <w:szCs w:val="24"/>
          <w:rtl/>
        </w:rPr>
        <w:t>או</w:t>
      </w:r>
      <w:r w:rsidRPr="00F56AAC">
        <w:rPr>
          <w:rFonts w:ascii="Arial" w:hAnsi="Arial"/>
          <w:color w:val="000000"/>
          <w:sz w:val="24"/>
          <w:szCs w:val="24"/>
          <w:rtl/>
        </w:rPr>
        <w:t xml:space="preserve"> </w:t>
      </w:r>
      <w:r w:rsidRPr="00F56AAC">
        <w:rPr>
          <w:rFonts w:ascii="Arial" w:hAnsi="Arial" w:hint="cs"/>
          <w:color w:val="000000"/>
          <w:sz w:val="24"/>
          <w:szCs w:val="24"/>
          <w:rtl/>
        </w:rPr>
        <w:t>למפרע</w:t>
      </w:r>
      <w:r w:rsidRPr="00F56AAC">
        <w:rPr>
          <w:rFonts w:ascii="Arial" w:hAnsi="Arial"/>
          <w:color w:val="000000"/>
          <w:sz w:val="24"/>
          <w:szCs w:val="24"/>
          <w:rtl/>
        </w:rPr>
        <w:t>.</w:t>
      </w:r>
    </w:p>
    <w:p w:rsidR="00F56AAC" w:rsidRPr="00F56AAC" w:rsidRDefault="00F56AAC" w:rsidP="00F56AAC">
      <w:pPr>
        <w:numPr>
          <w:ilvl w:val="2"/>
          <w:numId w:val="55"/>
        </w:numPr>
        <w:spacing w:afterLines="100" w:after="240" w:line="240" w:lineRule="auto"/>
        <w:ind w:left="1317" w:hanging="851"/>
        <w:jc w:val="both"/>
        <w:outlineLvl w:val="0"/>
        <w:rPr>
          <w:rFonts w:ascii="Arial" w:hAnsi="Arial"/>
          <w:color w:val="000000"/>
          <w:sz w:val="24"/>
          <w:szCs w:val="24"/>
        </w:rPr>
      </w:pPr>
      <w:r w:rsidRPr="00F56AAC">
        <w:rPr>
          <w:rFonts w:ascii="Arial" w:hAnsi="Arial" w:hint="cs"/>
          <w:color w:val="000000"/>
          <w:sz w:val="24"/>
          <w:szCs w:val="24"/>
          <w:rtl/>
        </w:rPr>
        <w:t>לעכב</w:t>
      </w:r>
      <w:r w:rsidRPr="00F56AAC">
        <w:rPr>
          <w:rFonts w:ascii="Arial" w:hAnsi="Arial"/>
          <w:color w:val="000000"/>
          <w:sz w:val="24"/>
          <w:szCs w:val="24"/>
          <w:rtl/>
        </w:rPr>
        <w:t xml:space="preserve"> </w:t>
      </w:r>
      <w:r w:rsidRPr="00F56AAC">
        <w:rPr>
          <w:rFonts w:ascii="Arial" w:hAnsi="Arial" w:hint="cs"/>
          <w:color w:val="000000"/>
          <w:sz w:val="24"/>
          <w:szCs w:val="24"/>
          <w:rtl/>
        </w:rPr>
        <w:t>סיוע</w:t>
      </w:r>
      <w:r w:rsidRPr="00F56AAC">
        <w:rPr>
          <w:rFonts w:ascii="Arial" w:hAnsi="Arial"/>
          <w:color w:val="000000"/>
          <w:sz w:val="24"/>
          <w:szCs w:val="24"/>
          <w:rtl/>
        </w:rPr>
        <w:t xml:space="preserve"> </w:t>
      </w:r>
      <w:r w:rsidRPr="00F56AAC">
        <w:rPr>
          <w:rFonts w:ascii="Arial" w:hAnsi="Arial" w:hint="cs"/>
          <w:color w:val="000000"/>
          <w:sz w:val="24"/>
          <w:szCs w:val="24"/>
          <w:rtl/>
        </w:rPr>
        <w:t>עד</w:t>
      </w:r>
      <w:r w:rsidRPr="00F56AAC">
        <w:rPr>
          <w:rFonts w:ascii="Arial" w:hAnsi="Arial"/>
          <w:color w:val="000000"/>
          <w:sz w:val="24"/>
          <w:szCs w:val="24"/>
          <w:rtl/>
        </w:rPr>
        <w:t xml:space="preserve"> </w:t>
      </w:r>
      <w:r w:rsidRPr="00F56AAC">
        <w:rPr>
          <w:rFonts w:ascii="Arial" w:hAnsi="Arial" w:hint="cs"/>
          <w:color w:val="000000"/>
          <w:sz w:val="24"/>
          <w:szCs w:val="24"/>
          <w:rtl/>
        </w:rPr>
        <w:t>לבירור</w:t>
      </w:r>
      <w:r w:rsidRPr="00F56AAC">
        <w:rPr>
          <w:rFonts w:ascii="Arial" w:hAnsi="Arial"/>
          <w:color w:val="000000"/>
          <w:sz w:val="24"/>
          <w:szCs w:val="24"/>
          <w:rtl/>
        </w:rPr>
        <w:t xml:space="preserve"> </w:t>
      </w:r>
      <w:r w:rsidRPr="00F56AAC">
        <w:rPr>
          <w:rFonts w:ascii="Arial" w:hAnsi="Arial" w:hint="cs"/>
          <w:color w:val="000000"/>
          <w:sz w:val="24"/>
          <w:szCs w:val="24"/>
          <w:rtl/>
        </w:rPr>
        <w:t>נוסף</w:t>
      </w:r>
      <w:r w:rsidRPr="00F56AAC">
        <w:rPr>
          <w:rFonts w:ascii="Arial" w:hAnsi="Arial"/>
          <w:color w:val="000000"/>
          <w:sz w:val="24"/>
          <w:szCs w:val="24"/>
          <w:rtl/>
        </w:rPr>
        <w:t>.</w:t>
      </w:r>
    </w:p>
    <w:p w:rsidR="00F56AAC" w:rsidRPr="00F56AAC" w:rsidRDefault="00F56AAC" w:rsidP="00F56AAC">
      <w:pPr>
        <w:numPr>
          <w:ilvl w:val="2"/>
          <w:numId w:val="55"/>
        </w:numPr>
        <w:spacing w:afterLines="100" w:after="240" w:line="240" w:lineRule="auto"/>
        <w:ind w:left="1317" w:hanging="851"/>
        <w:jc w:val="both"/>
        <w:outlineLvl w:val="0"/>
        <w:rPr>
          <w:rFonts w:ascii="Arial" w:hAnsi="Arial"/>
          <w:color w:val="000000"/>
          <w:sz w:val="24"/>
          <w:szCs w:val="24"/>
        </w:rPr>
      </w:pPr>
      <w:r w:rsidRPr="00F56AAC">
        <w:rPr>
          <w:rFonts w:ascii="Arial" w:hAnsi="Arial" w:hint="cs"/>
          <w:color w:val="000000"/>
          <w:sz w:val="24"/>
          <w:szCs w:val="24"/>
          <w:rtl/>
        </w:rPr>
        <w:t>לדרוש</w:t>
      </w:r>
      <w:r w:rsidRPr="00F56AAC">
        <w:rPr>
          <w:rFonts w:ascii="Arial" w:hAnsi="Arial"/>
          <w:color w:val="000000"/>
          <w:sz w:val="24"/>
          <w:szCs w:val="24"/>
          <w:rtl/>
        </w:rPr>
        <w:t xml:space="preserve"> </w:t>
      </w:r>
      <w:r w:rsidRPr="00F56AAC">
        <w:rPr>
          <w:rFonts w:ascii="Arial" w:hAnsi="Arial" w:hint="cs"/>
          <w:color w:val="000000"/>
          <w:sz w:val="24"/>
          <w:szCs w:val="24"/>
          <w:rtl/>
        </w:rPr>
        <w:t>את</w:t>
      </w:r>
      <w:r w:rsidRPr="00F56AAC">
        <w:rPr>
          <w:rFonts w:ascii="Arial" w:hAnsi="Arial"/>
          <w:color w:val="000000"/>
          <w:sz w:val="24"/>
          <w:szCs w:val="24"/>
          <w:rtl/>
        </w:rPr>
        <w:t xml:space="preserve"> </w:t>
      </w:r>
      <w:r w:rsidRPr="00F56AAC">
        <w:rPr>
          <w:rFonts w:ascii="Arial" w:hAnsi="Arial" w:hint="cs"/>
          <w:color w:val="000000"/>
          <w:sz w:val="24"/>
          <w:szCs w:val="24"/>
          <w:rtl/>
        </w:rPr>
        <w:t>החזר</w:t>
      </w:r>
      <w:r w:rsidRPr="00F56AAC">
        <w:rPr>
          <w:rFonts w:ascii="Arial" w:hAnsi="Arial"/>
          <w:color w:val="000000"/>
          <w:sz w:val="24"/>
          <w:szCs w:val="24"/>
          <w:rtl/>
        </w:rPr>
        <w:t xml:space="preserve"> </w:t>
      </w:r>
      <w:r w:rsidRPr="00F56AAC">
        <w:rPr>
          <w:rFonts w:ascii="Arial" w:hAnsi="Arial" w:hint="cs"/>
          <w:color w:val="000000"/>
          <w:sz w:val="24"/>
          <w:szCs w:val="24"/>
          <w:rtl/>
        </w:rPr>
        <w:t>הסיוע</w:t>
      </w:r>
      <w:r w:rsidRPr="00F56AAC">
        <w:rPr>
          <w:rFonts w:ascii="Arial" w:hAnsi="Arial"/>
          <w:color w:val="000000"/>
          <w:sz w:val="24"/>
          <w:szCs w:val="24"/>
          <w:rtl/>
        </w:rPr>
        <w:t xml:space="preserve"> </w:t>
      </w:r>
      <w:r w:rsidRPr="00F56AAC">
        <w:rPr>
          <w:rFonts w:ascii="Arial" w:hAnsi="Arial" w:hint="cs"/>
          <w:color w:val="000000"/>
          <w:sz w:val="24"/>
          <w:szCs w:val="24"/>
          <w:rtl/>
        </w:rPr>
        <w:t>שניתן</w:t>
      </w:r>
      <w:r w:rsidRPr="00F56AAC">
        <w:rPr>
          <w:rFonts w:ascii="Arial" w:hAnsi="Arial"/>
          <w:color w:val="000000"/>
          <w:sz w:val="24"/>
          <w:szCs w:val="24"/>
          <w:rtl/>
        </w:rPr>
        <w:t xml:space="preserve"> </w:t>
      </w:r>
      <w:r w:rsidRPr="00F56AAC">
        <w:rPr>
          <w:rFonts w:ascii="Arial" w:hAnsi="Arial" w:hint="cs"/>
          <w:color w:val="000000"/>
          <w:sz w:val="24"/>
          <w:szCs w:val="24"/>
          <w:rtl/>
        </w:rPr>
        <w:t>במסגרת</w:t>
      </w:r>
      <w:r w:rsidRPr="00F56AAC">
        <w:rPr>
          <w:rFonts w:ascii="Arial" w:hAnsi="Arial"/>
          <w:color w:val="000000"/>
          <w:sz w:val="24"/>
          <w:szCs w:val="24"/>
          <w:rtl/>
        </w:rPr>
        <w:t xml:space="preserve"> </w:t>
      </w:r>
      <w:r w:rsidRPr="00F56AAC">
        <w:rPr>
          <w:rFonts w:ascii="Arial" w:hAnsi="Arial" w:hint="cs"/>
          <w:color w:val="000000"/>
          <w:sz w:val="24"/>
          <w:szCs w:val="24"/>
          <w:rtl/>
        </w:rPr>
        <w:t>ההוראה</w:t>
      </w:r>
      <w:r w:rsidRPr="00F56AAC">
        <w:rPr>
          <w:rFonts w:ascii="Arial" w:hAnsi="Arial"/>
          <w:color w:val="000000"/>
          <w:sz w:val="24"/>
          <w:szCs w:val="24"/>
          <w:rtl/>
        </w:rPr>
        <w:t xml:space="preserve"> </w:t>
      </w:r>
      <w:r w:rsidRPr="00F56AAC">
        <w:rPr>
          <w:rFonts w:ascii="Arial" w:hAnsi="Arial" w:hint="cs"/>
          <w:color w:val="000000"/>
          <w:sz w:val="24"/>
          <w:szCs w:val="24"/>
          <w:rtl/>
        </w:rPr>
        <w:t>בתוספת</w:t>
      </w:r>
      <w:r w:rsidRPr="00F56AAC">
        <w:rPr>
          <w:rFonts w:ascii="Arial" w:hAnsi="Arial"/>
          <w:color w:val="000000"/>
          <w:sz w:val="24"/>
          <w:szCs w:val="24"/>
          <w:rtl/>
        </w:rPr>
        <w:t xml:space="preserve"> </w:t>
      </w:r>
      <w:r w:rsidRPr="00F56AAC">
        <w:rPr>
          <w:rFonts w:ascii="Arial" w:hAnsi="Arial" w:hint="cs"/>
          <w:color w:val="000000"/>
          <w:sz w:val="24"/>
          <w:szCs w:val="24"/>
          <w:rtl/>
        </w:rPr>
        <w:t>ריבית</w:t>
      </w:r>
      <w:r w:rsidRPr="00F56AAC">
        <w:rPr>
          <w:rFonts w:ascii="Arial" w:hAnsi="Arial"/>
          <w:color w:val="000000"/>
          <w:sz w:val="24"/>
          <w:szCs w:val="24"/>
          <w:rtl/>
        </w:rPr>
        <w:t xml:space="preserve"> </w:t>
      </w:r>
      <w:r w:rsidRPr="00F56AAC">
        <w:rPr>
          <w:rFonts w:ascii="Arial" w:hAnsi="Arial" w:hint="cs"/>
          <w:color w:val="000000"/>
          <w:sz w:val="24"/>
          <w:szCs w:val="24"/>
          <w:rtl/>
        </w:rPr>
        <w:t>והפרשי</w:t>
      </w:r>
      <w:r w:rsidRPr="00F56AAC">
        <w:rPr>
          <w:rFonts w:ascii="Arial" w:hAnsi="Arial"/>
          <w:color w:val="000000"/>
          <w:sz w:val="24"/>
          <w:szCs w:val="24"/>
          <w:rtl/>
        </w:rPr>
        <w:t xml:space="preserve"> </w:t>
      </w:r>
      <w:r w:rsidRPr="00F56AAC">
        <w:rPr>
          <w:rFonts w:ascii="Arial" w:hAnsi="Arial" w:hint="cs"/>
          <w:color w:val="000000"/>
          <w:sz w:val="24"/>
          <w:szCs w:val="24"/>
          <w:rtl/>
        </w:rPr>
        <w:br/>
        <w:t>הצמדה</w:t>
      </w:r>
      <w:r w:rsidRPr="00F56AAC">
        <w:rPr>
          <w:rFonts w:ascii="Arial" w:hAnsi="Arial"/>
          <w:color w:val="000000"/>
          <w:sz w:val="24"/>
          <w:szCs w:val="24"/>
          <w:rtl/>
        </w:rPr>
        <w:t xml:space="preserve">, </w:t>
      </w:r>
      <w:r w:rsidRPr="00F56AAC">
        <w:rPr>
          <w:rFonts w:ascii="Arial" w:hAnsi="Arial" w:hint="cs"/>
          <w:color w:val="000000"/>
          <w:sz w:val="24"/>
          <w:szCs w:val="24"/>
          <w:rtl/>
        </w:rPr>
        <w:t>כמשמעותם</w:t>
      </w:r>
      <w:r w:rsidRPr="00F56AAC">
        <w:rPr>
          <w:rFonts w:ascii="Arial" w:hAnsi="Arial"/>
          <w:color w:val="000000"/>
          <w:sz w:val="24"/>
          <w:szCs w:val="24"/>
          <w:rtl/>
        </w:rPr>
        <w:t xml:space="preserve"> </w:t>
      </w:r>
      <w:r w:rsidRPr="00F56AAC">
        <w:rPr>
          <w:rFonts w:ascii="Arial" w:hAnsi="Arial" w:hint="cs"/>
          <w:color w:val="000000"/>
          <w:sz w:val="24"/>
          <w:szCs w:val="24"/>
          <w:rtl/>
        </w:rPr>
        <w:t>בחוק</w:t>
      </w:r>
      <w:r w:rsidRPr="00F56AAC">
        <w:rPr>
          <w:rFonts w:ascii="Arial" w:hAnsi="Arial"/>
          <w:color w:val="000000"/>
          <w:sz w:val="24"/>
          <w:szCs w:val="24"/>
          <w:rtl/>
        </w:rPr>
        <w:t xml:space="preserve"> </w:t>
      </w:r>
      <w:r w:rsidRPr="00F56AAC">
        <w:rPr>
          <w:rFonts w:ascii="Arial" w:hAnsi="Arial" w:hint="cs"/>
          <w:color w:val="000000"/>
          <w:sz w:val="24"/>
          <w:szCs w:val="24"/>
          <w:rtl/>
        </w:rPr>
        <w:t>פסיקת</w:t>
      </w:r>
      <w:r w:rsidRPr="00F56AAC">
        <w:rPr>
          <w:rFonts w:ascii="Arial" w:hAnsi="Arial"/>
          <w:color w:val="000000"/>
          <w:sz w:val="24"/>
          <w:szCs w:val="24"/>
          <w:rtl/>
        </w:rPr>
        <w:t xml:space="preserve"> </w:t>
      </w:r>
      <w:r w:rsidRPr="00F56AAC">
        <w:rPr>
          <w:rFonts w:ascii="Arial" w:hAnsi="Arial" w:hint="cs"/>
          <w:color w:val="000000"/>
          <w:sz w:val="24"/>
          <w:szCs w:val="24"/>
          <w:rtl/>
        </w:rPr>
        <w:t>ריבית</w:t>
      </w:r>
      <w:r w:rsidRPr="00F56AAC">
        <w:rPr>
          <w:rFonts w:ascii="Arial" w:hAnsi="Arial"/>
          <w:color w:val="000000"/>
          <w:sz w:val="24"/>
          <w:szCs w:val="24"/>
          <w:rtl/>
        </w:rPr>
        <w:t xml:space="preserve"> </w:t>
      </w:r>
      <w:r w:rsidRPr="00F56AAC">
        <w:rPr>
          <w:rFonts w:ascii="Arial" w:hAnsi="Arial" w:hint="cs"/>
          <w:color w:val="000000"/>
          <w:sz w:val="24"/>
          <w:szCs w:val="24"/>
          <w:rtl/>
        </w:rPr>
        <w:t>והצמדה</w:t>
      </w:r>
      <w:r w:rsidRPr="00F56AAC">
        <w:rPr>
          <w:rFonts w:ascii="Arial" w:hAnsi="Arial"/>
          <w:color w:val="000000"/>
          <w:sz w:val="24"/>
          <w:szCs w:val="24"/>
          <w:rtl/>
        </w:rPr>
        <w:t xml:space="preserve">, </w:t>
      </w:r>
      <w:r w:rsidRPr="00F56AAC">
        <w:rPr>
          <w:rFonts w:ascii="Arial" w:hAnsi="Arial" w:hint="cs"/>
          <w:color w:val="000000"/>
          <w:sz w:val="24"/>
          <w:szCs w:val="24"/>
          <w:rtl/>
        </w:rPr>
        <w:t>תשכ</w:t>
      </w:r>
      <w:r w:rsidRPr="00F56AAC">
        <w:rPr>
          <w:rFonts w:ascii="Arial" w:hAnsi="Arial"/>
          <w:color w:val="000000"/>
          <w:sz w:val="24"/>
          <w:szCs w:val="24"/>
          <w:rtl/>
        </w:rPr>
        <w:t>"</w:t>
      </w:r>
      <w:r w:rsidRPr="00F56AAC">
        <w:rPr>
          <w:rFonts w:ascii="Arial" w:hAnsi="Arial" w:hint="cs"/>
          <w:color w:val="000000"/>
          <w:sz w:val="24"/>
          <w:szCs w:val="24"/>
          <w:rtl/>
        </w:rPr>
        <w:t>א</w:t>
      </w:r>
      <w:r w:rsidRPr="00F56AAC">
        <w:rPr>
          <w:rFonts w:ascii="Arial" w:hAnsi="Arial"/>
          <w:color w:val="000000"/>
          <w:sz w:val="24"/>
          <w:szCs w:val="24"/>
          <w:rtl/>
        </w:rPr>
        <w:t xml:space="preserve">-1961, </w:t>
      </w:r>
      <w:r w:rsidRPr="00F56AAC">
        <w:rPr>
          <w:rFonts w:ascii="Arial" w:hAnsi="Arial" w:hint="cs"/>
          <w:color w:val="000000"/>
          <w:sz w:val="24"/>
          <w:szCs w:val="24"/>
          <w:rtl/>
        </w:rPr>
        <w:t>מיום</w:t>
      </w:r>
      <w:r w:rsidRPr="00F56AAC">
        <w:rPr>
          <w:rFonts w:ascii="Arial" w:hAnsi="Arial"/>
          <w:color w:val="000000"/>
          <w:sz w:val="24"/>
          <w:szCs w:val="24"/>
          <w:rtl/>
        </w:rPr>
        <w:t xml:space="preserve"> </w:t>
      </w:r>
      <w:r w:rsidRPr="00F56AAC">
        <w:rPr>
          <w:rFonts w:ascii="Arial" w:hAnsi="Arial" w:hint="cs"/>
          <w:color w:val="000000"/>
          <w:sz w:val="24"/>
          <w:szCs w:val="24"/>
          <w:rtl/>
        </w:rPr>
        <w:t>תשלומם ועד</w:t>
      </w:r>
      <w:r w:rsidRPr="00F56AAC">
        <w:rPr>
          <w:rFonts w:ascii="Arial" w:hAnsi="Arial"/>
          <w:color w:val="000000"/>
          <w:sz w:val="24"/>
          <w:szCs w:val="24"/>
          <w:rtl/>
        </w:rPr>
        <w:t xml:space="preserve"> </w:t>
      </w:r>
      <w:r w:rsidRPr="00F56AAC">
        <w:rPr>
          <w:rFonts w:ascii="Arial" w:hAnsi="Arial" w:hint="cs"/>
          <w:color w:val="000000"/>
          <w:sz w:val="24"/>
          <w:szCs w:val="24"/>
          <w:rtl/>
        </w:rPr>
        <w:t>יום</w:t>
      </w:r>
      <w:r w:rsidRPr="00F56AAC">
        <w:rPr>
          <w:rFonts w:ascii="Arial" w:hAnsi="Arial"/>
          <w:color w:val="000000"/>
          <w:sz w:val="24"/>
          <w:szCs w:val="24"/>
          <w:rtl/>
        </w:rPr>
        <w:t xml:space="preserve"> </w:t>
      </w:r>
      <w:r w:rsidRPr="00F56AAC">
        <w:rPr>
          <w:rFonts w:ascii="Arial" w:hAnsi="Arial" w:hint="cs"/>
          <w:color w:val="000000"/>
          <w:sz w:val="24"/>
          <w:szCs w:val="24"/>
          <w:rtl/>
        </w:rPr>
        <w:t>החזרתם</w:t>
      </w:r>
      <w:r w:rsidRPr="00F56AAC">
        <w:rPr>
          <w:rFonts w:ascii="Arial" w:hAnsi="Arial"/>
          <w:color w:val="000000"/>
          <w:sz w:val="24"/>
          <w:szCs w:val="24"/>
          <w:rtl/>
        </w:rPr>
        <w:t xml:space="preserve"> </w:t>
      </w:r>
      <w:r w:rsidRPr="00F56AAC">
        <w:rPr>
          <w:rFonts w:ascii="Arial" w:hAnsi="Arial" w:hint="cs"/>
          <w:color w:val="000000"/>
          <w:sz w:val="24"/>
          <w:szCs w:val="24"/>
          <w:rtl/>
        </w:rPr>
        <w:t>בפועל</w:t>
      </w:r>
      <w:r w:rsidRPr="00F56AAC">
        <w:rPr>
          <w:rFonts w:ascii="Arial" w:hAnsi="Arial"/>
          <w:color w:val="000000"/>
          <w:sz w:val="24"/>
          <w:szCs w:val="24"/>
          <w:rtl/>
        </w:rPr>
        <w:t xml:space="preserve">, </w:t>
      </w:r>
      <w:r w:rsidRPr="00F56AAC">
        <w:rPr>
          <w:rFonts w:ascii="Arial" w:hAnsi="Arial" w:hint="cs"/>
          <w:color w:val="000000"/>
          <w:sz w:val="24"/>
          <w:szCs w:val="24"/>
          <w:rtl/>
        </w:rPr>
        <w:t>לפי</w:t>
      </w:r>
      <w:r w:rsidRPr="00F56AAC">
        <w:rPr>
          <w:rFonts w:ascii="Arial" w:hAnsi="Arial"/>
          <w:color w:val="000000"/>
          <w:sz w:val="24"/>
          <w:szCs w:val="24"/>
          <w:rtl/>
        </w:rPr>
        <w:t xml:space="preserve"> </w:t>
      </w:r>
      <w:r w:rsidRPr="00F56AAC">
        <w:rPr>
          <w:rFonts w:ascii="Arial" w:hAnsi="Arial" w:hint="cs"/>
          <w:color w:val="000000"/>
          <w:sz w:val="24"/>
          <w:szCs w:val="24"/>
          <w:rtl/>
        </w:rPr>
        <w:t>הכללים</w:t>
      </w:r>
      <w:r w:rsidRPr="00F56AAC">
        <w:rPr>
          <w:rFonts w:ascii="Arial" w:hAnsi="Arial"/>
          <w:color w:val="000000"/>
          <w:sz w:val="24"/>
          <w:szCs w:val="24"/>
          <w:rtl/>
        </w:rPr>
        <w:t xml:space="preserve"> </w:t>
      </w:r>
      <w:r w:rsidRPr="00F56AAC">
        <w:rPr>
          <w:rFonts w:ascii="Arial" w:hAnsi="Arial" w:hint="cs"/>
          <w:color w:val="000000"/>
          <w:sz w:val="24"/>
          <w:szCs w:val="24"/>
          <w:rtl/>
        </w:rPr>
        <w:t>הקבועים</w:t>
      </w:r>
      <w:r w:rsidRPr="00F56AAC">
        <w:rPr>
          <w:rFonts w:ascii="Arial" w:hAnsi="Arial"/>
          <w:color w:val="000000"/>
          <w:sz w:val="24"/>
          <w:szCs w:val="24"/>
          <w:rtl/>
        </w:rPr>
        <w:t xml:space="preserve"> </w:t>
      </w:r>
      <w:r w:rsidRPr="00F56AAC">
        <w:rPr>
          <w:rFonts w:ascii="Arial" w:hAnsi="Arial" w:hint="cs"/>
          <w:color w:val="000000"/>
          <w:sz w:val="24"/>
          <w:szCs w:val="24"/>
          <w:rtl/>
        </w:rPr>
        <w:t>בנהלים</w:t>
      </w:r>
      <w:r w:rsidRPr="00F56AAC">
        <w:rPr>
          <w:rFonts w:ascii="Arial" w:hAnsi="Arial"/>
          <w:color w:val="000000"/>
          <w:sz w:val="24"/>
          <w:szCs w:val="24"/>
          <w:rtl/>
        </w:rPr>
        <w:t xml:space="preserve">. </w:t>
      </w:r>
    </w:p>
    <w:p w:rsidR="00F56AAC" w:rsidRPr="00F56AAC" w:rsidRDefault="00F56AAC" w:rsidP="00F56AAC">
      <w:pPr>
        <w:numPr>
          <w:ilvl w:val="1"/>
          <w:numId w:val="55"/>
        </w:numPr>
        <w:spacing w:afterLines="100" w:after="240" w:line="240" w:lineRule="auto"/>
        <w:ind w:left="471" w:hanging="680"/>
        <w:jc w:val="both"/>
        <w:outlineLvl w:val="0"/>
        <w:rPr>
          <w:rFonts w:ascii="Arial" w:hAnsi="Arial"/>
          <w:color w:val="000000"/>
          <w:sz w:val="24"/>
          <w:szCs w:val="24"/>
        </w:rPr>
      </w:pPr>
      <w:r w:rsidRPr="00F56AAC">
        <w:rPr>
          <w:rFonts w:ascii="Arial" w:hAnsi="Arial" w:hint="cs"/>
          <w:color w:val="000000"/>
          <w:sz w:val="24"/>
          <w:szCs w:val="24"/>
          <w:rtl/>
        </w:rPr>
        <w:t>הפסקת</w:t>
      </w:r>
      <w:r w:rsidRPr="00F56AAC">
        <w:rPr>
          <w:rFonts w:ascii="Arial" w:hAnsi="Arial"/>
          <w:color w:val="000000"/>
          <w:sz w:val="24"/>
          <w:szCs w:val="24"/>
          <w:rtl/>
        </w:rPr>
        <w:t xml:space="preserve"> </w:t>
      </w:r>
      <w:r w:rsidRPr="00F56AAC">
        <w:rPr>
          <w:rFonts w:ascii="Arial" w:hAnsi="Arial" w:hint="cs"/>
          <w:color w:val="000000"/>
          <w:sz w:val="24"/>
          <w:szCs w:val="24"/>
          <w:rtl/>
        </w:rPr>
        <w:t>פעילות</w:t>
      </w:r>
      <w:r w:rsidRPr="00F56AAC">
        <w:rPr>
          <w:rFonts w:ascii="Arial" w:hAnsi="Arial"/>
          <w:color w:val="000000"/>
          <w:sz w:val="24"/>
          <w:szCs w:val="24"/>
          <w:rtl/>
        </w:rPr>
        <w:t xml:space="preserve"> </w:t>
      </w:r>
      <w:r w:rsidRPr="00F56AAC">
        <w:rPr>
          <w:rFonts w:ascii="Arial" w:hAnsi="Arial" w:hint="cs"/>
          <w:color w:val="000000"/>
          <w:sz w:val="24"/>
          <w:szCs w:val="24"/>
          <w:rtl/>
        </w:rPr>
        <w:t>בגין</w:t>
      </w:r>
      <w:r w:rsidRPr="00F56AAC">
        <w:rPr>
          <w:rFonts w:ascii="Arial" w:hAnsi="Arial"/>
          <w:color w:val="000000"/>
          <w:sz w:val="24"/>
          <w:szCs w:val="24"/>
          <w:rtl/>
        </w:rPr>
        <w:t xml:space="preserve"> </w:t>
      </w:r>
      <w:r w:rsidRPr="00F56AAC">
        <w:rPr>
          <w:rFonts w:ascii="Arial" w:hAnsi="Arial" w:hint="cs"/>
          <w:color w:val="000000"/>
          <w:sz w:val="24"/>
          <w:szCs w:val="24"/>
          <w:rtl/>
        </w:rPr>
        <w:t>הודעה</w:t>
      </w:r>
      <w:r w:rsidRPr="00F56AAC">
        <w:rPr>
          <w:rFonts w:ascii="Arial" w:hAnsi="Arial"/>
          <w:color w:val="000000"/>
          <w:sz w:val="24"/>
          <w:szCs w:val="24"/>
          <w:rtl/>
        </w:rPr>
        <w:t xml:space="preserve"> </w:t>
      </w:r>
      <w:r w:rsidRPr="00F56AAC">
        <w:rPr>
          <w:rFonts w:ascii="Arial" w:hAnsi="Arial" w:hint="cs"/>
          <w:color w:val="000000"/>
          <w:sz w:val="24"/>
          <w:szCs w:val="24"/>
          <w:rtl/>
        </w:rPr>
        <w:t>כוזבת או אי עמידה ביעדים:</w:t>
      </w:r>
    </w:p>
    <w:p w:rsidR="00F56AAC" w:rsidRPr="00F56AAC" w:rsidRDefault="00F56AAC" w:rsidP="00F56AAC">
      <w:pPr>
        <w:numPr>
          <w:ilvl w:val="2"/>
          <w:numId w:val="55"/>
        </w:numPr>
        <w:spacing w:afterLines="100" w:after="240" w:line="240" w:lineRule="auto"/>
        <w:ind w:left="1317" w:hanging="851"/>
        <w:jc w:val="both"/>
        <w:outlineLvl w:val="0"/>
        <w:rPr>
          <w:rFonts w:ascii="Arial" w:hAnsi="Arial"/>
          <w:color w:val="000000"/>
          <w:sz w:val="24"/>
          <w:szCs w:val="24"/>
        </w:rPr>
      </w:pPr>
      <w:r w:rsidRPr="00F56AAC">
        <w:rPr>
          <w:rFonts w:ascii="Arial" w:hAnsi="Arial" w:hint="cs"/>
          <w:color w:val="000000"/>
          <w:sz w:val="24"/>
          <w:szCs w:val="24"/>
          <w:rtl/>
        </w:rPr>
        <w:t>מצאה</w:t>
      </w:r>
      <w:r w:rsidRPr="00F56AAC">
        <w:rPr>
          <w:rFonts w:ascii="Arial" w:hAnsi="Arial"/>
          <w:color w:val="000000"/>
          <w:sz w:val="24"/>
          <w:szCs w:val="24"/>
          <w:rtl/>
        </w:rPr>
        <w:t xml:space="preserve"> </w:t>
      </w:r>
      <w:r w:rsidRPr="00F56AAC">
        <w:rPr>
          <w:rFonts w:ascii="Arial" w:hAnsi="Arial" w:hint="cs"/>
          <w:color w:val="000000"/>
          <w:sz w:val="24"/>
          <w:szCs w:val="24"/>
          <w:rtl/>
        </w:rPr>
        <w:t>הוועדה</w:t>
      </w:r>
      <w:r w:rsidRPr="00F56AAC">
        <w:rPr>
          <w:rFonts w:ascii="Arial" w:hAnsi="Arial"/>
          <w:color w:val="000000"/>
          <w:sz w:val="24"/>
          <w:szCs w:val="24"/>
          <w:rtl/>
        </w:rPr>
        <w:t xml:space="preserve"> </w:t>
      </w:r>
      <w:r w:rsidRPr="00F56AAC">
        <w:rPr>
          <w:rFonts w:ascii="Arial" w:hAnsi="Arial" w:hint="cs"/>
          <w:color w:val="000000"/>
          <w:sz w:val="24"/>
          <w:szCs w:val="24"/>
          <w:rtl/>
        </w:rPr>
        <w:t>כי</w:t>
      </w:r>
      <w:r w:rsidRPr="00F56AAC">
        <w:rPr>
          <w:rFonts w:ascii="Arial" w:hAnsi="Arial"/>
          <w:color w:val="000000"/>
          <w:sz w:val="24"/>
          <w:szCs w:val="24"/>
          <w:rtl/>
        </w:rPr>
        <w:t xml:space="preserve"> </w:t>
      </w:r>
      <w:r w:rsidRPr="00F56AAC">
        <w:rPr>
          <w:rFonts w:ascii="Arial" w:hAnsi="Arial" w:hint="cs"/>
          <w:color w:val="000000"/>
          <w:sz w:val="24"/>
          <w:szCs w:val="24"/>
          <w:rtl/>
        </w:rPr>
        <w:t>האישור</w:t>
      </w:r>
      <w:r w:rsidRPr="00F56AAC">
        <w:rPr>
          <w:rFonts w:ascii="Arial" w:hAnsi="Arial"/>
          <w:color w:val="000000"/>
          <w:sz w:val="24"/>
          <w:szCs w:val="24"/>
          <w:rtl/>
        </w:rPr>
        <w:t xml:space="preserve"> </w:t>
      </w:r>
      <w:r w:rsidRPr="00F56AAC">
        <w:rPr>
          <w:rFonts w:ascii="Arial" w:hAnsi="Arial" w:hint="cs"/>
          <w:color w:val="000000"/>
          <w:sz w:val="24"/>
          <w:szCs w:val="24"/>
          <w:rtl/>
        </w:rPr>
        <w:t>לתכנית</w:t>
      </w:r>
      <w:r w:rsidRPr="00F56AAC">
        <w:rPr>
          <w:rFonts w:ascii="Arial" w:hAnsi="Arial"/>
          <w:color w:val="000000"/>
          <w:sz w:val="24"/>
          <w:szCs w:val="24"/>
          <w:rtl/>
        </w:rPr>
        <w:t xml:space="preserve"> </w:t>
      </w:r>
      <w:r w:rsidRPr="00F56AAC">
        <w:rPr>
          <w:rFonts w:ascii="Arial" w:hAnsi="Arial" w:hint="cs"/>
          <w:color w:val="000000"/>
          <w:sz w:val="24"/>
          <w:szCs w:val="24"/>
          <w:rtl/>
        </w:rPr>
        <w:t>הושג</w:t>
      </w:r>
      <w:r w:rsidRPr="00F56AAC">
        <w:rPr>
          <w:rFonts w:ascii="Arial" w:hAnsi="Arial"/>
          <w:color w:val="000000"/>
          <w:sz w:val="24"/>
          <w:szCs w:val="24"/>
          <w:rtl/>
        </w:rPr>
        <w:t xml:space="preserve"> </w:t>
      </w:r>
      <w:r w:rsidRPr="00F56AAC">
        <w:rPr>
          <w:rFonts w:ascii="Arial" w:hAnsi="Arial" w:hint="cs"/>
          <w:color w:val="000000"/>
          <w:sz w:val="24"/>
          <w:szCs w:val="24"/>
          <w:rtl/>
        </w:rPr>
        <w:t>על</w:t>
      </w:r>
      <w:r w:rsidRPr="00F56AAC">
        <w:rPr>
          <w:rFonts w:ascii="Arial" w:hAnsi="Arial"/>
          <w:color w:val="000000"/>
          <w:sz w:val="24"/>
          <w:szCs w:val="24"/>
          <w:rtl/>
        </w:rPr>
        <w:t xml:space="preserve"> </w:t>
      </w:r>
      <w:r w:rsidRPr="00F56AAC">
        <w:rPr>
          <w:rFonts w:ascii="Arial" w:hAnsi="Arial" w:hint="cs"/>
          <w:color w:val="000000"/>
          <w:sz w:val="24"/>
          <w:szCs w:val="24"/>
          <w:rtl/>
        </w:rPr>
        <w:t>יסוד</w:t>
      </w:r>
      <w:r w:rsidRPr="00F56AAC">
        <w:rPr>
          <w:rFonts w:ascii="Arial" w:hAnsi="Arial"/>
          <w:color w:val="000000"/>
          <w:sz w:val="24"/>
          <w:szCs w:val="24"/>
          <w:rtl/>
        </w:rPr>
        <w:t xml:space="preserve"> </w:t>
      </w:r>
      <w:r w:rsidRPr="00F56AAC">
        <w:rPr>
          <w:rFonts w:ascii="Arial" w:hAnsi="Arial" w:hint="cs"/>
          <w:color w:val="000000"/>
          <w:sz w:val="24"/>
          <w:szCs w:val="24"/>
          <w:rtl/>
        </w:rPr>
        <w:t>הודעות</w:t>
      </w:r>
      <w:r w:rsidRPr="00F56AAC">
        <w:rPr>
          <w:rFonts w:ascii="Arial" w:hAnsi="Arial"/>
          <w:color w:val="000000"/>
          <w:sz w:val="24"/>
          <w:szCs w:val="24"/>
          <w:rtl/>
        </w:rPr>
        <w:t xml:space="preserve"> </w:t>
      </w:r>
      <w:r w:rsidRPr="00F56AAC">
        <w:rPr>
          <w:rFonts w:ascii="Arial" w:hAnsi="Arial" w:hint="cs"/>
          <w:color w:val="000000"/>
          <w:sz w:val="24"/>
          <w:szCs w:val="24"/>
          <w:rtl/>
        </w:rPr>
        <w:t>כוזבות</w:t>
      </w:r>
      <w:r w:rsidRPr="00F56AAC">
        <w:rPr>
          <w:rFonts w:ascii="Arial" w:hAnsi="Arial"/>
          <w:color w:val="000000"/>
          <w:sz w:val="24"/>
          <w:szCs w:val="24"/>
          <w:rtl/>
        </w:rPr>
        <w:t xml:space="preserve"> </w:t>
      </w:r>
      <w:r w:rsidRPr="00F56AAC">
        <w:rPr>
          <w:rFonts w:ascii="Arial" w:hAnsi="Arial" w:hint="cs"/>
          <w:color w:val="000000"/>
          <w:sz w:val="24"/>
          <w:szCs w:val="24"/>
          <w:rtl/>
        </w:rPr>
        <w:t>או</w:t>
      </w:r>
      <w:r w:rsidRPr="00F56AAC">
        <w:rPr>
          <w:rFonts w:ascii="Arial" w:hAnsi="Arial"/>
          <w:color w:val="000000"/>
          <w:sz w:val="24"/>
          <w:szCs w:val="24"/>
          <w:rtl/>
        </w:rPr>
        <w:t xml:space="preserve"> </w:t>
      </w:r>
      <w:r w:rsidRPr="00F56AAC">
        <w:rPr>
          <w:rFonts w:ascii="Arial" w:hAnsi="Arial" w:hint="cs"/>
          <w:color w:val="000000"/>
          <w:sz w:val="24"/>
          <w:szCs w:val="24"/>
          <w:rtl/>
        </w:rPr>
        <w:t>מטעות</w:t>
      </w:r>
      <w:r w:rsidRPr="00F56AAC">
        <w:rPr>
          <w:rFonts w:ascii="Arial" w:hAnsi="Arial"/>
          <w:color w:val="000000"/>
          <w:sz w:val="24"/>
          <w:szCs w:val="24"/>
          <w:rtl/>
        </w:rPr>
        <w:t xml:space="preserve"> </w:t>
      </w:r>
      <w:r w:rsidRPr="00F56AAC">
        <w:rPr>
          <w:rFonts w:ascii="Arial" w:hAnsi="Arial" w:hint="cs"/>
          <w:color w:val="000000"/>
          <w:sz w:val="24"/>
          <w:szCs w:val="24"/>
          <w:rtl/>
        </w:rPr>
        <w:t>ביודעין</w:t>
      </w:r>
      <w:r w:rsidRPr="00F56AAC">
        <w:rPr>
          <w:rFonts w:ascii="Arial" w:hAnsi="Arial"/>
          <w:color w:val="000000"/>
          <w:sz w:val="24"/>
          <w:szCs w:val="24"/>
          <w:rtl/>
        </w:rPr>
        <w:t xml:space="preserve">, </w:t>
      </w:r>
      <w:r w:rsidRPr="00F56AAC">
        <w:rPr>
          <w:rFonts w:ascii="Arial" w:hAnsi="Arial" w:hint="cs"/>
          <w:color w:val="000000"/>
          <w:sz w:val="24"/>
          <w:szCs w:val="24"/>
          <w:rtl/>
        </w:rPr>
        <w:t>תבטלו</w:t>
      </w:r>
      <w:r w:rsidRPr="00F56AAC">
        <w:rPr>
          <w:rFonts w:ascii="Arial" w:hAnsi="Arial"/>
          <w:color w:val="000000"/>
          <w:sz w:val="24"/>
          <w:szCs w:val="24"/>
          <w:rtl/>
        </w:rPr>
        <w:t xml:space="preserve"> </w:t>
      </w:r>
      <w:r w:rsidRPr="00F56AAC">
        <w:rPr>
          <w:rFonts w:ascii="Arial" w:hAnsi="Arial" w:hint="cs"/>
          <w:color w:val="000000"/>
          <w:sz w:val="24"/>
          <w:szCs w:val="24"/>
          <w:rtl/>
        </w:rPr>
        <w:t>למפרע</w:t>
      </w:r>
      <w:r w:rsidRPr="00F56AAC">
        <w:rPr>
          <w:rFonts w:ascii="Arial" w:hAnsi="Arial"/>
          <w:color w:val="000000"/>
          <w:sz w:val="24"/>
          <w:szCs w:val="24"/>
          <w:rtl/>
        </w:rPr>
        <w:t xml:space="preserve"> </w:t>
      </w:r>
      <w:r w:rsidRPr="00F56AAC">
        <w:rPr>
          <w:rFonts w:ascii="Arial" w:hAnsi="Arial" w:hint="cs"/>
          <w:color w:val="000000"/>
          <w:sz w:val="24"/>
          <w:szCs w:val="24"/>
          <w:rtl/>
        </w:rPr>
        <w:t>מיום</w:t>
      </w:r>
      <w:r w:rsidRPr="00F56AAC">
        <w:rPr>
          <w:rFonts w:ascii="Arial" w:hAnsi="Arial"/>
          <w:color w:val="000000"/>
          <w:sz w:val="24"/>
          <w:szCs w:val="24"/>
          <w:rtl/>
        </w:rPr>
        <w:t xml:space="preserve"> </w:t>
      </w:r>
      <w:r w:rsidRPr="00F56AAC">
        <w:rPr>
          <w:rFonts w:ascii="Arial" w:hAnsi="Arial" w:hint="cs"/>
          <w:color w:val="000000"/>
          <w:sz w:val="24"/>
          <w:szCs w:val="24"/>
          <w:rtl/>
        </w:rPr>
        <w:t>נתינתו</w:t>
      </w:r>
      <w:r w:rsidRPr="00F56AAC">
        <w:rPr>
          <w:rFonts w:ascii="Arial" w:hAnsi="Arial"/>
          <w:color w:val="000000"/>
          <w:sz w:val="24"/>
          <w:szCs w:val="24"/>
          <w:rtl/>
        </w:rPr>
        <w:t xml:space="preserve">. </w:t>
      </w:r>
      <w:r w:rsidRPr="00F56AAC">
        <w:rPr>
          <w:rFonts w:ascii="Arial" w:hAnsi="Arial" w:hint="cs"/>
          <w:color w:val="000000"/>
          <w:sz w:val="24"/>
          <w:szCs w:val="24"/>
          <w:rtl/>
        </w:rPr>
        <w:t>הוועדה</w:t>
      </w:r>
      <w:r w:rsidRPr="00F56AAC">
        <w:rPr>
          <w:rFonts w:ascii="Arial" w:hAnsi="Arial"/>
          <w:color w:val="000000"/>
          <w:sz w:val="24"/>
          <w:szCs w:val="24"/>
          <w:rtl/>
        </w:rPr>
        <w:t xml:space="preserve"> </w:t>
      </w:r>
      <w:r w:rsidRPr="00F56AAC">
        <w:rPr>
          <w:rFonts w:ascii="Arial" w:hAnsi="Arial" w:hint="cs"/>
          <w:color w:val="000000"/>
          <w:sz w:val="24"/>
          <w:szCs w:val="24"/>
          <w:rtl/>
        </w:rPr>
        <w:t>אף</w:t>
      </w:r>
      <w:r w:rsidRPr="00F56AAC">
        <w:rPr>
          <w:rFonts w:ascii="Arial" w:hAnsi="Arial"/>
          <w:color w:val="000000"/>
          <w:sz w:val="24"/>
          <w:szCs w:val="24"/>
          <w:rtl/>
        </w:rPr>
        <w:t xml:space="preserve"> </w:t>
      </w:r>
      <w:r w:rsidRPr="00F56AAC">
        <w:rPr>
          <w:rFonts w:ascii="Arial" w:hAnsi="Arial" w:hint="cs"/>
          <w:color w:val="000000"/>
          <w:sz w:val="24"/>
          <w:szCs w:val="24"/>
          <w:rtl/>
        </w:rPr>
        <w:t>רשאית</w:t>
      </w:r>
      <w:r w:rsidRPr="00F56AAC">
        <w:rPr>
          <w:rFonts w:ascii="Arial" w:hAnsi="Arial"/>
          <w:color w:val="000000"/>
          <w:sz w:val="24"/>
          <w:szCs w:val="24"/>
          <w:rtl/>
        </w:rPr>
        <w:t xml:space="preserve"> </w:t>
      </w:r>
      <w:r w:rsidRPr="00F56AAC">
        <w:rPr>
          <w:rFonts w:ascii="Arial" w:hAnsi="Arial" w:hint="cs"/>
          <w:color w:val="000000"/>
          <w:sz w:val="24"/>
          <w:szCs w:val="24"/>
          <w:rtl/>
        </w:rPr>
        <w:t>לדרוש</w:t>
      </w:r>
      <w:r w:rsidRPr="00F56AAC">
        <w:rPr>
          <w:rFonts w:ascii="Arial" w:hAnsi="Arial"/>
          <w:color w:val="000000"/>
          <w:sz w:val="24"/>
          <w:szCs w:val="24"/>
          <w:rtl/>
        </w:rPr>
        <w:t xml:space="preserve"> </w:t>
      </w:r>
      <w:r w:rsidRPr="00F56AAC">
        <w:rPr>
          <w:rFonts w:ascii="Arial" w:hAnsi="Arial" w:hint="cs"/>
          <w:color w:val="000000"/>
          <w:sz w:val="24"/>
          <w:szCs w:val="24"/>
          <w:rtl/>
        </w:rPr>
        <w:t>את</w:t>
      </w:r>
      <w:r w:rsidRPr="00F56AAC">
        <w:rPr>
          <w:rFonts w:ascii="Arial" w:hAnsi="Arial"/>
          <w:color w:val="000000"/>
          <w:sz w:val="24"/>
          <w:szCs w:val="24"/>
          <w:rtl/>
        </w:rPr>
        <w:t xml:space="preserve"> </w:t>
      </w:r>
      <w:r w:rsidRPr="00F56AAC">
        <w:rPr>
          <w:rFonts w:ascii="Arial" w:hAnsi="Arial" w:hint="cs"/>
          <w:color w:val="000000"/>
          <w:sz w:val="24"/>
          <w:szCs w:val="24"/>
          <w:rtl/>
        </w:rPr>
        <w:t>החזר</w:t>
      </w:r>
      <w:r w:rsidRPr="00F56AAC">
        <w:rPr>
          <w:rFonts w:ascii="Arial" w:hAnsi="Arial"/>
          <w:color w:val="000000"/>
          <w:sz w:val="24"/>
          <w:szCs w:val="24"/>
          <w:rtl/>
        </w:rPr>
        <w:t xml:space="preserve"> </w:t>
      </w:r>
      <w:r w:rsidRPr="00F56AAC">
        <w:rPr>
          <w:rFonts w:ascii="Arial" w:hAnsi="Arial" w:hint="cs"/>
          <w:color w:val="000000"/>
          <w:sz w:val="24"/>
          <w:szCs w:val="24"/>
          <w:rtl/>
        </w:rPr>
        <w:t>הסיוע</w:t>
      </w:r>
      <w:r w:rsidRPr="00F56AAC">
        <w:rPr>
          <w:rFonts w:ascii="Arial" w:hAnsi="Arial"/>
          <w:color w:val="000000"/>
          <w:sz w:val="24"/>
          <w:szCs w:val="24"/>
          <w:rtl/>
        </w:rPr>
        <w:t xml:space="preserve"> </w:t>
      </w:r>
      <w:r w:rsidRPr="00F56AAC">
        <w:rPr>
          <w:rFonts w:ascii="Arial" w:hAnsi="Arial" w:hint="cs"/>
          <w:color w:val="000000"/>
          <w:sz w:val="24"/>
          <w:szCs w:val="24"/>
          <w:rtl/>
        </w:rPr>
        <w:t>שניתן</w:t>
      </w:r>
      <w:r w:rsidRPr="00F56AAC">
        <w:rPr>
          <w:rFonts w:ascii="Arial" w:hAnsi="Arial"/>
          <w:color w:val="000000"/>
          <w:sz w:val="24"/>
          <w:szCs w:val="24"/>
          <w:rtl/>
        </w:rPr>
        <w:t xml:space="preserve"> </w:t>
      </w:r>
      <w:r w:rsidRPr="00F56AAC">
        <w:rPr>
          <w:rFonts w:ascii="Arial" w:hAnsi="Arial" w:hint="cs"/>
          <w:color w:val="000000"/>
          <w:sz w:val="24"/>
          <w:szCs w:val="24"/>
          <w:rtl/>
        </w:rPr>
        <w:t>במסגרת</w:t>
      </w:r>
      <w:r w:rsidRPr="00F56AAC">
        <w:rPr>
          <w:rFonts w:ascii="Arial" w:hAnsi="Arial"/>
          <w:color w:val="000000"/>
          <w:sz w:val="24"/>
          <w:szCs w:val="24"/>
          <w:rtl/>
        </w:rPr>
        <w:t xml:space="preserve"> </w:t>
      </w:r>
      <w:r w:rsidRPr="00F56AAC">
        <w:rPr>
          <w:rFonts w:ascii="Arial" w:hAnsi="Arial" w:hint="cs"/>
          <w:color w:val="000000"/>
          <w:sz w:val="24"/>
          <w:szCs w:val="24"/>
          <w:rtl/>
        </w:rPr>
        <w:t>ההוראה</w:t>
      </w:r>
      <w:r w:rsidRPr="00F56AAC">
        <w:rPr>
          <w:rFonts w:ascii="Arial" w:hAnsi="Arial"/>
          <w:color w:val="000000"/>
          <w:sz w:val="24"/>
          <w:szCs w:val="24"/>
          <w:rtl/>
        </w:rPr>
        <w:t xml:space="preserve"> </w:t>
      </w:r>
      <w:r w:rsidRPr="00F56AAC">
        <w:rPr>
          <w:rFonts w:ascii="Arial" w:hAnsi="Arial" w:hint="cs"/>
          <w:color w:val="000000"/>
          <w:sz w:val="24"/>
          <w:szCs w:val="24"/>
          <w:rtl/>
        </w:rPr>
        <w:t>בתוספת</w:t>
      </w:r>
      <w:r w:rsidRPr="00F56AAC">
        <w:rPr>
          <w:rFonts w:ascii="Arial" w:hAnsi="Arial"/>
          <w:color w:val="000000"/>
          <w:sz w:val="24"/>
          <w:szCs w:val="24"/>
          <w:rtl/>
        </w:rPr>
        <w:t xml:space="preserve"> </w:t>
      </w:r>
      <w:r w:rsidRPr="00F56AAC">
        <w:rPr>
          <w:rFonts w:ascii="Arial" w:hAnsi="Arial" w:hint="cs"/>
          <w:color w:val="000000"/>
          <w:sz w:val="24"/>
          <w:szCs w:val="24"/>
          <w:rtl/>
        </w:rPr>
        <w:t>ריבית</w:t>
      </w:r>
      <w:r w:rsidRPr="00F56AAC">
        <w:rPr>
          <w:rFonts w:ascii="Arial" w:hAnsi="Arial"/>
          <w:color w:val="000000"/>
          <w:sz w:val="24"/>
          <w:szCs w:val="24"/>
          <w:rtl/>
        </w:rPr>
        <w:t xml:space="preserve"> </w:t>
      </w:r>
      <w:r w:rsidRPr="00F56AAC">
        <w:rPr>
          <w:rFonts w:ascii="Arial" w:hAnsi="Arial" w:hint="cs"/>
          <w:color w:val="000000"/>
          <w:sz w:val="24"/>
          <w:szCs w:val="24"/>
          <w:rtl/>
        </w:rPr>
        <w:t>והפרשי</w:t>
      </w:r>
      <w:r w:rsidRPr="00F56AAC">
        <w:rPr>
          <w:rFonts w:ascii="Arial" w:hAnsi="Arial"/>
          <w:color w:val="000000"/>
          <w:sz w:val="24"/>
          <w:szCs w:val="24"/>
          <w:rtl/>
        </w:rPr>
        <w:t xml:space="preserve"> </w:t>
      </w:r>
      <w:r w:rsidRPr="00F56AAC">
        <w:rPr>
          <w:rFonts w:ascii="Arial" w:hAnsi="Arial" w:hint="cs"/>
          <w:color w:val="000000"/>
          <w:sz w:val="24"/>
          <w:szCs w:val="24"/>
          <w:rtl/>
        </w:rPr>
        <w:t>הצמדה</w:t>
      </w:r>
      <w:r w:rsidRPr="00F56AAC">
        <w:rPr>
          <w:rFonts w:ascii="Arial" w:hAnsi="Arial"/>
          <w:color w:val="000000"/>
          <w:sz w:val="24"/>
          <w:szCs w:val="24"/>
          <w:rtl/>
        </w:rPr>
        <w:t xml:space="preserve">, </w:t>
      </w:r>
      <w:r w:rsidRPr="00F56AAC">
        <w:rPr>
          <w:rFonts w:ascii="Arial" w:hAnsi="Arial" w:hint="cs"/>
          <w:color w:val="000000"/>
          <w:sz w:val="24"/>
          <w:szCs w:val="24"/>
          <w:rtl/>
        </w:rPr>
        <w:t>כמשמעותם</w:t>
      </w:r>
      <w:r w:rsidRPr="00F56AAC">
        <w:rPr>
          <w:rFonts w:ascii="Arial" w:hAnsi="Arial"/>
          <w:color w:val="000000"/>
          <w:sz w:val="24"/>
          <w:szCs w:val="24"/>
          <w:rtl/>
        </w:rPr>
        <w:t xml:space="preserve"> </w:t>
      </w:r>
      <w:r w:rsidRPr="00F56AAC">
        <w:rPr>
          <w:rFonts w:ascii="Arial" w:hAnsi="Arial" w:hint="cs"/>
          <w:color w:val="000000"/>
          <w:sz w:val="24"/>
          <w:szCs w:val="24"/>
          <w:rtl/>
        </w:rPr>
        <w:t>בחוק</w:t>
      </w:r>
      <w:r w:rsidRPr="00F56AAC">
        <w:rPr>
          <w:rFonts w:ascii="Arial" w:hAnsi="Arial"/>
          <w:color w:val="000000"/>
          <w:sz w:val="24"/>
          <w:szCs w:val="24"/>
          <w:rtl/>
        </w:rPr>
        <w:t xml:space="preserve"> </w:t>
      </w:r>
      <w:r w:rsidRPr="00F56AAC">
        <w:rPr>
          <w:rFonts w:ascii="Arial" w:hAnsi="Arial" w:hint="cs"/>
          <w:color w:val="000000"/>
          <w:sz w:val="24"/>
          <w:szCs w:val="24"/>
          <w:rtl/>
        </w:rPr>
        <w:t>פסיקת</w:t>
      </w:r>
      <w:r w:rsidRPr="00F56AAC">
        <w:rPr>
          <w:rFonts w:ascii="Arial" w:hAnsi="Arial"/>
          <w:color w:val="000000"/>
          <w:sz w:val="24"/>
          <w:szCs w:val="24"/>
          <w:rtl/>
        </w:rPr>
        <w:t xml:space="preserve"> </w:t>
      </w:r>
      <w:r w:rsidRPr="00F56AAC">
        <w:rPr>
          <w:rFonts w:ascii="Arial" w:hAnsi="Arial" w:hint="cs"/>
          <w:color w:val="000000"/>
          <w:sz w:val="24"/>
          <w:szCs w:val="24"/>
          <w:rtl/>
        </w:rPr>
        <w:t>ריבית</w:t>
      </w:r>
      <w:r w:rsidRPr="00F56AAC">
        <w:rPr>
          <w:rFonts w:ascii="Arial" w:hAnsi="Arial"/>
          <w:color w:val="000000"/>
          <w:sz w:val="24"/>
          <w:szCs w:val="24"/>
          <w:rtl/>
        </w:rPr>
        <w:t xml:space="preserve"> </w:t>
      </w:r>
      <w:r w:rsidRPr="00F56AAC">
        <w:rPr>
          <w:rFonts w:ascii="Arial" w:hAnsi="Arial" w:hint="cs"/>
          <w:color w:val="000000"/>
          <w:sz w:val="24"/>
          <w:szCs w:val="24"/>
          <w:rtl/>
        </w:rPr>
        <w:t>והצמדה</w:t>
      </w:r>
      <w:r w:rsidRPr="00F56AAC">
        <w:rPr>
          <w:rFonts w:ascii="Arial" w:hAnsi="Arial"/>
          <w:color w:val="000000"/>
          <w:sz w:val="24"/>
          <w:szCs w:val="24"/>
          <w:rtl/>
        </w:rPr>
        <w:t xml:space="preserve">, </w:t>
      </w:r>
      <w:r w:rsidRPr="00F56AAC">
        <w:rPr>
          <w:rFonts w:ascii="Arial" w:hAnsi="Arial" w:hint="cs"/>
          <w:color w:val="000000"/>
          <w:sz w:val="24"/>
          <w:szCs w:val="24"/>
          <w:rtl/>
        </w:rPr>
        <w:t>תשכ</w:t>
      </w:r>
      <w:r w:rsidRPr="00F56AAC">
        <w:rPr>
          <w:rFonts w:ascii="Arial" w:hAnsi="Arial"/>
          <w:color w:val="000000"/>
          <w:sz w:val="24"/>
          <w:szCs w:val="24"/>
          <w:rtl/>
        </w:rPr>
        <w:t>"</w:t>
      </w:r>
      <w:r w:rsidRPr="00F56AAC">
        <w:rPr>
          <w:rFonts w:ascii="Arial" w:hAnsi="Arial" w:hint="cs"/>
          <w:color w:val="000000"/>
          <w:sz w:val="24"/>
          <w:szCs w:val="24"/>
          <w:rtl/>
        </w:rPr>
        <w:t>א</w:t>
      </w:r>
      <w:r w:rsidRPr="00F56AAC">
        <w:rPr>
          <w:rFonts w:ascii="Arial" w:hAnsi="Arial"/>
          <w:color w:val="000000"/>
          <w:sz w:val="24"/>
          <w:szCs w:val="24"/>
          <w:rtl/>
        </w:rPr>
        <w:t xml:space="preserve">-1961, </w:t>
      </w:r>
      <w:r w:rsidRPr="00F56AAC">
        <w:rPr>
          <w:rFonts w:ascii="Arial" w:hAnsi="Arial" w:hint="cs"/>
          <w:color w:val="000000"/>
          <w:sz w:val="24"/>
          <w:szCs w:val="24"/>
          <w:rtl/>
        </w:rPr>
        <w:t>מיום</w:t>
      </w:r>
      <w:r w:rsidRPr="00F56AAC">
        <w:rPr>
          <w:rFonts w:ascii="Arial" w:hAnsi="Arial"/>
          <w:color w:val="000000"/>
          <w:sz w:val="24"/>
          <w:szCs w:val="24"/>
          <w:rtl/>
        </w:rPr>
        <w:t xml:space="preserve"> </w:t>
      </w:r>
      <w:r w:rsidRPr="00F56AAC">
        <w:rPr>
          <w:rFonts w:ascii="Arial" w:hAnsi="Arial" w:hint="cs"/>
          <w:color w:val="000000"/>
          <w:sz w:val="24"/>
          <w:szCs w:val="24"/>
          <w:rtl/>
        </w:rPr>
        <w:t>תשלומם</w:t>
      </w:r>
      <w:r w:rsidRPr="00F56AAC">
        <w:rPr>
          <w:rFonts w:ascii="Arial" w:hAnsi="Arial"/>
          <w:color w:val="000000"/>
          <w:sz w:val="24"/>
          <w:szCs w:val="24"/>
          <w:rtl/>
        </w:rPr>
        <w:t xml:space="preserve"> </w:t>
      </w:r>
      <w:r w:rsidRPr="00F56AAC">
        <w:rPr>
          <w:rFonts w:ascii="Arial" w:hAnsi="Arial" w:hint="cs"/>
          <w:color w:val="000000"/>
          <w:sz w:val="24"/>
          <w:szCs w:val="24"/>
          <w:rtl/>
        </w:rPr>
        <w:t>ועד</w:t>
      </w:r>
      <w:r w:rsidRPr="00F56AAC">
        <w:rPr>
          <w:rFonts w:ascii="Arial" w:hAnsi="Arial"/>
          <w:color w:val="000000"/>
          <w:sz w:val="24"/>
          <w:szCs w:val="24"/>
          <w:rtl/>
        </w:rPr>
        <w:t xml:space="preserve"> </w:t>
      </w:r>
      <w:r w:rsidRPr="00F56AAC">
        <w:rPr>
          <w:rFonts w:ascii="Arial" w:hAnsi="Arial" w:hint="cs"/>
          <w:color w:val="000000"/>
          <w:sz w:val="24"/>
          <w:szCs w:val="24"/>
          <w:rtl/>
        </w:rPr>
        <w:t>יום</w:t>
      </w:r>
      <w:r w:rsidRPr="00F56AAC">
        <w:rPr>
          <w:rFonts w:ascii="Arial" w:hAnsi="Arial"/>
          <w:color w:val="000000"/>
          <w:sz w:val="24"/>
          <w:szCs w:val="24"/>
          <w:rtl/>
        </w:rPr>
        <w:t xml:space="preserve"> </w:t>
      </w:r>
      <w:r w:rsidRPr="00F56AAC">
        <w:rPr>
          <w:rFonts w:ascii="Arial" w:hAnsi="Arial" w:hint="cs"/>
          <w:color w:val="000000"/>
          <w:sz w:val="24"/>
          <w:szCs w:val="24"/>
          <w:rtl/>
        </w:rPr>
        <w:t>החזרתם</w:t>
      </w:r>
      <w:r w:rsidRPr="00F56AAC">
        <w:rPr>
          <w:rFonts w:ascii="Arial" w:hAnsi="Arial"/>
          <w:color w:val="000000"/>
          <w:sz w:val="24"/>
          <w:szCs w:val="24"/>
          <w:rtl/>
        </w:rPr>
        <w:t xml:space="preserve"> </w:t>
      </w:r>
      <w:r w:rsidRPr="00F56AAC">
        <w:rPr>
          <w:rFonts w:ascii="Arial" w:hAnsi="Arial" w:hint="cs"/>
          <w:color w:val="000000"/>
          <w:sz w:val="24"/>
          <w:szCs w:val="24"/>
          <w:rtl/>
        </w:rPr>
        <w:t>בפועל</w:t>
      </w:r>
      <w:r w:rsidRPr="00F56AAC">
        <w:rPr>
          <w:rFonts w:ascii="Arial" w:hAnsi="Arial"/>
          <w:color w:val="000000"/>
          <w:sz w:val="24"/>
          <w:szCs w:val="24"/>
          <w:rtl/>
        </w:rPr>
        <w:t xml:space="preserve">, </w:t>
      </w:r>
      <w:r w:rsidRPr="00F56AAC">
        <w:rPr>
          <w:rFonts w:ascii="Arial" w:hAnsi="Arial" w:hint="cs"/>
          <w:color w:val="000000"/>
          <w:sz w:val="24"/>
          <w:szCs w:val="24"/>
          <w:rtl/>
        </w:rPr>
        <w:t>לפי</w:t>
      </w:r>
      <w:r w:rsidRPr="00F56AAC">
        <w:rPr>
          <w:rFonts w:ascii="Arial" w:hAnsi="Arial"/>
          <w:color w:val="000000"/>
          <w:sz w:val="24"/>
          <w:szCs w:val="24"/>
          <w:rtl/>
        </w:rPr>
        <w:t xml:space="preserve"> </w:t>
      </w:r>
      <w:r w:rsidRPr="00F56AAC">
        <w:rPr>
          <w:rFonts w:ascii="Arial" w:hAnsi="Arial" w:hint="cs"/>
          <w:color w:val="000000"/>
          <w:sz w:val="24"/>
          <w:szCs w:val="24"/>
          <w:rtl/>
        </w:rPr>
        <w:t>הכללים</w:t>
      </w:r>
      <w:r w:rsidRPr="00F56AAC">
        <w:rPr>
          <w:rFonts w:ascii="Arial" w:hAnsi="Arial"/>
          <w:color w:val="000000"/>
          <w:sz w:val="24"/>
          <w:szCs w:val="24"/>
          <w:rtl/>
        </w:rPr>
        <w:t xml:space="preserve"> </w:t>
      </w:r>
      <w:r w:rsidRPr="00F56AAC">
        <w:rPr>
          <w:rFonts w:ascii="Arial" w:hAnsi="Arial" w:hint="cs"/>
          <w:color w:val="000000"/>
          <w:sz w:val="24"/>
          <w:szCs w:val="24"/>
          <w:rtl/>
        </w:rPr>
        <w:t>הקבועים</w:t>
      </w:r>
      <w:r w:rsidRPr="00F56AAC">
        <w:rPr>
          <w:rFonts w:ascii="Arial" w:hAnsi="Arial"/>
          <w:color w:val="000000"/>
          <w:sz w:val="24"/>
          <w:szCs w:val="24"/>
          <w:rtl/>
        </w:rPr>
        <w:t xml:space="preserve"> </w:t>
      </w:r>
      <w:r w:rsidRPr="00F56AAC">
        <w:rPr>
          <w:rFonts w:ascii="Arial" w:hAnsi="Arial" w:hint="cs"/>
          <w:color w:val="000000"/>
          <w:sz w:val="24"/>
          <w:szCs w:val="24"/>
          <w:rtl/>
        </w:rPr>
        <w:t>בנהלים</w:t>
      </w:r>
      <w:r w:rsidRPr="00F56AAC">
        <w:rPr>
          <w:rFonts w:ascii="Arial" w:hAnsi="Arial"/>
          <w:color w:val="000000"/>
          <w:sz w:val="24"/>
          <w:szCs w:val="24"/>
          <w:rtl/>
        </w:rPr>
        <w:t>.</w:t>
      </w:r>
    </w:p>
    <w:p w:rsidR="00F56AAC" w:rsidRPr="00F56AAC" w:rsidRDefault="00F56AAC" w:rsidP="00F56AAC">
      <w:pPr>
        <w:numPr>
          <w:ilvl w:val="2"/>
          <w:numId w:val="55"/>
        </w:numPr>
        <w:spacing w:afterLines="100" w:after="240" w:line="240" w:lineRule="auto"/>
        <w:ind w:left="1317" w:hanging="851"/>
        <w:jc w:val="both"/>
        <w:outlineLvl w:val="0"/>
        <w:rPr>
          <w:rFonts w:ascii="Arial" w:hAnsi="Arial"/>
          <w:color w:val="000000"/>
          <w:sz w:val="24"/>
          <w:szCs w:val="24"/>
        </w:rPr>
      </w:pPr>
      <w:r w:rsidRPr="00F56AAC">
        <w:rPr>
          <w:rFonts w:ascii="Arial" w:hAnsi="Arial" w:hint="cs"/>
          <w:color w:val="000000"/>
          <w:sz w:val="24"/>
          <w:szCs w:val="24"/>
          <w:rtl/>
        </w:rPr>
        <w:t>הוועדה</w:t>
      </w:r>
      <w:r w:rsidRPr="00F56AAC">
        <w:rPr>
          <w:rFonts w:ascii="Arial" w:hAnsi="Arial"/>
          <w:color w:val="000000"/>
          <w:sz w:val="24"/>
          <w:szCs w:val="24"/>
          <w:rtl/>
        </w:rPr>
        <w:t xml:space="preserve"> </w:t>
      </w:r>
      <w:r w:rsidRPr="00F56AAC">
        <w:rPr>
          <w:rFonts w:ascii="Arial" w:hAnsi="Arial" w:hint="cs"/>
          <w:color w:val="000000"/>
          <w:sz w:val="24"/>
          <w:szCs w:val="24"/>
          <w:rtl/>
        </w:rPr>
        <w:t>רשאית</w:t>
      </w:r>
      <w:r w:rsidRPr="00F56AAC">
        <w:rPr>
          <w:rFonts w:ascii="Arial" w:hAnsi="Arial"/>
          <w:color w:val="000000"/>
          <w:sz w:val="24"/>
          <w:szCs w:val="24"/>
          <w:rtl/>
        </w:rPr>
        <w:t xml:space="preserve"> </w:t>
      </w:r>
      <w:r w:rsidRPr="00F56AAC">
        <w:rPr>
          <w:rFonts w:ascii="Arial" w:hAnsi="Arial" w:hint="cs"/>
          <w:color w:val="000000"/>
          <w:sz w:val="24"/>
          <w:szCs w:val="24"/>
          <w:rtl/>
        </w:rPr>
        <w:t>להחליט</w:t>
      </w:r>
      <w:r w:rsidRPr="00F56AAC">
        <w:rPr>
          <w:rFonts w:ascii="Arial" w:hAnsi="Arial"/>
          <w:color w:val="000000"/>
          <w:sz w:val="24"/>
          <w:szCs w:val="24"/>
          <w:rtl/>
        </w:rPr>
        <w:t xml:space="preserve">, </w:t>
      </w:r>
      <w:r w:rsidRPr="00F56AAC">
        <w:rPr>
          <w:rFonts w:ascii="Arial" w:hAnsi="Arial" w:hint="cs"/>
          <w:color w:val="000000"/>
          <w:sz w:val="24"/>
          <w:szCs w:val="24"/>
          <w:rtl/>
        </w:rPr>
        <w:t>בעקבות</w:t>
      </w:r>
      <w:r w:rsidRPr="00F56AAC">
        <w:rPr>
          <w:rFonts w:ascii="Arial" w:hAnsi="Arial"/>
          <w:color w:val="000000"/>
          <w:sz w:val="24"/>
          <w:szCs w:val="24"/>
          <w:rtl/>
        </w:rPr>
        <w:t xml:space="preserve"> </w:t>
      </w:r>
      <w:r w:rsidRPr="00F56AAC">
        <w:rPr>
          <w:rFonts w:ascii="Arial" w:hAnsi="Arial" w:hint="cs"/>
          <w:color w:val="000000"/>
          <w:sz w:val="24"/>
          <w:szCs w:val="24"/>
          <w:rtl/>
        </w:rPr>
        <w:t>בקשה</w:t>
      </w:r>
      <w:r w:rsidRPr="00F56AAC">
        <w:rPr>
          <w:rFonts w:ascii="Arial" w:hAnsi="Arial"/>
          <w:color w:val="000000"/>
          <w:sz w:val="24"/>
          <w:szCs w:val="24"/>
          <w:rtl/>
        </w:rPr>
        <w:t xml:space="preserve"> </w:t>
      </w:r>
      <w:r w:rsidRPr="00F56AAC">
        <w:rPr>
          <w:rFonts w:ascii="Arial" w:hAnsi="Arial" w:hint="cs"/>
          <w:color w:val="000000"/>
          <w:sz w:val="24"/>
          <w:szCs w:val="24"/>
          <w:rtl/>
        </w:rPr>
        <w:t>מנומקת</w:t>
      </w:r>
      <w:r w:rsidRPr="00F56AAC">
        <w:rPr>
          <w:rFonts w:ascii="Arial" w:hAnsi="Arial"/>
          <w:color w:val="000000"/>
          <w:sz w:val="24"/>
          <w:szCs w:val="24"/>
          <w:rtl/>
        </w:rPr>
        <w:t xml:space="preserve"> </w:t>
      </w:r>
      <w:r w:rsidRPr="00F56AAC">
        <w:rPr>
          <w:rFonts w:ascii="Arial" w:hAnsi="Arial" w:hint="cs"/>
          <w:color w:val="000000"/>
          <w:sz w:val="24"/>
          <w:szCs w:val="24"/>
          <w:rtl/>
        </w:rPr>
        <w:t>בכתב</w:t>
      </w:r>
      <w:r w:rsidRPr="00F56AAC">
        <w:rPr>
          <w:rFonts w:ascii="Arial" w:hAnsi="Arial"/>
          <w:color w:val="000000"/>
          <w:sz w:val="24"/>
          <w:szCs w:val="24"/>
          <w:rtl/>
        </w:rPr>
        <w:t xml:space="preserve"> </w:t>
      </w:r>
      <w:r w:rsidRPr="00F56AAC">
        <w:rPr>
          <w:rFonts w:ascii="Arial" w:hAnsi="Arial" w:hint="cs"/>
          <w:color w:val="000000"/>
          <w:sz w:val="24"/>
          <w:szCs w:val="24"/>
          <w:rtl/>
        </w:rPr>
        <w:t>של</w:t>
      </w:r>
      <w:r w:rsidRPr="00F56AAC">
        <w:rPr>
          <w:rFonts w:ascii="Arial" w:hAnsi="Arial"/>
          <w:color w:val="000000"/>
          <w:sz w:val="24"/>
          <w:szCs w:val="24"/>
          <w:rtl/>
        </w:rPr>
        <w:t xml:space="preserve"> </w:t>
      </w:r>
      <w:r w:rsidRPr="00F56AAC">
        <w:rPr>
          <w:rFonts w:ascii="Arial" w:hAnsi="Arial" w:hint="cs"/>
          <w:color w:val="000000"/>
          <w:sz w:val="24"/>
          <w:szCs w:val="24"/>
          <w:rtl/>
        </w:rPr>
        <w:t>רכז</w:t>
      </w:r>
      <w:r w:rsidRPr="00F56AAC">
        <w:rPr>
          <w:rFonts w:ascii="Arial" w:hAnsi="Arial"/>
          <w:color w:val="000000"/>
          <w:sz w:val="24"/>
          <w:szCs w:val="24"/>
          <w:rtl/>
        </w:rPr>
        <w:t xml:space="preserve"> </w:t>
      </w:r>
      <w:r w:rsidRPr="00F56AAC">
        <w:rPr>
          <w:rFonts w:ascii="Arial" w:hAnsi="Arial" w:hint="cs"/>
          <w:color w:val="000000"/>
          <w:sz w:val="24"/>
          <w:szCs w:val="24"/>
          <w:rtl/>
        </w:rPr>
        <w:t>התכנית</w:t>
      </w:r>
      <w:r w:rsidRPr="00F56AAC">
        <w:rPr>
          <w:rFonts w:ascii="Arial" w:hAnsi="Arial"/>
          <w:color w:val="000000"/>
          <w:sz w:val="24"/>
          <w:szCs w:val="24"/>
          <w:rtl/>
        </w:rPr>
        <w:t xml:space="preserve"> </w:t>
      </w:r>
      <w:r w:rsidRPr="00F56AAC">
        <w:rPr>
          <w:rFonts w:ascii="Arial" w:hAnsi="Arial" w:hint="cs"/>
          <w:color w:val="000000"/>
          <w:sz w:val="24"/>
          <w:szCs w:val="24"/>
          <w:rtl/>
        </w:rPr>
        <w:t>על</w:t>
      </w:r>
      <w:r w:rsidRPr="00F56AAC">
        <w:rPr>
          <w:rFonts w:ascii="Arial" w:hAnsi="Arial"/>
          <w:color w:val="000000"/>
          <w:sz w:val="24"/>
          <w:szCs w:val="24"/>
          <w:rtl/>
        </w:rPr>
        <w:t xml:space="preserve"> </w:t>
      </w:r>
      <w:r w:rsidRPr="00F56AAC">
        <w:rPr>
          <w:rFonts w:ascii="Arial" w:hAnsi="Arial" w:hint="cs"/>
          <w:color w:val="000000"/>
          <w:sz w:val="24"/>
          <w:szCs w:val="24"/>
          <w:rtl/>
        </w:rPr>
        <w:t>ביטול</w:t>
      </w:r>
      <w:r w:rsidRPr="00F56AAC">
        <w:rPr>
          <w:rFonts w:ascii="Arial" w:hAnsi="Arial"/>
          <w:color w:val="000000"/>
          <w:sz w:val="24"/>
          <w:szCs w:val="24"/>
          <w:rtl/>
        </w:rPr>
        <w:t xml:space="preserve"> </w:t>
      </w:r>
      <w:r w:rsidRPr="00F56AAC">
        <w:rPr>
          <w:rFonts w:ascii="Arial" w:hAnsi="Arial" w:hint="cs"/>
          <w:color w:val="000000"/>
          <w:sz w:val="24"/>
          <w:szCs w:val="24"/>
          <w:rtl/>
        </w:rPr>
        <w:t>השתתפות</w:t>
      </w:r>
      <w:r w:rsidRPr="00F56AAC">
        <w:rPr>
          <w:rFonts w:ascii="Arial" w:hAnsi="Arial"/>
          <w:color w:val="000000"/>
          <w:sz w:val="24"/>
          <w:szCs w:val="24"/>
          <w:rtl/>
        </w:rPr>
        <w:t xml:space="preserve"> </w:t>
      </w:r>
      <w:r w:rsidRPr="00F56AAC">
        <w:rPr>
          <w:rFonts w:ascii="Arial" w:hAnsi="Arial" w:hint="cs"/>
          <w:color w:val="000000"/>
          <w:sz w:val="24"/>
          <w:szCs w:val="24"/>
          <w:rtl/>
        </w:rPr>
        <w:t>חברה</w:t>
      </w:r>
      <w:r w:rsidRPr="00F56AAC">
        <w:rPr>
          <w:rFonts w:ascii="Arial" w:hAnsi="Arial"/>
          <w:color w:val="000000"/>
          <w:sz w:val="24"/>
          <w:szCs w:val="24"/>
          <w:rtl/>
        </w:rPr>
        <w:t xml:space="preserve"> </w:t>
      </w:r>
      <w:r w:rsidRPr="00F56AAC">
        <w:rPr>
          <w:rFonts w:ascii="Arial" w:hAnsi="Arial" w:hint="cs"/>
          <w:color w:val="000000"/>
          <w:sz w:val="24"/>
          <w:szCs w:val="24"/>
          <w:rtl/>
        </w:rPr>
        <w:t>בתוכנית</w:t>
      </w:r>
      <w:r w:rsidRPr="00F56AAC">
        <w:rPr>
          <w:rFonts w:ascii="Arial" w:hAnsi="Arial"/>
          <w:color w:val="000000"/>
          <w:sz w:val="24"/>
          <w:szCs w:val="24"/>
          <w:rtl/>
        </w:rPr>
        <w:t xml:space="preserve"> </w:t>
      </w:r>
      <w:r w:rsidRPr="00F56AAC">
        <w:rPr>
          <w:rFonts w:ascii="Arial" w:hAnsi="Arial" w:hint="cs"/>
          <w:color w:val="000000"/>
          <w:sz w:val="24"/>
          <w:szCs w:val="24"/>
          <w:rtl/>
        </w:rPr>
        <w:t>בגין</w:t>
      </w:r>
      <w:r w:rsidRPr="00F56AAC">
        <w:rPr>
          <w:rFonts w:ascii="Arial" w:hAnsi="Arial"/>
          <w:color w:val="000000"/>
          <w:sz w:val="24"/>
          <w:szCs w:val="24"/>
          <w:rtl/>
        </w:rPr>
        <w:t xml:space="preserve"> </w:t>
      </w:r>
      <w:r w:rsidRPr="00F56AAC">
        <w:rPr>
          <w:rFonts w:ascii="Arial" w:hAnsi="Arial" w:hint="cs"/>
          <w:color w:val="000000"/>
          <w:sz w:val="24"/>
          <w:szCs w:val="24"/>
          <w:rtl/>
        </w:rPr>
        <w:t>אי</w:t>
      </w:r>
      <w:r w:rsidRPr="00F56AAC">
        <w:rPr>
          <w:rFonts w:ascii="Arial" w:hAnsi="Arial"/>
          <w:color w:val="000000"/>
          <w:sz w:val="24"/>
          <w:szCs w:val="24"/>
          <w:rtl/>
        </w:rPr>
        <w:t xml:space="preserve"> </w:t>
      </w:r>
      <w:r w:rsidRPr="00F56AAC">
        <w:rPr>
          <w:rFonts w:ascii="Arial" w:hAnsi="Arial" w:hint="cs"/>
          <w:color w:val="000000"/>
          <w:sz w:val="24"/>
          <w:szCs w:val="24"/>
          <w:rtl/>
        </w:rPr>
        <w:t>עמידה</w:t>
      </w:r>
      <w:r w:rsidRPr="00F56AAC">
        <w:rPr>
          <w:rFonts w:ascii="Arial" w:hAnsi="Arial"/>
          <w:color w:val="000000"/>
          <w:sz w:val="24"/>
          <w:szCs w:val="24"/>
          <w:rtl/>
        </w:rPr>
        <w:t xml:space="preserve"> </w:t>
      </w:r>
      <w:r w:rsidRPr="00F56AAC">
        <w:rPr>
          <w:rFonts w:ascii="Arial" w:hAnsi="Arial" w:hint="cs"/>
          <w:color w:val="000000"/>
          <w:sz w:val="24"/>
          <w:szCs w:val="24"/>
          <w:rtl/>
        </w:rPr>
        <w:t>בלפחות</w:t>
      </w:r>
      <w:r w:rsidRPr="00F56AAC">
        <w:rPr>
          <w:rFonts w:ascii="Arial" w:hAnsi="Arial"/>
          <w:color w:val="000000"/>
          <w:sz w:val="24"/>
          <w:szCs w:val="24"/>
          <w:rtl/>
        </w:rPr>
        <w:t xml:space="preserve"> 70% </w:t>
      </w:r>
      <w:r w:rsidRPr="00F56AAC">
        <w:rPr>
          <w:rFonts w:ascii="Arial" w:hAnsi="Arial" w:hint="cs"/>
          <w:color w:val="000000"/>
          <w:sz w:val="24"/>
          <w:szCs w:val="24"/>
          <w:rtl/>
        </w:rPr>
        <w:t>מהתקציב המאושר</w:t>
      </w:r>
      <w:r w:rsidRPr="00F56AAC">
        <w:rPr>
          <w:rFonts w:ascii="Arial" w:hAnsi="Arial"/>
          <w:color w:val="000000"/>
          <w:sz w:val="24"/>
          <w:szCs w:val="24"/>
          <w:rtl/>
        </w:rPr>
        <w:t xml:space="preserve"> </w:t>
      </w:r>
      <w:r w:rsidRPr="00F56AAC">
        <w:rPr>
          <w:rFonts w:ascii="Arial" w:hAnsi="Arial" w:hint="cs"/>
          <w:color w:val="000000"/>
          <w:sz w:val="24"/>
          <w:szCs w:val="24"/>
          <w:rtl/>
        </w:rPr>
        <w:t>והיעדים</w:t>
      </w:r>
      <w:r w:rsidRPr="00F56AAC">
        <w:rPr>
          <w:rFonts w:ascii="Arial" w:hAnsi="Arial"/>
          <w:color w:val="000000"/>
          <w:sz w:val="24"/>
          <w:szCs w:val="24"/>
          <w:rtl/>
        </w:rPr>
        <w:t xml:space="preserve"> </w:t>
      </w:r>
      <w:r w:rsidRPr="00F56AAC">
        <w:rPr>
          <w:rFonts w:ascii="Arial" w:hAnsi="Arial" w:hint="cs"/>
          <w:color w:val="000000"/>
          <w:sz w:val="24"/>
          <w:szCs w:val="24"/>
          <w:rtl/>
        </w:rPr>
        <w:t>הקבועים</w:t>
      </w:r>
      <w:r w:rsidRPr="00F56AAC">
        <w:rPr>
          <w:rFonts w:ascii="Arial" w:hAnsi="Arial"/>
          <w:color w:val="000000"/>
          <w:sz w:val="24"/>
          <w:szCs w:val="24"/>
          <w:rtl/>
        </w:rPr>
        <w:t xml:space="preserve"> </w:t>
      </w:r>
      <w:r w:rsidRPr="00F56AAC">
        <w:rPr>
          <w:rFonts w:ascii="Arial" w:hAnsi="Arial" w:hint="cs"/>
          <w:color w:val="000000"/>
          <w:sz w:val="24"/>
          <w:szCs w:val="24"/>
          <w:rtl/>
        </w:rPr>
        <w:t>בתוכנית</w:t>
      </w:r>
      <w:r w:rsidRPr="00F56AAC">
        <w:rPr>
          <w:rFonts w:ascii="Arial" w:hAnsi="Arial"/>
          <w:color w:val="000000"/>
          <w:sz w:val="24"/>
          <w:szCs w:val="24"/>
          <w:rtl/>
        </w:rPr>
        <w:t xml:space="preserve"> </w:t>
      </w:r>
      <w:r w:rsidRPr="00F56AAC">
        <w:rPr>
          <w:rFonts w:ascii="Arial" w:hAnsi="Arial" w:hint="cs"/>
          <w:color w:val="000000"/>
          <w:sz w:val="24"/>
          <w:szCs w:val="24"/>
          <w:rtl/>
        </w:rPr>
        <w:t>הפעולה</w:t>
      </w:r>
      <w:r w:rsidRPr="00F56AAC">
        <w:rPr>
          <w:rFonts w:ascii="Arial" w:hAnsi="Arial"/>
          <w:color w:val="000000"/>
          <w:sz w:val="24"/>
          <w:szCs w:val="24"/>
          <w:rtl/>
        </w:rPr>
        <w:t xml:space="preserve"> </w:t>
      </w:r>
      <w:r w:rsidRPr="00F56AAC">
        <w:rPr>
          <w:rFonts w:ascii="Arial" w:hAnsi="Arial" w:hint="cs"/>
          <w:color w:val="000000"/>
          <w:sz w:val="24"/>
          <w:szCs w:val="24"/>
          <w:rtl/>
        </w:rPr>
        <w:t>עבור</w:t>
      </w:r>
      <w:r w:rsidRPr="00F56AAC">
        <w:rPr>
          <w:rFonts w:ascii="Arial" w:hAnsi="Arial"/>
          <w:color w:val="000000"/>
          <w:sz w:val="24"/>
          <w:szCs w:val="24"/>
          <w:rtl/>
        </w:rPr>
        <w:t xml:space="preserve"> </w:t>
      </w:r>
      <w:r w:rsidRPr="00F56AAC">
        <w:rPr>
          <w:rFonts w:ascii="Arial" w:hAnsi="Arial" w:hint="cs"/>
          <w:color w:val="000000"/>
          <w:sz w:val="24"/>
          <w:szCs w:val="24"/>
          <w:rtl/>
        </w:rPr>
        <w:t>תקופת</w:t>
      </w:r>
      <w:r w:rsidRPr="00F56AAC">
        <w:rPr>
          <w:rFonts w:ascii="Arial" w:hAnsi="Arial"/>
          <w:color w:val="000000"/>
          <w:sz w:val="24"/>
          <w:szCs w:val="24"/>
          <w:rtl/>
        </w:rPr>
        <w:t xml:space="preserve"> </w:t>
      </w:r>
      <w:r w:rsidRPr="00F56AAC">
        <w:rPr>
          <w:rFonts w:ascii="Arial" w:hAnsi="Arial" w:hint="cs"/>
          <w:color w:val="000000"/>
          <w:sz w:val="24"/>
          <w:szCs w:val="24"/>
          <w:rtl/>
        </w:rPr>
        <w:t>הפעלת</w:t>
      </w:r>
      <w:r w:rsidRPr="00F56AAC">
        <w:rPr>
          <w:rFonts w:ascii="Arial" w:hAnsi="Arial"/>
          <w:color w:val="000000"/>
          <w:sz w:val="24"/>
          <w:szCs w:val="24"/>
          <w:rtl/>
        </w:rPr>
        <w:t xml:space="preserve"> </w:t>
      </w:r>
      <w:r w:rsidRPr="00F56AAC">
        <w:rPr>
          <w:rFonts w:ascii="Arial" w:hAnsi="Arial" w:hint="cs"/>
          <w:color w:val="000000"/>
          <w:sz w:val="24"/>
          <w:szCs w:val="24"/>
          <w:rtl/>
        </w:rPr>
        <w:t>התוכנית</w:t>
      </w:r>
      <w:r w:rsidRPr="00F56AAC">
        <w:rPr>
          <w:rFonts w:ascii="Arial" w:hAnsi="Arial"/>
          <w:color w:val="000000"/>
          <w:sz w:val="24"/>
          <w:szCs w:val="24"/>
          <w:rtl/>
        </w:rPr>
        <w:t xml:space="preserve"> </w:t>
      </w:r>
      <w:r w:rsidRPr="00F56AAC">
        <w:rPr>
          <w:rFonts w:ascii="Arial" w:hAnsi="Arial" w:hint="cs"/>
          <w:color w:val="000000"/>
          <w:sz w:val="24"/>
          <w:szCs w:val="24"/>
          <w:rtl/>
        </w:rPr>
        <w:t>וזאת לאחר קבלת עמדת היועץ השיווקי והחברה</w:t>
      </w:r>
      <w:r w:rsidRPr="00F56AAC">
        <w:rPr>
          <w:rFonts w:ascii="Arial" w:hAnsi="Arial"/>
          <w:color w:val="000000"/>
          <w:sz w:val="24"/>
          <w:szCs w:val="24"/>
          <w:rtl/>
        </w:rPr>
        <w:t xml:space="preserve">. </w:t>
      </w:r>
    </w:p>
    <w:p w:rsidR="00F56AAC" w:rsidRPr="00F56AAC" w:rsidRDefault="00F56AAC" w:rsidP="00F56AAC">
      <w:pPr>
        <w:numPr>
          <w:ilvl w:val="2"/>
          <w:numId w:val="55"/>
        </w:numPr>
        <w:spacing w:afterLines="100" w:after="240" w:line="240" w:lineRule="auto"/>
        <w:ind w:left="1317" w:hanging="851"/>
        <w:jc w:val="both"/>
        <w:outlineLvl w:val="0"/>
        <w:rPr>
          <w:sz w:val="24"/>
          <w:szCs w:val="24"/>
        </w:rPr>
      </w:pPr>
      <w:r w:rsidRPr="00F56AAC">
        <w:rPr>
          <w:rFonts w:ascii="Arial" w:hAnsi="Arial" w:hint="cs"/>
          <w:color w:val="000000"/>
          <w:sz w:val="24"/>
          <w:szCs w:val="24"/>
          <w:rtl/>
        </w:rPr>
        <w:t xml:space="preserve"> אישרה</w:t>
      </w:r>
      <w:r w:rsidRPr="00F56AAC">
        <w:rPr>
          <w:rFonts w:ascii="Arial" w:hAnsi="Arial"/>
          <w:color w:val="000000"/>
          <w:sz w:val="24"/>
          <w:szCs w:val="24"/>
          <w:rtl/>
        </w:rPr>
        <w:t xml:space="preserve"> </w:t>
      </w:r>
      <w:r w:rsidRPr="00F56AAC">
        <w:rPr>
          <w:rFonts w:ascii="Arial" w:hAnsi="Arial" w:hint="cs"/>
          <w:color w:val="000000"/>
          <w:sz w:val="24"/>
          <w:szCs w:val="24"/>
          <w:rtl/>
        </w:rPr>
        <w:t>הוועדה</w:t>
      </w:r>
      <w:r w:rsidRPr="00F56AAC">
        <w:rPr>
          <w:rFonts w:ascii="Arial" w:hAnsi="Arial"/>
          <w:color w:val="000000"/>
          <w:sz w:val="24"/>
          <w:szCs w:val="24"/>
          <w:rtl/>
        </w:rPr>
        <w:t xml:space="preserve"> </w:t>
      </w:r>
      <w:r w:rsidRPr="00F56AAC">
        <w:rPr>
          <w:rFonts w:ascii="Arial" w:hAnsi="Arial" w:hint="cs"/>
          <w:color w:val="000000"/>
          <w:sz w:val="24"/>
          <w:szCs w:val="24"/>
          <w:rtl/>
        </w:rPr>
        <w:t>ביטול</w:t>
      </w:r>
      <w:r w:rsidRPr="00F56AAC">
        <w:rPr>
          <w:rFonts w:ascii="Arial" w:hAnsi="Arial"/>
          <w:color w:val="000000"/>
          <w:sz w:val="24"/>
          <w:szCs w:val="24"/>
          <w:rtl/>
        </w:rPr>
        <w:t xml:space="preserve"> </w:t>
      </w:r>
      <w:r w:rsidRPr="00F56AAC">
        <w:rPr>
          <w:rFonts w:ascii="Arial" w:hAnsi="Arial" w:hint="cs"/>
          <w:color w:val="000000"/>
          <w:sz w:val="24"/>
          <w:szCs w:val="24"/>
          <w:rtl/>
        </w:rPr>
        <w:t>השתתפות</w:t>
      </w:r>
      <w:r w:rsidRPr="00F56AAC">
        <w:rPr>
          <w:rFonts w:ascii="Arial" w:hAnsi="Arial"/>
          <w:color w:val="000000"/>
          <w:sz w:val="24"/>
          <w:szCs w:val="24"/>
          <w:rtl/>
        </w:rPr>
        <w:t xml:space="preserve"> </w:t>
      </w:r>
      <w:r w:rsidRPr="00F56AAC">
        <w:rPr>
          <w:rFonts w:ascii="Arial" w:hAnsi="Arial" w:hint="cs"/>
          <w:color w:val="000000"/>
          <w:sz w:val="24"/>
          <w:szCs w:val="24"/>
          <w:rtl/>
        </w:rPr>
        <w:t>של</w:t>
      </w:r>
      <w:r w:rsidRPr="00F56AAC">
        <w:rPr>
          <w:rFonts w:ascii="Arial" w:hAnsi="Arial"/>
          <w:color w:val="000000"/>
          <w:sz w:val="24"/>
          <w:szCs w:val="24"/>
          <w:rtl/>
        </w:rPr>
        <w:t xml:space="preserve"> </w:t>
      </w:r>
      <w:r w:rsidRPr="00F56AAC">
        <w:rPr>
          <w:rFonts w:ascii="Arial" w:hAnsi="Arial" w:hint="cs"/>
          <w:color w:val="000000"/>
          <w:sz w:val="24"/>
          <w:szCs w:val="24"/>
          <w:rtl/>
        </w:rPr>
        <w:t>חברה</w:t>
      </w:r>
      <w:r w:rsidRPr="00F56AAC">
        <w:rPr>
          <w:rFonts w:ascii="Arial" w:hAnsi="Arial"/>
          <w:color w:val="000000"/>
          <w:sz w:val="24"/>
          <w:szCs w:val="24"/>
          <w:rtl/>
        </w:rPr>
        <w:t xml:space="preserve"> </w:t>
      </w:r>
      <w:r w:rsidRPr="00F56AAC">
        <w:rPr>
          <w:rFonts w:ascii="Arial" w:hAnsi="Arial" w:hint="cs"/>
          <w:color w:val="000000"/>
          <w:sz w:val="24"/>
          <w:szCs w:val="24"/>
          <w:rtl/>
        </w:rPr>
        <w:t>בתוכנית</w:t>
      </w:r>
      <w:r w:rsidRPr="00F56AAC">
        <w:rPr>
          <w:rFonts w:ascii="Arial" w:hAnsi="Arial"/>
          <w:color w:val="000000"/>
          <w:sz w:val="24"/>
          <w:szCs w:val="24"/>
          <w:rtl/>
        </w:rPr>
        <w:t xml:space="preserve"> </w:t>
      </w:r>
      <w:r w:rsidRPr="00F56AAC">
        <w:rPr>
          <w:rFonts w:ascii="Arial" w:hAnsi="Arial" w:hint="cs"/>
          <w:color w:val="000000"/>
          <w:sz w:val="24"/>
          <w:szCs w:val="24"/>
          <w:rtl/>
        </w:rPr>
        <w:t>מכל</w:t>
      </w:r>
      <w:r w:rsidRPr="00F56AAC">
        <w:rPr>
          <w:rFonts w:ascii="Arial" w:hAnsi="Arial"/>
          <w:color w:val="000000"/>
          <w:sz w:val="24"/>
          <w:szCs w:val="24"/>
          <w:rtl/>
        </w:rPr>
        <w:t xml:space="preserve"> </w:t>
      </w:r>
      <w:r w:rsidRPr="00F56AAC">
        <w:rPr>
          <w:rFonts w:ascii="Arial" w:hAnsi="Arial" w:hint="cs"/>
          <w:color w:val="000000"/>
          <w:sz w:val="24"/>
          <w:szCs w:val="24"/>
          <w:rtl/>
        </w:rPr>
        <w:t>סיבה</w:t>
      </w:r>
      <w:r w:rsidRPr="00F56AAC">
        <w:rPr>
          <w:rFonts w:ascii="Arial" w:hAnsi="Arial"/>
          <w:color w:val="000000"/>
          <w:sz w:val="24"/>
          <w:szCs w:val="24"/>
          <w:rtl/>
        </w:rPr>
        <w:t xml:space="preserve"> </w:t>
      </w:r>
      <w:r w:rsidRPr="00F56AAC">
        <w:rPr>
          <w:rFonts w:ascii="Arial" w:hAnsi="Arial" w:hint="cs"/>
          <w:color w:val="000000"/>
          <w:sz w:val="24"/>
          <w:szCs w:val="24"/>
          <w:rtl/>
        </w:rPr>
        <w:t>שהיא</w:t>
      </w:r>
      <w:r w:rsidRPr="00F56AAC">
        <w:rPr>
          <w:rFonts w:ascii="Arial" w:hAnsi="Arial"/>
          <w:color w:val="000000"/>
          <w:sz w:val="24"/>
          <w:szCs w:val="24"/>
          <w:rtl/>
        </w:rPr>
        <w:t xml:space="preserve">, </w:t>
      </w:r>
      <w:r w:rsidRPr="00F56AAC">
        <w:rPr>
          <w:rFonts w:ascii="Arial" w:hAnsi="Arial" w:hint="cs"/>
          <w:color w:val="000000"/>
          <w:sz w:val="24"/>
          <w:szCs w:val="24"/>
          <w:rtl/>
        </w:rPr>
        <w:t>לא</w:t>
      </w:r>
      <w:r w:rsidRPr="00F56AAC">
        <w:rPr>
          <w:rFonts w:ascii="Arial" w:hAnsi="Arial"/>
          <w:color w:val="000000"/>
          <w:sz w:val="24"/>
          <w:szCs w:val="24"/>
          <w:rtl/>
        </w:rPr>
        <w:t xml:space="preserve"> </w:t>
      </w:r>
      <w:r w:rsidRPr="00F56AAC">
        <w:rPr>
          <w:rFonts w:ascii="Arial" w:hAnsi="Arial" w:hint="cs"/>
          <w:color w:val="000000"/>
          <w:sz w:val="24"/>
          <w:szCs w:val="24"/>
          <w:rtl/>
        </w:rPr>
        <w:t>יינתן</w:t>
      </w:r>
      <w:r w:rsidRPr="00F56AAC">
        <w:rPr>
          <w:rFonts w:ascii="Arial" w:hAnsi="Arial"/>
          <w:color w:val="000000"/>
          <w:sz w:val="24"/>
          <w:szCs w:val="24"/>
          <w:rtl/>
        </w:rPr>
        <w:t xml:space="preserve"> </w:t>
      </w:r>
      <w:r w:rsidRPr="00F56AAC">
        <w:rPr>
          <w:rFonts w:ascii="Arial" w:hAnsi="Arial" w:hint="cs"/>
          <w:color w:val="000000"/>
          <w:sz w:val="24"/>
          <w:szCs w:val="24"/>
          <w:rtl/>
        </w:rPr>
        <w:t>לה</w:t>
      </w:r>
      <w:r w:rsidRPr="00F56AAC">
        <w:rPr>
          <w:rFonts w:ascii="Arial" w:hAnsi="Arial"/>
          <w:color w:val="000000"/>
          <w:sz w:val="24"/>
          <w:szCs w:val="24"/>
          <w:rtl/>
        </w:rPr>
        <w:t xml:space="preserve"> </w:t>
      </w:r>
      <w:r w:rsidRPr="00F56AAC">
        <w:rPr>
          <w:rFonts w:ascii="Arial" w:hAnsi="Arial" w:hint="cs"/>
          <w:color w:val="000000"/>
          <w:sz w:val="24"/>
          <w:szCs w:val="24"/>
          <w:rtl/>
        </w:rPr>
        <w:t>סיוע</w:t>
      </w:r>
      <w:r w:rsidRPr="00F56AAC">
        <w:rPr>
          <w:rFonts w:ascii="Arial" w:hAnsi="Arial"/>
          <w:color w:val="000000"/>
          <w:sz w:val="24"/>
          <w:szCs w:val="24"/>
          <w:rtl/>
        </w:rPr>
        <w:t xml:space="preserve"> </w:t>
      </w:r>
      <w:r w:rsidRPr="00F56AAC">
        <w:rPr>
          <w:rFonts w:ascii="Arial" w:hAnsi="Arial" w:hint="cs"/>
          <w:color w:val="000000"/>
          <w:sz w:val="24"/>
          <w:szCs w:val="24"/>
          <w:rtl/>
        </w:rPr>
        <w:t>בגין</w:t>
      </w:r>
      <w:r w:rsidRPr="00F56AAC">
        <w:rPr>
          <w:rFonts w:ascii="Arial" w:hAnsi="Arial"/>
          <w:color w:val="000000"/>
          <w:sz w:val="24"/>
          <w:szCs w:val="24"/>
          <w:rtl/>
        </w:rPr>
        <w:t xml:space="preserve"> </w:t>
      </w:r>
      <w:r w:rsidRPr="00F56AAC">
        <w:rPr>
          <w:rFonts w:ascii="Arial" w:hAnsi="Arial" w:hint="cs"/>
          <w:color w:val="000000"/>
          <w:sz w:val="24"/>
          <w:szCs w:val="24"/>
          <w:rtl/>
        </w:rPr>
        <w:t>הוצאות</w:t>
      </w:r>
      <w:r w:rsidRPr="00F56AAC">
        <w:rPr>
          <w:rFonts w:ascii="Arial" w:hAnsi="Arial"/>
          <w:color w:val="000000"/>
          <w:sz w:val="24"/>
          <w:szCs w:val="24"/>
          <w:rtl/>
        </w:rPr>
        <w:t xml:space="preserve"> </w:t>
      </w:r>
      <w:r w:rsidRPr="00F56AAC">
        <w:rPr>
          <w:rFonts w:ascii="Arial" w:hAnsi="Arial" w:hint="cs"/>
          <w:color w:val="000000"/>
          <w:sz w:val="24"/>
          <w:szCs w:val="24"/>
          <w:rtl/>
        </w:rPr>
        <w:t>מוכרות</w:t>
      </w:r>
      <w:r w:rsidRPr="00F56AAC">
        <w:rPr>
          <w:rFonts w:ascii="Arial" w:hAnsi="Arial"/>
          <w:color w:val="000000"/>
          <w:sz w:val="24"/>
          <w:szCs w:val="24"/>
          <w:rtl/>
        </w:rPr>
        <w:t xml:space="preserve"> </w:t>
      </w:r>
      <w:r w:rsidRPr="00F56AAC">
        <w:rPr>
          <w:rFonts w:ascii="Arial" w:hAnsi="Arial" w:hint="cs"/>
          <w:color w:val="000000"/>
          <w:sz w:val="24"/>
          <w:szCs w:val="24"/>
          <w:rtl/>
        </w:rPr>
        <w:t>שהוצאו</w:t>
      </w:r>
      <w:r w:rsidRPr="00F56AAC">
        <w:rPr>
          <w:rFonts w:ascii="Arial" w:hAnsi="Arial"/>
          <w:color w:val="000000"/>
          <w:sz w:val="24"/>
          <w:szCs w:val="24"/>
          <w:rtl/>
        </w:rPr>
        <w:t xml:space="preserve"> </w:t>
      </w:r>
      <w:r w:rsidRPr="00F56AAC">
        <w:rPr>
          <w:rFonts w:ascii="Arial" w:hAnsi="Arial" w:hint="cs"/>
          <w:color w:val="000000"/>
          <w:sz w:val="24"/>
          <w:szCs w:val="24"/>
          <w:rtl/>
        </w:rPr>
        <w:t>לאחר</w:t>
      </w:r>
      <w:r w:rsidRPr="00F56AAC">
        <w:rPr>
          <w:rFonts w:ascii="Arial" w:hAnsi="Arial"/>
          <w:color w:val="000000"/>
          <w:sz w:val="24"/>
          <w:szCs w:val="24"/>
          <w:rtl/>
        </w:rPr>
        <w:t xml:space="preserve"> </w:t>
      </w:r>
      <w:r w:rsidRPr="00F56AAC">
        <w:rPr>
          <w:rFonts w:ascii="Arial" w:hAnsi="Arial" w:hint="cs"/>
          <w:color w:val="000000"/>
          <w:sz w:val="24"/>
          <w:szCs w:val="24"/>
          <w:rtl/>
        </w:rPr>
        <w:t>קבלת</w:t>
      </w:r>
      <w:r w:rsidRPr="00F56AAC">
        <w:rPr>
          <w:rFonts w:ascii="Arial" w:hAnsi="Arial"/>
          <w:color w:val="000000"/>
          <w:sz w:val="24"/>
          <w:szCs w:val="24"/>
          <w:rtl/>
        </w:rPr>
        <w:t xml:space="preserve"> </w:t>
      </w:r>
      <w:r w:rsidRPr="00F56AAC">
        <w:rPr>
          <w:rFonts w:ascii="Arial" w:hAnsi="Arial" w:hint="cs"/>
          <w:color w:val="000000"/>
          <w:sz w:val="24"/>
          <w:szCs w:val="24"/>
          <w:rtl/>
        </w:rPr>
        <w:t>ההחלטה</w:t>
      </w:r>
      <w:r w:rsidRPr="00F56AAC">
        <w:rPr>
          <w:rFonts w:ascii="Arial" w:hAnsi="Arial"/>
          <w:color w:val="000000"/>
          <w:sz w:val="24"/>
          <w:szCs w:val="24"/>
          <w:rtl/>
        </w:rPr>
        <w:t xml:space="preserve"> </w:t>
      </w:r>
      <w:r w:rsidRPr="00F56AAC">
        <w:rPr>
          <w:rFonts w:ascii="Arial" w:hAnsi="Arial" w:hint="cs"/>
          <w:color w:val="000000"/>
          <w:sz w:val="24"/>
          <w:szCs w:val="24"/>
          <w:rtl/>
        </w:rPr>
        <w:t>והוועדה</w:t>
      </w:r>
      <w:r w:rsidRPr="00F56AAC">
        <w:rPr>
          <w:rFonts w:ascii="Arial" w:hAnsi="Arial"/>
          <w:color w:val="000000"/>
          <w:sz w:val="24"/>
          <w:szCs w:val="24"/>
          <w:rtl/>
        </w:rPr>
        <w:t xml:space="preserve"> </w:t>
      </w:r>
      <w:r w:rsidRPr="00F56AAC">
        <w:rPr>
          <w:rFonts w:ascii="Arial" w:hAnsi="Arial" w:hint="cs"/>
          <w:color w:val="000000"/>
          <w:sz w:val="24"/>
          <w:szCs w:val="24"/>
          <w:rtl/>
        </w:rPr>
        <w:t>תהיה</w:t>
      </w:r>
      <w:r w:rsidRPr="00F56AAC">
        <w:rPr>
          <w:rFonts w:ascii="Arial" w:hAnsi="Arial"/>
          <w:color w:val="000000"/>
          <w:sz w:val="24"/>
          <w:szCs w:val="24"/>
          <w:rtl/>
        </w:rPr>
        <w:t xml:space="preserve"> </w:t>
      </w:r>
      <w:r w:rsidRPr="00F56AAC">
        <w:rPr>
          <w:rFonts w:ascii="Arial" w:hAnsi="Arial" w:hint="cs"/>
          <w:color w:val="000000"/>
          <w:sz w:val="24"/>
          <w:szCs w:val="24"/>
          <w:rtl/>
        </w:rPr>
        <w:t>רשאית</w:t>
      </w:r>
      <w:r w:rsidRPr="00F56AAC">
        <w:rPr>
          <w:rFonts w:ascii="Arial" w:hAnsi="Arial"/>
          <w:color w:val="000000"/>
          <w:sz w:val="24"/>
          <w:szCs w:val="24"/>
          <w:rtl/>
        </w:rPr>
        <w:t xml:space="preserve"> </w:t>
      </w:r>
      <w:r w:rsidRPr="00F56AAC">
        <w:rPr>
          <w:rFonts w:ascii="Arial" w:hAnsi="Arial" w:hint="cs"/>
          <w:color w:val="000000"/>
          <w:sz w:val="24"/>
          <w:szCs w:val="24"/>
          <w:rtl/>
        </w:rPr>
        <w:t>לדרוש</w:t>
      </w:r>
      <w:r w:rsidRPr="00F56AAC">
        <w:rPr>
          <w:rFonts w:ascii="Arial" w:hAnsi="Arial"/>
          <w:color w:val="000000"/>
          <w:sz w:val="24"/>
          <w:szCs w:val="24"/>
          <w:rtl/>
        </w:rPr>
        <w:t xml:space="preserve"> </w:t>
      </w:r>
      <w:r w:rsidRPr="00F56AAC">
        <w:rPr>
          <w:rFonts w:ascii="Arial" w:hAnsi="Arial" w:hint="cs"/>
          <w:color w:val="000000"/>
          <w:sz w:val="24"/>
          <w:szCs w:val="24"/>
          <w:rtl/>
        </w:rPr>
        <w:t>מהחברה</w:t>
      </w:r>
      <w:r w:rsidRPr="00F56AAC">
        <w:rPr>
          <w:rFonts w:ascii="Arial" w:hAnsi="Arial"/>
          <w:color w:val="000000"/>
          <w:sz w:val="24"/>
          <w:szCs w:val="24"/>
          <w:rtl/>
        </w:rPr>
        <w:t xml:space="preserve"> </w:t>
      </w:r>
      <w:r w:rsidRPr="00F56AAC">
        <w:rPr>
          <w:rFonts w:ascii="Arial" w:hAnsi="Arial" w:hint="cs"/>
          <w:color w:val="000000"/>
          <w:sz w:val="24"/>
          <w:szCs w:val="24"/>
          <w:rtl/>
        </w:rPr>
        <w:t>השבת</w:t>
      </w:r>
      <w:r w:rsidRPr="00F56AAC">
        <w:rPr>
          <w:rFonts w:ascii="Arial" w:hAnsi="Arial"/>
          <w:color w:val="000000"/>
          <w:sz w:val="24"/>
          <w:szCs w:val="24"/>
          <w:rtl/>
        </w:rPr>
        <w:t xml:space="preserve"> </w:t>
      </w:r>
      <w:r w:rsidRPr="00F56AAC">
        <w:rPr>
          <w:rFonts w:ascii="Arial" w:hAnsi="Arial" w:hint="cs"/>
          <w:color w:val="000000"/>
          <w:sz w:val="24"/>
          <w:szCs w:val="24"/>
          <w:rtl/>
        </w:rPr>
        <w:t>העלויות</w:t>
      </w:r>
      <w:r w:rsidRPr="00F56AAC">
        <w:rPr>
          <w:rFonts w:ascii="Arial" w:hAnsi="Arial"/>
          <w:color w:val="000000"/>
          <w:sz w:val="24"/>
          <w:szCs w:val="24"/>
          <w:rtl/>
        </w:rPr>
        <w:t xml:space="preserve"> </w:t>
      </w:r>
      <w:r w:rsidRPr="00F56AAC">
        <w:rPr>
          <w:rFonts w:ascii="Arial" w:hAnsi="Arial" w:hint="cs"/>
          <w:color w:val="000000"/>
          <w:sz w:val="24"/>
          <w:szCs w:val="24"/>
          <w:rtl/>
        </w:rPr>
        <w:t>שינבעו</w:t>
      </w:r>
      <w:r w:rsidRPr="00F56AAC">
        <w:rPr>
          <w:rFonts w:ascii="Arial" w:hAnsi="Arial"/>
          <w:color w:val="000000"/>
          <w:sz w:val="24"/>
          <w:szCs w:val="24"/>
          <w:rtl/>
        </w:rPr>
        <w:t xml:space="preserve"> </w:t>
      </w:r>
      <w:r w:rsidRPr="00F56AAC">
        <w:rPr>
          <w:rFonts w:ascii="Arial" w:hAnsi="Arial" w:hint="cs"/>
          <w:color w:val="000000"/>
          <w:sz w:val="24"/>
          <w:szCs w:val="24"/>
          <w:rtl/>
        </w:rPr>
        <w:t>מהביטול</w:t>
      </w:r>
      <w:r w:rsidRPr="00F56AAC">
        <w:rPr>
          <w:rFonts w:ascii="Arial" w:hAnsi="Arial"/>
          <w:color w:val="000000"/>
          <w:sz w:val="24"/>
          <w:szCs w:val="24"/>
          <w:rtl/>
        </w:rPr>
        <w:t xml:space="preserve"> </w:t>
      </w:r>
      <w:r w:rsidRPr="00F56AAC">
        <w:rPr>
          <w:rFonts w:ascii="Arial" w:hAnsi="Arial" w:hint="cs"/>
          <w:color w:val="000000"/>
          <w:sz w:val="24"/>
          <w:szCs w:val="24"/>
          <w:rtl/>
        </w:rPr>
        <w:t>בצירוף</w:t>
      </w:r>
      <w:r w:rsidRPr="00F56AAC">
        <w:rPr>
          <w:rFonts w:ascii="Arial" w:hAnsi="Arial"/>
          <w:color w:val="000000"/>
          <w:sz w:val="24"/>
          <w:szCs w:val="24"/>
          <w:rtl/>
        </w:rPr>
        <w:t xml:space="preserve"> </w:t>
      </w:r>
      <w:r w:rsidRPr="00F56AAC">
        <w:rPr>
          <w:rFonts w:ascii="Arial" w:hAnsi="Arial" w:hint="cs"/>
          <w:color w:val="000000"/>
          <w:sz w:val="24"/>
          <w:szCs w:val="24"/>
          <w:rtl/>
        </w:rPr>
        <w:t>ריבית</w:t>
      </w:r>
      <w:r w:rsidRPr="00F56AAC">
        <w:rPr>
          <w:rFonts w:ascii="Arial" w:hAnsi="Arial"/>
          <w:color w:val="000000"/>
          <w:sz w:val="24"/>
          <w:szCs w:val="24"/>
          <w:rtl/>
        </w:rPr>
        <w:t xml:space="preserve"> </w:t>
      </w:r>
      <w:r w:rsidRPr="00F56AAC">
        <w:rPr>
          <w:rFonts w:ascii="Arial" w:hAnsi="Arial" w:hint="cs"/>
          <w:color w:val="000000"/>
          <w:sz w:val="24"/>
          <w:szCs w:val="24"/>
          <w:rtl/>
        </w:rPr>
        <w:t>והפרשי</w:t>
      </w:r>
      <w:r w:rsidRPr="00F56AAC">
        <w:rPr>
          <w:rFonts w:ascii="Arial" w:hAnsi="Arial"/>
          <w:color w:val="000000"/>
          <w:sz w:val="24"/>
          <w:szCs w:val="24"/>
          <w:rtl/>
        </w:rPr>
        <w:t xml:space="preserve"> </w:t>
      </w:r>
      <w:r w:rsidRPr="00F56AAC">
        <w:rPr>
          <w:rFonts w:ascii="Arial" w:hAnsi="Arial" w:hint="cs"/>
          <w:color w:val="000000"/>
          <w:sz w:val="24"/>
          <w:szCs w:val="24"/>
          <w:rtl/>
        </w:rPr>
        <w:t>הצמדה</w:t>
      </w:r>
      <w:r w:rsidRPr="00F56AAC">
        <w:rPr>
          <w:rFonts w:ascii="Arial" w:hAnsi="Arial"/>
          <w:color w:val="000000"/>
          <w:sz w:val="24"/>
          <w:szCs w:val="24"/>
          <w:rtl/>
        </w:rPr>
        <w:t xml:space="preserve"> </w:t>
      </w:r>
      <w:r w:rsidRPr="00F56AAC">
        <w:rPr>
          <w:rFonts w:ascii="Arial" w:hAnsi="Arial" w:hint="cs"/>
          <w:color w:val="000000"/>
          <w:sz w:val="24"/>
          <w:szCs w:val="24"/>
          <w:rtl/>
        </w:rPr>
        <w:t>כחוק.</w:t>
      </w:r>
      <w:r w:rsidRPr="00F56AAC">
        <w:rPr>
          <w:rFonts w:ascii="Arial" w:hAnsi="Arial"/>
          <w:color w:val="000000"/>
          <w:sz w:val="24"/>
          <w:szCs w:val="24"/>
          <w:rtl/>
        </w:rPr>
        <w:t xml:space="preserve"> </w:t>
      </w:r>
    </w:p>
    <w:p w:rsidR="00F56AAC" w:rsidRPr="00F56AAC" w:rsidRDefault="00F56AAC" w:rsidP="00F56AAC">
      <w:pPr>
        <w:numPr>
          <w:ilvl w:val="0"/>
          <w:numId w:val="55"/>
        </w:numPr>
        <w:spacing w:after="0" w:line="360" w:lineRule="auto"/>
        <w:jc w:val="both"/>
        <w:rPr>
          <w:rFonts w:ascii="Arial" w:hAnsi="Arial"/>
          <w:b/>
          <w:bCs/>
          <w:color w:val="008000"/>
          <w:sz w:val="28"/>
          <w:szCs w:val="28"/>
          <w:u w:val="single"/>
        </w:rPr>
      </w:pPr>
      <w:r w:rsidRPr="00F56AAC">
        <w:rPr>
          <w:rFonts w:ascii="Arial" w:hAnsi="Arial" w:hint="cs"/>
          <w:b/>
          <w:bCs/>
          <w:color w:val="008000"/>
          <w:sz w:val="28"/>
          <w:szCs w:val="28"/>
          <w:u w:val="single"/>
          <w:rtl/>
        </w:rPr>
        <w:t>תקציב</w:t>
      </w:r>
    </w:p>
    <w:p w:rsidR="00F56AAC" w:rsidRPr="00F56AAC" w:rsidRDefault="00F56AAC" w:rsidP="00F56AAC">
      <w:pPr>
        <w:spacing w:afterLines="100" w:after="240" w:line="240" w:lineRule="auto"/>
        <w:ind w:left="471"/>
        <w:jc w:val="both"/>
        <w:outlineLvl w:val="0"/>
        <w:rPr>
          <w:rFonts w:ascii="Arial" w:hAnsi="Arial"/>
          <w:color w:val="000000"/>
          <w:sz w:val="24"/>
          <w:szCs w:val="24"/>
        </w:rPr>
      </w:pPr>
      <w:r w:rsidRPr="00F56AAC">
        <w:rPr>
          <w:rFonts w:ascii="Arial" w:hAnsi="Arial" w:hint="cs"/>
          <w:color w:val="000000"/>
          <w:sz w:val="24"/>
          <w:szCs w:val="24"/>
          <w:rtl/>
        </w:rPr>
        <w:t>פעילות</w:t>
      </w:r>
      <w:r w:rsidRPr="00F56AAC">
        <w:rPr>
          <w:rFonts w:ascii="Arial" w:hAnsi="Arial"/>
          <w:color w:val="000000"/>
          <w:sz w:val="24"/>
          <w:szCs w:val="24"/>
          <w:rtl/>
        </w:rPr>
        <w:t xml:space="preserve"> </w:t>
      </w:r>
      <w:r w:rsidRPr="00F56AAC">
        <w:rPr>
          <w:rFonts w:ascii="Arial" w:hAnsi="Arial" w:hint="cs"/>
          <w:color w:val="000000"/>
          <w:sz w:val="24"/>
          <w:szCs w:val="24"/>
          <w:rtl/>
        </w:rPr>
        <w:t>התוכנית</w:t>
      </w:r>
      <w:r w:rsidRPr="00F56AAC">
        <w:rPr>
          <w:rFonts w:ascii="Arial" w:hAnsi="Arial"/>
          <w:color w:val="000000"/>
          <w:sz w:val="24"/>
          <w:szCs w:val="24"/>
          <w:rtl/>
        </w:rPr>
        <w:t xml:space="preserve"> </w:t>
      </w:r>
      <w:r w:rsidRPr="00F56AAC">
        <w:rPr>
          <w:rFonts w:ascii="Arial" w:hAnsi="Arial" w:hint="cs"/>
          <w:color w:val="000000"/>
          <w:sz w:val="24"/>
          <w:szCs w:val="24"/>
          <w:rtl/>
        </w:rPr>
        <w:t>נקבעת</w:t>
      </w:r>
      <w:r w:rsidRPr="00F56AAC">
        <w:rPr>
          <w:rFonts w:ascii="Arial" w:hAnsi="Arial"/>
          <w:color w:val="000000"/>
          <w:sz w:val="24"/>
          <w:szCs w:val="24"/>
          <w:rtl/>
        </w:rPr>
        <w:t xml:space="preserve"> </w:t>
      </w:r>
      <w:r w:rsidRPr="00F56AAC">
        <w:rPr>
          <w:rFonts w:ascii="Arial" w:hAnsi="Arial" w:hint="cs"/>
          <w:color w:val="000000"/>
          <w:sz w:val="24"/>
          <w:szCs w:val="24"/>
          <w:rtl/>
        </w:rPr>
        <w:t>עפ</w:t>
      </w:r>
      <w:r w:rsidRPr="00F56AAC">
        <w:rPr>
          <w:rFonts w:ascii="Arial" w:hAnsi="Arial"/>
          <w:color w:val="000000"/>
          <w:sz w:val="24"/>
          <w:szCs w:val="24"/>
          <w:rtl/>
        </w:rPr>
        <w:t>"</w:t>
      </w:r>
      <w:r w:rsidRPr="00F56AAC">
        <w:rPr>
          <w:rFonts w:ascii="Arial" w:hAnsi="Arial" w:hint="cs"/>
          <w:color w:val="000000"/>
          <w:sz w:val="24"/>
          <w:szCs w:val="24"/>
          <w:rtl/>
        </w:rPr>
        <w:t>י</w:t>
      </w:r>
      <w:r w:rsidRPr="00F56AAC">
        <w:rPr>
          <w:rFonts w:ascii="Arial" w:hAnsi="Arial"/>
          <w:color w:val="000000"/>
          <w:sz w:val="24"/>
          <w:szCs w:val="24"/>
          <w:rtl/>
        </w:rPr>
        <w:t xml:space="preserve"> </w:t>
      </w:r>
      <w:r w:rsidRPr="00F56AAC">
        <w:rPr>
          <w:rFonts w:ascii="Arial" w:hAnsi="Arial" w:hint="cs"/>
          <w:color w:val="000000"/>
          <w:sz w:val="24"/>
          <w:szCs w:val="24"/>
          <w:rtl/>
        </w:rPr>
        <w:t>המסגרת</w:t>
      </w:r>
      <w:r w:rsidRPr="00F56AAC">
        <w:rPr>
          <w:rFonts w:ascii="Arial" w:hAnsi="Arial"/>
          <w:color w:val="000000"/>
          <w:sz w:val="24"/>
          <w:szCs w:val="24"/>
          <w:rtl/>
        </w:rPr>
        <w:t xml:space="preserve"> </w:t>
      </w:r>
      <w:r w:rsidRPr="00F56AAC">
        <w:rPr>
          <w:rFonts w:ascii="Arial" w:hAnsi="Arial" w:hint="cs"/>
          <w:color w:val="000000"/>
          <w:sz w:val="24"/>
          <w:szCs w:val="24"/>
          <w:rtl/>
        </w:rPr>
        <w:t>התקציבית</w:t>
      </w:r>
      <w:r w:rsidRPr="00F56AAC">
        <w:rPr>
          <w:rFonts w:ascii="Arial" w:hAnsi="Arial"/>
          <w:color w:val="000000"/>
          <w:sz w:val="24"/>
          <w:szCs w:val="24"/>
          <w:rtl/>
        </w:rPr>
        <w:t xml:space="preserve"> </w:t>
      </w:r>
      <w:r w:rsidRPr="00F56AAC">
        <w:rPr>
          <w:rFonts w:ascii="Arial" w:hAnsi="Arial" w:hint="cs"/>
          <w:color w:val="000000"/>
          <w:sz w:val="24"/>
          <w:szCs w:val="24"/>
          <w:rtl/>
        </w:rPr>
        <w:t>העומדת</w:t>
      </w:r>
      <w:r w:rsidRPr="00F56AAC">
        <w:rPr>
          <w:rFonts w:ascii="Arial" w:hAnsi="Arial"/>
          <w:color w:val="000000"/>
          <w:sz w:val="24"/>
          <w:szCs w:val="24"/>
          <w:rtl/>
        </w:rPr>
        <w:t xml:space="preserve"> </w:t>
      </w:r>
      <w:r w:rsidRPr="00F56AAC">
        <w:rPr>
          <w:rFonts w:ascii="Arial" w:hAnsi="Arial" w:hint="cs"/>
          <w:color w:val="000000"/>
          <w:sz w:val="24"/>
          <w:szCs w:val="24"/>
          <w:rtl/>
        </w:rPr>
        <w:t>לרשותה</w:t>
      </w:r>
      <w:r w:rsidRPr="00F56AAC">
        <w:rPr>
          <w:rFonts w:ascii="Arial" w:hAnsi="Arial"/>
          <w:color w:val="000000"/>
          <w:sz w:val="24"/>
          <w:szCs w:val="24"/>
          <w:rtl/>
        </w:rPr>
        <w:t>.</w:t>
      </w:r>
    </w:p>
    <w:p w:rsidR="00F56AAC" w:rsidRPr="00F56AAC" w:rsidRDefault="00F56AAC" w:rsidP="00F56AAC">
      <w:pPr>
        <w:numPr>
          <w:ilvl w:val="0"/>
          <w:numId w:val="55"/>
        </w:numPr>
        <w:spacing w:after="0" w:line="360" w:lineRule="auto"/>
        <w:jc w:val="both"/>
        <w:rPr>
          <w:rFonts w:ascii="Arial" w:hAnsi="Arial"/>
          <w:b/>
          <w:bCs/>
          <w:color w:val="008000"/>
          <w:sz w:val="28"/>
          <w:szCs w:val="28"/>
          <w:u w:val="single"/>
        </w:rPr>
      </w:pPr>
      <w:r w:rsidRPr="00F56AAC">
        <w:rPr>
          <w:rFonts w:ascii="Arial" w:hAnsi="Arial" w:hint="cs"/>
          <w:b/>
          <w:bCs/>
          <w:color w:val="008000"/>
          <w:sz w:val="28"/>
          <w:szCs w:val="28"/>
          <w:u w:val="single"/>
          <w:rtl/>
        </w:rPr>
        <w:t>פרסום</w:t>
      </w:r>
    </w:p>
    <w:p w:rsidR="00F56AAC" w:rsidRPr="00F56AAC" w:rsidRDefault="00F56AAC" w:rsidP="00F56AAC">
      <w:pPr>
        <w:numPr>
          <w:ilvl w:val="1"/>
          <w:numId w:val="55"/>
        </w:numPr>
        <w:spacing w:after="120" w:line="240" w:lineRule="auto"/>
        <w:ind w:left="436" w:hanging="663"/>
        <w:jc w:val="both"/>
        <w:rPr>
          <w:rFonts w:ascii="Arial" w:hAnsi="Arial"/>
          <w:sz w:val="24"/>
          <w:szCs w:val="24"/>
        </w:rPr>
      </w:pPr>
      <w:r w:rsidRPr="00F56AAC">
        <w:rPr>
          <w:rFonts w:ascii="Arial" w:hAnsi="Arial" w:hint="cs"/>
          <w:sz w:val="24"/>
          <w:szCs w:val="24"/>
          <w:rtl/>
        </w:rPr>
        <w:t>ההוראה</w:t>
      </w:r>
      <w:r w:rsidRPr="00F56AAC">
        <w:rPr>
          <w:rFonts w:ascii="Arial" w:hAnsi="Arial"/>
          <w:sz w:val="24"/>
          <w:szCs w:val="24"/>
          <w:rtl/>
        </w:rPr>
        <w:t xml:space="preserve">, </w:t>
      </w:r>
      <w:r w:rsidRPr="00F56AAC">
        <w:rPr>
          <w:rFonts w:ascii="Arial" w:hAnsi="Arial" w:hint="cs"/>
          <w:sz w:val="24"/>
          <w:szCs w:val="24"/>
          <w:rtl/>
        </w:rPr>
        <w:t>הנהלים</w:t>
      </w:r>
      <w:r w:rsidRPr="00F56AAC">
        <w:rPr>
          <w:rFonts w:ascii="Arial" w:hAnsi="Arial"/>
          <w:sz w:val="24"/>
          <w:szCs w:val="24"/>
          <w:rtl/>
        </w:rPr>
        <w:t xml:space="preserve">, </w:t>
      </w:r>
      <w:r w:rsidRPr="00F56AAC">
        <w:rPr>
          <w:rFonts w:ascii="Arial" w:hAnsi="Arial" w:hint="cs"/>
          <w:sz w:val="24"/>
          <w:szCs w:val="24"/>
          <w:rtl/>
        </w:rPr>
        <w:t>משקלות</w:t>
      </w:r>
      <w:r w:rsidRPr="00F56AAC">
        <w:rPr>
          <w:rFonts w:ascii="Arial" w:hAnsi="Arial"/>
          <w:sz w:val="24"/>
          <w:szCs w:val="24"/>
          <w:rtl/>
        </w:rPr>
        <w:t xml:space="preserve"> </w:t>
      </w:r>
      <w:r w:rsidRPr="00F56AAC">
        <w:rPr>
          <w:rFonts w:ascii="Arial" w:hAnsi="Arial" w:hint="cs"/>
          <w:sz w:val="24"/>
          <w:szCs w:val="24"/>
          <w:rtl/>
        </w:rPr>
        <w:t>אמות</w:t>
      </w:r>
      <w:r w:rsidRPr="00F56AAC">
        <w:rPr>
          <w:rFonts w:ascii="Arial" w:hAnsi="Arial"/>
          <w:sz w:val="24"/>
          <w:szCs w:val="24"/>
          <w:rtl/>
        </w:rPr>
        <w:t xml:space="preserve"> </w:t>
      </w:r>
      <w:r w:rsidRPr="00F56AAC">
        <w:rPr>
          <w:rFonts w:ascii="Arial" w:hAnsi="Arial" w:hint="cs"/>
          <w:sz w:val="24"/>
          <w:szCs w:val="24"/>
          <w:rtl/>
        </w:rPr>
        <w:t>המידה</w:t>
      </w:r>
      <w:r w:rsidRPr="00F56AAC">
        <w:rPr>
          <w:rFonts w:ascii="Arial" w:hAnsi="Arial"/>
          <w:sz w:val="24"/>
          <w:szCs w:val="24"/>
          <w:rtl/>
        </w:rPr>
        <w:t xml:space="preserve"> </w:t>
      </w:r>
      <w:r w:rsidRPr="00F56AAC">
        <w:rPr>
          <w:rFonts w:ascii="Arial" w:hAnsi="Arial" w:hint="cs"/>
          <w:sz w:val="24"/>
          <w:szCs w:val="24"/>
          <w:rtl/>
        </w:rPr>
        <w:t>והמדרג</w:t>
      </w:r>
      <w:r w:rsidRPr="00F56AAC">
        <w:rPr>
          <w:rFonts w:ascii="Arial" w:hAnsi="Arial"/>
          <w:sz w:val="24"/>
          <w:szCs w:val="24"/>
          <w:rtl/>
        </w:rPr>
        <w:t xml:space="preserve"> </w:t>
      </w:r>
      <w:r w:rsidRPr="00F56AAC">
        <w:rPr>
          <w:rFonts w:ascii="Arial" w:hAnsi="Arial" w:hint="cs"/>
          <w:sz w:val="24"/>
          <w:szCs w:val="24"/>
          <w:rtl/>
        </w:rPr>
        <w:t>של</w:t>
      </w:r>
      <w:r w:rsidRPr="00F56AAC">
        <w:rPr>
          <w:rFonts w:ascii="Arial" w:hAnsi="Arial"/>
          <w:sz w:val="24"/>
          <w:szCs w:val="24"/>
          <w:rtl/>
        </w:rPr>
        <w:t xml:space="preserve"> </w:t>
      </w:r>
      <w:r w:rsidRPr="00F56AAC">
        <w:rPr>
          <w:rFonts w:ascii="Arial" w:hAnsi="Arial" w:hint="cs"/>
          <w:sz w:val="24"/>
          <w:szCs w:val="24"/>
          <w:rtl/>
        </w:rPr>
        <w:t>ניקוד</w:t>
      </w:r>
      <w:r w:rsidRPr="00F56AAC">
        <w:rPr>
          <w:rFonts w:ascii="Arial" w:hAnsi="Arial"/>
          <w:sz w:val="24"/>
          <w:szCs w:val="24"/>
          <w:rtl/>
        </w:rPr>
        <w:t xml:space="preserve"> </w:t>
      </w:r>
      <w:r w:rsidRPr="00F56AAC">
        <w:rPr>
          <w:rFonts w:ascii="Arial" w:hAnsi="Arial" w:hint="cs"/>
          <w:sz w:val="24"/>
          <w:szCs w:val="24"/>
          <w:rtl/>
        </w:rPr>
        <w:t>מחזור</w:t>
      </w:r>
      <w:r w:rsidRPr="00F56AAC">
        <w:rPr>
          <w:rFonts w:ascii="Arial" w:hAnsi="Arial"/>
          <w:sz w:val="24"/>
          <w:szCs w:val="24"/>
          <w:rtl/>
        </w:rPr>
        <w:t xml:space="preserve"> </w:t>
      </w:r>
      <w:r w:rsidRPr="00F56AAC">
        <w:rPr>
          <w:rFonts w:ascii="Arial" w:hAnsi="Arial" w:hint="cs"/>
          <w:sz w:val="24"/>
          <w:szCs w:val="24"/>
          <w:rtl/>
        </w:rPr>
        <w:t>המכירות</w:t>
      </w:r>
      <w:r w:rsidRPr="00F56AAC">
        <w:rPr>
          <w:rFonts w:ascii="Arial" w:hAnsi="Arial"/>
          <w:sz w:val="24"/>
          <w:szCs w:val="24"/>
          <w:rtl/>
        </w:rPr>
        <w:t xml:space="preserve"> </w:t>
      </w:r>
      <w:r w:rsidRPr="00F56AAC">
        <w:rPr>
          <w:rFonts w:ascii="Arial" w:hAnsi="Arial" w:hint="cs"/>
          <w:sz w:val="24"/>
          <w:szCs w:val="24"/>
          <w:rtl/>
        </w:rPr>
        <w:t>השנתי</w:t>
      </w:r>
      <w:r w:rsidRPr="00F56AAC">
        <w:rPr>
          <w:rFonts w:ascii="Arial" w:hAnsi="Arial"/>
          <w:sz w:val="24"/>
          <w:szCs w:val="24"/>
          <w:rtl/>
        </w:rPr>
        <w:t xml:space="preserve">, </w:t>
      </w:r>
      <w:r w:rsidRPr="00F56AAC">
        <w:rPr>
          <w:rFonts w:ascii="Arial" w:hAnsi="Arial" w:hint="cs"/>
          <w:sz w:val="24"/>
          <w:szCs w:val="24"/>
          <w:rtl/>
        </w:rPr>
        <w:t>ציון</w:t>
      </w:r>
      <w:r w:rsidRPr="00F56AAC">
        <w:rPr>
          <w:rFonts w:ascii="Arial" w:hAnsi="Arial"/>
          <w:sz w:val="24"/>
          <w:szCs w:val="24"/>
          <w:rtl/>
        </w:rPr>
        <w:t xml:space="preserve"> </w:t>
      </w:r>
      <w:r w:rsidRPr="00F56AAC">
        <w:rPr>
          <w:rFonts w:ascii="Arial" w:hAnsi="Arial" w:hint="cs"/>
          <w:sz w:val="24"/>
          <w:szCs w:val="24"/>
          <w:rtl/>
        </w:rPr>
        <w:t>הסף</w:t>
      </w:r>
      <w:r w:rsidRPr="00F56AAC">
        <w:rPr>
          <w:rFonts w:ascii="Arial" w:hAnsi="Arial"/>
          <w:sz w:val="24"/>
          <w:szCs w:val="24"/>
          <w:rtl/>
        </w:rPr>
        <w:t xml:space="preserve">, </w:t>
      </w:r>
      <w:r w:rsidRPr="00F56AAC">
        <w:rPr>
          <w:rFonts w:ascii="Arial" w:hAnsi="Arial" w:hint="cs"/>
          <w:sz w:val="24"/>
          <w:szCs w:val="24"/>
          <w:rtl/>
        </w:rPr>
        <w:t>המועדים</w:t>
      </w:r>
      <w:r w:rsidRPr="00F56AAC">
        <w:rPr>
          <w:rFonts w:ascii="Arial" w:hAnsi="Arial"/>
          <w:sz w:val="24"/>
          <w:szCs w:val="24"/>
          <w:rtl/>
        </w:rPr>
        <w:t xml:space="preserve"> </w:t>
      </w:r>
      <w:r w:rsidRPr="00F56AAC">
        <w:rPr>
          <w:rFonts w:ascii="Arial" w:hAnsi="Arial" w:hint="cs"/>
          <w:sz w:val="24"/>
          <w:szCs w:val="24"/>
          <w:rtl/>
        </w:rPr>
        <w:t>להגשת</w:t>
      </w:r>
      <w:r w:rsidRPr="00F56AAC">
        <w:rPr>
          <w:rFonts w:ascii="Arial" w:hAnsi="Arial"/>
          <w:sz w:val="24"/>
          <w:szCs w:val="24"/>
          <w:rtl/>
        </w:rPr>
        <w:t xml:space="preserve"> </w:t>
      </w:r>
      <w:r w:rsidRPr="00F56AAC">
        <w:rPr>
          <w:rFonts w:ascii="Arial" w:hAnsi="Arial" w:hint="cs"/>
          <w:sz w:val="24"/>
          <w:szCs w:val="24"/>
          <w:rtl/>
        </w:rPr>
        <w:t>הבקשות, להתכנסות הוועדה</w:t>
      </w:r>
      <w:r w:rsidRPr="00F56AAC">
        <w:rPr>
          <w:rFonts w:ascii="Arial" w:hAnsi="Arial"/>
          <w:sz w:val="24"/>
          <w:szCs w:val="24"/>
          <w:rtl/>
        </w:rPr>
        <w:t xml:space="preserve"> </w:t>
      </w:r>
      <w:r w:rsidRPr="00F56AAC">
        <w:rPr>
          <w:rFonts w:ascii="Arial" w:hAnsi="Arial" w:hint="cs"/>
          <w:sz w:val="24"/>
          <w:szCs w:val="24"/>
          <w:rtl/>
        </w:rPr>
        <w:t>והתקציב</w:t>
      </w:r>
      <w:r w:rsidRPr="00F56AAC">
        <w:rPr>
          <w:rFonts w:ascii="Arial" w:hAnsi="Arial"/>
          <w:sz w:val="24"/>
          <w:szCs w:val="24"/>
          <w:rtl/>
        </w:rPr>
        <w:t xml:space="preserve"> </w:t>
      </w:r>
      <w:r w:rsidRPr="00F56AAC">
        <w:rPr>
          <w:rFonts w:ascii="Arial" w:hAnsi="Arial" w:hint="cs"/>
          <w:sz w:val="24"/>
          <w:szCs w:val="24"/>
          <w:rtl/>
        </w:rPr>
        <w:t>אשר</w:t>
      </w:r>
      <w:r w:rsidRPr="00F56AAC">
        <w:rPr>
          <w:rFonts w:ascii="Arial" w:hAnsi="Arial"/>
          <w:sz w:val="24"/>
          <w:szCs w:val="24"/>
          <w:rtl/>
        </w:rPr>
        <w:t xml:space="preserve"> </w:t>
      </w:r>
      <w:r w:rsidRPr="00F56AAC">
        <w:rPr>
          <w:rFonts w:ascii="Arial" w:hAnsi="Arial" w:hint="cs"/>
          <w:sz w:val="24"/>
          <w:szCs w:val="24"/>
          <w:rtl/>
        </w:rPr>
        <w:t>עומד</w:t>
      </w:r>
      <w:r w:rsidRPr="00F56AAC">
        <w:rPr>
          <w:rFonts w:ascii="Arial" w:hAnsi="Arial"/>
          <w:sz w:val="24"/>
          <w:szCs w:val="24"/>
          <w:rtl/>
        </w:rPr>
        <w:t xml:space="preserve"> </w:t>
      </w:r>
      <w:r w:rsidRPr="00F56AAC">
        <w:rPr>
          <w:rFonts w:ascii="Arial" w:hAnsi="Arial" w:hint="cs"/>
          <w:sz w:val="24"/>
          <w:szCs w:val="24"/>
          <w:rtl/>
        </w:rPr>
        <w:t>לרשות</w:t>
      </w:r>
      <w:r w:rsidRPr="00F56AAC">
        <w:rPr>
          <w:rFonts w:ascii="Arial" w:hAnsi="Arial"/>
          <w:sz w:val="24"/>
          <w:szCs w:val="24"/>
          <w:rtl/>
        </w:rPr>
        <w:t xml:space="preserve"> </w:t>
      </w:r>
      <w:r w:rsidRPr="00F56AAC">
        <w:rPr>
          <w:rFonts w:ascii="Arial" w:hAnsi="Arial" w:hint="cs"/>
          <w:sz w:val="24"/>
          <w:szCs w:val="24"/>
          <w:rtl/>
        </w:rPr>
        <w:lastRenderedPageBreak/>
        <w:t>כל מקצה</w:t>
      </w:r>
      <w:r w:rsidRPr="00F56AAC">
        <w:rPr>
          <w:rFonts w:ascii="Arial" w:hAnsi="Arial"/>
          <w:sz w:val="24"/>
          <w:szCs w:val="24"/>
          <w:rtl/>
        </w:rPr>
        <w:t xml:space="preserve">, </w:t>
      </w:r>
      <w:r w:rsidRPr="00F56AAC">
        <w:rPr>
          <w:rFonts w:ascii="Arial" w:hAnsi="Arial" w:hint="cs"/>
          <w:sz w:val="24"/>
          <w:szCs w:val="24"/>
          <w:rtl/>
        </w:rPr>
        <w:t>וכל</w:t>
      </w:r>
      <w:r w:rsidRPr="00F56AAC">
        <w:rPr>
          <w:rFonts w:ascii="Arial" w:hAnsi="Arial"/>
          <w:sz w:val="24"/>
          <w:szCs w:val="24"/>
          <w:rtl/>
        </w:rPr>
        <w:t xml:space="preserve"> </w:t>
      </w:r>
      <w:r w:rsidRPr="00F56AAC">
        <w:rPr>
          <w:rFonts w:ascii="Arial" w:hAnsi="Arial" w:hint="cs"/>
          <w:sz w:val="24"/>
          <w:szCs w:val="24"/>
          <w:rtl/>
        </w:rPr>
        <w:t>הטפסים</w:t>
      </w:r>
      <w:r w:rsidRPr="00F56AAC">
        <w:rPr>
          <w:rFonts w:ascii="Arial" w:hAnsi="Arial"/>
          <w:sz w:val="24"/>
          <w:szCs w:val="24"/>
          <w:rtl/>
        </w:rPr>
        <w:t xml:space="preserve"> </w:t>
      </w:r>
      <w:r w:rsidRPr="00F56AAC">
        <w:rPr>
          <w:rFonts w:ascii="Arial" w:hAnsi="Arial" w:hint="cs"/>
          <w:sz w:val="24"/>
          <w:szCs w:val="24"/>
          <w:rtl/>
        </w:rPr>
        <w:t>הנחוצים</w:t>
      </w:r>
      <w:r w:rsidRPr="00F56AAC">
        <w:rPr>
          <w:rFonts w:ascii="Arial" w:hAnsi="Arial"/>
          <w:sz w:val="24"/>
          <w:szCs w:val="24"/>
          <w:rtl/>
        </w:rPr>
        <w:t xml:space="preserve"> </w:t>
      </w:r>
      <w:r w:rsidRPr="00F56AAC">
        <w:rPr>
          <w:rFonts w:ascii="Arial" w:hAnsi="Arial" w:hint="cs"/>
          <w:sz w:val="24"/>
          <w:szCs w:val="24"/>
          <w:rtl/>
        </w:rPr>
        <w:t>להגשת</w:t>
      </w:r>
      <w:r w:rsidRPr="00F56AAC">
        <w:rPr>
          <w:rFonts w:ascii="Arial" w:hAnsi="Arial"/>
          <w:sz w:val="24"/>
          <w:szCs w:val="24"/>
          <w:rtl/>
        </w:rPr>
        <w:t xml:space="preserve"> </w:t>
      </w:r>
      <w:r w:rsidRPr="00F56AAC">
        <w:rPr>
          <w:rFonts w:ascii="Arial" w:hAnsi="Arial" w:hint="cs"/>
          <w:sz w:val="24"/>
          <w:szCs w:val="24"/>
          <w:rtl/>
        </w:rPr>
        <w:t>הבקשה</w:t>
      </w:r>
      <w:r w:rsidRPr="00F56AAC">
        <w:rPr>
          <w:rFonts w:ascii="Arial" w:hAnsi="Arial"/>
          <w:sz w:val="24"/>
          <w:szCs w:val="24"/>
          <w:rtl/>
        </w:rPr>
        <w:t xml:space="preserve"> </w:t>
      </w:r>
      <w:r w:rsidRPr="00F56AAC">
        <w:rPr>
          <w:rFonts w:ascii="Arial" w:hAnsi="Arial" w:hint="cs"/>
          <w:sz w:val="24"/>
          <w:szCs w:val="24"/>
          <w:rtl/>
        </w:rPr>
        <w:t>יפורסמו</w:t>
      </w:r>
      <w:r w:rsidRPr="00F56AAC">
        <w:rPr>
          <w:rFonts w:ascii="Arial" w:hAnsi="Arial"/>
          <w:sz w:val="24"/>
          <w:szCs w:val="24"/>
          <w:rtl/>
        </w:rPr>
        <w:t xml:space="preserve"> </w:t>
      </w:r>
      <w:r w:rsidRPr="00F56AAC">
        <w:rPr>
          <w:rFonts w:ascii="Arial" w:hAnsi="Arial" w:hint="cs"/>
          <w:sz w:val="24"/>
          <w:szCs w:val="24"/>
          <w:rtl/>
        </w:rPr>
        <w:t>באתר</w:t>
      </w:r>
      <w:r w:rsidRPr="00F56AAC">
        <w:rPr>
          <w:rFonts w:ascii="Arial" w:hAnsi="Arial"/>
          <w:sz w:val="24"/>
          <w:szCs w:val="24"/>
          <w:rtl/>
        </w:rPr>
        <w:t xml:space="preserve"> </w:t>
      </w:r>
      <w:r w:rsidRPr="00F56AAC">
        <w:rPr>
          <w:rFonts w:ascii="Arial" w:hAnsi="Arial" w:hint="cs"/>
          <w:sz w:val="24"/>
          <w:szCs w:val="24"/>
          <w:rtl/>
        </w:rPr>
        <w:t>האינטרנט</w:t>
      </w:r>
      <w:r w:rsidRPr="00F56AAC">
        <w:rPr>
          <w:rFonts w:ascii="Arial" w:hAnsi="Arial"/>
          <w:sz w:val="24"/>
          <w:szCs w:val="24"/>
          <w:rtl/>
        </w:rPr>
        <w:t xml:space="preserve"> </w:t>
      </w:r>
      <w:r w:rsidRPr="00F56AAC">
        <w:rPr>
          <w:rFonts w:ascii="Arial" w:hAnsi="Arial" w:hint="cs"/>
          <w:sz w:val="24"/>
          <w:szCs w:val="24"/>
          <w:rtl/>
        </w:rPr>
        <w:t>של</w:t>
      </w:r>
      <w:r w:rsidRPr="00F56AAC">
        <w:rPr>
          <w:rFonts w:ascii="Arial" w:hAnsi="Arial"/>
          <w:sz w:val="24"/>
          <w:szCs w:val="24"/>
          <w:rtl/>
        </w:rPr>
        <w:t xml:space="preserve"> </w:t>
      </w:r>
      <w:r w:rsidRPr="00F56AAC">
        <w:rPr>
          <w:rFonts w:ascii="Arial" w:hAnsi="Arial" w:hint="cs"/>
          <w:sz w:val="24"/>
          <w:szCs w:val="24"/>
          <w:rtl/>
        </w:rPr>
        <w:t>המשרד</w:t>
      </w:r>
      <w:r w:rsidRPr="00F56AAC">
        <w:rPr>
          <w:rFonts w:ascii="Arial" w:hAnsi="Arial"/>
          <w:sz w:val="24"/>
          <w:szCs w:val="24"/>
          <w:rtl/>
        </w:rPr>
        <w:t xml:space="preserve">: </w:t>
      </w:r>
      <w:hyperlink r:id="rId46" w:history="1">
        <w:r w:rsidRPr="00F56AAC">
          <w:rPr>
            <w:rFonts w:ascii="Arial" w:hAnsi="Arial"/>
          </w:rPr>
          <w:t>www.economy</w:t>
        </w:r>
        <w:r w:rsidRPr="00F56AAC">
          <w:rPr>
            <w:rFonts w:ascii="Arial" w:hAnsi="Arial"/>
            <w:sz w:val="24"/>
            <w:szCs w:val="24"/>
          </w:rPr>
          <w:t>.gov.il</w:t>
        </w:r>
      </w:hyperlink>
      <w:r w:rsidRPr="00F56AAC">
        <w:rPr>
          <w:rFonts w:ascii="Arial" w:hAnsi="Arial" w:hint="cs"/>
          <w:sz w:val="24"/>
          <w:szCs w:val="24"/>
          <w:rtl/>
        </w:rPr>
        <w:t>.</w:t>
      </w:r>
    </w:p>
    <w:p w:rsidR="00F56AAC" w:rsidRPr="00F56AAC" w:rsidRDefault="00F56AAC" w:rsidP="00F56AAC">
      <w:pPr>
        <w:numPr>
          <w:ilvl w:val="1"/>
          <w:numId w:val="55"/>
        </w:numPr>
        <w:spacing w:after="120" w:line="240" w:lineRule="auto"/>
        <w:ind w:left="436" w:hanging="663"/>
        <w:rPr>
          <w:rFonts w:ascii="Arial" w:hAnsi="Arial"/>
          <w:sz w:val="24"/>
          <w:szCs w:val="24"/>
          <w:rtl/>
        </w:rPr>
      </w:pPr>
      <w:r w:rsidRPr="00F56AAC">
        <w:rPr>
          <w:rFonts w:ascii="Arial" w:hAnsi="Arial" w:hint="cs"/>
          <w:sz w:val="24"/>
          <w:szCs w:val="24"/>
          <w:rtl/>
        </w:rPr>
        <w:t>ההוראה</w:t>
      </w:r>
      <w:r w:rsidRPr="00F56AAC">
        <w:rPr>
          <w:rFonts w:ascii="Arial" w:hAnsi="Arial"/>
          <w:sz w:val="24"/>
          <w:szCs w:val="24"/>
          <w:rtl/>
        </w:rPr>
        <w:t xml:space="preserve"> </w:t>
      </w:r>
      <w:r w:rsidRPr="00F56AAC">
        <w:rPr>
          <w:rFonts w:ascii="Arial" w:hAnsi="Arial" w:hint="cs"/>
          <w:sz w:val="24"/>
          <w:szCs w:val="24"/>
          <w:rtl/>
        </w:rPr>
        <w:t>אינה</w:t>
      </w:r>
      <w:r w:rsidRPr="00F56AAC">
        <w:rPr>
          <w:rFonts w:ascii="Arial" w:hAnsi="Arial"/>
          <w:sz w:val="24"/>
          <w:szCs w:val="24"/>
          <w:rtl/>
        </w:rPr>
        <w:t xml:space="preserve"> </w:t>
      </w:r>
      <w:r w:rsidRPr="00F56AAC">
        <w:rPr>
          <w:rFonts w:ascii="Arial" w:hAnsi="Arial" w:hint="cs"/>
          <w:sz w:val="24"/>
          <w:szCs w:val="24"/>
          <w:rtl/>
        </w:rPr>
        <w:t>מהווה</w:t>
      </w:r>
      <w:r w:rsidRPr="00F56AAC">
        <w:rPr>
          <w:rFonts w:ascii="Arial" w:hAnsi="Arial"/>
          <w:sz w:val="24"/>
          <w:szCs w:val="24"/>
          <w:rtl/>
        </w:rPr>
        <w:t xml:space="preserve"> </w:t>
      </w:r>
      <w:r w:rsidRPr="00F56AAC">
        <w:rPr>
          <w:rFonts w:ascii="Arial" w:hAnsi="Arial" w:hint="cs"/>
          <w:sz w:val="24"/>
          <w:szCs w:val="24"/>
          <w:rtl/>
        </w:rPr>
        <w:t>התחייבות</w:t>
      </w:r>
      <w:r w:rsidRPr="00F56AAC">
        <w:rPr>
          <w:rFonts w:ascii="Arial" w:hAnsi="Arial"/>
          <w:sz w:val="24"/>
          <w:szCs w:val="24"/>
          <w:rtl/>
        </w:rPr>
        <w:t xml:space="preserve"> </w:t>
      </w:r>
      <w:r w:rsidRPr="00F56AAC">
        <w:rPr>
          <w:rFonts w:ascii="Arial" w:hAnsi="Arial" w:hint="cs"/>
          <w:sz w:val="24"/>
          <w:szCs w:val="24"/>
          <w:rtl/>
        </w:rPr>
        <w:t>מטעם</w:t>
      </w:r>
      <w:r w:rsidRPr="00F56AAC">
        <w:rPr>
          <w:rFonts w:ascii="Arial" w:hAnsi="Arial"/>
          <w:sz w:val="24"/>
          <w:szCs w:val="24"/>
          <w:rtl/>
        </w:rPr>
        <w:t xml:space="preserve"> </w:t>
      </w:r>
      <w:r w:rsidRPr="00F56AAC">
        <w:rPr>
          <w:rFonts w:ascii="Arial" w:hAnsi="Arial" w:hint="cs"/>
          <w:sz w:val="24"/>
          <w:szCs w:val="24"/>
          <w:rtl/>
        </w:rPr>
        <w:t>המשרד</w:t>
      </w:r>
      <w:r w:rsidRPr="00F56AAC">
        <w:rPr>
          <w:rFonts w:ascii="Arial" w:hAnsi="Arial"/>
          <w:sz w:val="24"/>
          <w:szCs w:val="24"/>
          <w:rtl/>
        </w:rPr>
        <w:t xml:space="preserve"> </w:t>
      </w:r>
      <w:r w:rsidRPr="00F56AAC">
        <w:rPr>
          <w:rFonts w:ascii="Arial" w:hAnsi="Arial" w:hint="cs"/>
          <w:sz w:val="24"/>
          <w:szCs w:val="24"/>
          <w:rtl/>
        </w:rPr>
        <w:t>לתשלום</w:t>
      </w:r>
      <w:r w:rsidRPr="00F56AAC">
        <w:rPr>
          <w:rFonts w:ascii="Arial" w:hAnsi="Arial"/>
          <w:sz w:val="24"/>
          <w:szCs w:val="24"/>
          <w:rtl/>
        </w:rPr>
        <w:t xml:space="preserve"> </w:t>
      </w:r>
      <w:r w:rsidRPr="00F56AAC">
        <w:rPr>
          <w:rFonts w:ascii="Arial" w:hAnsi="Arial" w:hint="cs"/>
          <w:sz w:val="24"/>
          <w:szCs w:val="24"/>
          <w:rtl/>
        </w:rPr>
        <w:t>כלשהו</w:t>
      </w:r>
      <w:r w:rsidRPr="00F56AAC">
        <w:rPr>
          <w:rFonts w:ascii="Arial" w:hAnsi="Arial"/>
          <w:sz w:val="24"/>
          <w:szCs w:val="24"/>
          <w:rtl/>
        </w:rPr>
        <w:t>.</w:t>
      </w:r>
      <w:r w:rsidRPr="00F56AAC">
        <w:rPr>
          <w:rFonts w:ascii="Arial" w:hAnsi="Arial" w:hint="cs"/>
          <w:sz w:val="24"/>
          <w:szCs w:val="24"/>
          <w:rtl/>
        </w:rPr>
        <w:br/>
      </w:r>
      <w:r w:rsidRPr="00F56AAC">
        <w:rPr>
          <w:rFonts w:ascii="Arial" w:hAnsi="Arial" w:hint="cs"/>
          <w:sz w:val="24"/>
          <w:szCs w:val="24"/>
          <w:rtl/>
        </w:rPr>
        <w:br/>
      </w:r>
    </w:p>
    <w:p w:rsidR="00F56AAC" w:rsidRPr="00F56AAC" w:rsidRDefault="00F56AAC" w:rsidP="00F56AAC">
      <w:pPr>
        <w:spacing w:after="120" w:line="240" w:lineRule="auto"/>
        <w:ind w:left="436"/>
        <w:jc w:val="both"/>
        <w:rPr>
          <w:rFonts w:ascii="Arial" w:hAnsi="Arial"/>
          <w:sz w:val="24"/>
          <w:szCs w:val="24"/>
        </w:rPr>
      </w:pPr>
    </w:p>
    <w:p w:rsidR="00F56AAC" w:rsidRPr="00F56AAC" w:rsidRDefault="00F56AAC" w:rsidP="00F56AAC">
      <w:pPr>
        <w:numPr>
          <w:ilvl w:val="0"/>
          <w:numId w:val="55"/>
        </w:numPr>
        <w:spacing w:after="0" w:line="360" w:lineRule="auto"/>
        <w:jc w:val="both"/>
        <w:rPr>
          <w:rFonts w:ascii="Arial" w:hAnsi="Arial"/>
          <w:b/>
          <w:bCs/>
          <w:color w:val="008000"/>
          <w:sz w:val="28"/>
          <w:szCs w:val="28"/>
          <w:u w:val="single"/>
        </w:rPr>
      </w:pPr>
      <w:r w:rsidRPr="00F56AAC">
        <w:rPr>
          <w:rFonts w:ascii="Arial" w:hAnsi="Arial" w:hint="cs"/>
          <w:b/>
          <w:bCs/>
          <w:color w:val="008000"/>
          <w:sz w:val="28"/>
          <w:szCs w:val="28"/>
          <w:u w:val="single"/>
          <w:rtl/>
        </w:rPr>
        <w:t>תחולה</w:t>
      </w:r>
    </w:p>
    <w:p w:rsidR="00F56AAC" w:rsidRPr="00F56AAC" w:rsidRDefault="00F56AAC" w:rsidP="00F56AAC">
      <w:pPr>
        <w:numPr>
          <w:ilvl w:val="1"/>
          <w:numId w:val="55"/>
        </w:numPr>
        <w:spacing w:after="120" w:line="240" w:lineRule="auto"/>
        <w:ind w:left="436" w:hanging="663"/>
        <w:jc w:val="both"/>
        <w:rPr>
          <w:rFonts w:ascii="Arial" w:hAnsi="Arial"/>
          <w:sz w:val="24"/>
          <w:szCs w:val="24"/>
        </w:rPr>
      </w:pPr>
      <w:r w:rsidRPr="00F56AAC">
        <w:rPr>
          <w:rFonts w:ascii="Arial" w:hAnsi="Arial" w:hint="cs"/>
          <w:sz w:val="24"/>
          <w:szCs w:val="24"/>
          <w:rtl/>
        </w:rPr>
        <w:t>הוראה</w:t>
      </w:r>
      <w:r w:rsidRPr="00F56AAC">
        <w:rPr>
          <w:rFonts w:ascii="Arial" w:hAnsi="Arial"/>
          <w:sz w:val="24"/>
          <w:szCs w:val="24"/>
          <w:rtl/>
        </w:rPr>
        <w:t xml:space="preserve"> </w:t>
      </w:r>
      <w:r w:rsidRPr="00F56AAC">
        <w:rPr>
          <w:rFonts w:ascii="Arial" w:hAnsi="Arial" w:hint="cs"/>
          <w:sz w:val="24"/>
          <w:szCs w:val="24"/>
          <w:rtl/>
        </w:rPr>
        <w:t>זו</w:t>
      </w:r>
      <w:r w:rsidRPr="00F56AAC">
        <w:rPr>
          <w:rFonts w:ascii="Arial" w:hAnsi="Arial"/>
          <w:sz w:val="24"/>
          <w:szCs w:val="24"/>
          <w:rtl/>
        </w:rPr>
        <w:t xml:space="preserve"> </w:t>
      </w:r>
      <w:r w:rsidRPr="00F56AAC">
        <w:rPr>
          <w:rFonts w:ascii="Arial" w:hAnsi="Arial" w:hint="cs"/>
          <w:sz w:val="24"/>
          <w:szCs w:val="24"/>
          <w:rtl/>
        </w:rPr>
        <w:t>מחליפה</w:t>
      </w:r>
      <w:r w:rsidRPr="00F56AAC">
        <w:rPr>
          <w:rFonts w:ascii="Arial" w:hAnsi="Arial"/>
          <w:sz w:val="24"/>
          <w:szCs w:val="24"/>
          <w:rtl/>
        </w:rPr>
        <w:t xml:space="preserve"> </w:t>
      </w:r>
      <w:r w:rsidRPr="00F56AAC">
        <w:rPr>
          <w:rFonts w:ascii="Arial" w:hAnsi="Arial" w:hint="cs"/>
          <w:sz w:val="24"/>
          <w:szCs w:val="24"/>
          <w:rtl/>
        </w:rPr>
        <w:t>את הוראות המנכ"ל הבאות: הוראות מנכ"ל 5.10 מ- 18/08/2014, 03/11/2014, 26</w:t>
      </w:r>
      <w:r w:rsidRPr="00F56AAC">
        <w:rPr>
          <w:rFonts w:ascii="Arial" w:hAnsi="Arial"/>
          <w:sz w:val="24"/>
          <w:szCs w:val="24"/>
          <w:rtl/>
        </w:rPr>
        <w:t>/0</w:t>
      </w:r>
      <w:r w:rsidRPr="00F56AAC">
        <w:rPr>
          <w:rFonts w:ascii="Arial" w:hAnsi="Arial" w:hint="cs"/>
          <w:sz w:val="24"/>
          <w:szCs w:val="24"/>
          <w:rtl/>
        </w:rPr>
        <w:t>3</w:t>
      </w:r>
      <w:r w:rsidRPr="00F56AAC">
        <w:rPr>
          <w:rFonts w:ascii="Arial" w:hAnsi="Arial"/>
          <w:sz w:val="24"/>
          <w:szCs w:val="24"/>
          <w:rtl/>
        </w:rPr>
        <w:t>/201</w:t>
      </w:r>
      <w:r w:rsidRPr="00F56AAC">
        <w:rPr>
          <w:rFonts w:ascii="Arial" w:hAnsi="Arial" w:hint="cs"/>
          <w:sz w:val="24"/>
          <w:szCs w:val="24"/>
          <w:rtl/>
        </w:rPr>
        <w:t>5</w:t>
      </w:r>
      <w:r w:rsidRPr="00F56AAC">
        <w:rPr>
          <w:rFonts w:ascii="Arial" w:hAnsi="Arial"/>
          <w:sz w:val="24"/>
          <w:szCs w:val="24"/>
          <w:rtl/>
        </w:rPr>
        <w:t xml:space="preserve"> </w:t>
      </w:r>
      <w:r w:rsidRPr="00F56AAC">
        <w:rPr>
          <w:rFonts w:ascii="Arial" w:hAnsi="Arial" w:hint="cs"/>
          <w:sz w:val="24"/>
          <w:szCs w:val="24"/>
          <w:rtl/>
        </w:rPr>
        <w:t>והוראת מנכ"ל 3.2 מתאריך 28</w:t>
      </w:r>
      <w:r w:rsidRPr="00F56AAC">
        <w:rPr>
          <w:rFonts w:ascii="Arial" w:hAnsi="Arial"/>
          <w:sz w:val="24"/>
          <w:szCs w:val="24"/>
          <w:rtl/>
        </w:rPr>
        <w:t>/0</w:t>
      </w:r>
      <w:r w:rsidRPr="00F56AAC">
        <w:rPr>
          <w:rFonts w:ascii="Arial" w:hAnsi="Arial" w:hint="cs"/>
          <w:sz w:val="24"/>
          <w:szCs w:val="24"/>
          <w:rtl/>
        </w:rPr>
        <w:t>5</w:t>
      </w:r>
      <w:r w:rsidRPr="00F56AAC">
        <w:rPr>
          <w:rFonts w:ascii="Arial" w:hAnsi="Arial"/>
          <w:sz w:val="24"/>
          <w:szCs w:val="24"/>
          <w:rtl/>
        </w:rPr>
        <w:t>/201</w:t>
      </w:r>
      <w:r w:rsidRPr="00F56AAC">
        <w:rPr>
          <w:rFonts w:ascii="Arial" w:hAnsi="Arial" w:hint="cs"/>
          <w:sz w:val="24"/>
          <w:szCs w:val="24"/>
          <w:rtl/>
        </w:rPr>
        <w:t>2,</w:t>
      </w:r>
      <w:r w:rsidRPr="00F56AAC">
        <w:rPr>
          <w:rFonts w:ascii="Arial" w:hAnsi="Arial"/>
          <w:sz w:val="24"/>
          <w:szCs w:val="24"/>
          <w:rtl/>
        </w:rPr>
        <w:t xml:space="preserve"> 2</w:t>
      </w:r>
      <w:r w:rsidRPr="00F56AAC">
        <w:rPr>
          <w:rFonts w:ascii="Arial" w:hAnsi="Arial" w:hint="cs"/>
          <w:sz w:val="24"/>
          <w:szCs w:val="24"/>
          <w:rtl/>
        </w:rPr>
        <w:t>1</w:t>
      </w:r>
      <w:r w:rsidRPr="00F56AAC">
        <w:rPr>
          <w:rFonts w:ascii="Arial" w:hAnsi="Arial"/>
          <w:sz w:val="24"/>
          <w:szCs w:val="24"/>
          <w:rtl/>
        </w:rPr>
        <w:t>/0</w:t>
      </w:r>
      <w:r w:rsidRPr="00F56AAC">
        <w:rPr>
          <w:rFonts w:ascii="Arial" w:hAnsi="Arial" w:hint="cs"/>
          <w:sz w:val="24"/>
          <w:szCs w:val="24"/>
          <w:rtl/>
        </w:rPr>
        <w:t>3</w:t>
      </w:r>
      <w:r w:rsidRPr="00F56AAC">
        <w:rPr>
          <w:rFonts w:ascii="Arial" w:hAnsi="Arial"/>
          <w:sz w:val="24"/>
          <w:szCs w:val="24"/>
          <w:rtl/>
        </w:rPr>
        <w:t>/201</w:t>
      </w:r>
      <w:r w:rsidRPr="00F56AAC">
        <w:rPr>
          <w:rFonts w:ascii="Arial" w:hAnsi="Arial" w:hint="cs"/>
          <w:sz w:val="24"/>
          <w:szCs w:val="24"/>
          <w:rtl/>
        </w:rPr>
        <w:t xml:space="preserve">3,  </w:t>
      </w:r>
      <w:r w:rsidRPr="00F56AAC">
        <w:rPr>
          <w:rFonts w:ascii="Arial" w:hAnsi="Arial"/>
          <w:sz w:val="24"/>
          <w:szCs w:val="24"/>
          <w:rtl/>
        </w:rPr>
        <w:t>2</w:t>
      </w:r>
      <w:r w:rsidRPr="00F56AAC">
        <w:rPr>
          <w:rFonts w:ascii="Arial" w:hAnsi="Arial" w:hint="cs"/>
          <w:sz w:val="24"/>
          <w:szCs w:val="24"/>
          <w:rtl/>
        </w:rPr>
        <w:t>1</w:t>
      </w:r>
      <w:r w:rsidRPr="00F56AAC">
        <w:rPr>
          <w:rFonts w:ascii="Arial" w:hAnsi="Arial"/>
          <w:sz w:val="24"/>
          <w:szCs w:val="24"/>
          <w:rtl/>
        </w:rPr>
        <w:t>/</w:t>
      </w:r>
      <w:r w:rsidRPr="00F56AAC">
        <w:rPr>
          <w:rFonts w:ascii="Arial" w:hAnsi="Arial" w:hint="cs"/>
          <w:sz w:val="24"/>
          <w:szCs w:val="24"/>
          <w:rtl/>
        </w:rPr>
        <w:t>10</w:t>
      </w:r>
      <w:r w:rsidRPr="00F56AAC">
        <w:rPr>
          <w:rFonts w:ascii="Arial" w:hAnsi="Arial"/>
          <w:sz w:val="24"/>
          <w:szCs w:val="24"/>
          <w:rtl/>
        </w:rPr>
        <w:t>/201</w:t>
      </w:r>
      <w:r w:rsidRPr="00F56AAC">
        <w:rPr>
          <w:rFonts w:ascii="Arial" w:hAnsi="Arial" w:hint="cs"/>
          <w:sz w:val="24"/>
          <w:szCs w:val="24"/>
          <w:rtl/>
        </w:rPr>
        <w:t>3</w:t>
      </w:r>
      <w:r w:rsidRPr="00F56AAC">
        <w:rPr>
          <w:rFonts w:ascii="Arial" w:hAnsi="Arial"/>
          <w:sz w:val="24"/>
          <w:szCs w:val="24"/>
          <w:rtl/>
        </w:rPr>
        <w:t xml:space="preserve"> </w:t>
      </w:r>
      <w:r w:rsidRPr="00F56AAC">
        <w:rPr>
          <w:rFonts w:ascii="Arial" w:hAnsi="Arial" w:hint="cs"/>
          <w:sz w:val="24"/>
          <w:szCs w:val="24"/>
          <w:rtl/>
        </w:rPr>
        <w:t xml:space="preserve">ו- 25/08/2015. </w:t>
      </w:r>
    </w:p>
    <w:p w:rsidR="00F56AAC" w:rsidRPr="00F56AAC" w:rsidRDefault="00F56AAC" w:rsidP="00F56AAC">
      <w:pPr>
        <w:numPr>
          <w:ilvl w:val="1"/>
          <w:numId w:val="55"/>
        </w:numPr>
        <w:spacing w:after="120" w:line="240" w:lineRule="auto"/>
        <w:ind w:left="436" w:hanging="663"/>
        <w:jc w:val="both"/>
        <w:rPr>
          <w:rFonts w:ascii="Arial" w:hAnsi="Arial"/>
          <w:sz w:val="24"/>
          <w:szCs w:val="24"/>
        </w:rPr>
      </w:pPr>
      <w:r w:rsidRPr="00F56AAC">
        <w:rPr>
          <w:rFonts w:ascii="Arial" w:hAnsi="Arial"/>
          <w:sz w:val="24"/>
          <w:szCs w:val="24"/>
          <w:rtl/>
        </w:rPr>
        <w:t xml:space="preserve"> </w:t>
      </w:r>
      <w:r w:rsidRPr="00F56AAC">
        <w:rPr>
          <w:rFonts w:ascii="Arial" w:hAnsi="Arial" w:hint="cs"/>
          <w:sz w:val="24"/>
          <w:szCs w:val="24"/>
          <w:rtl/>
        </w:rPr>
        <w:t>על</w:t>
      </w:r>
      <w:r w:rsidRPr="00F56AAC">
        <w:rPr>
          <w:rFonts w:ascii="Arial" w:hAnsi="Arial"/>
          <w:sz w:val="24"/>
          <w:szCs w:val="24"/>
          <w:rtl/>
        </w:rPr>
        <w:t xml:space="preserve"> </w:t>
      </w:r>
      <w:r w:rsidRPr="00F56AAC">
        <w:rPr>
          <w:rFonts w:ascii="Arial" w:hAnsi="Arial" w:hint="cs"/>
          <w:sz w:val="24"/>
          <w:szCs w:val="24"/>
          <w:rtl/>
        </w:rPr>
        <w:t>בקשות</w:t>
      </w:r>
      <w:r w:rsidRPr="00F56AAC">
        <w:rPr>
          <w:rFonts w:ascii="Arial" w:hAnsi="Arial"/>
          <w:sz w:val="24"/>
          <w:szCs w:val="24"/>
          <w:rtl/>
        </w:rPr>
        <w:t xml:space="preserve"> </w:t>
      </w:r>
      <w:r w:rsidRPr="00F56AAC">
        <w:rPr>
          <w:rFonts w:ascii="Arial" w:hAnsi="Arial" w:hint="cs"/>
          <w:sz w:val="24"/>
          <w:szCs w:val="24"/>
          <w:rtl/>
        </w:rPr>
        <w:t>שהוגשו</w:t>
      </w:r>
      <w:r w:rsidRPr="00F56AAC">
        <w:rPr>
          <w:rFonts w:ascii="Arial" w:hAnsi="Arial"/>
          <w:sz w:val="24"/>
          <w:szCs w:val="24"/>
          <w:rtl/>
        </w:rPr>
        <w:t xml:space="preserve"> </w:t>
      </w:r>
      <w:r w:rsidRPr="00F56AAC">
        <w:rPr>
          <w:rFonts w:ascii="Arial" w:hAnsi="Arial" w:hint="cs"/>
          <w:sz w:val="24"/>
          <w:szCs w:val="24"/>
          <w:rtl/>
        </w:rPr>
        <w:t>בהתאם להוראות קודמות יחולו</w:t>
      </w:r>
      <w:r w:rsidRPr="00F56AAC">
        <w:rPr>
          <w:rFonts w:ascii="Arial" w:hAnsi="Arial"/>
          <w:sz w:val="24"/>
          <w:szCs w:val="24"/>
          <w:rtl/>
        </w:rPr>
        <w:t xml:space="preserve"> </w:t>
      </w:r>
      <w:r w:rsidRPr="00F56AAC">
        <w:rPr>
          <w:rFonts w:ascii="Arial" w:hAnsi="Arial" w:hint="cs"/>
          <w:sz w:val="24"/>
          <w:szCs w:val="24"/>
          <w:rtl/>
        </w:rPr>
        <w:t>הוראות</w:t>
      </w:r>
      <w:r w:rsidRPr="00F56AAC">
        <w:rPr>
          <w:rFonts w:ascii="Arial" w:hAnsi="Arial"/>
          <w:sz w:val="24"/>
          <w:szCs w:val="24"/>
          <w:rtl/>
        </w:rPr>
        <w:t xml:space="preserve"> </w:t>
      </w:r>
      <w:proofErr w:type="spellStart"/>
      <w:r w:rsidRPr="00F56AAC">
        <w:rPr>
          <w:rFonts w:ascii="Arial" w:hAnsi="Arial" w:hint="cs"/>
          <w:sz w:val="24"/>
          <w:szCs w:val="24"/>
          <w:rtl/>
        </w:rPr>
        <w:t>המנכ</w:t>
      </w:r>
      <w:proofErr w:type="spellEnd"/>
      <w:r w:rsidRPr="00F56AAC">
        <w:rPr>
          <w:rFonts w:ascii="Arial" w:hAnsi="Arial"/>
          <w:sz w:val="24"/>
          <w:szCs w:val="24"/>
          <w:rtl/>
        </w:rPr>
        <w:t>''</w:t>
      </w:r>
      <w:r w:rsidRPr="00F56AAC">
        <w:rPr>
          <w:rFonts w:ascii="Arial" w:hAnsi="Arial" w:hint="cs"/>
          <w:sz w:val="24"/>
          <w:szCs w:val="24"/>
          <w:rtl/>
        </w:rPr>
        <w:t>ל</w:t>
      </w:r>
      <w:r w:rsidRPr="00F56AAC">
        <w:rPr>
          <w:rFonts w:ascii="Arial" w:hAnsi="Arial"/>
          <w:sz w:val="24"/>
          <w:szCs w:val="24"/>
          <w:rtl/>
        </w:rPr>
        <w:t xml:space="preserve"> </w:t>
      </w:r>
      <w:r w:rsidRPr="00F56AAC">
        <w:rPr>
          <w:rFonts w:ascii="Arial" w:hAnsi="Arial" w:hint="cs"/>
          <w:sz w:val="24"/>
          <w:szCs w:val="24"/>
          <w:rtl/>
        </w:rPr>
        <w:t>שהיו</w:t>
      </w:r>
      <w:r w:rsidRPr="00F56AAC">
        <w:rPr>
          <w:rFonts w:ascii="Arial" w:hAnsi="Arial"/>
          <w:sz w:val="24"/>
          <w:szCs w:val="24"/>
          <w:rtl/>
        </w:rPr>
        <w:t xml:space="preserve"> </w:t>
      </w:r>
      <w:r w:rsidRPr="00F56AAC">
        <w:rPr>
          <w:rFonts w:ascii="Arial" w:hAnsi="Arial" w:hint="cs"/>
          <w:sz w:val="24"/>
          <w:szCs w:val="24"/>
          <w:rtl/>
        </w:rPr>
        <w:t>בתוקפן</w:t>
      </w:r>
      <w:r w:rsidRPr="00F56AAC">
        <w:rPr>
          <w:rFonts w:ascii="Arial" w:hAnsi="Arial"/>
          <w:sz w:val="24"/>
          <w:szCs w:val="24"/>
          <w:rtl/>
        </w:rPr>
        <w:t xml:space="preserve"> </w:t>
      </w:r>
      <w:r w:rsidRPr="00F56AAC">
        <w:rPr>
          <w:rFonts w:ascii="Arial" w:hAnsi="Arial" w:hint="cs"/>
          <w:sz w:val="24"/>
          <w:szCs w:val="24"/>
          <w:rtl/>
        </w:rPr>
        <w:t>במועד</w:t>
      </w:r>
      <w:r w:rsidRPr="00F56AAC">
        <w:rPr>
          <w:rFonts w:ascii="Arial" w:hAnsi="Arial"/>
          <w:sz w:val="24"/>
          <w:szCs w:val="24"/>
          <w:rtl/>
        </w:rPr>
        <w:t xml:space="preserve"> </w:t>
      </w:r>
      <w:r w:rsidRPr="00F56AAC">
        <w:rPr>
          <w:rFonts w:ascii="Arial" w:hAnsi="Arial" w:hint="cs"/>
          <w:sz w:val="24"/>
          <w:szCs w:val="24"/>
          <w:rtl/>
        </w:rPr>
        <w:t>הגשתן</w:t>
      </w:r>
      <w:r w:rsidRPr="00F56AAC">
        <w:rPr>
          <w:rFonts w:ascii="Arial" w:hAnsi="Arial"/>
          <w:sz w:val="24"/>
          <w:szCs w:val="24"/>
          <w:rtl/>
        </w:rPr>
        <w:t>.</w:t>
      </w:r>
    </w:p>
    <w:p w:rsidR="00F56AAC" w:rsidRPr="00F56AAC" w:rsidRDefault="00F56AAC" w:rsidP="00F56AAC">
      <w:pPr>
        <w:spacing w:afterLines="100" w:after="240" w:line="240" w:lineRule="auto"/>
        <w:ind w:left="4320"/>
        <w:jc w:val="center"/>
        <w:outlineLvl w:val="0"/>
        <w:rPr>
          <w:b/>
          <w:bCs/>
          <w:sz w:val="24"/>
          <w:szCs w:val="24"/>
          <w:rtl/>
        </w:rPr>
      </w:pPr>
      <w:r w:rsidRPr="00F56AAC">
        <w:rPr>
          <w:rFonts w:hint="cs"/>
          <w:b/>
          <w:bCs/>
          <w:sz w:val="24"/>
          <w:szCs w:val="24"/>
          <w:rtl/>
        </w:rPr>
        <w:t>עמית לנג</w:t>
      </w:r>
    </w:p>
    <w:p w:rsidR="00F56AAC" w:rsidRPr="00F56AAC" w:rsidRDefault="00F56AAC" w:rsidP="00F56AAC">
      <w:pPr>
        <w:spacing w:afterLines="100" w:after="240" w:line="240" w:lineRule="auto"/>
        <w:ind w:left="4320"/>
        <w:jc w:val="center"/>
        <w:outlineLvl w:val="0"/>
        <w:rPr>
          <w:b/>
          <w:bCs/>
          <w:sz w:val="24"/>
          <w:szCs w:val="24"/>
          <w:rtl/>
        </w:rPr>
      </w:pPr>
      <w:r w:rsidRPr="00F56AAC">
        <w:rPr>
          <w:rFonts w:hint="cs"/>
          <w:b/>
          <w:bCs/>
          <w:sz w:val="24"/>
          <w:szCs w:val="24"/>
          <w:rtl/>
        </w:rPr>
        <w:t>המנהל הכללי</w:t>
      </w:r>
    </w:p>
    <w:p w:rsidR="00F56AAC" w:rsidRPr="00F56AAC" w:rsidRDefault="00F56AAC" w:rsidP="00F56AAC">
      <w:pPr>
        <w:bidi w:val="0"/>
        <w:rPr>
          <w:b/>
          <w:bCs/>
          <w:sz w:val="24"/>
          <w:szCs w:val="24"/>
          <w:rtl/>
        </w:rPr>
      </w:pPr>
      <w:r w:rsidRPr="00F56AAC">
        <w:rPr>
          <w:b/>
          <w:bCs/>
          <w:sz w:val="24"/>
          <w:szCs w:val="24"/>
          <w:rtl/>
        </w:rPr>
        <w:br w:type="page"/>
      </w:r>
    </w:p>
    <w:p w:rsidR="00F56AAC" w:rsidRPr="00F56AAC" w:rsidRDefault="00F56AAC" w:rsidP="00F56AAC">
      <w:pPr>
        <w:rPr>
          <w:rtl/>
        </w:rPr>
      </w:pPr>
    </w:p>
    <w:p w:rsidR="00F56AAC" w:rsidRPr="00F56AAC" w:rsidRDefault="00F56AAC" w:rsidP="00F56AAC">
      <w:pPr>
        <w:spacing w:after="120" w:line="240" w:lineRule="auto"/>
        <w:ind w:left="436"/>
        <w:jc w:val="both"/>
        <w:rPr>
          <w:rFonts w:ascii="Arial" w:hAnsi="Arial"/>
          <w:color w:val="000000"/>
          <w:sz w:val="24"/>
          <w:szCs w:val="24"/>
          <w:rtl/>
        </w:rPr>
      </w:pPr>
      <w:r w:rsidRPr="00F56AAC">
        <w:rPr>
          <w:rFonts w:ascii="Arial" w:hAnsi="Arial" w:hint="cs"/>
          <w:color w:val="000000"/>
          <w:sz w:val="24"/>
          <w:szCs w:val="24"/>
          <w:rtl/>
        </w:rPr>
        <w:t xml:space="preserve">ירושלים, </w:t>
      </w:r>
      <w:r w:rsidRPr="00F56AAC">
        <w:rPr>
          <w:rFonts w:ascii="Arial" w:hAnsi="Arial" w:hint="eastAsia"/>
          <w:color w:val="000000"/>
          <w:sz w:val="24"/>
          <w:szCs w:val="24"/>
          <w:rtl/>
        </w:rPr>
        <w:t>‏‏‏‏ט</w:t>
      </w:r>
      <w:r w:rsidRPr="00F56AAC">
        <w:rPr>
          <w:rFonts w:ascii="Arial" w:hAnsi="Arial"/>
          <w:color w:val="000000"/>
          <w:sz w:val="24"/>
          <w:szCs w:val="24"/>
          <w:rtl/>
        </w:rPr>
        <w:t>' ניסן, תשע"ו</w:t>
      </w:r>
    </w:p>
    <w:p w:rsidR="00F56AAC" w:rsidRPr="00F56AAC" w:rsidRDefault="00F56AAC" w:rsidP="00F56AAC">
      <w:pPr>
        <w:spacing w:after="120" w:line="240" w:lineRule="auto"/>
        <w:ind w:left="436"/>
        <w:jc w:val="both"/>
        <w:rPr>
          <w:rFonts w:ascii="Arial" w:hAnsi="Arial"/>
          <w:color w:val="000000"/>
          <w:sz w:val="24"/>
          <w:szCs w:val="24"/>
          <w:rtl/>
        </w:rPr>
      </w:pPr>
      <w:r w:rsidRPr="00F56AAC">
        <w:rPr>
          <w:rFonts w:ascii="Arial" w:hAnsi="Arial" w:hint="cs"/>
          <w:color w:val="000000"/>
          <w:sz w:val="24"/>
          <w:szCs w:val="24"/>
          <w:rtl/>
        </w:rPr>
        <w:t xml:space="preserve"> </w:t>
      </w:r>
      <w:r w:rsidRPr="00F56AAC">
        <w:rPr>
          <w:rFonts w:ascii="Arial" w:hAnsi="Arial" w:hint="eastAsia"/>
          <w:color w:val="000000"/>
          <w:sz w:val="24"/>
          <w:szCs w:val="24"/>
          <w:rtl/>
        </w:rPr>
        <w:t>‏</w:t>
      </w:r>
      <w:r w:rsidRPr="00F56AAC">
        <w:rPr>
          <w:rFonts w:ascii="Arial" w:hAnsi="Arial" w:hint="cs"/>
          <w:color w:val="000000"/>
          <w:sz w:val="24"/>
          <w:szCs w:val="24"/>
          <w:rtl/>
        </w:rPr>
        <w:t>17</w:t>
      </w:r>
      <w:r w:rsidRPr="00F56AAC">
        <w:rPr>
          <w:rFonts w:ascii="Arial" w:hAnsi="Arial"/>
          <w:color w:val="000000"/>
          <w:sz w:val="24"/>
          <w:szCs w:val="24"/>
          <w:rtl/>
        </w:rPr>
        <w:t xml:space="preserve"> אפריל 2016</w:t>
      </w:r>
    </w:p>
    <w:p w:rsidR="00F56AAC" w:rsidRPr="00F56AAC" w:rsidRDefault="00F56AAC" w:rsidP="00F56AAC">
      <w:pPr>
        <w:spacing w:line="240" w:lineRule="auto"/>
        <w:jc w:val="center"/>
        <w:rPr>
          <w:rFonts w:cs="David"/>
          <w:b/>
          <w:bCs/>
          <w:sz w:val="24"/>
          <w:szCs w:val="24"/>
          <w:u w:val="single"/>
          <w:rtl/>
        </w:rPr>
      </w:pPr>
    </w:p>
    <w:p w:rsidR="00F56AAC" w:rsidRPr="00F56AAC" w:rsidRDefault="00F56AAC" w:rsidP="00F56AAC">
      <w:pPr>
        <w:spacing w:line="240" w:lineRule="auto"/>
        <w:jc w:val="center"/>
        <w:rPr>
          <w:rFonts w:cs="David"/>
          <w:b/>
          <w:bCs/>
          <w:sz w:val="24"/>
          <w:szCs w:val="24"/>
          <w:u w:val="single"/>
          <w:rtl/>
        </w:rPr>
      </w:pPr>
      <w:r w:rsidRPr="00F56AAC">
        <w:rPr>
          <w:rFonts w:cs="David" w:hint="cs"/>
          <w:b/>
          <w:bCs/>
          <w:sz w:val="24"/>
          <w:szCs w:val="24"/>
          <w:u w:val="single"/>
          <w:rtl/>
        </w:rPr>
        <w:t>נהלי תכנית "כסף חכם"</w:t>
      </w:r>
    </w:p>
    <w:p w:rsidR="00F56AAC" w:rsidRPr="00F56AAC" w:rsidRDefault="00F56AAC" w:rsidP="00F56AAC">
      <w:pPr>
        <w:numPr>
          <w:ilvl w:val="0"/>
          <w:numId w:val="45"/>
        </w:numPr>
        <w:spacing w:after="120" w:line="240" w:lineRule="auto"/>
        <w:ind w:right="-142"/>
        <w:jc w:val="both"/>
        <w:outlineLvl w:val="0"/>
        <w:rPr>
          <w:rFonts w:ascii="Arial" w:hAnsi="Arial"/>
          <w:b/>
          <w:bCs/>
          <w:color w:val="0000FF"/>
          <w:sz w:val="28"/>
          <w:szCs w:val="28"/>
          <w:u w:val="single"/>
          <w:rtl/>
          <w:lang w:eastAsia="he-IL"/>
        </w:rPr>
      </w:pPr>
      <w:r w:rsidRPr="00F56AAC">
        <w:rPr>
          <w:rFonts w:ascii="Arial" w:hAnsi="Arial" w:hint="cs"/>
          <w:b/>
          <w:bCs/>
          <w:color w:val="0000FF"/>
          <w:sz w:val="28"/>
          <w:szCs w:val="28"/>
          <w:u w:val="single"/>
          <w:rtl/>
          <w:lang w:eastAsia="he-IL"/>
        </w:rPr>
        <w:t xml:space="preserve">כללי </w:t>
      </w:r>
    </w:p>
    <w:p w:rsidR="00F56AAC" w:rsidRPr="00F56AAC" w:rsidRDefault="00F56AAC" w:rsidP="00F56AAC">
      <w:pPr>
        <w:numPr>
          <w:ilvl w:val="1"/>
          <w:numId w:val="46"/>
        </w:numPr>
        <w:spacing w:after="120" w:line="360" w:lineRule="auto"/>
        <w:contextualSpacing/>
        <w:jc w:val="both"/>
        <w:rPr>
          <w:rFonts w:asciiTheme="minorBidi" w:hAnsiTheme="minorBidi" w:cstheme="minorBidi"/>
          <w:sz w:val="24"/>
          <w:szCs w:val="24"/>
          <w:lang w:eastAsia="he-IL"/>
        </w:rPr>
      </w:pPr>
      <w:r w:rsidRPr="00F56AAC">
        <w:rPr>
          <w:rFonts w:asciiTheme="minorBidi" w:hAnsiTheme="minorBidi" w:cstheme="minorBidi"/>
          <w:sz w:val="24"/>
          <w:szCs w:val="24"/>
          <w:rtl/>
          <w:lang w:eastAsia="he-IL"/>
        </w:rPr>
        <w:t>תכנית כסף חכם הינה תכנית המסייעת לחברות המשווקות לחו"ל, בכדי להגדיל את היקף המכירות שלהן בשוק היעד.</w:t>
      </w:r>
    </w:p>
    <w:p w:rsidR="00F56AAC" w:rsidRPr="00F56AAC" w:rsidRDefault="00F56AAC" w:rsidP="00F56AAC">
      <w:pPr>
        <w:numPr>
          <w:ilvl w:val="1"/>
          <w:numId w:val="46"/>
        </w:numPr>
        <w:spacing w:after="120" w:line="360" w:lineRule="auto"/>
        <w:contextualSpacing/>
        <w:jc w:val="both"/>
        <w:rPr>
          <w:rFonts w:asciiTheme="minorBidi" w:hAnsiTheme="minorBidi" w:cstheme="minorBidi"/>
          <w:sz w:val="24"/>
          <w:szCs w:val="24"/>
          <w:rtl/>
          <w:lang w:eastAsia="he-IL"/>
        </w:rPr>
      </w:pPr>
      <w:r w:rsidRPr="00F56AAC">
        <w:rPr>
          <w:rFonts w:asciiTheme="minorBidi" w:hAnsiTheme="minorBidi" w:cstheme="minorBidi"/>
          <w:sz w:val="24"/>
          <w:szCs w:val="24"/>
          <w:rtl/>
          <w:lang w:eastAsia="he-IL"/>
        </w:rPr>
        <w:t xml:space="preserve">נהלים אלו נועדו להשלים את הוראת מנכ"ל 5.10, ואין בכוחם של הנהלים כדי לגרוע מהוראותיה. בכל סתירה בין הנהלים לבין ההוראה, תגבר ההוראה. </w:t>
      </w:r>
    </w:p>
    <w:p w:rsidR="00F56AAC" w:rsidRPr="00F56AAC" w:rsidRDefault="00F56AAC" w:rsidP="00F56AAC">
      <w:pPr>
        <w:numPr>
          <w:ilvl w:val="0"/>
          <w:numId w:val="46"/>
        </w:numPr>
        <w:spacing w:after="120" w:line="240" w:lineRule="auto"/>
        <w:ind w:right="-142"/>
        <w:contextualSpacing/>
        <w:jc w:val="both"/>
        <w:outlineLvl w:val="0"/>
        <w:rPr>
          <w:rFonts w:ascii="Arial" w:hAnsi="Arial" w:cs="Miriam"/>
          <w:b/>
          <w:bCs/>
          <w:color w:val="0000FF"/>
          <w:sz w:val="32"/>
          <w:szCs w:val="32"/>
          <w:u w:val="single"/>
          <w:lang w:eastAsia="he-IL"/>
        </w:rPr>
      </w:pPr>
      <w:r w:rsidRPr="00F56AAC">
        <w:rPr>
          <w:rFonts w:asciiTheme="minorBidi" w:hAnsiTheme="minorBidi" w:cstheme="minorBidi"/>
          <w:b/>
          <w:bCs/>
          <w:color w:val="0000FF"/>
          <w:sz w:val="28"/>
          <w:szCs w:val="28"/>
          <w:u w:val="single"/>
          <w:rtl/>
          <w:lang w:eastAsia="he-IL"/>
        </w:rPr>
        <w:t>מטרה</w:t>
      </w:r>
    </w:p>
    <w:p w:rsidR="00F56AAC" w:rsidRPr="00F56AAC" w:rsidRDefault="00F56AAC" w:rsidP="00F56AAC">
      <w:pPr>
        <w:spacing w:after="120" w:line="240" w:lineRule="auto"/>
        <w:ind w:left="360" w:right="-142"/>
        <w:jc w:val="both"/>
        <w:rPr>
          <w:rFonts w:ascii="Arial" w:hAnsi="Arial"/>
          <w:sz w:val="24"/>
          <w:szCs w:val="24"/>
          <w:lang w:eastAsia="he-IL"/>
        </w:rPr>
      </w:pPr>
      <w:r w:rsidRPr="00F56AAC">
        <w:rPr>
          <w:rFonts w:ascii="Arial" w:hAnsi="Arial"/>
          <w:sz w:val="24"/>
          <w:szCs w:val="24"/>
          <w:rtl/>
          <w:lang w:eastAsia="he-IL"/>
        </w:rPr>
        <w:t>מטרת "נהלי תכנית 'כסף חכם' – סיוע בהגדלת היקף המכירות בחו"ל" (להלן: " הנהלים</w:t>
      </w:r>
      <w:r w:rsidRPr="00F56AAC">
        <w:rPr>
          <w:rFonts w:ascii="Arial" w:hAnsi="Arial" w:hint="cs"/>
          <w:sz w:val="24"/>
          <w:szCs w:val="24"/>
          <w:rtl/>
          <w:lang w:eastAsia="he-IL"/>
        </w:rPr>
        <w:t>"</w:t>
      </w:r>
      <w:r w:rsidRPr="00F56AAC">
        <w:rPr>
          <w:rFonts w:ascii="Arial" w:hAnsi="Arial"/>
          <w:sz w:val="24"/>
          <w:szCs w:val="24"/>
          <w:rtl/>
          <w:lang w:eastAsia="he-IL"/>
        </w:rPr>
        <w:t xml:space="preserve"> ו"</w:t>
      </w:r>
      <w:r w:rsidRPr="00F56AAC">
        <w:rPr>
          <w:rFonts w:ascii="Arial" w:hAnsi="Arial" w:hint="cs"/>
          <w:sz w:val="24"/>
          <w:szCs w:val="24"/>
          <w:rtl/>
          <w:lang w:eastAsia="he-IL"/>
        </w:rPr>
        <w:t>התכנית</w:t>
      </w:r>
      <w:r w:rsidRPr="00F56AAC">
        <w:rPr>
          <w:rFonts w:ascii="Arial" w:hAnsi="Arial"/>
          <w:sz w:val="24"/>
          <w:szCs w:val="24"/>
          <w:rtl/>
          <w:lang w:eastAsia="he-IL"/>
        </w:rPr>
        <w:t>" בהתאמה) הינה להגדיר את נהלי העבודה השוטפת של ועדת התכנית ושל רכז התכנית ולקבוע מתכונת אחידה לדיונים ולאופן קבלת ההחלטות בוועדה.</w:t>
      </w:r>
    </w:p>
    <w:p w:rsidR="00F56AAC" w:rsidRPr="00F56AAC" w:rsidRDefault="00F56AAC" w:rsidP="00F56AAC">
      <w:pPr>
        <w:numPr>
          <w:ilvl w:val="0"/>
          <w:numId w:val="46"/>
        </w:numPr>
        <w:spacing w:after="120" w:line="240" w:lineRule="auto"/>
        <w:ind w:right="-142"/>
        <w:jc w:val="both"/>
        <w:outlineLvl w:val="0"/>
        <w:rPr>
          <w:rFonts w:ascii="Arial" w:hAnsi="Arial"/>
          <w:b/>
          <w:bCs/>
          <w:color w:val="0000FF"/>
          <w:sz w:val="28"/>
          <w:szCs w:val="28"/>
          <w:u w:val="single"/>
          <w:lang w:eastAsia="he-IL"/>
        </w:rPr>
      </w:pPr>
      <w:r w:rsidRPr="00F56AAC">
        <w:rPr>
          <w:rFonts w:ascii="Arial" w:hAnsi="Arial"/>
          <w:b/>
          <w:bCs/>
          <w:color w:val="0000FF"/>
          <w:sz w:val="28"/>
          <w:szCs w:val="28"/>
          <w:u w:val="single"/>
          <w:rtl/>
          <w:lang w:eastAsia="he-IL"/>
        </w:rPr>
        <w:t>הגדרות</w:t>
      </w:r>
    </w:p>
    <w:p w:rsidR="00F56AAC" w:rsidRPr="00F56AAC" w:rsidRDefault="00F56AAC" w:rsidP="00F56AAC">
      <w:pPr>
        <w:spacing w:after="120" w:line="240" w:lineRule="auto"/>
        <w:ind w:left="425" w:right="-142"/>
        <w:jc w:val="both"/>
        <w:rPr>
          <w:rFonts w:ascii="Arial" w:hAnsi="Arial"/>
          <w:sz w:val="24"/>
          <w:szCs w:val="24"/>
          <w:lang w:eastAsia="he-IL"/>
        </w:rPr>
      </w:pPr>
      <w:r w:rsidRPr="00F56AAC">
        <w:rPr>
          <w:rFonts w:ascii="Arial" w:hAnsi="Arial"/>
          <w:sz w:val="24"/>
          <w:szCs w:val="24"/>
          <w:rtl/>
          <w:lang w:eastAsia="he-IL"/>
        </w:rPr>
        <w:t xml:space="preserve">בנהלים אלו </w:t>
      </w:r>
      <w:r w:rsidRPr="00F56AAC">
        <w:rPr>
          <w:rFonts w:ascii="Arial" w:hAnsi="Arial" w:hint="cs"/>
          <w:sz w:val="24"/>
          <w:szCs w:val="24"/>
          <w:rtl/>
          <w:lang w:eastAsia="he-IL"/>
        </w:rPr>
        <w:t>נעשה שימוש בהגדרות המפורטות</w:t>
      </w:r>
      <w:r w:rsidRPr="00F56AAC">
        <w:rPr>
          <w:rFonts w:ascii="Arial" w:hAnsi="Arial"/>
          <w:sz w:val="24"/>
          <w:szCs w:val="24"/>
          <w:rtl/>
          <w:lang w:eastAsia="he-IL"/>
        </w:rPr>
        <w:t xml:space="preserve"> </w:t>
      </w:r>
      <w:r w:rsidRPr="00F56AAC">
        <w:rPr>
          <w:rFonts w:ascii="Arial" w:hAnsi="Arial" w:hint="cs"/>
          <w:sz w:val="24"/>
          <w:szCs w:val="24"/>
          <w:rtl/>
          <w:lang w:eastAsia="he-IL"/>
        </w:rPr>
        <w:t>בסעיף 3 ל</w:t>
      </w:r>
      <w:r w:rsidRPr="00F56AAC">
        <w:rPr>
          <w:rFonts w:ascii="Arial" w:hAnsi="Arial"/>
          <w:sz w:val="24"/>
          <w:szCs w:val="24"/>
          <w:rtl/>
          <w:lang w:eastAsia="he-IL"/>
        </w:rPr>
        <w:t>הוראה, אלא אם נאמר אחרת במפורש בגוף הנהלים</w:t>
      </w:r>
      <w:r w:rsidRPr="00F56AAC">
        <w:rPr>
          <w:rFonts w:ascii="Arial" w:hAnsi="Arial" w:hint="cs"/>
          <w:sz w:val="24"/>
          <w:szCs w:val="24"/>
          <w:rtl/>
          <w:lang w:eastAsia="he-IL"/>
        </w:rPr>
        <w:t>:</w:t>
      </w:r>
    </w:p>
    <w:p w:rsidR="00F56AAC" w:rsidRPr="00F56AAC" w:rsidRDefault="00F56AAC" w:rsidP="00F56AAC">
      <w:pPr>
        <w:numPr>
          <w:ilvl w:val="1"/>
          <w:numId w:val="46"/>
        </w:numPr>
        <w:spacing w:after="120" w:line="240" w:lineRule="auto"/>
        <w:ind w:left="425" w:right="-142" w:hanging="567"/>
        <w:jc w:val="both"/>
        <w:rPr>
          <w:rFonts w:ascii="Arial" w:hAnsi="Arial"/>
          <w:b/>
          <w:bCs/>
          <w:sz w:val="24"/>
          <w:szCs w:val="24"/>
          <w:lang w:eastAsia="he-IL"/>
        </w:rPr>
      </w:pPr>
      <w:r w:rsidRPr="00F56AAC">
        <w:rPr>
          <w:rFonts w:ascii="Arial" w:hAnsi="Arial" w:hint="cs"/>
          <w:b/>
          <w:bCs/>
          <w:sz w:val="24"/>
          <w:szCs w:val="24"/>
          <w:rtl/>
          <w:lang w:eastAsia="he-IL"/>
        </w:rPr>
        <w:t>"יועץ מקומי"</w:t>
      </w:r>
    </w:p>
    <w:p w:rsidR="00F56AAC" w:rsidRPr="00F56AAC" w:rsidRDefault="00F56AAC" w:rsidP="00F56AAC">
      <w:pPr>
        <w:spacing w:after="120" w:line="240" w:lineRule="auto"/>
        <w:ind w:left="425" w:right="-142"/>
        <w:jc w:val="both"/>
        <w:rPr>
          <w:rFonts w:ascii="Arial" w:hAnsi="Arial"/>
          <w:sz w:val="24"/>
          <w:szCs w:val="24"/>
          <w:rtl/>
          <w:lang w:eastAsia="he-IL"/>
        </w:rPr>
      </w:pPr>
      <w:r w:rsidRPr="00F56AAC">
        <w:rPr>
          <w:rFonts w:ascii="Arial" w:hAnsi="Arial" w:hint="cs"/>
          <w:sz w:val="24"/>
          <w:szCs w:val="24"/>
          <w:rtl/>
          <w:lang w:eastAsia="he-IL"/>
        </w:rPr>
        <w:t xml:space="preserve">יועץ המתמחה בשוק היעד או שוק היעד המועדף, פועל בו ועוסק בתחומי הפיתוח עסקי, רגולציה, תקינה, חשבונאות ומשפט. היועץ נשכר על ידי החברה לסייע לה בתהליך החדירה לשוק ואין בינו ובין החברה הישראלית או חברת הבת שלה יחסי עובד מעביד או בעלות. </w:t>
      </w:r>
    </w:p>
    <w:p w:rsidR="00F56AAC" w:rsidRPr="00F56AAC" w:rsidRDefault="00F56AAC" w:rsidP="00F56AAC">
      <w:pPr>
        <w:numPr>
          <w:ilvl w:val="1"/>
          <w:numId w:val="46"/>
        </w:numPr>
        <w:spacing w:after="120" w:line="240" w:lineRule="auto"/>
        <w:ind w:left="425" w:right="-142" w:hanging="567"/>
        <w:jc w:val="both"/>
        <w:rPr>
          <w:rFonts w:ascii="Arial" w:hAnsi="Arial"/>
          <w:b/>
          <w:bCs/>
          <w:sz w:val="24"/>
          <w:szCs w:val="24"/>
          <w:lang w:eastAsia="he-IL"/>
        </w:rPr>
      </w:pPr>
      <w:r w:rsidRPr="00F56AAC">
        <w:rPr>
          <w:rFonts w:ascii="Arial" w:hAnsi="Arial"/>
          <w:b/>
          <w:bCs/>
          <w:sz w:val="24"/>
          <w:szCs w:val="24"/>
          <w:rtl/>
          <w:lang w:eastAsia="he-IL"/>
        </w:rPr>
        <w:t xml:space="preserve"> "</w:t>
      </w:r>
      <w:r w:rsidRPr="00F56AAC">
        <w:rPr>
          <w:rFonts w:ascii="Arial" w:hAnsi="Arial" w:hint="cs"/>
          <w:b/>
          <w:bCs/>
          <w:sz w:val="24"/>
          <w:szCs w:val="24"/>
          <w:rtl/>
          <w:lang w:eastAsia="he-IL"/>
        </w:rPr>
        <w:t>מתקן</w:t>
      </w:r>
      <w:r w:rsidRPr="00F56AAC">
        <w:rPr>
          <w:rFonts w:ascii="Arial" w:hAnsi="Arial"/>
          <w:b/>
          <w:bCs/>
          <w:sz w:val="24"/>
          <w:szCs w:val="24"/>
          <w:rtl/>
          <w:lang w:eastAsia="he-IL"/>
        </w:rPr>
        <w:t xml:space="preserve"> </w:t>
      </w:r>
      <w:r w:rsidRPr="00F56AAC">
        <w:rPr>
          <w:rFonts w:ascii="Arial" w:hAnsi="Arial" w:hint="cs"/>
          <w:b/>
          <w:bCs/>
          <w:sz w:val="24"/>
          <w:szCs w:val="24"/>
          <w:rtl/>
          <w:lang w:eastAsia="he-IL"/>
        </w:rPr>
        <w:t>הדגמה</w:t>
      </w:r>
      <w:r w:rsidRPr="00F56AAC">
        <w:rPr>
          <w:rFonts w:ascii="Arial" w:hAnsi="Arial"/>
          <w:b/>
          <w:bCs/>
          <w:sz w:val="24"/>
          <w:szCs w:val="24"/>
          <w:rtl/>
          <w:lang w:eastAsia="he-IL"/>
        </w:rPr>
        <w:t xml:space="preserve"> </w:t>
      </w:r>
      <w:r w:rsidRPr="00F56AAC">
        <w:rPr>
          <w:rFonts w:ascii="Arial" w:hAnsi="Arial" w:hint="cs"/>
          <w:b/>
          <w:bCs/>
          <w:sz w:val="24"/>
          <w:szCs w:val="24"/>
          <w:rtl/>
          <w:lang w:eastAsia="he-IL"/>
        </w:rPr>
        <w:t>מסחרי</w:t>
      </w:r>
      <w:r w:rsidRPr="00F56AAC">
        <w:rPr>
          <w:rFonts w:ascii="Arial" w:hAnsi="Arial"/>
          <w:b/>
          <w:bCs/>
          <w:sz w:val="24"/>
          <w:szCs w:val="24"/>
          <w:rtl/>
          <w:lang w:eastAsia="he-IL"/>
        </w:rPr>
        <w:t>"</w:t>
      </w:r>
    </w:p>
    <w:p w:rsidR="00F56AAC" w:rsidRPr="00F56AAC" w:rsidRDefault="00F56AAC" w:rsidP="00F56AAC">
      <w:pPr>
        <w:numPr>
          <w:ilvl w:val="2"/>
          <w:numId w:val="46"/>
        </w:numPr>
        <w:spacing w:after="120" w:line="240" w:lineRule="auto"/>
        <w:ind w:left="1134" w:right="-142" w:hanging="709"/>
        <w:jc w:val="both"/>
        <w:rPr>
          <w:rFonts w:ascii="Arial" w:hAnsi="Arial"/>
          <w:sz w:val="24"/>
          <w:szCs w:val="24"/>
          <w:lang w:eastAsia="he-IL"/>
        </w:rPr>
      </w:pPr>
      <w:r w:rsidRPr="00F56AAC">
        <w:rPr>
          <w:rFonts w:ascii="Arial" w:hAnsi="Arial" w:hint="cs"/>
          <w:sz w:val="24"/>
          <w:szCs w:val="24"/>
          <w:rtl/>
          <w:lang w:eastAsia="he-IL"/>
        </w:rPr>
        <w:t>מתקן</w:t>
      </w:r>
      <w:r w:rsidRPr="00F56AAC">
        <w:rPr>
          <w:rFonts w:ascii="Arial" w:hAnsi="Arial"/>
          <w:sz w:val="24"/>
          <w:szCs w:val="24"/>
          <w:rtl/>
          <w:lang w:eastAsia="he-IL"/>
        </w:rPr>
        <w:t xml:space="preserve"> </w:t>
      </w:r>
      <w:r w:rsidRPr="00F56AAC">
        <w:rPr>
          <w:rFonts w:ascii="Arial" w:hAnsi="Arial" w:hint="cs"/>
          <w:sz w:val="24"/>
          <w:szCs w:val="24"/>
          <w:rtl/>
          <w:lang w:eastAsia="he-IL"/>
        </w:rPr>
        <w:t>פיזי</w:t>
      </w:r>
      <w:r w:rsidRPr="00F56AAC">
        <w:rPr>
          <w:rFonts w:ascii="Arial" w:hAnsi="Arial"/>
          <w:sz w:val="24"/>
          <w:szCs w:val="24"/>
          <w:rtl/>
          <w:lang w:eastAsia="he-IL"/>
        </w:rPr>
        <w:t xml:space="preserve"> </w:t>
      </w:r>
      <w:r w:rsidRPr="00F56AAC">
        <w:rPr>
          <w:rFonts w:ascii="Arial" w:hAnsi="Arial" w:hint="cs"/>
          <w:sz w:val="24"/>
          <w:szCs w:val="24"/>
          <w:rtl/>
          <w:lang w:eastAsia="he-IL"/>
        </w:rPr>
        <w:t>המיועד</w:t>
      </w:r>
      <w:r w:rsidRPr="00F56AAC">
        <w:rPr>
          <w:rFonts w:ascii="Arial" w:hAnsi="Arial"/>
          <w:sz w:val="24"/>
          <w:szCs w:val="24"/>
          <w:rtl/>
          <w:lang w:eastAsia="he-IL"/>
        </w:rPr>
        <w:t xml:space="preserve"> </w:t>
      </w:r>
      <w:r w:rsidRPr="00F56AAC">
        <w:rPr>
          <w:rFonts w:ascii="Arial" w:hAnsi="Arial" w:hint="cs"/>
          <w:sz w:val="24"/>
          <w:szCs w:val="24"/>
          <w:rtl/>
          <w:lang w:eastAsia="he-IL"/>
        </w:rPr>
        <w:t>לתצוגה</w:t>
      </w:r>
      <w:r w:rsidRPr="00F56AAC">
        <w:rPr>
          <w:rFonts w:ascii="Arial" w:hAnsi="Arial"/>
          <w:sz w:val="24"/>
          <w:szCs w:val="24"/>
          <w:rtl/>
          <w:lang w:eastAsia="he-IL"/>
        </w:rPr>
        <w:t xml:space="preserve">, </w:t>
      </w:r>
      <w:r w:rsidRPr="00F56AAC">
        <w:rPr>
          <w:rFonts w:ascii="Arial" w:hAnsi="Arial" w:hint="cs"/>
          <w:sz w:val="24"/>
          <w:szCs w:val="24"/>
          <w:rtl/>
          <w:lang w:eastAsia="he-IL"/>
        </w:rPr>
        <w:t>הדגמה</w:t>
      </w:r>
      <w:r w:rsidRPr="00F56AAC">
        <w:rPr>
          <w:rFonts w:ascii="Arial" w:hAnsi="Arial"/>
          <w:sz w:val="24"/>
          <w:szCs w:val="24"/>
          <w:rtl/>
          <w:lang w:eastAsia="he-IL"/>
        </w:rPr>
        <w:t xml:space="preserve"> </w:t>
      </w:r>
      <w:r w:rsidRPr="00F56AAC">
        <w:rPr>
          <w:rFonts w:ascii="Arial" w:hAnsi="Arial" w:hint="cs"/>
          <w:sz w:val="24"/>
          <w:szCs w:val="24"/>
          <w:rtl/>
          <w:lang w:eastAsia="he-IL"/>
        </w:rPr>
        <w:t>והוכחת</w:t>
      </w:r>
      <w:r w:rsidRPr="00F56AAC">
        <w:rPr>
          <w:rFonts w:ascii="Arial" w:hAnsi="Arial"/>
          <w:sz w:val="24"/>
          <w:szCs w:val="24"/>
          <w:rtl/>
          <w:lang w:eastAsia="he-IL"/>
        </w:rPr>
        <w:t xml:space="preserve"> </w:t>
      </w:r>
      <w:r w:rsidRPr="00F56AAC">
        <w:rPr>
          <w:rFonts w:ascii="Arial" w:hAnsi="Arial" w:hint="cs"/>
          <w:sz w:val="24"/>
          <w:szCs w:val="24"/>
          <w:rtl/>
          <w:lang w:eastAsia="he-IL"/>
        </w:rPr>
        <w:t>יכולת</w:t>
      </w:r>
      <w:r w:rsidRPr="00F56AAC">
        <w:rPr>
          <w:rFonts w:ascii="Arial" w:hAnsi="Arial"/>
          <w:sz w:val="24"/>
          <w:szCs w:val="24"/>
          <w:rtl/>
          <w:lang w:eastAsia="he-IL"/>
        </w:rPr>
        <w:t xml:space="preserve"> </w:t>
      </w:r>
      <w:r w:rsidRPr="00F56AAC">
        <w:rPr>
          <w:rFonts w:ascii="Arial" w:hAnsi="Arial" w:hint="cs"/>
          <w:sz w:val="24"/>
          <w:szCs w:val="24"/>
          <w:rtl/>
          <w:lang w:eastAsia="he-IL"/>
        </w:rPr>
        <w:t>טכנולוגית</w:t>
      </w:r>
      <w:r w:rsidRPr="00F56AAC">
        <w:rPr>
          <w:rFonts w:ascii="Arial" w:hAnsi="Arial"/>
          <w:sz w:val="24"/>
          <w:szCs w:val="24"/>
          <w:rtl/>
          <w:lang w:eastAsia="he-IL"/>
        </w:rPr>
        <w:t xml:space="preserve"> </w:t>
      </w:r>
      <w:r w:rsidRPr="00F56AAC">
        <w:rPr>
          <w:rFonts w:ascii="Arial" w:hAnsi="Arial" w:hint="cs"/>
          <w:sz w:val="24"/>
          <w:szCs w:val="24"/>
          <w:rtl/>
          <w:lang w:eastAsia="he-IL"/>
        </w:rPr>
        <w:t>של</w:t>
      </w:r>
      <w:r w:rsidRPr="00F56AAC">
        <w:rPr>
          <w:rFonts w:ascii="Arial" w:hAnsi="Arial"/>
          <w:sz w:val="24"/>
          <w:szCs w:val="24"/>
          <w:rtl/>
          <w:lang w:eastAsia="he-IL"/>
        </w:rPr>
        <w:t xml:space="preserve"> </w:t>
      </w:r>
      <w:r w:rsidRPr="00F56AAC">
        <w:rPr>
          <w:rFonts w:ascii="Arial" w:hAnsi="Arial" w:hint="cs"/>
          <w:sz w:val="24"/>
          <w:szCs w:val="24"/>
          <w:rtl/>
          <w:lang w:eastAsia="he-IL"/>
        </w:rPr>
        <w:t>מוצרים</w:t>
      </w:r>
      <w:r w:rsidRPr="00F56AAC">
        <w:rPr>
          <w:rFonts w:ascii="Arial" w:hAnsi="Arial"/>
          <w:sz w:val="24"/>
          <w:szCs w:val="24"/>
          <w:rtl/>
          <w:lang w:eastAsia="he-IL"/>
        </w:rPr>
        <w:t>/</w:t>
      </w:r>
      <w:r w:rsidRPr="00F56AAC">
        <w:rPr>
          <w:rFonts w:ascii="Arial" w:hAnsi="Arial" w:hint="cs"/>
          <w:sz w:val="24"/>
          <w:szCs w:val="24"/>
          <w:rtl/>
          <w:lang w:eastAsia="he-IL"/>
        </w:rPr>
        <w:t>שירותים</w:t>
      </w:r>
      <w:r w:rsidRPr="00F56AAC">
        <w:rPr>
          <w:rFonts w:ascii="Arial" w:hAnsi="Arial"/>
          <w:sz w:val="24"/>
          <w:szCs w:val="24"/>
          <w:rtl/>
          <w:lang w:eastAsia="he-IL"/>
        </w:rPr>
        <w:t xml:space="preserve"> </w:t>
      </w:r>
      <w:r w:rsidRPr="00F56AAC">
        <w:rPr>
          <w:rFonts w:ascii="Arial" w:hAnsi="Arial" w:hint="cs"/>
          <w:sz w:val="24"/>
          <w:szCs w:val="24"/>
          <w:rtl/>
          <w:lang w:eastAsia="he-IL"/>
        </w:rPr>
        <w:t>ישראליים</w:t>
      </w:r>
      <w:r w:rsidRPr="00F56AAC">
        <w:rPr>
          <w:rFonts w:ascii="Arial" w:hAnsi="Arial"/>
          <w:sz w:val="24"/>
          <w:szCs w:val="24"/>
          <w:rtl/>
          <w:lang w:eastAsia="he-IL"/>
        </w:rPr>
        <w:t xml:space="preserve"> </w:t>
      </w:r>
      <w:r w:rsidRPr="00F56AAC">
        <w:rPr>
          <w:rFonts w:ascii="Arial" w:hAnsi="Arial" w:hint="cs"/>
          <w:sz w:val="24"/>
          <w:szCs w:val="24"/>
          <w:rtl/>
          <w:lang w:eastAsia="he-IL"/>
        </w:rPr>
        <w:t>המופעלים</w:t>
      </w:r>
      <w:r w:rsidRPr="00F56AAC">
        <w:rPr>
          <w:rFonts w:ascii="Arial" w:hAnsi="Arial"/>
          <w:sz w:val="24"/>
          <w:szCs w:val="24"/>
          <w:rtl/>
          <w:lang w:eastAsia="he-IL"/>
        </w:rPr>
        <w:t xml:space="preserve"> </w:t>
      </w:r>
      <w:r w:rsidRPr="00F56AAC">
        <w:rPr>
          <w:rFonts w:ascii="Arial" w:hAnsi="Arial" w:hint="cs"/>
          <w:sz w:val="24"/>
          <w:szCs w:val="24"/>
          <w:rtl/>
          <w:lang w:eastAsia="he-IL"/>
        </w:rPr>
        <w:t>בחו</w:t>
      </w:r>
      <w:r w:rsidRPr="00F56AAC">
        <w:rPr>
          <w:rFonts w:ascii="Arial" w:hAnsi="Arial"/>
          <w:sz w:val="24"/>
          <w:szCs w:val="24"/>
          <w:rtl/>
          <w:lang w:eastAsia="he-IL"/>
        </w:rPr>
        <w:t>"</w:t>
      </w:r>
      <w:r w:rsidRPr="00F56AAC">
        <w:rPr>
          <w:rFonts w:ascii="Arial" w:hAnsi="Arial" w:hint="cs"/>
          <w:sz w:val="24"/>
          <w:szCs w:val="24"/>
          <w:rtl/>
          <w:lang w:eastAsia="he-IL"/>
        </w:rPr>
        <w:t>ל</w:t>
      </w:r>
      <w:r w:rsidRPr="00F56AAC">
        <w:rPr>
          <w:rFonts w:ascii="Arial" w:hAnsi="Arial"/>
          <w:sz w:val="24"/>
          <w:szCs w:val="24"/>
          <w:rtl/>
          <w:lang w:eastAsia="he-IL"/>
        </w:rPr>
        <w:t xml:space="preserve">. </w:t>
      </w:r>
    </w:p>
    <w:p w:rsidR="00F56AAC" w:rsidRPr="00F56AAC" w:rsidRDefault="00F56AAC" w:rsidP="00F56AAC">
      <w:pPr>
        <w:numPr>
          <w:ilvl w:val="2"/>
          <w:numId w:val="46"/>
        </w:numPr>
        <w:spacing w:after="120" w:line="240" w:lineRule="auto"/>
        <w:ind w:left="1134" w:right="-142" w:hanging="709"/>
        <w:jc w:val="both"/>
        <w:rPr>
          <w:rFonts w:ascii="Arial" w:hAnsi="Arial"/>
          <w:sz w:val="24"/>
          <w:szCs w:val="24"/>
          <w:lang w:eastAsia="he-IL"/>
        </w:rPr>
      </w:pPr>
      <w:r w:rsidRPr="00F56AAC">
        <w:rPr>
          <w:rFonts w:ascii="Arial" w:hAnsi="Arial" w:hint="cs"/>
          <w:sz w:val="24"/>
          <w:szCs w:val="24"/>
          <w:rtl/>
          <w:lang w:eastAsia="he-IL"/>
        </w:rPr>
        <w:t>במתקן יתאפשרו</w:t>
      </w:r>
      <w:r w:rsidRPr="00F56AAC">
        <w:rPr>
          <w:rFonts w:ascii="Arial" w:hAnsi="Arial"/>
          <w:sz w:val="24"/>
          <w:szCs w:val="24"/>
          <w:rtl/>
          <w:lang w:eastAsia="he-IL"/>
        </w:rPr>
        <w:t xml:space="preserve"> </w:t>
      </w:r>
      <w:r w:rsidRPr="00F56AAC">
        <w:rPr>
          <w:rFonts w:ascii="Arial" w:hAnsi="Arial" w:hint="cs"/>
          <w:sz w:val="24"/>
          <w:szCs w:val="24"/>
          <w:rtl/>
          <w:lang w:eastAsia="he-IL"/>
        </w:rPr>
        <w:t>הפעולות</w:t>
      </w:r>
      <w:r w:rsidRPr="00F56AAC">
        <w:rPr>
          <w:rFonts w:ascii="Arial" w:hAnsi="Arial"/>
          <w:sz w:val="24"/>
          <w:szCs w:val="24"/>
          <w:rtl/>
          <w:lang w:eastAsia="he-IL"/>
        </w:rPr>
        <w:t xml:space="preserve"> </w:t>
      </w:r>
      <w:r w:rsidRPr="00F56AAC">
        <w:rPr>
          <w:rFonts w:ascii="Arial" w:hAnsi="Arial" w:hint="cs"/>
          <w:sz w:val="24"/>
          <w:szCs w:val="24"/>
          <w:rtl/>
          <w:lang w:eastAsia="he-IL"/>
        </w:rPr>
        <w:t>הבאות</w:t>
      </w:r>
      <w:r w:rsidRPr="00F56AAC">
        <w:rPr>
          <w:rFonts w:ascii="Arial" w:hAnsi="Arial"/>
          <w:sz w:val="24"/>
          <w:szCs w:val="24"/>
          <w:rtl/>
          <w:lang w:eastAsia="he-IL"/>
        </w:rPr>
        <w:t xml:space="preserve">: </w:t>
      </w:r>
      <w:r w:rsidRPr="00F56AAC">
        <w:rPr>
          <w:rFonts w:ascii="Arial" w:hAnsi="Arial" w:hint="cs"/>
          <w:sz w:val="24"/>
          <w:szCs w:val="24"/>
          <w:rtl/>
          <w:lang w:eastAsia="he-IL"/>
        </w:rPr>
        <w:t>הצגה</w:t>
      </w:r>
      <w:r w:rsidRPr="00F56AAC">
        <w:rPr>
          <w:rFonts w:ascii="Arial" w:hAnsi="Arial"/>
          <w:sz w:val="24"/>
          <w:szCs w:val="24"/>
          <w:rtl/>
          <w:lang w:eastAsia="he-IL"/>
        </w:rPr>
        <w:t xml:space="preserve">, </w:t>
      </w:r>
      <w:r w:rsidRPr="00F56AAC">
        <w:rPr>
          <w:rFonts w:ascii="Arial" w:hAnsi="Arial" w:hint="cs"/>
          <w:sz w:val="24"/>
          <w:szCs w:val="24"/>
          <w:rtl/>
          <w:lang w:eastAsia="he-IL"/>
        </w:rPr>
        <w:t>הדגמה</w:t>
      </w:r>
      <w:r w:rsidRPr="00F56AAC">
        <w:rPr>
          <w:rFonts w:ascii="Arial" w:hAnsi="Arial"/>
          <w:sz w:val="24"/>
          <w:szCs w:val="24"/>
          <w:rtl/>
          <w:lang w:eastAsia="he-IL"/>
        </w:rPr>
        <w:t xml:space="preserve"> </w:t>
      </w:r>
      <w:r w:rsidRPr="00F56AAC">
        <w:rPr>
          <w:rFonts w:ascii="Arial" w:hAnsi="Arial" w:hint="cs"/>
          <w:sz w:val="24"/>
          <w:szCs w:val="24"/>
          <w:rtl/>
          <w:lang w:eastAsia="he-IL"/>
        </w:rPr>
        <w:t>ומכירה</w:t>
      </w:r>
      <w:r w:rsidRPr="00F56AAC">
        <w:rPr>
          <w:rFonts w:ascii="Arial" w:hAnsi="Arial"/>
          <w:sz w:val="24"/>
          <w:szCs w:val="24"/>
          <w:rtl/>
          <w:lang w:eastAsia="he-IL"/>
        </w:rPr>
        <w:t xml:space="preserve"> </w:t>
      </w:r>
      <w:r w:rsidRPr="00F56AAC">
        <w:rPr>
          <w:rFonts w:ascii="Arial" w:hAnsi="Arial" w:hint="cs"/>
          <w:sz w:val="24"/>
          <w:szCs w:val="24"/>
          <w:rtl/>
          <w:lang w:eastAsia="he-IL"/>
        </w:rPr>
        <w:t>של</w:t>
      </w:r>
      <w:r w:rsidRPr="00F56AAC">
        <w:rPr>
          <w:rFonts w:ascii="Arial" w:hAnsi="Arial"/>
          <w:sz w:val="24"/>
          <w:szCs w:val="24"/>
          <w:rtl/>
          <w:lang w:eastAsia="he-IL"/>
        </w:rPr>
        <w:t xml:space="preserve"> </w:t>
      </w:r>
      <w:r w:rsidRPr="00F56AAC">
        <w:rPr>
          <w:rFonts w:ascii="Arial" w:hAnsi="Arial" w:hint="cs"/>
          <w:sz w:val="24"/>
          <w:szCs w:val="24"/>
          <w:rtl/>
          <w:lang w:eastAsia="he-IL"/>
        </w:rPr>
        <w:t>מוצרים</w:t>
      </w:r>
      <w:r w:rsidRPr="00F56AAC">
        <w:rPr>
          <w:rFonts w:ascii="Arial" w:hAnsi="Arial"/>
          <w:sz w:val="24"/>
          <w:szCs w:val="24"/>
          <w:rtl/>
          <w:lang w:eastAsia="he-IL"/>
        </w:rPr>
        <w:t xml:space="preserve">, </w:t>
      </w:r>
      <w:r w:rsidRPr="00F56AAC">
        <w:rPr>
          <w:rFonts w:ascii="Arial" w:hAnsi="Arial" w:hint="cs"/>
          <w:sz w:val="24"/>
          <w:szCs w:val="24"/>
          <w:rtl/>
          <w:lang w:eastAsia="he-IL"/>
        </w:rPr>
        <w:t>שירותים</w:t>
      </w:r>
      <w:r w:rsidRPr="00F56AAC">
        <w:rPr>
          <w:rFonts w:ascii="Arial" w:hAnsi="Arial"/>
          <w:sz w:val="24"/>
          <w:szCs w:val="24"/>
          <w:rtl/>
          <w:lang w:eastAsia="he-IL"/>
        </w:rPr>
        <w:t xml:space="preserve"> </w:t>
      </w:r>
      <w:r w:rsidRPr="00F56AAC">
        <w:rPr>
          <w:rFonts w:ascii="Arial" w:hAnsi="Arial" w:hint="cs"/>
          <w:sz w:val="24"/>
          <w:szCs w:val="24"/>
          <w:rtl/>
          <w:lang w:eastAsia="he-IL"/>
        </w:rPr>
        <w:t>וטכנולוגיות</w:t>
      </w:r>
      <w:r w:rsidRPr="00F56AAC">
        <w:rPr>
          <w:rFonts w:ascii="Arial" w:hAnsi="Arial"/>
          <w:sz w:val="24"/>
          <w:szCs w:val="24"/>
          <w:rtl/>
          <w:lang w:eastAsia="he-IL"/>
        </w:rPr>
        <w:t xml:space="preserve"> </w:t>
      </w:r>
      <w:r w:rsidRPr="00F56AAC">
        <w:rPr>
          <w:rFonts w:ascii="Arial" w:hAnsi="Arial" w:hint="cs"/>
          <w:sz w:val="24"/>
          <w:szCs w:val="24"/>
          <w:rtl/>
          <w:lang w:eastAsia="he-IL"/>
        </w:rPr>
        <w:t>ישראליות</w:t>
      </w:r>
      <w:r w:rsidRPr="00F56AAC">
        <w:rPr>
          <w:rFonts w:ascii="Arial" w:hAnsi="Arial"/>
          <w:sz w:val="24"/>
          <w:szCs w:val="24"/>
          <w:rtl/>
          <w:lang w:eastAsia="he-IL"/>
        </w:rPr>
        <w:t xml:space="preserve">. </w:t>
      </w:r>
      <w:r w:rsidRPr="00F56AAC">
        <w:rPr>
          <w:rFonts w:ascii="Arial" w:hAnsi="Arial" w:hint="cs"/>
          <w:sz w:val="24"/>
          <w:szCs w:val="24"/>
          <w:rtl/>
          <w:lang w:eastAsia="he-IL"/>
        </w:rPr>
        <w:t>האתר</w:t>
      </w:r>
      <w:r w:rsidRPr="00F56AAC">
        <w:rPr>
          <w:rFonts w:ascii="Arial" w:hAnsi="Arial"/>
          <w:sz w:val="24"/>
          <w:szCs w:val="24"/>
          <w:rtl/>
          <w:lang w:eastAsia="he-IL"/>
        </w:rPr>
        <w:t xml:space="preserve"> </w:t>
      </w:r>
      <w:r w:rsidRPr="00F56AAC">
        <w:rPr>
          <w:rFonts w:ascii="Arial" w:hAnsi="Arial" w:hint="cs"/>
          <w:sz w:val="24"/>
          <w:szCs w:val="24"/>
          <w:rtl/>
          <w:lang w:eastAsia="he-IL"/>
        </w:rPr>
        <w:t>מיועד</w:t>
      </w:r>
      <w:r w:rsidRPr="00F56AAC">
        <w:rPr>
          <w:rFonts w:ascii="Arial" w:hAnsi="Arial"/>
          <w:sz w:val="24"/>
          <w:szCs w:val="24"/>
          <w:rtl/>
          <w:lang w:eastAsia="he-IL"/>
        </w:rPr>
        <w:t xml:space="preserve"> </w:t>
      </w:r>
      <w:r w:rsidRPr="00F56AAC">
        <w:rPr>
          <w:rFonts w:ascii="Arial" w:hAnsi="Arial" w:hint="cs"/>
          <w:sz w:val="24"/>
          <w:szCs w:val="24"/>
          <w:rtl/>
          <w:lang w:eastAsia="he-IL"/>
        </w:rPr>
        <w:t>ללקוחות</w:t>
      </w:r>
      <w:r w:rsidRPr="00F56AAC">
        <w:rPr>
          <w:rFonts w:ascii="Arial" w:hAnsi="Arial"/>
          <w:sz w:val="24"/>
          <w:szCs w:val="24"/>
          <w:rtl/>
          <w:lang w:eastAsia="he-IL"/>
        </w:rPr>
        <w:t xml:space="preserve"> </w:t>
      </w:r>
      <w:r w:rsidRPr="00F56AAC">
        <w:rPr>
          <w:rFonts w:ascii="Arial" w:hAnsi="Arial" w:hint="cs"/>
          <w:sz w:val="24"/>
          <w:szCs w:val="24"/>
          <w:rtl/>
          <w:lang w:eastAsia="he-IL"/>
        </w:rPr>
        <w:t>ושותפים</w:t>
      </w:r>
      <w:r w:rsidRPr="00F56AAC">
        <w:rPr>
          <w:rFonts w:ascii="Arial" w:hAnsi="Arial"/>
          <w:sz w:val="24"/>
          <w:szCs w:val="24"/>
          <w:rtl/>
          <w:lang w:eastAsia="he-IL"/>
        </w:rPr>
        <w:t xml:space="preserve"> </w:t>
      </w:r>
      <w:r w:rsidRPr="00F56AAC">
        <w:rPr>
          <w:rFonts w:ascii="Arial" w:hAnsi="Arial" w:hint="cs"/>
          <w:sz w:val="24"/>
          <w:szCs w:val="24"/>
          <w:rtl/>
          <w:lang w:eastAsia="he-IL"/>
        </w:rPr>
        <w:t>ממדינת</w:t>
      </w:r>
      <w:r w:rsidRPr="00F56AAC">
        <w:rPr>
          <w:rFonts w:ascii="Arial" w:hAnsi="Arial"/>
          <w:sz w:val="24"/>
          <w:szCs w:val="24"/>
          <w:rtl/>
          <w:lang w:eastAsia="he-IL"/>
        </w:rPr>
        <w:t xml:space="preserve"> </w:t>
      </w:r>
      <w:r w:rsidRPr="00F56AAC">
        <w:rPr>
          <w:rFonts w:ascii="Arial" w:hAnsi="Arial" w:hint="cs"/>
          <w:sz w:val="24"/>
          <w:szCs w:val="24"/>
          <w:rtl/>
          <w:lang w:eastAsia="he-IL"/>
        </w:rPr>
        <w:t>היעד</w:t>
      </w:r>
      <w:r w:rsidRPr="00F56AAC">
        <w:rPr>
          <w:rFonts w:ascii="Arial" w:hAnsi="Arial"/>
          <w:sz w:val="24"/>
          <w:szCs w:val="24"/>
          <w:rtl/>
          <w:lang w:eastAsia="he-IL"/>
        </w:rPr>
        <w:t xml:space="preserve"> </w:t>
      </w:r>
      <w:r w:rsidRPr="00F56AAC">
        <w:rPr>
          <w:rFonts w:ascii="Arial" w:hAnsi="Arial" w:hint="cs"/>
          <w:sz w:val="24"/>
          <w:szCs w:val="24"/>
          <w:rtl/>
          <w:lang w:eastAsia="he-IL"/>
        </w:rPr>
        <w:t>וממדינות</w:t>
      </w:r>
      <w:r w:rsidRPr="00F56AAC">
        <w:rPr>
          <w:rFonts w:ascii="Arial" w:hAnsi="Arial"/>
          <w:sz w:val="24"/>
          <w:szCs w:val="24"/>
          <w:rtl/>
          <w:lang w:eastAsia="he-IL"/>
        </w:rPr>
        <w:t xml:space="preserve"> </w:t>
      </w:r>
      <w:r w:rsidRPr="00F56AAC">
        <w:rPr>
          <w:rFonts w:ascii="Arial" w:hAnsi="Arial" w:hint="cs"/>
          <w:sz w:val="24"/>
          <w:szCs w:val="24"/>
          <w:rtl/>
          <w:lang w:eastAsia="he-IL"/>
        </w:rPr>
        <w:t>האזור</w:t>
      </w:r>
      <w:r w:rsidRPr="00F56AAC">
        <w:rPr>
          <w:rFonts w:ascii="Arial" w:hAnsi="Arial"/>
          <w:sz w:val="24"/>
          <w:szCs w:val="24"/>
          <w:rtl/>
          <w:lang w:eastAsia="he-IL"/>
        </w:rPr>
        <w:t>.</w:t>
      </w:r>
    </w:p>
    <w:p w:rsidR="00F56AAC" w:rsidRPr="00F56AAC" w:rsidRDefault="00F56AAC" w:rsidP="00F56AAC">
      <w:pPr>
        <w:numPr>
          <w:ilvl w:val="0"/>
          <w:numId w:val="46"/>
        </w:numPr>
        <w:spacing w:after="120" w:line="240" w:lineRule="auto"/>
        <w:ind w:right="-142"/>
        <w:jc w:val="both"/>
        <w:outlineLvl w:val="0"/>
        <w:rPr>
          <w:rFonts w:ascii="Arial" w:hAnsi="Arial"/>
          <w:b/>
          <w:bCs/>
          <w:color w:val="0000FF"/>
          <w:sz w:val="28"/>
          <w:szCs w:val="28"/>
          <w:u w:val="single"/>
          <w:lang w:eastAsia="he-IL"/>
        </w:rPr>
      </w:pPr>
      <w:r w:rsidRPr="00F56AAC">
        <w:rPr>
          <w:rFonts w:ascii="Arial" w:hAnsi="Arial" w:hint="cs"/>
          <w:b/>
          <w:bCs/>
          <w:color w:val="0000FF"/>
          <w:sz w:val="28"/>
          <w:szCs w:val="28"/>
          <w:u w:val="single"/>
          <w:rtl/>
          <w:lang w:eastAsia="he-IL"/>
        </w:rPr>
        <w:t xml:space="preserve">פירוט הוצאות מוכרות </w:t>
      </w:r>
    </w:p>
    <w:p w:rsidR="00F56AAC" w:rsidRPr="00F56AAC" w:rsidRDefault="00F56AAC" w:rsidP="00F56AAC">
      <w:pPr>
        <w:spacing w:after="120" w:line="240" w:lineRule="auto"/>
        <w:ind w:left="425" w:right="-142"/>
        <w:jc w:val="both"/>
        <w:rPr>
          <w:rFonts w:ascii="Arial" w:hAnsi="Arial"/>
          <w:sz w:val="24"/>
          <w:szCs w:val="24"/>
          <w:rtl/>
          <w:lang w:eastAsia="he-IL"/>
        </w:rPr>
      </w:pPr>
      <w:r w:rsidRPr="00F56AAC">
        <w:rPr>
          <w:rFonts w:ascii="Arial" w:hAnsi="Arial" w:hint="cs"/>
          <w:sz w:val="24"/>
          <w:szCs w:val="24"/>
          <w:rtl/>
          <w:lang w:eastAsia="he-IL"/>
        </w:rPr>
        <w:t xml:space="preserve">מתוך ההוצאות המוכרות  להלן יינתן סיוע למימון הוצאות אשר הוועדה סבורה שיש להן תרומה משמעותית להשגת יעדי תכנית הפעולה: </w:t>
      </w:r>
    </w:p>
    <w:p w:rsidR="00F56AAC" w:rsidRPr="00F56AAC" w:rsidRDefault="00F56AAC" w:rsidP="00F56AAC">
      <w:pPr>
        <w:numPr>
          <w:ilvl w:val="1"/>
          <w:numId w:val="46"/>
        </w:numPr>
        <w:spacing w:after="120" w:line="240" w:lineRule="auto"/>
        <w:ind w:left="425" w:right="-142" w:hanging="567"/>
        <w:jc w:val="both"/>
        <w:rPr>
          <w:rFonts w:ascii="Arial" w:hAnsi="Arial"/>
          <w:b/>
          <w:bCs/>
          <w:sz w:val="24"/>
          <w:szCs w:val="24"/>
          <w:lang w:eastAsia="he-IL"/>
        </w:rPr>
      </w:pPr>
      <w:r w:rsidRPr="00F56AAC">
        <w:rPr>
          <w:rFonts w:ascii="Arial" w:hAnsi="Arial" w:hint="eastAsia"/>
          <w:b/>
          <w:bCs/>
          <w:sz w:val="24"/>
          <w:szCs w:val="24"/>
          <w:rtl/>
          <w:lang w:eastAsia="he-IL"/>
        </w:rPr>
        <w:t>יעוץ</w:t>
      </w:r>
      <w:r w:rsidRPr="00F56AAC">
        <w:rPr>
          <w:rFonts w:ascii="Arial" w:hAnsi="Arial"/>
          <w:b/>
          <w:bCs/>
          <w:sz w:val="24"/>
          <w:szCs w:val="24"/>
          <w:rtl/>
          <w:lang w:eastAsia="he-IL"/>
        </w:rPr>
        <w:t xml:space="preserve"> </w:t>
      </w:r>
      <w:r w:rsidRPr="00F56AAC">
        <w:rPr>
          <w:rFonts w:ascii="Arial" w:hAnsi="Arial" w:hint="eastAsia"/>
          <w:b/>
          <w:bCs/>
          <w:sz w:val="24"/>
          <w:szCs w:val="24"/>
          <w:rtl/>
          <w:lang w:eastAsia="he-IL"/>
        </w:rPr>
        <w:t>והקמת</w:t>
      </w:r>
      <w:r w:rsidRPr="00F56AAC">
        <w:rPr>
          <w:rFonts w:ascii="Arial" w:hAnsi="Arial"/>
          <w:b/>
          <w:bCs/>
          <w:sz w:val="24"/>
          <w:szCs w:val="24"/>
          <w:rtl/>
          <w:lang w:eastAsia="he-IL"/>
        </w:rPr>
        <w:t xml:space="preserve"> </w:t>
      </w:r>
      <w:r w:rsidRPr="00F56AAC">
        <w:rPr>
          <w:rFonts w:ascii="Arial" w:hAnsi="Arial" w:hint="eastAsia"/>
          <w:b/>
          <w:bCs/>
          <w:sz w:val="24"/>
          <w:szCs w:val="24"/>
          <w:rtl/>
          <w:lang w:eastAsia="he-IL"/>
        </w:rPr>
        <w:t>מערכי</w:t>
      </w:r>
      <w:r w:rsidRPr="00F56AAC">
        <w:rPr>
          <w:rFonts w:ascii="Arial" w:hAnsi="Arial"/>
          <w:b/>
          <w:bCs/>
          <w:sz w:val="24"/>
          <w:szCs w:val="24"/>
          <w:rtl/>
          <w:lang w:eastAsia="he-IL"/>
        </w:rPr>
        <w:t xml:space="preserve"> </w:t>
      </w:r>
      <w:r w:rsidRPr="00F56AAC">
        <w:rPr>
          <w:rFonts w:ascii="Arial" w:hAnsi="Arial" w:hint="eastAsia"/>
          <w:b/>
          <w:bCs/>
          <w:sz w:val="24"/>
          <w:szCs w:val="24"/>
          <w:rtl/>
          <w:lang w:eastAsia="he-IL"/>
        </w:rPr>
        <w:t>שיווק</w:t>
      </w:r>
    </w:p>
    <w:p w:rsidR="00F56AAC" w:rsidRPr="00F56AAC" w:rsidRDefault="00F56AAC" w:rsidP="00F56AAC">
      <w:pPr>
        <w:numPr>
          <w:ilvl w:val="2"/>
          <w:numId w:val="46"/>
        </w:numPr>
        <w:spacing w:after="120" w:line="240" w:lineRule="auto"/>
        <w:ind w:left="1134" w:right="-142" w:hanging="709"/>
        <w:jc w:val="both"/>
        <w:rPr>
          <w:rFonts w:ascii="Arial" w:hAnsi="Arial"/>
          <w:b/>
          <w:bCs/>
          <w:sz w:val="24"/>
          <w:szCs w:val="24"/>
          <w:lang w:eastAsia="he-IL"/>
        </w:rPr>
      </w:pPr>
      <w:r w:rsidRPr="00F56AAC">
        <w:rPr>
          <w:rFonts w:ascii="Arial" w:hAnsi="Arial" w:hint="cs"/>
          <w:b/>
          <w:bCs/>
          <w:sz w:val="24"/>
          <w:szCs w:val="24"/>
          <w:rtl/>
          <w:lang w:eastAsia="he-IL"/>
        </w:rPr>
        <w:t xml:space="preserve">יועצים מקצועיים </w:t>
      </w:r>
    </w:p>
    <w:p w:rsidR="00F56AAC" w:rsidRPr="00F56AAC" w:rsidRDefault="00F56AAC" w:rsidP="00F56AAC">
      <w:pPr>
        <w:spacing w:after="120" w:line="240" w:lineRule="auto"/>
        <w:ind w:left="1134" w:right="-142"/>
        <w:jc w:val="both"/>
        <w:rPr>
          <w:rFonts w:ascii="Arial" w:hAnsi="Arial"/>
          <w:b/>
          <w:bCs/>
          <w:sz w:val="24"/>
          <w:szCs w:val="24"/>
          <w:rtl/>
          <w:lang w:eastAsia="he-IL"/>
        </w:rPr>
      </w:pPr>
      <w:r w:rsidRPr="00F56AAC">
        <w:rPr>
          <w:rFonts w:ascii="Arial" w:hAnsi="Arial" w:hint="cs"/>
          <w:sz w:val="24"/>
          <w:szCs w:val="24"/>
          <w:rtl/>
          <w:lang w:eastAsia="he-IL"/>
        </w:rPr>
        <w:t>יועץ מקומי בשוק היעד למטרות שיווק, מכירות ופיתוח עסקי</w:t>
      </w:r>
      <w:r w:rsidRPr="00F56AAC">
        <w:rPr>
          <w:rFonts w:ascii="Arial" w:hAnsi="Arial" w:hint="cs"/>
          <w:b/>
          <w:bCs/>
          <w:sz w:val="24"/>
          <w:szCs w:val="24"/>
          <w:rtl/>
          <w:lang w:eastAsia="he-IL"/>
        </w:rPr>
        <w:t>.</w:t>
      </w:r>
    </w:p>
    <w:p w:rsidR="00F56AAC" w:rsidRPr="00F56AAC" w:rsidRDefault="00F56AAC" w:rsidP="00F56AAC">
      <w:pPr>
        <w:numPr>
          <w:ilvl w:val="2"/>
          <w:numId w:val="46"/>
        </w:numPr>
        <w:spacing w:after="120" w:line="240" w:lineRule="auto"/>
        <w:ind w:left="1134" w:right="-142" w:hanging="709"/>
        <w:jc w:val="both"/>
        <w:rPr>
          <w:rFonts w:ascii="Arial" w:hAnsi="Arial"/>
          <w:b/>
          <w:bCs/>
          <w:sz w:val="24"/>
          <w:szCs w:val="24"/>
          <w:lang w:eastAsia="he-IL"/>
        </w:rPr>
      </w:pPr>
      <w:r w:rsidRPr="00F56AAC">
        <w:rPr>
          <w:rFonts w:ascii="Arial" w:hAnsi="Arial" w:hint="cs"/>
          <w:b/>
          <w:bCs/>
          <w:sz w:val="24"/>
          <w:szCs w:val="24"/>
          <w:rtl/>
          <w:lang w:eastAsia="he-IL"/>
        </w:rPr>
        <w:t xml:space="preserve">הקמת מערכי שיווק והפצה בחו"ל  </w:t>
      </w:r>
    </w:p>
    <w:p w:rsidR="00F56AAC" w:rsidRPr="00F56AAC" w:rsidRDefault="00F56AAC" w:rsidP="00F56AAC">
      <w:pPr>
        <w:spacing w:after="120" w:line="240" w:lineRule="auto"/>
        <w:ind w:left="1134" w:right="-142"/>
        <w:jc w:val="both"/>
        <w:rPr>
          <w:rFonts w:ascii="Arial" w:hAnsi="Arial"/>
          <w:b/>
          <w:bCs/>
          <w:sz w:val="24"/>
          <w:szCs w:val="24"/>
          <w:lang w:eastAsia="he-IL"/>
        </w:rPr>
      </w:pPr>
      <w:r w:rsidRPr="00F56AAC">
        <w:rPr>
          <w:rFonts w:ascii="Arial" w:hAnsi="Arial" w:hint="cs"/>
          <w:sz w:val="24"/>
          <w:szCs w:val="24"/>
          <w:rtl/>
          <w:lang w:eastAsia="he-IL"/>
        </w:rPr>
        <w:t xml:space="preserve">שכירת </w:t>
      </w:r>
      <w:r w:rsidRPr="00F56AAC">
        <w:rPr>
          <w:rFonts w:ascii="Arial" w:hAnsi="Arial"/>
          <w:sz w:val="24"/>
          <w:szCs w:val="24"/>
          <w:rtl/>
          <w:lang w:eastAsia="he-IL"/>
        </w:rPr>
        <w:t xml:space="preserve">משרדים ומרכזי הפצה בחו"ל. </w:t>
      </w:r>
    </w:p>
    <w:p w:rsidR="00F56AAC" w:rsidRPr="00F56AAC" w:rsidRDefault="00F56AAC" w:rsidP="00F56AAC">
      <w:pPr>
        <w:numPr>
          <w:ilvl w:val="2"/>
          <w:numId w:val="46"/>
        </w:numPr>
        <w:spacing w:after="120" w:line="240" w:lineRule="auto"/>
        <w:ind w:left="1134" w:right="-142" w:hanging="709"/>
        <w:jc w:val="both"/>
        <w:rPr>
          <w:rFonts w:ascii="Arial" w:hAnsi="Arial"/>
          <w:b/>
          <w:bCs/>
          <w:sz w:val="24"/>
          <w:szCs w:val="24"/>
          <w:lang w:eastAsia="he-IL"/>
        </w:rPr>
      </w:pPr>
      <w:r w:rsidRPr="00F56AAC">
        <w:rPr>
          <w:rFonts w:ascii="Arial" w:hAnsi="Arial" w:hint="cs"/>
          <w:b/>
          <w:bCs/>
          <w:sz w:val="24"/>
          <w:szCs w:val="24"/>
          <w:rtl/>
          <w:lang w:eastAsia="he-IL"/>
        </w:rPr>
        <w:t>שכר עובד בחו"ל</w:t>
      </w:r>
    </w:p>
    <w:p w:rsidR="00F56AAC" w:rsidRPr="00F56AAC" w:rsidRDefault="00F56AAC" w:rsidP="00F56AAC">
      <w:pPr>
        <w:spacing w:after="120" w:line="240" w:lineRule="auto"/>
        <w:ind w:left="1134" w:right="-142"/>
        <w:jc w:val="both"/>
        <w:rPr>
          <w:rFonts w:ascii="Arial" w:hAnsi="Arial"/>
          <w:sz w:val="24"/>
          <w:szCs w:val="24"/>
          <w:rtl/>
          <w:lang w:eastAsia="he-IL"/>
        </w:rPr>
      </w:pPr>
      <w:r w:rsidRPr="00F56AAC">
        <w:rPr>
          <w:rFonts w:ascii="Arial" w:hAnsi="Arial" w:hint="cs"/>
          <w:sz w:val="24"/>
          <w:szCs w:val="24"/>
          <w:rtl/>
          <w:lang w:eastAsia="he-IL"/>
        </w:rPr>
        <w:lastRenderedPageBreak/>
        <w:t>שכר</w:t>
      </w:r>
      <w:r w:rsidRPr="00F56AAC">
        <w:rPr>
          <w:rFonts w:ascii="Arial" w:hAnsi="Arial"/>
          <w:sz w:val="24"/>
          <w:szCs w:val="24"/>
          <w:rtl/>
          <w:lang w:eastAsia="he-IL"/>
        </w:rPr>
        <w:t xml:space="preserve"> </w:t>
      </w:r>
      <w:r w:rsidRPr="00F56AAC">
        <w:rPr>
          <w:rFonts w:ascii="Arial" w:hAnsi="Arial" w:hint="cs"/>
          <w:sz w:val="24"/>
          <w:szCs w:val="24"/>
          <w:rtl/>
          <w:lang w:eastAsia="he-IL"/>
        </w:rPr>
        <w:t>למנהל</w:t>
      </w:r>
      <w:r w:rsidRPr="00F56AAC">
        <w:rPr>
          <w:rFonts w:ascii="Arial" w:hAnsi="Arial"/>
          <w:sz w:val="24"/>
          <w:szCs w:val="24"/>
          <w:rtl/>
          <w:lang w:eastAsia="he-IL"/>
        </w:rPr>
        <w:t xml:space="preserve"> </w:t>
      </w:r>
      <w:r w:rsidRPr="00F56AAC">
        <w:rPr>
          <w:rFonts w:ascii="Arial" w:hAnsi="Arial" w:hint="cs"/>
          <w:sz w:val="24"/>
          <w:szCs w:val="24"/>
          <w:rtl/>
          <w:lang w:eastAsia="he-IL"/>
        </w:rPr>
        <w:t>המשרד</w:t>
      </w:r>
      <w:r w:rsidRPr="00F56AAC">
        <w:rPr>
          <w:rFonts w:ascii="Arial" w:hAnsi="Arial"/>
          <w:sz w:val="24"/>
          <w:szCs w:val="24"/>
          <w:rtl/>
          <w:lang w:eastAsia="he-IL"/>
        </w:rPr>
        <w:t>/</w:t>
      </w:r>
      <w:r w:rsidRPr="00F56AAC">
        <w:rPr>
          <w:rFonts w:ascii="Arial" w:hAnsi="Arial" w:hint="cs"/>
          <w:sz w:val="24"/>
          <w:szCs w:val="24"/>
          <w:rtl/>
          <w:lang w:eastAsia="he-IL"/>
        </w:rPr>
        <w:t>למנהל</w:t>
      </w:r>
      <w:r w:rsidRPr="00F56AAC">
        <w:rPr>
          <w:rFonts w:ascii="Arial" w:hAnsi="Arial"/>
          <w:sz w:val="24"/>
          <w:szCs w:val="24"/>
          <w:rtl/>
          <w:lang w:eastAsia="he-IL"/>
        </w:rPr>
        <w:t xml:space="preserve"> </w:t>
      </w:r>
      <w:r w:rsidRPr="00F56AAC">
        <w:rPr>
          <w:rFonts w:ascii="Arial" w:hAnsi="Arial" w:hint="cs"/>
          <w:sz w:val="24"/>
          <w:szCs w:val="24"/>
          <w:rtl/>
          <w:lang w:eastAsia="he-IL"/>
        </w:rPr>
        <w:t>השיווק</w:t>
      </w:r>
      <w:r w:rsidRPr="00F56AAC">
        <w:rPr>
          <w:rFonts w:ascii="Arial" w:hAnsi="Arial"/>
          <w:sz w:val="24"/>
          <w:szCs w:val="24"/>
          <w:rtl/>
          <w:lang w:eastAsia="he-IL"/>
        </w:rPr>
        <w:t xml:space="preserve"> </w:t>
      </w:r>
      <w:r w:rsidRPr="00F56AAC">
        <w:rPr>
          <w:rFonts w:ascii="Arial" w:hAnsi="Arial" w:hint="cs"/>
          <w:sz w:val="24"/>
          <w:szCs w:val="24"/>
          <w:rtl/>
          <w:lang w:eastAsia="he-IL"/>
        </w:rPr>
        <w:t>בחו</w:t>
      </w:r>
      <w:r w:rsidRPr="00F56AAC">
        <w:rPr>
          <w:rFonts w:ascii="Arial" w:hAnsi="Arial"/>
          <w:sz w:val="24"/>
          <w:szCs w:val="24"/>
          <w:rtl/>
          <w:lang w:eastAsia="he-IL"/>
        </w:rPr>
        <w:t>"</w:t>
      </w:r>
      <w:r w:rsidRPr="00F56AAC">
        <w:rPr>
          <w:rFonts w:ascii="Arial" w:hAnsi="Arial" w:hint="cs"/>
          <w:sz w:val="24"/>
          <w:szCs w:val="24"/>
          <w:rtl/>
          <w:lang w:eastAsia="he-IL"/>
        </w:rPr>
        <w:t>ל</w:t>
      </w:r>
      <w:r w:rsidRPr="00F56AAC">
        <w:rPr>
          <w:rFonts w:ascii="Arial" w:hAnsi="Arial"/>
          <w:sz w:val="24"/>
          <w:szCs w:val="24"/>
          <w:rtl/>
          <w:lang w:eastAsia="he-IL"/>
        </w:rPr>
        <w:t xml:space="preserve">. </w:t>
      </w:r>
      <w:r w:rsidRPr="00F56AAC">
        <w:rPr>
          <w:rFonts w:ascii="Arial" w:hAnsi="Arial" w:hint="cs"/>
          <w:sz w:val="24"/>
          <w:szCs w:val="24"/>
          <w:rtl/>
          <w:lang w:eastAsia="he-IL"/>
        </w:rPr>
        <w:t>ניתן</w:t>
      </w:r>
      <w:r w:rsidRPr="00F56AAC">
        <w:rPr>
          <w:rFonts w:ascii="Arial" w:hAnsi="Arial"/>
          <w:sz w:val="24"/>
          <w:szCs w:val="24"/>
          <w:rtl/>
          <w:lang w:eastAsia="he-IL"/>
        </w:rPr>
        <w:t xml:space="preserve"> </w:t>
      </w:r>
      <w:r w:rsidRPr="00F56AAC">
        <w:rPr>
          <w:rFonts w:ascii="Arial" w:hAnsi="Arial" w:hint="cs"/>
          <w:sz w:val="24"/>
          <w:szCs w:val="24"/>
          <w:rtl/>
          <w:lang w:eastAsia="he-IL"/>
        </w:rPr>
        <w:t>לאשר</w:t>
      </w:r>
      <w:r w:rsidRPr="00F56AAC">
        <w:rPr>
          <w:rFonts w:ascii="Arial" w:hAnsi="Arial"/>
          <w:sz w:val="24"/>
          <w:szCs w:val="24"/>
          <w:rtl/>
          <w:lang w:eastAsia="he-IL"/>
        </w:rPr>
        <w:t xml:space="preserve"> </w:t>
      </w:r>
      <w:r w:rsidRPr="00F56AAC">
        <w:rPr>
          <w:rFonts w:ascii="Arial" w:hAnsi="Arial" w:hint="cs"/>
          <w:sz w:val="24"/>
          <w:szCs w:val="24"/>
          <w:rtl/>
          <w:lang w:eastAsia="he-IL"/>
        </w:rPr>
        <w:t>בסעיף</w:t>
      </w:r>
      <w:r w:rsidRPr="00F56AAC">
        <w:rPr>
          <w:rFonts w:ascii="Arial" w:hAnsi="Arial"/>
          <w:sz w:val="24"/>
          <w:szCs w:val="24"/>
          <w:rtl/>
          <w:lang w:eastAsia="he-IL"/>
        </w:rPr>
        <w:t xml:space="preserve"> </w:t>
      </w:r>
      <w:r w:rsidRPr="00F56AAC">
        <w:rPr>
          <w:rFonts w:ascii="Arial" w:hAnsi="Arial" w:hint="cs"/>
          <w:sz w:val="24"/>
          <w:szCs w:val="24"/>
          <w:rtl/>
          <w:lang w:eastAsia="he-IL"/>
        </w:rPr>
        <w:t>זה</w:t>
      </w:r>
      <w:r w:rsidRPr="00F56AAC">
        <w:rPr>
          <w:rFonts w:ascii="Arial" w:hAnsi="Arial"/>
          <w:sz w:val="24"/>
          <w:szCs w:val="24"/>
          <w:rtl/>
          <w:lang w:eastAsia="he-IL"/>
        </w:rPr>
        <w:t xml:space="preserve"> </w:t>
      </w:r>
      <w:r w:rsidRPr="00F56AAC">
        <w:rPr>
          <w:rFonts w:ascii="Arial" w:hAnsi="Arial" w:hint="cs"/>
          <w:sz w:val="24"/>
          <w:szCs w:val="24"/>
          <w:rtl/>
          <w:lang w:eastAsia="he-IL"/>
        </w:rPr>
        <w:t>עד</w:t>
      </w:r>
      <w:r w:rsidRPr="00F56AAC">
        <w:rPr>
          <w:rFonts w:ascii="Arial" w:hAnsi="Arial"/>
          <w:sz w:val="24"/>
          <w:szCs w:val="24"/>
          <w:rtl/>
          <w:lang w:eastAsia="he-IL"/>
        </w:rPr>
        <w:t xml:space="preserve"> 40% </w:t>
      </w:r>
      <w:r w:rsidRPr="00F56AAC">
        <w:rPr>
          <w:rFonts w:ascii="Arial" w:hAnsi="Arial" w:hint="cs"/>
          <w:sz w:val="24"/>
          <w:szCs w:val="24"/>
          <w:rtl/>
          <w:lang w:eastAsia="he-IL"/>
        </w:rPr>
        <w:t>מתקרת</w:t>
      </w:r>
      <w:r w:rsidRPr="00F56AAC">
        <w:rPr>
          <w:rFonts w:ascii="Arial" w:hAnsi="Arial"/>
          <w:sz w:val="24"/>
          <w:szCs w:val="24"/>
          <w:rtl/>
          <w:lang w:eastAsia="he-IL"/>
        </w:rPr>
        <w:t xml:space="preserve"> </w:t>
      </w:r>
      <w:r w:rsidRPr="00F56AAC">
        <w:rPr>
          <w:rFonts w:ascii="Arial" w:hAnsi="Arial" w:hint="cs"/>
          <w:sz w:val="24"/>
          <w:szCs w:val="24"/>
          <w:rtl/>
          <w:lang w:eastAsia="he-IL"/>
        </w:rPr>
        <w:t>הסיוע</w:t>
      </w:r>
      <w:r w:rsidRPr="00F56AAC">
        <w:rPr>
          <w:rFonts w:ascii="Arial" w:hAnsi="Arial"/>
          <w:sz w:val="24"/>
          <w:szCs w:val="24"/>
          <w:rtl/>
          <w:lang w:eastAsia="he-IL"/>
        </w:rPr>
        <w:t xml:space="preserve"> </w:t>
      </w:r>
      <w:r w:rsidRPr="00F56AAC">
        <w:rPr>
          <w:rFonts w:ascii="Arial" w:hAnsi="Arial" w:hint="cs"/>
          <w:sz w:val="24"/>
          <w:szCs w:val="24"/>
          <w:rtl/>
          <w:lang w:eastAsia="he-IL"/>
        </w:rPr>
        <w:t>כמפורט</w:t>
      </w:r>
      <w:r w:rsidRPr="00F56AAC">
        <w:rPr>
          <w:rFonts w:ascii="Arial" w:hAnsi="Arial"/>
          <w:sz w:val="24"/>
          <w:szCs w:val="24"/>
          <w:rtl/>
          <w:lang w:eastAsia="he-IL"/>
        </w:rPr>
        <w:t xml:space="preserve"> </w:t>
      </w:r>
      <w:r w:rsidRPr="00F56AAC">
        <w:rPr>
          <w:rFonts w:ascii="Arial" w:hAnsi="Arial" w:hint="cs"/>
          <w:sz w:val="24"/>
          <w:szCs w:val="24"/>
          <w:rtl/>
          <w:lang w:eastAsia="he-IL"/>
        </w:rPr>
        <w:t>בסעיף</w:t>
      </w:r>
      <w:r w:rsidRPr="00F56AAC">
        <w:rPr>
          <w:rFonts w:ascii="Arial" w:hAnsi="Arial"/>
          <w:sz w:val="24"/>
          <w:szCs w:val="24"/>
          <w:rtl/>
          <w:lang w:eastAsia="he-IL"/>
        </w:rPr>
        <w:t xml:space="preserve"> 4.1 </w:t>
      </w:r>
      <w:r w:rsidRPr="00F56AAC">
        <w:rPr>
          <w:rFonts w:ascii="Arial" w:hAnsi="Arial" w:hint="cs"/>
          <w:sz w:val="24"/>
          <w:szCs w:val="24"/>
          <w:rtl/>
          <w:lang w:eastAsia="he-IL"/>
        </w:rPr>
        <w:t>להוראה</w:t>
      </w:r>
      <w:r w:rsidRPr="00F56AAC">
        <w:rPr>
          <w:rFonts w:ascii="Arial" w:hAnsi="Arial"/>
          <w:sz w:val="24"/>
          <w:szCs w:val="24"/>
          <w:rtl/>
          <w:lang w:eastAsia="he-IL"/>
        </w:rPr>
        <w:t xml:space="preserve">. </w:t>
      </w:r>
      <w:r w:rsidRPr="00F56AAC">
        <w:rPr>
          <w:rFonts w:ascii="Arial" w:hAnsi="Arial" w:hint="cs"/>
          <w:sz w:val="24"/>
          <w:szCs w:val="24"/>
          <w:rtl/>
          <w:lang w:eastAsia="he-IL"/>
        </w:rPr>
        <w:t>התקציב</w:t>
      </w:r>
      <w:r w:rsidRPr="00F56AAC">
        <w:rPr>
          <w:rFonts w:ascii="Arial" w:hAnsi="Arial"/>
          <w:sz w:val="24"/>
          <w:szCs w:val="24"/>
          <w:rtl/>
          <w:lang w:eastAsia="he-IL"/>
        </w:rPr>
        <w:t xml:space="preserve"> </w:t>
      </w:r>
      <w:r w:rsidRPr="00F56AAC">
        <w:rPr>
          <w:rFonts w:ascii="Arial" w:hAnsi="Arial" w:hint="cs"/>
          <w:sz w:val="24"/>
          <w:szCs w:val="24"/>
          <w:rtl/>
          <w:lang w:eastAsia="he-IL"/>
        </w:rPr>
        <w:t>שיאושר</w:t>
      </w:r>
      <w:r w:rsidRPr="00F56AAC">
        <w:rPr>
          <w:rFonts w:ascii="Arial" w:hAnsi="Arial"/>
          <w:sz w:val="24"/>
          <w:szCs w:val="24"/>
          <w:rtl/>
          <w:lang w:eastAsia="he-IL"/>
        </w:rPr>
        <w:t xml:space="preserve"> </w:t>
      </w:r>
      <w:r w:rsidRPr="00F56AAC">
        <w:rPr>
          <w:rFonts w:ascii="Arial" w:hAnsi="Arial" w:hint="cs"/>
          <w:sz w:val="24"/>
          <w:szCs w:val="24"/>
          <w:rtl/>
          <w:lang w:eastAsia="he-IL"/>
        </w:rPr>
        <w:t>יחולק</w:t>
      </w:r>
      <w:r w:rsidRPr="00F56AAC">
        <w:rPr>
          <w:rFonts w:ascii="Arial" w:hAnsi="Arial"/>
          <w:sz w:val="24"/>
          <w:szCs w:val="24"/>
          <w:rtl/>
          <w:lang w:eastAsia="he-IL"/>
        </w:rPr>
        <w:t xml:space="preserve"> </w:t>
      </w:r>
      <w:r w:rsidRPr="00F56AAC">
        <w:rPr>
          <w:rFonts w:ascii="Arial" w:hAnsi="Arial" w:hint="cs"/>
          <w:sz w:val="24"/>
          <w:szCs w:val="24"/>
          <w:rtl/>
          <w:lang w:eastAsia="he-IL"/>
        </w:rPr>
        <w:t>באופן</w:t>
      </w:r>
      <w:r w:rsidRPr="00F56AAC">
        <w:rPr>
          <w:rFonts w:ascii="Arial" w:hAnsi="Arial"/>
          <w:sz w:val="24"/>
          <w:szCs w:val="24"/>
          <w:rtl/>
          <w:lang w:eastAsia="he-IL"/>
        </w:rPr>
        <w:t xml:space="preserve"> </w:t>
      </w:r>
      <w:r w:rsidRPr="00F56AAC">
        <w:rPr>
          <w:rFonts w:ascii="Arial" w:hAnsi="Arial" w:hint="cs"/>
          <w:sz w:val="24"/>
          <w:szCs w:val="24"/>
          <w:rtl/>
          <w:lang w:eastAsia="he-IL"/>
        </w:rPr>
        <w:t>אחיד</w:t>
      </w:r>
      <w:r w:rsidRPr="00F56AAC">
        <w:rPr>
          <w:rFonts w:ascii="Arial" w:hAnsi="Arial"/>
          <w:sz w:val="24"/>
          <w:szCs w:val="24"/>
          <w:rtl/>
          <w:lang w:eastAsia="he-IL"/>
        </w:rPr>
        <w:t xml:space="preserve"> </w:t>
      </w:r>
      <w:r w:rsidRPr="00F56AAC">
        <w:rPr>
          <w:rFonts w:ascii="Arial" w:hAnsi="Arial" w:hint="cs"/>
          <w:sz w:val="24"/>
          <w:szCs w:val="24"/>
          <w:rtl/>
          <w:lang w:eastAsia="he-IL"/>
        </w:rPr>
        <w:t>על</w:t>
      </w:r>
      <w:r w:rsidRPr="00F56AAC">
        <w:rPr>
          <w:rFonts w:ascii="Arial" w:hAnsi="Arial"/>
          <w:sz w:val="24"/>
          <w:szCs w:val="24"/>
          <w:rtl/>
          <w:lang w:eastAsia="he-IL"/>
        </w:rPr>
        <w:t xml:space="preserve"> </w:t>
      </w:r>
      <w:r w:rsidRPr="00F56AAC">
        <w:rPr>
          <w:rFonts w:ascii="Arial" w:hAnsi="Arial" w:hint="cs"/>
          <w:sz w:val="24"/>
          <w:szCs w:val="24"/>
          <w:rtl/>
          <w:lang w:eastAsia="he-IL"/>
        </w:rPr>
        <w:t>פני</w:t>
      </w:r>
      <w:r w:rsidRPr="00F56AAC">
        <w:rPr>
          <w:rFonts w:ascii="Arial" w:hAnsi="Arial"/>
          <w:sz w:val="24"/>
          <w:szCs w:val="24"/>
          <w:rtl/>
          <w:lang w:eastAsia="he-IL"/>
        </w:rPr>
        <w:t xml:space="preserve"> </w:t>
      </w:r>
      <w:r w:rsidRPr="00F56AAC">
        <w:rPr>
          <w:rFonts w:ascii="Arial" w:hAnsi="Arial" w:hint="cs"/>
          <w:sz w:val="24"/>
          <w:szCs w:val="24"/>
          <w:rtl/>
          <w:lang w:eastAsia="he-IL"/>
        </w:rPr>
        <w:t>תקופת</w:t>
      </w:r>
      <w:r w:rsidRPr="00F56AAC">
        <w:rPr>
          <w:rFonts w:ascii="Arial" w:hAnsi="Arial"/>
          <w:sz w:val="24"/>
          <w:szCs w:val="24"/>
          <w:rtl/>
          <w:lang w:eastAsia="he-IL"/>
        </w:rPr>
        <w:t xml:space="preserve"> </w:t>
      </w:r>
      <w:r w:rsidRPr="00F56AAC">
        <w:rPr>
          <w:rFonts w:ascii="Arial" w:hAnsi="Arial" w:hint="cs"/>
          <w:sz w:val="24"/>
          <w:szCs w:val="24"/>
          <w:rtl/>
          <w:lang w:eastAsia="he-IL"/>
        </w:rPr>
        <w:t>הסיוע</w:t>
      </w:r>
      <w:r w:rsidRPr="00F56AAC">
        <w:rPr>
          <w:rFonts w:ascii="Arial" w:hAnsi="Arial"/>
          <w:sz w:val="24"/>
          <w:szCs w:val="24"/>
          <w:rtl/>
          <w:lang w:eastAsia="he-IL"/>
        </w:rPr>
        <w:t>.</w:t>
      </w:r>
    </w:p>
    <w:p w:rsidR="00F56AAC" w:rsidRPr="00F56AAC" w:rsidRDefault="00F56AAC" w:rsidP="00F56AAC">
      <w:pPr>
        <w:spacing w:after="120" w:line="240" w:lineRule="auto"/>
        <w:ind w:left="1134" w:right="-142"/>
        <w:jc w:val="both"/>
        <w:rPr>
          <w:rFonts w:ascii="Arial" w:hAnsi="Arial"/>
          <w:sz w:val="24"/>
          <w:szCs w:val="24"/>
          <w:rtl/>
          <w:lang w:eastAsia="he-IL"/>
        </w:rPr>
      </w:pPr>
    </w:p>
    <w:p w:rsidR="00F56AAC" w:rsidRPr="00F56AAC" w:rsidRDefault="00F56AAC" w:rsidP="00F56AAC">
      <w:pPr>
        <w:numPr>
          <w:ilvl w:val="1"/>
          <w:numId w:val="46"/>
        </w:numPr>
        <w:spacing w:after="120" w:line="240" w:lineRule="auto"/>
        <w:ind w:left="425" w:right="-142" w:hanging="567"/>
        <w:jc w:val="both"/>
        <w:rPr>
          <w:rFonts w:ascii="Arial" w:hAnsi="Arial"/>
          <w:b/>
          <w:bCs/>
          <w:sz w:val="24"/>
          <w:szCs w:val="24"/>
          <w:lang w:eastAsia="he-IL"/>
        </w:rPr>
      </w:pPr>
      <w:r w:rsidRPr="00F56AAC">
        <w:rPr>
          <w:rFonts w:ascii="Arial" w:hAnsi="Arial" w:hint="cs"/>
          <w:b/>
          <w:bCs/>
          <w:sz w:val="24"/>
          <w:szCs w:val="24"/>
          <w:rtl/>
          <w:lang w:eastAsia="he-IL"/>
        </w:rPr>
        <w:t>התמחות בשוק היעד</w:t>
      </w:r>
    </w:p>
    <w:p w:rsidR="00F56AAC" w:rsidRPr="00F56AAC" w:rsidRDefault="00F56AAC" w:rsidP="00F56AAC">
      <w:pPr>
        <w:numPr>
          <w:ilvl w:val="2"/>
          <w:numId w:val="46"/>
        </w:numPr>
        <w:spacing w:after="120" w:line="240" w:lineRule="auto"/>
        <w:ind w:left="1134" w:right="-142" w:hanging="709"/>
        <w:jc w:val="both"/>
        <w:rPr>
          <w:rFonts w:ascii="Arial" w:hAnsi="Arial"/>
          <w:b/>
          <w:bCs/>
          <w:sz w:val="24"/>
          <w:szCs w:val="24"/>
          <w:lang w:eastAsia="he-IL"/>
        </w:rPr>
      </w:pPr>
      <w:r w:rsidRPr="00F56AAC">
        <w:rPr>
          <w:rFonts w:ascii="Arial" w:hAnsi="Arial" w:hint="cs"/>
          <w:b/>
          <w:bCs/>
          <w:sz w:val="24"/>
          <w:szCs w:val="24"/>
          <w:rtl/>
          <w:lang w:eastAsia="he-IL"/>
        </w:rPr>
        <w:t>איסוף מידע</w:t>
      </w:r>
    </w:p>
    <w:p w:rsidR="00F56AAC" w:rsidRPr="00F56AAC" w:rsidRDefault="00F56AAC" w:rsidP="00F56AAC">
      <w:pPr>
        <w:spacing w:after="120" w:line="240" w:lineRule="auto"/>
        <w:ind w:left="1134" w:right="-142"/>
        <w:jc w:val="both"/>
        <w:rPr>
          <w:rFonts w:ascii="Arial" w:hAnsi="Arial"/>
          <w:b/>
          <w:bCs/>
          <w:sz w:val="24"/>
          <w:szCs w:val="24"/>
          <w:lang w:eastAsia="he-IL"/>
        </w:rPr>
      </w:pPr>
      <w:r w:rsidRPr="00F56AAC">
        <w:rPr>
          <w:rFonts w:ascii="Arial" w:hAnsi="Arial"/>
          <w:sz w:val="24"/>
          <w:szCs w:val="24"/>
          <w:rtl/>
          <w:lang w:eastAsia="he-IL"/>
        </w:rPr>
        <w:t xml:space="preserve">חקר שוק </w:t>
      </w:r>
      <w:r w:rsidRPr="00F56AAC">
        <w:rPr>
          <w:rFonts w:ascii="Arial" w:hAnsi="Arial" w:hint="cs"/>
          <w:sz w:val="24"/>
          <w:szCs w:val="24"/>
          <w:rtl/>
          <w:lang w:eastAsia="he-IL"/>
        </w:rPr>
        <w:t xml:space="preserve">על </w:t>
      </w:r>
      <w:r w:rsidRPr="00F56AAC">
        <w:rPr>
          <w:rFonts w:ascii="Arial" w:hAnsi="Arial"/>
          <w:sz w:val="24"/>
          <w:szCs w:val="24"/>
          <w:rtl/>
          <w:lang w:eastAsia="he-IL"/>
        </w:rPr>
        <w:t xml:space="preserve">שוק </w:t>
      </w:r>
      <w:r w:rsidRPr="00F56AAC">
        <w:rPr>
          <w:rFonts w:ascii="Arial" w:hAnsi="Arial" w:hint="cs"/>
          <w:sz w:val="24"/>
          <w:szCs w:val="24"/>
          <w:rtl/>
          <w:lang w:eastAsia="he-IL"/>
        </w:rPr>
        <w:t xml:space="preserve">היעד, מידע עסקי </w:t>
      </w:r>
      <w:r w:rsidRPr="00F56AAC">
        <w:rPr>
          <w:rFonts w:ascii="Arial" w:hAnsi="Arial"/>
          <w:sz w:val="24"/>
          <w:szCs w:val="24"/>
          <w:rtl/>
          <w:lang w:eastAsia="he-IL"/>
        </w:rPr>
        <w:t>–</w:t>
      </w:r>
      <w:r w:rsidRPr="00F56AAC">
        <w:rPr>
          <w:rFonts w:ascii="Arial" w:hAnsi="Arial" w:hint="cs"/>
          <w:sz w:val="24"/>
          <w:szCs w:val="24"/>
          <w:rtl/>
          <w:lang w:eastAsia="he-IL"/>
        </w:rPr>
        <w:t xml:space="preserve"> חברות המתמחות בשוק היעד לאבחון פוטנציאל עסקי, עריכת סקרי שוק ואספקת מידע עסקי.</w:t>
      </w:r>
    </w:p>
    <w:p w:rsidR="00F56AAC" w:rsidRPr="00F56AAC" w:rsidRDefault="00F56AAC" w:rsidP="00F56AAC">
      <w:pPr>
        <w:numPr>
          <w:ilvl w:val="2"/>
          <w:numId w:val="46"/>
        </w:numPr>
        <w:spacing w:after="120" w:line="240" w:lineRule="auto"/>
        <w:ind w:left="1134" w:right="-142" w:hanging="709"/>
        <w:jc w:val="both"/>
        <w:rPr>
          <w:rFonts w:ascii="Arial" w:hAnsi="Arial"/>
          <w:b/>
          <w:bCs/>
          <w:sz w:val="24"/>
          <w:szCs w:val="24"/>
          <w:lang w:eastAsia="he-IL"/>
        </w:rPr>
      </w:pPr>
      <w:r w:rsidRPr="00F56AAC">
        <w:rPr>
          <w:rFonts w:ascii="Arial" w:hAnsi="Arial" w:hint="cs"/>
          <w:b/>
          <w:bCs/>
          <w:sz w:val="24"/>
          <w:szCs w:val="24"/>
          <w:rtl/>
          <w:lang w:eastAsia="he-IL"/>
        </w:rPr>
        <w:t xml:space="preserve">הכשרה מקצועית בתחום היצוא </w:t>
      </w:r>
    </w:p>
    <w:p w:rsidR="00F56AAC" w:rsidRPr="00F56AAC" w:rsidRDefault="00F56AAC" w:rsidP="00F56AAC">
      <w:pPr>
        <w:spacing w:after="120" w:line="240" w:lineRule="auto"/>
        <w:ind w:left="1134" w:right="-142"/>
        <w:jc w:val="both"/>
        <w:rPr>
          <w:rFonts w:ascii="Arial" w:hAnsi="Arial"/>
          <w:sz w:val="24"/>
          <w:szCs w:val="24"/>
          <w:lang w:eastAsia="he-IL"/>
        </w:rPr>
      </w:pPr>
      <w:r w:rsidRPr="00F56AAC">
        <w:rPr>
          <w:rFonts w:ascii="Arial" w:hAnsi="Arial" w:hint="cs"/>
          <w:sz w:val="24"/>
          <w:szCs w:val="24"/>
          <w:rtl/>
          <w:lang w:eastAsia="he-IL"/>
        </w:rPr>
        <w:t>הוצאות הכשרה ייעודיות לקידום הייצוא בשוק היעד אשר מצריכות מיומנויות ייחודיות לפעולה בו.</w:t>
      </w:r>
    </w:p>
    <w:p w:rsidR="00F56AAC" w:rsidRPr="00F56AAC" w:rsidRDefault="00F56AAC" w:rsidP="00F56AAC">
      <w:pPr>
        <w:numPr>
          <w:ilvl w:val="1"/>
          <w:numId w:val="46"/>
        </w:numPr>
        <w:spacing w:after="120" w:line="240" w:lineRule="auto"/>
        <w:ind w:left="425" w:right="-142" w:hanging="567"/>
        <w:jc w:val="both"/>
        <w:rPr>
          <w:rFonts w:ascii="Arial" w:hAnsi="Arial"/>
          <w:b/>
          <w:bCs/>
          <w:sz w:val="24"/>
          <w:szCs w:val="24"/>
          <w:lang w:eastAsia="he-IL"/>
        </w:rPr>
      </w:pPr>
      <w:r w:rsidRPr="00F56AAC">
        <w:rPr>
          <w:rFonts w:ascii="Arial" w:hAnsi="Arial" w:hint="cs"/>
          <w:b/>
          <w:bCs/>
          <w:sz w:val="24"/>
          <w:szCs w:val="24"/>
          <w:rtl/>
          <w:lang w:eastAsia="he-IL"/>
        </w:rPr>
        <w:t>פרסום ושיווק מקוון</w:t>
      </w:r>
    </w:p>
    <w:p w:rsidR="00F56AAC" w:rsidRPr="00F56AAC" w:rsidRDefault="00F56AAC" w:rsidP="00F56AAC">
      <w:pPr>
        <w:numPr>
          <w:ilvl w:val="2"/>
          <w:numId w:val="46"/>
        </w:numPr>
        <w:spacing w:after="120" w:line="240" w:lineRule="auto"/>
        <w:ind w:left="1134" w:right="-142" w:hanging="709"/>
        <w:jc w:val="both"/>
        <w:rPr>
          <w:rFonts w:ascii="Arial" w:hAnsi="Arial"/>
          <w:sz w:val="24"/>
          <w:szCs w:val="24"/>
          <w:lang w:eastAsia="he-IL"/>
        </w:rPr>
      </w:pPr>
      <w:r w:rsidRPr="00F56AAC">
        <w:rPr>
          <w:rFonts w:ascii="Arial" w:hAnsi="Arial"/>
          <w:sz w:val="24"/>
          <w:szCs w:val="24"/>
          <w:rtl/>
          <w:lang w:eastAsia="he-IL"/>
        </w:rPr>
        <w:t>הכנת קטלוגים בלועזית</w:t>
      </w:r>
      <w:r w:rsidRPr="00F56AAC">
        <w:rPr>
          <w:rFonts w:ascii="Arial" w:hAnsi="Arial" w:hint="cs"/>
          <w:sz w:val="24"/>
          <w:szCs w:val="24"/>
          <w:rtl/>
          <w:lang w:eastAsia="he-IL"/>
        </w:rPr>
        <w:t>;</w:t>
      </w:r>
    </w:p>
    <w:p w:rsidR="00F56AAC" w:rsidRPr="00F56AAC" w:rsidRDefault="00F56AAC" w:rsidP="00F56AAC">
      <w:pPr>
        <w:numPr>
          <w:ilvl w:val="2"/>
          <w:numId w:val="46"/>
        </w:numPr>
        <w:spacing w:after="120" w:line="240" w:lineRule="auto"/>
        <w:ind w:left="1134" w:right="-142" w:hanging="709"/>
        <w:jc w:val="both"/>
        <w:rPr>
          <w:rFonts w:ascii="Arial" w:hAnsi="Arial"/>
          <w:sz w:val="24"/>
          <w:szCs w:val="24"/>
          <w:lang w:eastAsia="he-IL"/>
        </w:rPr>
      </w:pPr>
      <w:r w:rsidRPr="00F56AAC">
        <w:rPr>
          <w:rFonts w:ascii="Arial" w:hAnsi="Arial"/>
          <w:sz w:val="24"/>
          <w:szCs w:val="24"/>
          <w:rtl/>
          <w:lang w:eastAsia="he-IL"/>
        </w:rPr>
        <w:t>עיצוב האריזה לשם התאמת המוצר ליצוא</w:t>
      </w:r>
      <w:r w:rsidRPr="00F56AAC">
        <w:rPr>
          <w:rFonts w:ascii="Arial" w:hAnsi="Arial" w:hint="cs"/>
          <w:sz w:val="24"/>
          <w:szCs w:val="24"/>
          <w:rtl/>
          <w:lang w:eastAsia="he-IL"/>
        </w:rPr>
        <w:t>;</w:t>
      </w:r>
    </w:p>
    <w:p w:rsidR="00F56AAC" w:rsidRPr="00F56AAC" w:rsidRDefault="00F56AAC" w:rsidP="00F56AAC">
      <w:pPr>
        <w:numPr>
          <w:ilvl w:val="2"/>
          <w:numId w:val="46"/>
        </w:numPr>
        <w:spacing w:after="120" w:line="240" w:lineRule="auto"/>
        <w:ind w:left="1134" w:right="-142" w:hanging="709"/>
        <w:jc w:val="both"/>
        <w:rPr>
          <w:rFonts w:ascii="Arial" w:hAnsi="Arial"/>
          <w:sz w:val="24"/>
          <w:szCs w:val="24"/>
          <w:lang w:eastAsia="he-IL"/>
        </w:rPr>
      </w:pPr>
      <w:r w:rsidRPr="00F56AAC">
        <w:rPr>
          <w:rFonts w:ascii="Arial" w:hAnsi="Arial"/>
          <w:sz w:val="24"/>
          <w:szCs w:val="24"/>
          <w:rtl/>
          <w:lang w:eastAsia="he-IL"/>
        </w:rPr>
        <w:t>פרסום בעיתונות מקצועית בלועזית</w:t>
      </w:r>
      <w:r w:rsidRPr="00F56AAC">
        <w:rPr>
          <w:rFonts w:ascii="Arial" w:hAnsi="Arial" w:hint="cs"/>
          <w:sz w:val="24"/>
          <w:szCs w:val="24"/>
          <w:rtl/>
          <w:lang w:eastAsia="he-IL"/>
        </w:rPr>
        <w:t xml:space="preserve"> ואמצעי מדיה שונים;</w:t>
      </w:r>
    </w:p>
    <w:p w:rsidR="00F56AAC" w:rsidRPr="00F56AAC" w:rsidRDefault="00F56AAC" w:rsidP="00F56AAC">
      <w:pPr>
        <w:numPr>
          <w:ilvl w:val="2"/>
          <w:numId w:val="46"/>
        </w:numPr>
        <w:spacing w:after="120" w:line="240" w:lineRule="auto"/>
        <w:ind w:left="1134" w:right="-142" w:hanging="709"/>
        <w:jc w:val="both"/>
        <w:rPr>
          <w:rFonts w:ascii="Arial" w:hAnsi="Arial"/>
          <w:sz w:val="24"/>
          <w:szCs w:val="24"/>
          <w:lang w:eastAsia="he-IL"/>
        </w:rPr>
      </w:pPr>
      <w:r w:rsidRPr="00F56AAC">
        <w:rPr>
          <w:rFonts w:ascii="Arial" w:hAnsi="Arial"/>
          <w:sz w:val="24"/>
          <w:szCs w:val="24"/>
          <w:rtl/>
          <w:lang w:eastAsia="he-IL"/>
        </w:rPr>
        <w:t xml:space="preserve">הפקת סרטי פרסום לקידום השיווק בשווקי </w:t>
      </w:r>
      <w:r w:rsidRPr="00F56AAC">
        <w:rPr>
          <w:rFonts w:ascii="Arial" w:hAnsi="Arial" w:hint="cs"/>
          <w:sz w:val="24"/>
          <w:szCs w:val="24"/>
          <w:rtl/>
          <w:lang w:eastAsia="he-IL"/>
        </w:rPr>
        <w:t>היעד;</w:t>
      </w:r>
    </w:p>
    <w:p w:rsidR="00F56AAC" w:rsidRPr="00F56AAC" w:rsidRDefault="00F56AAC" w:rsidP="00F56AAC">
      <w:pPr>
        <w:numPr>
          <w:ilvl w:val="2"/>
          <w:numId w:val="46"/>
        </w:numPr>
        <w:spacing w:after="120" w:line="240" w:lineRule="auto"/>
        <w:ind w:left="1134" w:right="-142" w:hanging="709"/>
        <w:jc w:val="both"/>
        <w:rPr>
          <w:rFonts w:ascii="Arial" w:hAnsi="Arial"/>
          <w:sz w:val="24"/>
          <w:szCs w:val="24"/>
          <w:lang w:eastAsia="he-IL"/>
        </w:rPr>
      </w:pPr>
      <w:r w:rsidRPr="00F56AAC">
        <w:rPr>
          <w:rFonts w:ascii="Arial" w:hAnsi="Arial"/>
          <w:sz w:val="24"/>
          <w:szCs w:val="24"/>
          <w:rtl/>
          <w:lang w:eastAsia="he-IL"/>
        </w:rPr>
        <w:t>הצבת דוגמאות לניסיון מעשי עם המוצר לרבות דוגמיות ואמצעי המחשה</w:t>
      </w:r>
      <w:r w:rsidRPr="00F56AAC">
        <w:rPr>
          <w:rFonts w:ascii="Arial" w:hAnsi="Arial" w:hint="cs"/>
          <w:sz w:val="24"/>
          <w:szCs w:val="24"/>
          <w:rtl/>
          <w:lang w:eastAsia="he-IL"/>
        </w:rPr>
        <w:t xml:space="preserve">. למען הסר ספק, יוכרו עלויות בגין הצבה ושינוע של דוגמיות ואמצעי המחשה אך לא יוכרו הוצאות בגין עלות ייצור מוצרי החברה. </w:t>
      </w:r>
    </w:p>
    <w:p w:rsidR="00F56AAC" w:rsidRPr="00F56AAC" w:rsidRDefault="00F56AAC" w:rsidP="00F56AAC">
      <w:pPr>
        <w:numPr>
          <w:ilvl w:val="2"/>
          <w:numId w:val="46"/>
        </w:numPr>
        <w:spacing w:after="120" w:line="240" w:lineRule="auto"/>
        <w:ind w:left="1134" w:right="-142" w:hanging="709"/>
        <w:jc w:val="both"/>
        <w:rPr>
          <w:rFonts w:ascii="Arial" w:hAnsi="Arial"/>
          <w:sz w:val="24"/>
          <w:szCs w:val="24"/>
          <w:lang w:eastAsia="he-IL"/>
        </w:rPr>
      </w:pPr>
      <w:r w:rsidRPr="00F56AAC">
        <w:rPr>
          <w:rFonts w:ascii="Arial" w:hAnsi="Arial" w:hint="cs"/>
          <w:sz w:val="24"/>
          <w:szCs w:val="24"/>
          <w:rtl/>
          <w:lang w:eastAsia="he-IL"/>
        </w:rPr>
        <w:t>הקמת אתר אינטרנט מוכוון לשוק היעד (בשפת המקום).</w:t>
      </w:r>
    </w:p>
    <w:p w:rsidR="00F56AAC" w:rsidRPr="00F56AAC" w:rsidRDefault="00F56AAC" w:rsidP="00F56AAC">
      <w:pPr>
        <w:numPr>
          <w:ilvl w:val="2"/>
          <w:numId w:val="46"/>
        </w:numPr>
        <w:spacing w:after="120" w:line="240" w:lineRule="auto"/>
        <w:ind w:left="1134" w:right="-142" w:hanging="709"/>
        <w:jc w:val="both"/>
        <w:rPr>
          <w:rFonts w:ascii="Arial" w:hAnsi="Arial"/>
          <w:sz w:val="24"/>
          <w:szCs w:val="24"/>
          <w:lang w:eastAsia="he-IL"/>
        </w:rPr>
      </w:pPr>
      <w:r w:rsidRPr="00F56AAC">
        <w:rPr>
          <w:rFonts w:ascii="Arial" w:hAnsi="Arial" w:hint="cs"/>
          <w:sz w:val="24"/>
          <w:szCs w:val="24"/>
          <w:rtl/>
          <w:lang w:eastAsia="he-IL"/>
        </w:rPr>
        <w:t xml:space="preserve">הקמת מערך שיווק אינטרנטי ובכללו, </w:t>
      </w:r>
      <w:r w:rsidRPr="00F56AAC">
        <w:rPr>
          <w:rFonts w:ascii="Arial" w:hAnsi="Arial"/>
          <w:sz w:val="24"/>
          <w:szCs w:val="24"/>
          <w:lang w:eastAsia="he-IL"/>
        </w:rPr>
        <w:t>SEO</w:t>
      </w:r>
      <w:r w:rsidRPr="00F56AAC">
        <w:rPr>
          <w:rFonts w:ascii="Arial" w:hAnsi="Arial" w:hint="cs"/>
          <w:sz w:val="24"/>
          <w:szCs w:val="24"/>
          <w:rtl/>
          <w:lang w:eastAsia="he-IL"/>
        </w:rPr>
        <w:t xml:space="preserve">, </w:t>
      </w:r>
      <w:r w:rsidRPr="00F56AAC">
        <w:rPr>
          <w:rFonts w:ascii="Arial" w:hAnsi="Arial"/>
          <w:sz w:val="24"/>
          <w:szCs w:val="24"/>
          <w:lang w:eastAsia="he-IL"/>
        </w:rPr>
        <w:t>webinar</w:t>
      </w:r>
      <w:r w:rsidRPr="00F56AAC">
        <w:rPr>
          <w:rFonts w:ascii="Arial" w:hAnsi="Arial" w:hint="cs"/>
          <w:sz w:val="24"/>
          <w:szCs w:val="24"/>
          <w:rtl/>
          <w:lang w:eastAsia="he-IL"/>
        </w:rPr>
        <w:t xml:space="preserve">, קמפיינים, פרסום ממומן, פיתוח תוכן שיווקי, קידום ברשתות חברתיות וכיוצא בזה. </w:t>
      </w:r>
    </w:p>
    <w:p w:rsidR="00F56AAC" w:rsidRPr="00F56AAC" w:rsidRDefault="00F56AAC" w:rsidP="00F56AAC">
      <w:pPr>
        <w:numPr>
          <w:ilvl w:val="2"/>
          <w:numId w:val="46"/>
        </w:numPr>
        <w:spacing w:after="120" w:line="240" w:lineRule="auto"/>
        <w:ind w:left="1134" w:right="-142" w:hanging="709"/>
        <w:jc w:val="both"/>
        <w:rPr>
          <w:rFonts w:ascii="Arial" w:hAnsi="Arial"/>
          <w:sz w:val="24"/>
          <w:szCs w:val="24"/>
          <w:lang w:eastAsia="he-IL"/>
        </w:rPr>
      </w:pPr>
      <w:r w:rsidRPr="00F56AAC">
        <w:rPr>
          <w:rFonts w:ascii="Arial" w:hAnsi="Arial"/>
          <w:sz w:val="24"/>
          <w:szCs w:val="24"/>
          <w:rtl/>
          <w:lang w:eastAsia="he-IL"/>
        </w:rPr>
        <w:t>הכנת קטלוג ממוחשב לשווקים בחו"ל.</w:t>
      </w:r>
    </w:p>
    <w:p w:rsidR="00F56AAC" w:rsidRPr="00F56AAC" w:rsidRDefault="00F56AAC" w:rsidP="00F56AAC">
      <w:pPr>
        <w:numPr>
          <w:ilvl w:val="1"/>
          <w:numId w:val="46"/>
        </w:numPr>
        <w:spacing w:after="120" w:line="240" w:lineRule="auto"/>
        <w:ind w:left="425" w:right="-142" w:hanging="567"/>
        <w:jc w:val="both"/>
        <w:rPr>
          <w:rFonts w:ascii="Arial" w:hAnsi="Arial"/>
          <w:b/>
          <w:bCs/>
          <w:sz w:val="24"/>
          <w:szCs w:val="24"/>
          <w:lang w:eastAsia="he-IL"/>
        </w:rPr>
      </w:pPr>
      <w:r w:rsidRPr="00F56AAC">
        <w:rPr>
          <w:rFonts w:ascii="Arial" w:hAnsi="Arial" w:hint="cs"/>
          <w:b/>
          <w:bCs/>
          <w:sz w:val="24"/>
          <w:szCs w:val="24"/>
          <w:rtl/>
          <w:lang w:eastAsia="he-IL"/>
        </w:rPr>
        <w:t>תערוכות,  הדגמות והתאמות  בשוק היעד</w:t>
      </w:r>
    </w:p>
    <w:p w:rsidR="00F56AAC" w:rsidRPr="00F56AAC" w:rsidRDefault="00F56AAC" w:rsidP="00F56AAC">
      <w:pPr>
        <w:numPr>
          <w:ilvl w:val="2"/>
          <w:numId w:val="46"/>
        </w:numPr>
        <w:spacing w:after="120" w:line="240" w:lineRule="auto"/>
        <w:ind w:left="1134" w:right="-142" w:hanging="709"/>
        <w:jc w:val="both"/>
        <w:rPr>
          <w:rFonts w:ascii="Arial" w:hAnsi="Arial"/>
          <w:sz w:val="24"/>
          <w:szCs w:val="24"/>
          <w:lang w:eastAsia="he-IL"/>
        </w:rPr>
      </w:pPr>
      <w:r w:rsidRPr="00F56AAC">
        <w:rPr>
          <w:rFonts w:ascii="Arial" w:hAnsi="Arial" w:hint="cs"/>
          <w:sz w:val="24"/>
          <w:szCs w:val="24"/>
          <w:rtl/>
          <w:lang w:eastAsia="he-IL"/>
        </w:rPr>
        <w:t xml:space="preserve">השתתפות בתערוכות וכנסים: </w:t>
      </w:r>
    </w:p>
    <w:p w:rsidR="00F56AAC" w:rsidRPr="00F56AAC" w:rsidRDefault="00F56AAC" w:rsidP="00F56AAC">
      <w:pPr>
        <w:numPr>
          <w:ilvl w:val="3"/>
          <w:numId w:val="46"/>
        </w:numPr>
        <w:spacing w:after="120" w:line="240" w:lineRule="auto"/>
        <w:ind w:left="2126" w:right="-142" w:hanging="992"/>
        <w:jc w:val="both"/>
        <w:rPr>
          <w:rFonts w:ascii="Arial" w:hAnsi="Arial"/>
          <w:sz w:val="24"/>
          <w:szCs w:val="24"/>
          <w:lang w:eastAsia="he-IL"/>
        </w:rPr>
      </w:pPr>
      <w:r w:rsidRPr="00F56AAC">
        <w:rPr>
          <w:rFonts w:ascii="Arial" w:hAnsi="Arial"/>
          <w:sz w:val="24"/>
          <w:szCs w:val="24"/>
          <w:rtl/>
          <w:lang w:eastAsia="he-IL"/>
        </w:rPr>
        <w:t>השתתפות בתערוכות בשווקי חו"ל</w:t>
      </w:r>
      <w:r w:rsidRPr="00F56AAC">
        <w:rPr>
          <w:rFonts w:ascii="Arial" w:hAnsi="Arial" w:hint="cs"/>
          <w:sz w:val="24"/>
          <w:szCs w:val="24"/>
          <w:rtl/>
          <w:lang w:eastAsia="he-IL"/>
        </w:rPr>
        <w:t>;</w:t>
      </w:r>
    </w:p>
    <w:p w:rsidR="00F56AAC" w:rsidRPr="00F56AAC" w:rsidRDefault="00F56AAC" w:rsidP="00F56AAC">
      <w:pPr>
        <w:numPr>
          <w:ilvl w:val="3"/>
          <w:numId w:val="46"/>
        </w:numPr>
        <w:spacing w:after="120" w:line="240" w:lineRule="auto"/>
        <w:ind w:left="2126" w:right="-142" w:hanging="992"/>
        <w:jc w:val="both"/>
        <w:rPr>
          <w:rFonts w:ascii="Arial" w:hAnsi="Arial"/>
          <w:sz w:val="24"/>
          <w:szCs w:val="24"/>
          <w:lang w:eastAsia="he-IL"/>
        </w:rPr>
      </w:pPr>
      <w:r w:rsidRPr="00F56AAC">
        <w:rPr>
          <w:rFonts w:ascii="Arial" w:hAnsi="Arial"/>
          <w:sz w:val="24"/>
          <w:szCs w:val="24"/>
          <w:rtl/>
          <w:lang w:eastAsia="he-IL"/>
        </w:rPr>
        <w:t>השתתפות בירידים ובמפגשים מקצועיים בשווקי חו"ל</w:t>
      </w:r>
      <w:r w:rsidRPr="00F56AAC">
        <w:rPr>
          <w:rFonts w:ascii="Arial" w:hAnsi="Arial" w:hint="cs"/>
          <w:sz w:val="24"/>
          <w:szCs w:val="24"/>
          <w:rtl/>
          <w:lang w:eastAsia="he-IL"/>
        </w:rPr>
        <w:t>;</w:t>
      </w:r>
    </w:p>
    <w:p w:rsidR="00F56AAC" w:rsidRPr="00F56AAC" w:rsidRDefault="00F56AAC" w:rsidP="00F56AAC">
      <w:pPr>
        <w:numPr>
          <w:ilvl w:val="3"/>
          <w:numId w:val="46"/>
        </w:numPr>
        <w:spacing w:after="120" w:line="240" w:lineRule="auto"/>
        <w:ind w:left="2126" w:right="-142" w:hanging="992"/>
        <w:jc w:val="both"/>
        <w:rPr>
          <w:rFonts w:ascii="Arial" w:hAnsi="Arial"/>
          <w:sz w:val="24"/>
          <w:szCs w:val="24"/>
          <w:lang w:eastAsia="he-IL"/>
        </w:rPr>
      </w:pPr>
      <w:r w:rsidRPr="00F56AAC">
        <w:rPr>
          <w:rFonts w:ascii="Arial" w:hAnsi="Arial"/>
          <w:sz w:val="24"/>
          <w:szCs w:val="24"/>
          <w:rtl/>
          <w:lang w:eastAsia="he-IL"/>
        </w:rPr>
        <w:t xml:space="preserve">סדנאות וכנסים מקצועיים בישראל לסוכנים, מפיצים וקניינים משווקי </w:t>
      </w:r>
      <w:r w:rsidRPr="00F56AAC">
        <w:rPr>
          <w:rFonts w:ascii="Arial" w:hAnsi="Arial" w:hint="cs"/>
          <w:sz w:val="24"/>
          <w:szCs w:val="24"/>
          <w:rtl/>
          <w:lang w:eastAsia="he-IL"/>
        </w:rPr>
        <w:t>היעד</w:t>
      </w:r>
      <w:r w:rsidRPr="00F56AAC">
        <w:rPr>
          <w:rFonts w:ascii="Arial" w:hAnsi="Arial"/>
          <w:sz w:val="24"/>
          <w:szCs w:val="24"/>
          <w:rtl/>
          <w:lang w:eastAsia="he-IL"/>
        </w:rPr>
        <w:t>, לרבות ועידת וידאו.</w:t>
      </w:r>
    </w:p>
    <w:p w:rsidR="00F56AAC" w:rsidRPr="00F56AAC" w:rsidRDefault="00F56AAC" w:rsidP="00F56AAC">
      <w:pPr>
        <w:numPr>
          <w:ilvl w:val="2"/>
          <w:numId w:val="46"/>
        </w:numPr>
        <w:spacing w:after="120" w:line="240" w:lineRule="auto"/>
        <w:ind w:left="1134" w:right="-142" w:hanging="709"/>
        <w:jc w:val="both"/>
        <w:rPr>
          <w:rFonts w:ascii="Arial" w:hAnsi="Arial"/>
          <w:sz w:val="24"/>
          <w:szCs w:val="24"/>
          <w:lang w:eastAsia="he-IL"/>
        </w:rPr>
      </w:pPr>
      <w:r w:rsidRPr="00F56AAC">
        <w:rPr>
          <w:rFonts w:ascii="Arial" w:hAnsi="Arial" w:hint="cs"/>
          <w:sz w:val="24"/>
          <w:szCs w:val="24"/>
          <w:rtl/>
          <w:lang w:eastAsia="he-IL"/>
        </w:rPr>
        <w:t>הצגת המוצרים/השירותים:</w:t>
      </w:r>
    </w:p>
    <w:p w:rsidR="00F56AAC" w:rsidRPr="00F56AAC" w:rsidRDefault="00F56AAC" w:rsidP="00F56AAC">
      <w:pPr>
        <w:numPr>
          <w:ilvl w:val="3"/>
          <w:numId w:val="46"/>
        </w:numPr>
        <w:spacing w:after="120" w:line="240" w:lineRule="auto"/>
        <w:ind w:left="2126" w:right="-142" w:hanging="992"/>
        <w:jc w:val="both"/>
        <w:rPr>
          <w:rFonts w:ascii="Arial" w:hAnsi="Arial"/>
          <w:sz w:val="24"/>
          <w:szCs w:val="24"/>
          <w:lang w:eastAsia="he-IL"/>
        </w:rPr>
      </w:pPr>
      <w:r w:rsidRPr="00F56AAC">
        <w:rPr>
          <w:rFonts w:ascii="Arial" w:hAnsi="Arial"/>
          <w:sz w:val="24"/>
          <w:szCs w:val="24"/>
          <w:rtl/>
          <w:lang w:eastAsia="he-IL"/>
        </w:rPr>
        <w:t>הצגת המוצר ברשתות קמעונאיות מובילות</w:t>
      </w:r>
      <w:r w:rsidRPr="00F56AAC">
        <w:rPr>
          <w:rFonts w:ascii="Arial" w:hAnsi="Arial" w:hint="cs"/>
          <w:sz w:val="24"/>
          <w:szCs w:val="24"/>
          <w:rtl/>
          <w:lang w:eastAsia="he-IL"/>
        </w:rPr>
        <w:t>.</w:t>
      </w:r>
    </w:p>
    <w:p w:rsidR="00F56AAC" w:rsidRPr="00F56AAC" w:rsidRDefault="00F56AAC" w:rsidP="00F56AAC">
      <w:pPr>
        <w:numPr>
          <w:ilvl w:val="3"/>
          <w:numId w:val="46"/>
        </w:numPr>
        <w:spacing w:after="120" w:line="240" w:lineRule="auto"/>
        <w:ind w:left="2126" w:right="-142" w:hanging="992"/>
        <w:jc w:val="both"/>
        <w:rPr>
          <w:rFonts w:ascii="Arial" w:hAnsi="Arial"/>
          <w:sz w:val="24"/>
          <w:szCs w:val="24"/>
          <w:lang w:eastAsia="he-IL"/>
        </w:rPr>
      </w:pPr>
      <w:r w:rsidRPr="00F56AAC">
        <w:rPr>
          <w:rFonts w:ascii="Arial" w:hAnsi="Arial" w:hint="eastAsia"/>
          <w:sz w:val="24"/>
          <w:szCs w:val="24"/>
          <w:rtl/>
          <w:lang w:eastAsia="he-IL"/>
        </w:rPr>
        <w:t>הקמת</w:t>
      </w:r>
      <w:r w:rsidRPr="00F56AAC">
        <w:rPr>
          <w:rFonts w:ascii="Arial" w:hAnsi="Arial"/>
          <w:sz w:val="24"/>
          <w:szCs w:val="24"/>
          <w:rtl/>
          <w:lang w:eastAsia="he-IL"/>
        </w:rPr>
        <w:t xml:space="preserve"> </w:t>
      </w:r>
      <w:r w:rsidRPr="00F56AAC">
        <w:rPr>
          <w:rFonts w:ascii="Arial" w:hAnsi="Arial" w:hint="eastAsia"/>
          <w:sz w:val="24"/>
          <w:szCs w:val="24"/>
          <w:rtl/>
          <w:lang w:eastAsia="he-IL"/>
        </w:rPr>
        <w:t>מתקן</w:t>
      </w:r>
      <w:r w:rsidRPr="00F56AAC">
        <w:rPr>
          <w:rFonts w:ascii="Arial" w:hAnsi="Arial"/>
          <w:sz w:val="24"/>
          <w:szCs w:val="24"/>
          <w:rtl/>
          <w:lang w:eastAsia="he-IL"/>
        </w:rPr>
        <w:t xml:space="preserve"> </w:t>
      </w:r>
      <w:r w:rsidRPr="00F56AAC">
        <w:rPr>
          <w:rFonts w:ascii="Arial" w:hAnsi="Arial" w:hint="eastAsia"/>
          <w:sz w:val="24"/>
          <w:szCs w:val="24"/>
          <w:rtl/>
          <w:lang w:eastAsia="he-IL"/>
        </w:rPr>
        <w:t>הדגמה</w:t>
      </w:r>
      <w:r w:rsidRPr="00F56AAC">
        <w:rPr>
          <w:rFonts w:ascii="Arial" w:hAnsi="Arial"/>
          <w:sz w:val="24"/>
          <w:szCs w:val="24"/>
          <w:rtl/>
          <w:lang w:eastAsia="he-IL"/>
        </w:rPr>
        <w:t xml:space="preserve"> </w:t>
      </w:r>
      <w:r w:rsidRPr="00F56AAC">
        <w:rPr>
          <w:rFonts w:ascii="Arial" w:hAnsi="Arial" w:hint="eastAsia"/>
          <w:sz w:val="24"/>
          <w:szCs w:val="24"/>
          <w:rtl/>
          <w:lang w:eastAsia="he-IL"/>
        </w:rPr>
        <w:t>מסחרי</w:t>
      </w:r>
      <w:r w:rsidRPr="00F56AAC">
        <w:rPr>
          <w:rFonts w:ascii="Arial" w:hAnsi="Arial"/>
          <w:sz w:val="24"/>
          <w:szCs w:val="24"/>
          <w:rtl/>
          <w:lang w:eastAsia="he-IL"/>
        </w:rPr>
        <w:t xml:space="preserve"> </w:t>
      </w:r>
      <w:r w:rsidRPr="00F56AAC">
        <w:rPr>
          <w:rFonts w:ascii="Arial" w:hAnsi="Arial" w:hint="eastAsia"/>
          <w:sz w:val="24"/>
          <w:szCs w:val="24"/>
          <w:rtl/>
          <w:lang w:eastAsia="he-IL"/>
        </w:rPr>
        <w:t>במדינת</w:t>
      </w:r>
      <w:r w:rsidRPr="00F56AAC">
        <w:rPr>
          <w:rFonts w:ascii="Arial" w:hAnsi="Arial"/>
          <w:sz w:val="24"/>
          <w:szCs w:val="24"/>
          <w:rtl/>
          <w:lang w:eastAsia="he-IL"/>
        </w:rPr>
        <w:t xml:space="preserve"> </w:t>
      </w:r>
      <w:r w:rsidRPr="00F56AAC">
        <w:rPr>
          <w:rFonts w:ascii="Arial" w:hAnsi="Arial" w:hint="eastAsia"/>
          <w:sz w:val="24"/>
          <w:szCs w:val="24"/>
          <w:rtl/>
          <w:lang w:eastAsia="he-IL"/>
        </w:rPr>
        <w:t>היעד</w:t>
      </w:r>
      <w:r w:rsidRPr="00F56AAC">
        <w:rPr>
          <w:rFonts w:ascii="Arial" w:hAnsi="Arial"/>
          <w:sz w:val="24"/>
          <w:szCs w:val="24"/>
          <w:rtl/>
          <w:lang w:eastAsia="he-IL"/>
        </w:rPr>
        <w:t>.</w:t>
      </w:r>
    </w:p>
    <w:p w:rsidR="00F56AAC" w:rsidRPr="00F56AAC" w:rsidRDefault="00F56AAC" w:rsidP="00F56AAC">
      <w:pPr>
        <w:numPr>
          <w:ilvl w:val="3"/>
          <w:numId w:val="46"/>
        </w:numPr>
        <w:spacing w:after="120" w:line="240" w:lineRule="auto"/>
        <w:ind w:left="2126" w:right="-142" w:hanging="992"/>
        <w:jc w:val="both"/>
        <w:rPr>
          <w:rFonts w:ascii="Arial" w:hAnsi="Arial"/>
          <w:sz w:val="24"/>
          <w:szCs w:val="24"/>
          <w:lang w:eastAsia="he-IL"/>
        </w:rPr>
      </w:pPr>
      <w:r w:rsidRPr="00F56AAC">
        <w:rPr>
          <w:rFonts w:ascii="Arial" w:hAnsi="Arial"/>
          <w:sz w:val="24"/>
          <w:szCs w:val="24"/>
          <w:rtl/>
          <w:lang w:eastAsia="he-IL"/>
        </w:rPr>
        <w:t>עריכת הדגמות  (</w:t>
      </w:r>
      <w:r w:rsidRPr="00F56AAC">
        <w:rPr>
          <w:rFonts w:ascii="Arial" w:hAnsi="Arial" w:hint="eastAsia"/>
          <w:sz w:val="24"/>
          <w:szCs w:val="24"/>
          <w:rtl/>
          <w:lang w:eastAsia="he-IL"/>
        </w:rPr>
        <w:t>בנוסף</w:t>
      </w:r>
      <w:r w:rsidRPr="00F56AAC">
        <w:rPr>
          <w:rFonts w:ascii="Arial" w:hAnsi="Arial"/>
          <w:sz w:val="24"/>
          <w:szCs w:val="24"/>
          <w:rtl/>
          <w:lang w:eastAsia="he-IL"/>
        </w:rPr>
        <w:t xml:space="preserve"> להוכחת התשלום להוצאה זו, על החברה להציג  </w:t>
      </w:r>
      <w:r w:rsidRPr="00F56AAC">
        <w:rPr>
          <w:rFonts w:ascii="Arial" w:hAnsi="Arial" w:hint="eastAsia"/>
          <w:sz w:val="24"/>
          <w:szCs w:val="24"/>
          <w:rtl/>
          <w:lang w:eastAsia="he-IL"/>
        </w:rPr>
        <w:t>הוכחות</w:t>
      </w:r>
      <w:r w:rsidRPr="00F56AAC">
        <w:rPr>
          <w:rFonts w:ascii="Arial" w:hAnsi="Arial"/>
          <w:sz w:val="24"/>
          <w:szCs w:val="24"/>
          <w:rtl/>
          <w:lang w:eastAsia="he-IL"/>
        </w:rPr>
        <w:t xml:space="preserve"> בדבר קיום </w:t>
      </w:r>
      <w:r w:rsidRPr="00F56AAC">
        <w:rPr>
          <w:rFonts w:ascii="Arial" w:hAnsi="Arial" w:hint="eastAsia"/>
          <w:sz w:val="24"/>
          <w:szCs w:val="24"/>
          <w:rtl/>
          <w:lang w:eastAsia="he-IL"/>
        </w:rPr>
        <w:t>ההדגמה</w:t>
      </w:r>
      <w:r w:rsidRPr="00F56AAC">
        <w:rPr>
          <w:rFonts w:ascii="Arial" w:hAnsi="Arial"/>
          <w:sz w:val="24"/>
          <w:szCs w:val="24"/>
          <w:rtl/>
          <w:lang w:eastAsia="he-IL"/>
        </w:rPr>
        <w:t xml:space="preserve">, כגון: קטלוגים, אתרי אינטרנט, פרסום בעיתונות, </w:t>
      </w:r>
      <w:r w:rsidRPr="00F56AAC">
        <w:rPr>
          <w:rFonts w:ascii="Arial" w:hAnsi="Arial" w:hint="eastAsia"/>
          <w:sz w:val="24"/>
          <w:szCs w:val="24"/>
          <w:rtl/>
          <w:lang w:eastAsia="he-IL"/>
        </w:rPr>
        <w:t>אישור</w:t>
      </w:r>
      <w:r w:rsidRPr="00F56AAC">
        <w:rPr>
          <w:rFonts w:ascii="Arial" w:hAnsi="Arial"/>
          <w:sz w:val="24"/>
          <w:szCs w:val="24"/>
          <w:rtl/>
          <w:lang w:eastAsia="he-IL"/>
        </w:rPr>
        <w:t xml:space="preserve"> נספח כלכלי או קונסול רשמי, הוכחה על השתתפות </w:t>
      </w:r>
      <w:r w:rsidRPr="00F56AAC">
        <w:rPr>
          <w:rFonts w:ascii="Arial" w:hAnsi="Arial" w:hint="eastAsia"/>
          <w:sz w:val="24"/>
          <w:szCs w:val="24"/>
          <w:rtl/>
          <w:lang w:eastAsia="he-IL"/>
        </w:rPr>
        <w:t>חברות</w:t>
      </w:r>
      <w:r w:rsidRPr="00F56AAC">
        <w:rPr>
          <w:rFonts w:ascii="Arial" w:hAnsi="Arial"/>
          <w:sz w:val="24"/>
          <w:szCs w:val="24"/>
          <w:rtl/>
          <w:lang w:eastAsia="he-IL"/>
        </w:rPr>
        <w:t xml:space="preserve"> </w:t>
      </w:r>
      <w:r w:rsidRPr="00F56AAC">
        <w:rPr>
          <w:rFonts w:ascii="Arial" w:hAnsi="Arial" w:hint="eastAsia"/>
          <w:sz w:val="24"/>
          <w:szCs w:val="24"/>
          <w:rtl/>
          <w:lang w:eastAsia="he-IL"/>
        </w:rPr>
        <w:t>נוספות</w:t>
      </w:r>
      <w:r w:rsidRPr="00F56AAC">
        <w:rPr>
          <w:rFonts w:ascii="Arial" w:hAnsi="Arial"/>
          <w:sz w:val="24"/>
          <w:szCs w:val="24"/>
          <w:rtl/>
          <w:lang w:eastAsia="he-IL"/>
        </w:rPr>
        <w:t xml:space="preserve"> </w:t>
      </w:r>
      <w:r w:rsidRPr="00F56AAC">
        <w:rPr>
          <w:rFonts w:ascii="Arial" w:hAnsi="Arial" w:hint="eastAsia"/>
          <w:sz w:val="24"/>
          <w:szCs w:val="24"/>
          <w:rtl/>
          <w:lang w:eastAsia="he-IL"/>
        </w:rPr>
        <w:t>בהדגמה</w:t>
      </w:r>
      <w:r w:rsidRPr="00F56AAC">
        <w:rPr>
          <w:rFonts w:ascii="Arial" w:hAnsi="Arial"/>
          <w:sz w:val="24"/>
          <w:szCs w:val="24"/>
          <w:rtl/>
          <w:lang w:eastAsia="he-IL"/>
        </w:rPr>
        <w:t xml:space="preserve"> (גם לא ישראליות) וכד').</w:t>
      </w:r>
    </w:p>
    <w:p w:rsidR="00F56AAC" w:rsidRPr="00F56AAC" w:rsidRDefault="00F56AAC" w:rsidP="00F56AAC">
      <w:pPr>
        <w:numPr>
          <w:ilvl w:val="3"/>
          <w:numId w:val="46"/>
        </w:numPr>
        <w:spacing w:after="120" w:line="240" w:lineRule="auto"/>
        <w:ind w:left="2126" w:right="-142" w:hanging="992"/>
        <w:jc w:val="both"/>
        <w:rPr>
          <w:rFonts w:ascii="Arial" w:hAnsi="Arial"/>
          <w:sz w:val="24"/>
          <w:szCs w:val="24"/>
          <w:lang w:eastAsia="he-IL"/>
        </w:rPr>
      </w:pPr>
      <w:r w:rsidRPr="00F56AAC">
        <w:rPr>
          <w:rFonts w:ascii="Arial" w:hAnsi="Arial" w:hint="cs"/>
          <w:sz w:val="24"/>
          <w:szCs w:val="24"/>
          <w:rtl/>
          <w:lang w:eastAsia="he-IL"/>
        </w:rPr>
        <w:t xml:space="preserve">חברות הפועלות בשוק יעד מועדף כמוגדר בהוראה תוכלנה לזכות גם לתמיכה בשלבי התקנה מסחרית ראשונה שאינה כוללת מרכיבי </w:t>
      </w:r>
      <w:proofErr w:type="spellStart"/>
      <w:r w:rsidRPr="00F56AAC">
        <w:rPr>
          <w:rFonts w:ascii="Arial" w:hAnsi="Arial" w:hint="cs"/>
          <w:sz w:val="24"/>
          <w:szCs w:val="24"/>
          <w:rtl/>
          <w:lang w:eastAsia="he-IL"/>
        </w:rPr>
        <w:t>מו''פ</w:t>
      </w:r>
      <w:proofErr w:type="spellEnd"/>
      <w:r w:rsidRPr="00F56AAC">
        <w:rPr>
          <w:rFonts w:ascii="Arial" w:hAnsi="Arial" w:hint="cs"/>
          <w:sz w:val="24"/>
          <w:szCs w:val="24"/>
          <w:rtl/>
          <w:lang w:eastAsia="he-IL"/>
        </w:rPr>
        <w:t>.</w:t>
      </w:r>
    </w:p>
    <w:p w:rsidR="00F56AAC" w:rsidRPr="00F56AAC" w:rsidRDefault="00F56AAC" w:rsidP="00F56AAC">
      <w:pPr>
        <w:numPr>
          <w:ilvl w:val="1"/>
          <w:numId w:val="46"/>
        </w:numPr>
        <w:spacing w:after="120" w:line="240" w:lineRule="auto"/>
        <w:ind w:left="425" w:right="-142" w:hanging="567"/>
        <w:jc w:val="both"/>
        <w:rPr>
          <w:rFonts w:ascii="Arial" w:hAnsi="Arial"/>
          <w:b/>
          <w:bCs/>
          <w:sz w:val="24"/>
          <w:szCs w:val="24"/>
          <w:lang w:eastAsia="he-IL"/>
        </w:rPr>
      </w:pPr>
      <w:r w:rsidRPr="00F56AAC">
        <w:rPr>
          <w:rFonts w:ascii="Arial" w:hAnsi="Arial" w:hint="cs"/>
          <w:b/>
          <w:bCs/>
          <w:sz w:val="24"/>
          <w:szCs w:val="24"/>
          <w:rtl/>
          <w:lang w:eastAsia="he-IL"/>
        </w:rPr>
        <w:t>תקינה, ייעוץ משפטי וביטוח</w:t>
      </w:r>
    </w:p>
    <w:p w:rsidR="00F56AAC" w:rsidRPr="00F56AAC" w:rsidRDefault="00F56AAC" w:rsidP="00F56AAC">
      <w:pPr>
        <w:numPr>
          <w:ilvl w:val="2"/>
          <w:numId w:val="46"/>
        </w:numPr>
        <w:spacing w:after="120" w:line="240" w:lineRule="auto"/>
        <w:ind w:left="1134" w:right="-142" w:hanging="709"/>
        <w:jc w:val="both"/>
        <w:rPr>
          <w:rFonts w:ascii="Arial" w:hAnsi="Arial"/>
          <w:sz w:val="24"/>
          <w:szCs w:val="24"/>
          <w:rtl/>
          <w:lang w:eastAsia="he-IL"/>
        </w:rPr>
      </w:pPr>
      <w:r w:rsidRPr="00F56AAC">
        <w:rPr>
          <w:rFonts w:ascii="Arial" w:hAnsi="Arial" w:hint="cs"/>
          <w:sz w:val="24"/>
          <w:szCs w:val="24"/>
          <w:rtl/>
          <w:lang w:eastAsia="he-IL"/>
        </w:rPr>
        <w:lastRenderedPageBreak/>
        <w:t>תקינה - תקרת המענק לסעיף זה תעמוד על 5%</w:t>
      </w:r>
      <w:r w:rsidRPr="00F56AAC">
        <w:rPr>
          <w:rFonts w:ascii="Arial" w:hAnsi="Arial"/>
          <w:sz w:val="24"/>
          <w:szCs w:val="24"/>
          <w:rtl/>
          <w:lang w:eastAsia="he-IL"/>
        </w:rPr>
        <w:t xml:space="preserve"> </w:t>
      </w:r>
      <w:r w:rsidRPr="00F56AAC">
        <w:rPr>
          <w:rFonts w:ascii="Arial" w:hAnsi="Arial" w:hint="cs"/>
          <w:sz w:val="24"/>
          <w:szCs w:val="24"/>
          <w:rtl/>
          <w:lang w:eastAsia="he-IL"/>
        </w:rPr>
        <w:t>מתקרת</w:t>
      </w:r>
      <w:r w:rsidRPr="00F56AAC">
        <w:rPr>
          <w:rFonts w:ascii="Arial" w:hAnsi="Arial"/>
          <w:sz w:val="24"/>
          <w:szCs w:val="24"/>
          <w:rtl/>
          <w:lang w:eastAsia="he-IL"/>
        </w:rPr>
        <w:t xml:space="preserve"> </w:t>
      </w:r>
      <w:r w:rsidRPr="00F56AAC">
        <w:rPr>
          <w:rFonts w:ascii="Arial" w:hAnsi="Arial" w:hint="cs"/>
          <w:sz w:val="24"/>
          <w:szCs w:val="24"/>
          <w:rtl/>
          <w:lang w:eastAsia="he-IL"/>
        </w:rPr>
        <w:t>הסיוע</w:t>
      </w:r>
      <w:r w:rsidRPr="00F56AAC">
        <w:rPr>
          <w:rFonts w:ascii="Arial" w:hAnsi="Arial"/>
          <w:sz w:val="24"/>
          <w:szCs w:val="24"/>
          <w:rtl/>
          <w:lang w:eastAsia="he-IL"/>
        </w:rPr>
        <w:t xml:space="preserve"> </w:t>
      </w:r>
      <w:r w:rsidRPr="00F56AAC">
        <w:rPr>
          <w:rFonts w:ascii="Arial" w:hAnsi="Arial" w:hint="cs"/>
          <w:sz w:val="24"/>
          <w:szCs w:val="24"/>
          <w:rtl/>
          <w:lang w:eastAsia="he-IL"/>
        </w:rPr>
        <w:t>כמפורט</w:t>
      </w:r>
      <w:r w:rsidRPr="00F56AAC">
        <w:rPr>
          <w:rFonts w:ascii="Arial" w:hAnsi="Arial"/>
          <w:sz w:val="24"/>
          <w:szCs w:val="24"/>
          <w:rtl/>
          <w:lang w:eastAsia="he-IL"/>
        </w:rPr>
        <w:t xml:space="preserve"> </w:t>
      </w:r>
      <w:r w:rsidRPr="00F56AAC">
        <w:rPr>
          <w:rFonts w:ascii="Arial" w:hAnsi="Arial" w:hint="cs"/>
          <w:sz w:val="24"/>
          <w:szCs w:val="24"/>
          <w:rtl/>
          <w:lang w:eastAsia="he-IL"/>
        </w:rPr>
        <w:t>בסעיף</w:t>
      </w:r>
      <w:r w:rsidRPr="00F56AAC">
        <w:rPr>
          <w:rFonts w:ascii="Arial" w:hAnsi="Arial"/>
          <w:sz w:val="24"/>
          <w:szCs w:val="24"/>
          <w:rtl/>
          <w:lang w:eastAsia="he-IL"/>
        </w:rPr>
        <w:t xml:space="preserve"> 4.1 </w:t>
      </w:r>
      <w:r w:rsidRPr="00F56AAC">
        <w:rPr>
          <w:rFonts w:ascii="Arial" w:hAnsi="Arial" w:hint="cs"/>
          <w:sz w:val="24"/>
          <w:szCs w:val="24"/>
          <w:rtl/>
          <w:lang w:eastAsia="he-IL"/>
        </w:rPr>
        <w:t>להוראה</w:t>
      </w:r>
      <w:r w:rsidRPr="00F56AAC">
        <w:rPr>
          <w:rFonts w:ascii="Arial" w:hAnsi="Arial"/>
          <w:sz w:val="24"/>
          <w:szCs w:val="24"/>
          <w:rtl/>
          <w:lang w:eastAsia="he-IL"/>
        </w:rPr>
        <w:t>.</w:t>
      </w:r>
    </w:p>
    <w:p w:rsidR="00F56AAC" w:rsidRPr="00F56AAC" w:rsidRDefault="00F56AAC" w:rsidP="00F56AAC">
      <w:pPr>
        <w:numPr>
          <w:ilvl w:val="3"/>
          <w:numId w:val="46"/>
        </w:numPr>
        <w:spacing w:after="120" w:line="240" w:lineRule="auto"/>
        <w:ind w:left="2126" w:right="-142" w:hanging="992"/>
        <w:jc w:val="both"/>
        <w:rPr>
          <w:rFonts w:ascii="Arial" w:hAnsi="Arial"/>
          <w:sz w:val="24"/>
          <w:szCs w:val="24"/>
          <w:lang w:eastAsia="he-IL"/>
        </w:rPr>
      </w:pPr>
      <w:r w:rsidRPr="00F56AAC">
        <w:rPr>
          <w:rFonts w:ascii="Arial" w:hAnsi="Arial"/>
          <w:sz w:val="24"/>
          <w:szCs w:val="24"/>
          <w:rtl/>
          <w:lang w:eastAsia="he-IL"/>
        </w:rPr>
        <w:t>רישום פטנטים ב</w:t>
      </w:r>
      <w:r w:rsidRPr="00F56AAC">
        <w:rPr>
          <w:rFonts w:ascii="Arial" w:hAnsi="Arial" w:hint="cs"/>
          <w:sz w:val="24"/>
          <w:szCs w:val="24"/>
          <w:rtl/>
          <w:lang w:eastAsia="he-IL"/>
        </w:rPr>
        <w:t>חו"ל;</w:t>
      </w:r>
    </w:p>
    <w:p w:rsidR="00F56AAC" w:rsidRPr="00F56AAC" w:rsidRDefault="00F56AAC" w:rsidP="00F56AAC">
      <w:pPr>
        <w:numPr>
          <w:ilvl w:val="3"/>
          <w:numId w:val="46"/>
        </w:numPr>
        <w:spacing w:after="120" w:line="240" w:lineRule="auto"/>
        <w:ind w:left="2126" w:right="-142" w:hanging="992"/>
        <w:jc w:val="both"/>
        <w:rPr>
          <w:rFonts w:ascii="Arial" w:hAnsi="Arial"/>
          <w:sz w:val="24"/>
          <w:szCs w:val="24"/>
          <w:lang w:eastAsia="he-IL"/>
        </w:rPr>
      </w:pPr>
      <w:r w:rsidRPr="00F56AAC">
        <w:rPr>
          <w:rFonts w:ascii="Arial" w:hAnsi="Arial"/>
          <w:sz w:val="24"/>
          <w:szCs w:val="24"/>
          <w:rtl/>
          <w:lang w:eastAsia="he-IL"/>
        </w:rPr>
        <w:t>רישום סימני מסחר בחו"ל</w:t>
      </w:r>
      <w:r w:rsidRPr="00F56AAC">
        <w:rPr>
          <w:rFonts w:ascii="Arial" w:hAnsi="Arial" w:hint="cs"/>
          <w:sz w:val="24"/>
          <w:szCs w:val="24"/>
          <w:rtl/>
          <w:lang w:eastAsia="he-IL"/>
        </w:rPr>
        <w:t>;</w:t>
      </w:r>
    </w:p>
    <w:p w:rsidR="00F56AAC" w:rsidRPr="00F56AAC" w:rsidRDefault="00F56AAC" w:rsidP="00F56AAC">
      <w:pPr>
        <w:numPr>
          <w:ilvl w:val="3"/>
          <w:numId w:val="46"/>
        </w:numPr>
        <w:spacing w:after="120" w:line="240" w:lineRule="auto"/>
        <w:ind w:left="2126" w:right="-142" w:hanging="992"/>
        <w:jc w:val="both"/>
        <w:rPr>
          <w:rFonts w:ascii="Arial" w:hAnsi="Arial"/>
          <w:sz w:val="24"/>
          <w:szCs w:val="24"/>
          <w:lang w:eastAsia="he-IL"/>
        </w:rPr>
      </w:pPr>
      <w:r w:rsidRPr="00F56AAC">
        <w:rPr>
          <w:rFonts w:ascii="Arial" w:hAnsi="Arial"/>
          <w:sz w:val="24"/>
          <w:szCs w:val="24"/>
          <w:rtl/>
          <w:lang w:eastAsia="he-IL"/>
        </w:rPr>
        <w:t>רישום שם מסחרי בחו"ל</w:t>
      </w:r>
      <w:r w:rsidRPr="00F56AAC">
        <w:rPr>
          <w:rFonts w:ascii="Arial" w:hAnsi="Arial" w:hint="cs"/>
          <w:sz w:val="24"/>
          <w:szCs w:val="24"/>
          <w:rtl/>
          <w:lang w:eastAsia="he-IL"/>
        </w:rPr>
        <w:t>;</w:t>
      </w:r>
    </w:p>
    <w:p w:rsidR="00F56AAC" w:rsidRPr="00F56AAC" w:rsidRDefault="00F56AAC" w:rsidP="00F56AAC">
      <w:pPr>
        <w:numPr>
          <w:ilvl w:val="3"/>
          <w:numId w:val="46"/>
        </w:numPr>
        <w:spacing w:after="120" w:line="240" w:lineRule="auto"/>
        <w:ind w:left="2126" w:right="-142" w:hanging="992"/>
        <w:jc w:val="both"/>
        <w:rPr>
          <w:rFonts w:ascii="Arial" w:hAnsi="Arial"/>
          <w:sz w:val="24"/>
          <w:szCs w:val="24"/>
          <w:lang w:eastAsia="he-IL"/>
        </w:rPr>
      </w:pPr>
      <w:r w:rsidRPr="00F56AAC">
        <w:rPr>
          <w:rFonts w:ascii="Arial" w:hAnsi="Arial"/>
          <w:sz w:val="24"/>
          <w:szCs w:val="24"/>
          <w:rtl/>
          <w:lang w:eastAsia="he-IL"/>
        </w:rPr>
        <w:t xml:space="preserve">הוצאות תקינה בחו"ל, </w:t>
      </w:r>
      <w:r w:rsidRPr="00F56AAC">
        <w:rPr>
          <w:rFonts w:ascii="Arial" w:hAnsi="Arial" w:hint="cs"/>
          <w:sz w:val="24"/>
          <w:szCs w:val="24"/>
          <w:rtl/>
          <w:lang w:eastAsia="he-IL"/>
        </w:rPr>
        <w:t xml:space="preserve">או בארץ </w:t>
      </w:r>
      <w:r w:rsidRPr="00F56AAC">
        <w:rPr>
          <w:rFonts w:ascii="Arial" w:hAnsi="Arial"/>
          <w:sz w:val="24"/>
          <w:szCs w:val="24"/>
          <w:rtl/>
          <w:lang w:eastAsia="he-IL"/>
        </w:rPr>
        <w:t>לרבות קבלת אישורי התאמה ורישיונות לדרישות תקן וטיב בחו"ל</w:t>
      </w:r>
      <w:r w:rsidRPr="00F56AAC">
        <w:rPr>
          <w:rFonts w:ascii="Arial" w:hAnsi="Arial" w:hint="cs"/>
          <w:sz w:val="24"/>
          <w:szCs w:val="24"/>
          <w:rtl/>
          <w:lang w:eastAsia="he-IL"/>
        </w:rPr>
        <w:t>.</w:t>
      </w:r>
    </w:p>
    <w:p w:rsidR="00F56AAC" w:rsidRPr="00F56AAC" w:rsidRDefault="00F56AAC" w:rsidP="00F56AAC">
      <w:pPr>
        <w:numPr>
          <w:ilvl w:val="2"/>
          <w:numId w:val="46"/>
        </w:numPr>
        <w:spacing w:after="120" w:line="240" w:lineRule="auto"/>
        <w:ind w:left="1134" w:right="-142" w:hanging="709"/>
        <w:jc w:val="both"/>
        <w:rPr>
          <w:rFonts w:ascii="Arial" w:hAnsi="Arial"/>
          <w:sz w:val="24"/>
          <w:szCs w:val="24"/>
          <w:lang w:eastAsia="he-IL"/>
        </w:rPr>
      </w:pPr>
      <w:r w:rsidRPr="00F56AAC">
        <w:rPr>
          <w:rFonts w:ascii="Arial" w:hAnsi="Arial" w:hint="cs"/>
          <w:sz w:val="24"/>
          <w:szCs w:val="24"/>
          <w:rtl/>
          <w:lang w:eastAsia="he-IL"/>
        </w:rPr>
        <w:t>ייעוץ משפטי</w:t>
      </w:r>
    </w:p>
    <w:p w:rsidR="00F56AAC" w:rsidRPr="00F56AAC" w:rsidRDefault="00F56AAC" w:rsidP="00F56AAC">
      <w:pPr>
        <w:spacing w:after="120" w:line="240" w:lineRule="auto"/>
        <w:ind w:left="1134" w:right="-142"/>
        <w:jc w:val="both"/>
        <w:rPr>
          <w:rFonts w:ascii="Arial" w:hAnsi="Arial"/>
          <w:sz w:val="24"/>
          <w:szCs w:val="24"/>
          <w:lang w:eastAsia="he-IL"/>
        </w:rPr>
      </w:pPr>
      <w:r w:rsidRPr="00F56AAC">
        <w:rPr>
          <w:rFonts w:ascii="Arial" w:hAnsi="Arial"/>
          <w:sz w:val="24"/>
          <w:szCs w:val="24"/>
          <w:rtl/>
          <w:lang w:eastAsia="he-IL"/>
        </w:rPr>
        <w:t>ייעוץ משפטי בחו"ל הקשור לפיתוח השיווק בחו"ל</w:t>
      </w:r>
      <w:r w:rsidRPr="00F56AAC">
        <w:rPr>
          <w:rFonts w:ascii="Arial" w:hAnsi="Arial" w:hint="cs"/>
          <w:sz w:val="24"/>
          <w:szCs w:val="24"/>
          <w:rtl/>
          <w:lang w:eastAsia="he-IL"/>
        </w:rPr>
        <w:t xml:space="preserve"> -תקרת המענק לסעיף זה תעמוד על 5%</w:t>
      </w:r>
      <w:r w:rsidRPr="00F56AAC">
        <w:rPr>
          <w:rFonts w:ascii="Arial" w:hAnsi="Arial"/>
          <w:sz w:val="24"/>
          <w:szCs w:val="24"/>
          <w:rtl/>
          <w:lang w:eastAsia="he-IL"/>
        </w:rPr>
        <w:t xml:space="preserve"> </w:t>
      </w:r>
      <w:r w:rsidRPr="00F56AAC">
        <w:rPr>
          <w:rFonts w:ascii="Arial" w:hAnsi="Arial" w:hint="cs"/>
          <w:sz w:val="24"/>
          <w:szCs w:val="24"/>
          <w:rtl/>
          <w:lang w:eastAsia="he-IL"/>
        </w:rPr>
        <w:t>מתקרת</w:t>
      </w:r>
      <w:r w:rsidRPr="00F56AAC">
        <w:rPr>
          <w:rFonts w:ascii="Arial" w:hAnsi="Arial"/>
          <w:sz w:val="24"/>
          <w:szCs w:val="24"/>
          <w:rtl/>
          <w:lang w:eastAsia="he-IL"/>
        </w:rPr>
        <w:t xml:space="preserve"> </w:t>
      </w:r>
      <w:r w:rsidRPr="00F56AAC">
        <w:rPr>
          <w:rFonts w:ascii="Arial" w:hAnsi="Arial" w:hint="cs"/>
          <w:sz w:val="24"/>
          <w:szCs w:val="24"/>
          <w:rtl/>
          <w:lang w:eastAsia="he-IL"/>
        </w:rPr>
        <w:t>הסיוע</w:t>
      </w:r>
      <w:r w:rsidRPr="00F56AAC">
        <w:rPr>
          <w:rFonts w:ascii="Arial" w:hAnsi="Arial"/>
          <w:sz w:val="24"/>
          <w:szCs w:val="24"/>
          <w:rtl/>
          <w:lang w:eastAsia="he-IL"/>
        </w:rPr>
        <w:t xml:space="preserve"> </w:t>
      </w:r>
      <w:r w:rsidRPr="00F56AAC">
        <w:rPr>
          <w:rFonts w:ascii="Arial" w:hAnsi="Arial" w:hint="cs"/>
          <w:sz w:val="24"/>
          <w:szCs w:val="24"/>
          <w:rtl/>
          <w:lang w:eastAsia="he-IL"/>
        </w:rPr>
        <w:t>כמפורט</w:t>
      </w:r>
      <w:r w:rsidRPr="00F56AAC">
        <w:rPr>
          <w:rFonts w:ascii="Arial" w:hAnsi="Arial"/>
          <w:sz w:val="24"/>
          <w:szCs w:val="24"/>
          <w:rtl/>
          <w:lang w:eastAsia="he-IL"/>
        </w:rPr>
        <w:t xml:space="preserve"> </w:t>
      </w:r>
      <w:r w:rsidRPr="00F56AAC">
        <w:rPr>
          <w:rFonts w:ascii="Arial" w:hAnsi="Arial" w:hint="cs"/>
          <w:sz w:val="24"/>
          <w:szCs w:val="24"/>
          <w:rtl/>
          <w:lang w:eastAsia="he-IL"/>
        </w:rPr>
        <w:t>בסעיף</w:t>
      </w:r>
      <w:r w:rsidRPr="00F56AAC">
        <w:rPr>
          <w:rFonts w:ascii="Arial" w:hAnsi="Arial"/>
          <w:sz w:val="24"/>
          <w:szCs w:val="24"/>
          <w:rtl/>
          <w:lang w:eastAsia="he-IL"/>
        </w:rPr>
        <w:t xml:space="preserve"> 4.1 </w:t>
      </w:r>
      <w:r w:rsidRPr="00F56AAC">
        <w:rPr>
          <w:rFonts w:ascii="Arial" w:hAnsi="Arial" w:hint="cs"/>
          <w:sz w:val="24"/>
          <w:szCs w:val="24"/>
          <w:rtl/>
          <w:lang w:eastAsia="he-IL"/>
        </w:rPr>
        <w:t>להוראה</w:t>
      </w:r>
      <w:r w:rsidRPr="00F56AAC">
        <w:rPr>
          <w:rFonts w:ascii="Arial" w:hAnsi="Arial"/>
          <w:sz w:val="24"/>
          <w:szCs w:val="24"/>
          <w:rtl/>
          <w:lang w:eastAsia="he-IL"/>
        </w:rPr>
        <w:t>.</w:t>
      </w:r>
    </w:p>
    <w:p w:rsidR="00F56AAC" w:rsidRPr="00F56AAC" w:rsidRDefault="00F56AAC" w:rsidP="00F56AAC">
      <w:pPr>
        <w:numPr>
          <w:ilvl w:val="2"/>
          <w:numId w:val="46"/>
        </w:numPr>
        <w:spacing w:after="120" w:line="240" w:lineRule="auto"/>
        <w:ind w:left="1134" w:right="-142" w:hanging="709"/>
        <w:jc w:val="both"/>
        <w:rPr>
          <w:rFonts w:ascii="Arial" w:hAnsi="Arial"/>
          <w:sz w:val="24"/>
          <w:szCs w:val="24"/>
          <w:lang w:eastAsia="he-IL"/>
        </w:rPr>
      </w:pPr>
      <w:r w:rsidRPr="00F56AAC">
        <w:rPr>
          <w:rFonts w:ascii="Arial" w:hAnsi="Arial" w:hint="cs"/>
          <w:sz w:val="24"/>
          <w:szCs w:val="24"/>
          <w:rtl/>
          <w:lang w:eastAsia="he-IL"/>
        </w:rPr>
        <w:t>ביטוח</w:t>
      </w:r>
    </w:p>
    <w:p w:rsidR="00F56AAC" w:rsidRPr="00F56AAC" w:rsidRDefault="00F56AAC" w:rsidP="00F56AAC">
      <w:pPr>
        <w:spacing w:after="120" w:line="240" w:lineRule="auto"/>
        <w:ind w:left="1134" w:right="-142"/>
        <w:jc w:val="both"/>
        <w:rPr>
          <w:rFonts w:ascii="Arial" w:hAnsi="Arial"/>
          <w:sz w:val="24"/>
          <w:szCs w:val="24"/>
          <w:rtl/>
          <w:lang w:eastAsia="he-IL"/>
        </w:rPr>
      </w:pPr>
      <w:r w:rsidRPr="00F56AAC">
        <w:rPr>
          <w:rFonts w:ascii="Arial" w:hAnsi="Arial"/>
          <w:sz w:val="24"/>
          <w:szCs w:val="24"/>
          <w:rtl/>
          <w:lang w:eastAsia="he-IL"/>
        </w:rPr>
        <w:t>ביטוח סיכוני סחר חוץ</w:t>
      </w:r>
      <w:r w:rsidRPr="00F56AAC">
        <w:rPr>
          <w:rFonts w:ascii="Arial" w:hAnsi="Arial"/>
          <w:sz w:val="24"/>
          <w:szCs w:val="24"/>
          <w:lang w:eastAsia="he-IL"/>
        </w:rPr>
        <w:t xml:space="preserve"> </w:t>
      </w:r>
      <w:r w:rsidRPr="00F56AAC">
        <w:rPr>
          <w:rFonts w:ascii="Arial" w:hAnsi="Arial"/>
          <w:sz w:val="24"/>
          <w:szCs w:val="24"/>
          <w:rtl/>
          <w:lang w:eastAsia="he-IL"/>
        </w:rPr>
        <w:t>–</w:t>
      </w:r>
      <w:r w:rsidRPr="00F56AAC">
        <w:rPr>
          <w:rFonts w:ascii="Arial" w:hAnsi="Arial" w:hint="cs"/>
          <w:sz w:val="24"/>
          <w:szCs w:val="24"/>
          <w:rtl/>
          <w:lang w:eastAsia="he-IL"/>
        </w:rPr>
        <w:t xml:space="preserve"> תקרת המענק לסעיף זה תעמוד על 5%</w:t>
      </w:r>
      <w:r w:rsidRPr="00F56AAC">
        <w:rPr>
          <w:rFonts w:ascii="Arial" w:hAnsi="Arial"/>
          <w:sz w:val="24"/>
          <w:szCs w:val="24"/>
          <w:rtl/>
          <w:lang w:eastAsia="he-IL"/>
        </w:rPr>
        <w:t xml:space="preserve"> </w:t>
      </w:r>
      <w:r w:rsidRPr="00F56AAC">
        <w:rPr>
          <w:rFonts w:ascii="Arial" w:hAnsi="Arial" w:hint="cs"/>
          <w:sz w:val="24"/>
          <w:szCs w:val="24"/>
          <w:rtl/>
          <w:lang w:eastAsia="he-IL"/>
        </w:rPr>
        <w:t>מתקרת</w:t>
      </w:r>
      <w:r w:rsidRPr="00F56AAC">
        <w:rPr>
          <w:rFonts w:ascii="Arial" w:hAnsi="Arial"/>
          <w:sz w:val="24"/>
          <w:szCs w:val="24"/>
          <w:rtl/>
          <w:lang w:eastAsia="he-IL"/>
        </w:rPr>
        <w:t xml:space="preserve"> </w:t>
      </w:r>
      <w:r w:rsidRPr="00F56AAC">
        <w:rPr>
          <w:rFonts w:ascii="Arial" w:hAnsi="Arial" w:hint="cs"/>
          <w:sz w:val="24"/>
          <w:szCs w:val="24"/>
          <w:rtl/>
          <w:lang w:eastAsia="he-IL"/>
        </w:rPr>
        <w:t>הסיוע</w:t>
      </w:r>
      <w:r w:rsidRPr="00F56AAC">
        <w:rPr>
          <w:rFonts w:ascii="Arial" w:hAnsi="Arial"/>
          <w:sz w:val="24"/>
          <w:szCs w:val="24"/>
          <w:rtl/>
          <w:lang w:eastAsia="he-IL"/>
        </w:rPr>
        <w:t xml:space="preserve"> </w:t>
      </w:r>
      <w:r w:rsidRPr="00F56AAC">
        <w:rPr>
          <w:rFonts w:ascii="Arial" w:hAnsi="Arial" w:hint="cs"/>
          <w:sz w:val="24"/>
          <w:szCs w:val="24"/>
          <w:rtl/>
          <w:lang w:eastAsia="he-IL"/>
        </w:rPr>
        <w:t>כמפורט</w:t>
      </w:r>
      <w:r w:rsidRPr="00F56AAC">
        <w:rPr>
          <w:rFonts w:ascii="Arial" w:hAnsi="Arial"/>
          <w:sz w:val="24"/>
          <w:szCs w:val="24"/>
          <w:rtl/>
          <w:lang w:eastAsia="he-IL"/>
        </w:rPr>
        <w:t xml:space="preserve"> </w:t>
      </w:r>
      <w:r w:rsidRPr="00F56AAC">
        <w:rPr>
          <w:rFonts w:ascii="Arial" w:hAnsi="Arial" w:hint="cs"/>
          <w:sz w:val="24"/>
          <w:szCs w:val="24"/>
          <w:rtl/>
          <w:lang w:eastAsia="he-IL"/>
        </w:rPr>
        <w:t>בסעיף</w:t>
      </w:r>
      <w:r w:rsidRPr="00F56AAC">
        <w:rPr>
          <w:rFonts w:ascii="Arial" w:hAnsi="Arial"/>
          <w:sz w:val="24"/>
          <w:szCs w:val="24"/>
          <w:rtl/>
          <w:lang w:eastAsia="he-IL"/>
        </w:rPr>
        <w:t xml:space="preserve"> 4.1 </w:t>
      </w:r>
      <w:r w:rsidRPr="00F56AAC">
        <w:rPr>
          <w:rFonts w:ascii="Arial" w:hAnsi="Arial" w:hint="cs"/>
          <w:sz w:val="24"/>
          <w:szCs w:val="24"/>
          <w:rtl/>
          <w:lang w:eastAsia="he-IL"/>
        </w:rPr>
        <w:t>להוראה</w:t>
      </w:r>
      <w:r w:rsidRPr="00F56AAC">
        <w:rPr>
          <w:rFonts w:ascii="Arial" w:hAnsi="Arial"/>
          <w:sz w:val="24"/>
          <w:szCs w:val="24"/>
          <w:rtl/>
          <w:lang w:eastAsia="he-IL"/>
        </w:rPr>
        <w:t>.</w:t>
      </w:r>
    </w:p>
    <w:p w:rsidR="00F56AAC" w:rsidRPr="00F56AAC" w:rsidRDefault="00F56AAC" w:rsidP="00F56AAC">
      <w:pPr>
        <w:numPr>
          <w:ilvl w:val="1"/>
          <w:numId w:val="46"/>
        </w:numPr>
        <w:spacing w:after="120" w:line="240" w:lineRule="auto"/>
        <w:ind w:left="425" w:right="-142" w:hanging="567"/>
        <w:jc w:val="both"/>
        <w:rPr>
          <w:rFonts w:ascii="Arial" w:hAnsi="Arial"/>
          <w:sz w:val="24"/>
          <w:szCs w:val="24"/>
          <w:rtl/>
          <w:lang w:eastAsia="he-IL"/>
        </w:rPr>
      </w:pPr>
      <w:r w:rsidRPr="00F56AAC">
        <w:rPr>
          <w:rFonts w:ascii="Arial" w:hAnsi="Arial" w:hint="cs"/>
          <w:sz w:val="24"/>
          <w:szCs w:val="24"/>
          <w:rtl/>
          <w:lang w:eastAsia="he-IL"/>
        </w:rPr>
        <w:t xml:space="preserve">למען הסר ספק, יובהר כי, אין הכרה במסגרת הוראת </w:t>
      </w:r>
      <w:proofErr w:type="spellStart"/>
      <w:r w:rsidRPr="00F56AAC">
        <w:rPr>
          <w:rFonts w:ascii="Arial" w:hAnsi="Arial" w:hint="cs"/>
          <w:sz w:val="24"/>
          <w:szCs w:val="24"/>
          <w:rtl/>
          <w:lang w:eastAsia="he-IL"/>
        </w:rPr>
        <w:t>המנכ</w:t>
      </w:r>
      <w:proofErr w:type="spellEnd"/>
      <w:r w:rsidRPr="00F56AAC">
        <w:rPr>
          <w:rFonts w:ascii="Arial" w:hAnsi="Arial" w:hint="cs"/>
          <w:sz w:val="24"/>
          <w:szCs w:val="24"/>
          <w:rtl/>
          <w:lang w:eastAsia="he-IL"/>
        </w:rPr>
        <w:t>''ל והנהלים ב</w:t>
      </w:r>
      <w:r w:rsidRPr="00F56AAC">
        <w:rPr>
          <w:rFonts w:ascii="Arial" w:hAnsi="Arial"/>
          <w:sz w:val="24"/>
          <w:szCs w:val="24"/>
          <w:rtl/>
          <w:lang w:eastAsia="he-IL"/>
        </w:rPr>
        <w:t>הוצאות טיסה ואש"ל</w:t>
      </w:r>
      <w:r w:rsidRPr="00F56AAC">
        <w:rPr>
          <w:rFonts w:ascii="Arial" w:hAnsi="Arial" w:hint="cs"/>
          <w:sz w:val="24"/>
          <w:szCs w:val="24"/>
          <w:rtl/>
          <w:lang w:eastAsia="he-IL"/>
        </w:rPr>
        <w:t xml:space="preserve">. </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hint="cs"/>
          <w:sz w:val="24"/>
          <w:szCs w:val="24"/>
          <w:rtl/>
          <w:lang w:eastAsia="he-IL"/>
        </w:rPr>
        <w:t>לעניין שוק יעד מועדף יראו את ההוצאות המוכרות הבאות כנציגות שיווקית:  יועצים מקצועיים המתמחים</w:t>
      </w:r>
      <w:r w:rsidRPr="00F56AAC">
        <w:rPr>
          <w:rFonts w:ascii="Arial" w:hAnsi="Arial"/>
          <w:sz w:val="24"/>
          <w:szCs w:val="24"/>
          <w:rtl/>
          <w:lang w:eastAsia="he-IL"/>
        </w:rPr>
        <w:t xml:space="preserve"> </w:t>
      </w:r>
      <w:r w:rsidRPr="00F56AAC">
        <w:rPr>
          <w:rFonts w:ascii="Arial" w:hAnsi="Arial" w:hint="cs"/>
          <w:sz w:val="24"/>
          <w:szCs w:val="24"/>
          <w:rtl/>
          <w:lang w:eastAsia="he-IL"/>
        </w:rPr>
        <w:t>בשווקי</w:t>
      </w:r>
      <w:r w:rsidRPr="00F56AAC">
        <w:rPr>
          <w:rFonts w:ascii="Arial" w:hAnsi="Arial"/>
          <w:sz w:val="24"/>
          <w:szCs w:val="24"/>
          <w:rtl/>
          <w:lang w:eastAsia="he-IL"/>
        </w:rPr>
        <w:t xml:space="preserve"> </w:t>
      </w:r>
      <w:r w:rsidRPr="00F56AAC">
        <w:rPr>
          <w:rFonts w:ascii="Arial" w:hAnsi="Arial" w:hint="cs"/>
          <w:sz w:val="24"/>
          <w:szCs w:val="24"/>
          <w:rtl/>
          <w:lang w:eastAsia="he-IL"/>
        </w:rPr>
        <w:t>היעד והקמת מערכי שיווק והפצה בחו"ל.</w:t>
      </w:r>
    </w:p>
    <w:p w:rsidR="00F56AAC" w:rsidRPr="00F56AAC" w:rsidRDefault="00F56AAC" w:rsidP="00F56AAC">
      <w:pPr>
        <w:numPr>
          <w:ilvl w:val="0"/>
          <w:numId w:val="46"/>
        </w:numPr>
        <w:spacing w:after="120" w:line="240" w:lineRule="auto"/>
        <w:ind w:right="-142"/>
        <w:jc w:val="both"/>
        <w:outlineLvl w:val="0"/>
        <w:rPr>
          <w:rFonts w:ascii="Arial" w:hAnsi="Arial"/>
          <w:b/>
          <w:bCs/>
          <w:color w:val="0000FF"/>
          <w:sz w:val="28"/>
          <w:szCs w:val="28"/>
          <w:u w:val="single"/>
          <w:lang w:eastAsia="he-IL"/>
        </w:rPr>
      </w:pPr>
      <w:r w:rsidRPr="00F56AAC">
        <w:rPr>
          <w:rFonts w:ascii="Arial" w:hAnsi="Arial"/>
          <w:b/>
          <w:bCs/>
          <w:color w:val="0000FF"/>
          <w:sz w:val="28"/>
          <w:szCs w:val="28"/>
          <w:u w:val="single"/>
          <w:rtl/>
          <w:lang w:eastAsia="he-IL"/>
        </w:rPr>
        <w:t>אופן הגשת הבקשה</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hint="cs"/>
          <w:sz w:val="24"/>
          <w:szCs w:val="24"/>
          <w:rtl/>
          <w:lang w:eastAsia="he-IL"/>
        </w:rPr>
        <w:t xml:space="preserve">בקשת הסיוע תוגש באופן מקוון על ידי החברה על גבי "טופס להגשת בקשה </w:t>
      </w:r>
      <w:r w:rsidRPr="00F56AAC">
        <w:rPr>
          <w:rFonts w:ascii="Arial" w:hAnsi="Arial"/>
          <w:sz w:val="24"/>
          <w:szCs w:val="24"/>
          <w:rtl/>
          <w:lang w:eastAsia="he-IL"/>
        </w:rPr>
        <w:t>–</w:t>
      </w:r>
      <w:r w:rsidRPr="00F56AAC">
        <w:rPr>
          <w:rFonts w:ascii="Arial" w:hAnsi="Arial" w:hint="cs"/>
          <w:sz w:val="24"/>
          <w:szCs w:val="24"/>
          <w:rtl/>
          <w:lang w:eastAsia="he-IL"/>
        </w:rPr>
        <w:t xml:space="preserve"> תכנית כסף חכם" (נספח 1).</w:t>
      </w:r>
    </w:p>
    <w:p w:rsidR="00F56AAC" w:rsidRPr="00F56AAC" w:rsidRDefault="00F56AAC" w:rsidP="00F56AAC">
      <w:pPr>
        <w:numPr>
          <w:ilvl w:val="1"/>
          <w:numId w:val="46"/>
        </w:numPr>
        <w:spacing w:after="120" w:line="240" w:lineRule="auto"/>
        <w:ind w:left="425" w:right="-142" w:hanging="567"/>
        <w:jc w:val="both"/>
        <w:rPr>
          <w:rFonts w:ascii="Arial" w:hAnsi="Arial"/>
          <w:sz w:val="24"/>
          <w:szCs w:val="24"/>
          <w:rtl/>
          <w:lang w:eastAsia="he-IL"/>
        </w:rPr>
      </w:pPr>
      <w:r w:rsidRPr="00F56AAC">
        <w:rPr>
          <w:rFonts w:ascii="Arial" w:hAnsi="Arial" w:hint="cs"/>
          <w:sz w:val="24"/>
          <w:szCs w:val="24"/>
          <w:rtl/>
          <w:lang w:eastAsia="he-IL"/>
        </w:rPr>
        <w:t>לבקשה יש לצרף את המסמכים הבאים כשהם ערוכים וחתומים כדין:</w:t>
      </w:r>
    </w:p>
    <w:p w:rsidR="00F56AAC" w:rsidRPr="00F56AAC" w:rsidRDefault="00F56AAC" w:rsidP="00F56AAC">
      <w:pPr>
        <w:numPr>
          <w:ilvl w:val="2"/>
          <w:numId w:val="46"/>
        </w:numPr>
        <w:spacing w:after="120" w:line="240" w:lineRule="auto"/>
        <w:ind w:left="1134" w:right="-142" w:hanging="709"/>
        <w:jc w:val="both"/>
        <w:rPr>
          <w:rFonts w:ascii="Arial" w:hAnsi="Arial"/>
          <w:sz w:val="24"/>
          <w:szCs w:val="24"/>
          <w:lang w:eastAsia="he-IL"/>
        </w:rPr>
      </w:pPr>
      <w:r w:rsidRPr="00F56AAC">
        <w:rPr>
          <w:rFonts w:ascii="Arial" w:hAnsi="Arial" w:hint="cs"/>
          <w:sz w:val="24"/>
          <w:szCs w:val="24"/>
          <w:rtl/>
          <w:lang w:eastAsia="he-IL"/>
        </w:rPr>
        <w:t>תכנית פעולה על גבי נספח 2;</w:t>
      </w:r>
    </w:p>
    <w:p w:rsidR="00F56AAC" w:rsidRPr="00F56AAC" w:rsidRDefault="00F56AAC" w:rsidP="00F56AAC">
      <w:pPr>
        <w:numPr>
          <w:ilvl w:val="2"/>
          <w:numId w:val="46"/>
        </w:numPr>
        <w:spacing w:after="120" w:line="240" w:lineRule="auto"/>
        <w:ind w:left="1134" w:right="-142" w:hanging="709"/>
        <w:jc w:val="both"/>
        <w:rPr>
          <w:rFonts w:ascii="Arial" w:hAnsi="Arial"/>
          <w:sz w:val="24"/>
          <w:szCs w:val="24"/>
          <w:lang w:eastAsia="he-IL"/>
        </w:rPr>
      </w:pPr>
      <w:r w:rsidRPr="00F56AAC">
        <w:rPr>
          <w:rFonts w:ascii="Arial" w:hAnsi="Arial" w:hint="cs"/>
          <w:sz w:val="24"/>
          <w:szCs w:val="24"/>
          <w:rtl/>
          <w:lang w:eastAsia="he-IL"/>
        </w:rPr>
        <w:t>בקשת תקציב על גבי נספח 3;</w:t>
      </w:r>
    </w:p>
    <w:p w:rsidR="00F56AAC" w:rsidRPr="00F56AAC" w:rsidRDefault="00F56AAC" w:rsidP="00F56AAC">
      <w:pPr>
        <w:numPr>
          <w:ilvl w:val="2"/>
          <w:numId w:val="46"/>
        </w:numPr>
        <w:spacing w:after="120" w:line="240" w:lineRule="auto"/>
        <w:ind w:left="1134" w:right="-142" w:hanging="709"/>
        <w:jc w:val="both"/>
        <w:rPr>
          <w:rFonts w:ascii="Arial" w:hAnsi="Arial"/>
          <w:sz w:val="24"/>
          <w:szCs w:val="24"/>
          <w:rtl/>
          <w:lang w:eastAsia="he-IL"/>
        </w:rPr>
      </w:pPr>
      <w:r w:rsidRPr="00F56AAC">
        <w:rPr>
          <w:rFonts w:ascii="Arial" w:hAnsi="Arial" w:hint="cs"/>
          <w:sz w:val="24"/>
          <w:szCs w:val="24"/>
          <w:rtl/>
          <w:lang w:eastAsia="he-IL"/>
        </w:rPr>
        <w:t>תעודת</w:t>
      </w:r>
      <w:r w:rsidRPr="00F56AAC">
        <w:rPr>
          <w:rFonts w:ascii="Arial" w:hAnsi="Arial"/>
          <w:sz w:val="24"/>
          <w:szCs w:val="24"/>
          <w:rtl/>
          <w:lang w:eastAsia="he-IL"/>
        </w:rPr>
        <w:t xml:space="preserve"> </w:t>
      </w:r>
      <w:r w:rsidRPr="00F56AAC">
        <w:rPr>
          <w:rFonts w:ascii="Arial" w:hAnsi="Arial" w:hint="cs"/>
          <w:sz w:val="24"/>
          <w:szCs w:val="24"/>
          <w:rtl/>
          <w:lang w:eastAsia="he-IL"/>
        </w:rPr>
        <w:t>התאגדות</w:t>
      </w:r>
      <w:r w:rsidRPr="00F56AAC">
        <w:rPr>
          <w:rFonts w:ascii="Arial" w:hAnsi="Arial"/>
          <w:sz w:val="24"/>
          <w:szCs w:val="24"/>
          <w:rtl/>
          <w:lang w:eastAsia="he-IL"/>
        </w:rPr>
        <w:t xml:space="preserve"> </w:t>
      </w:r>
      <w:r w:rsidRPr="00F56AAC">
        <w:rPr>
          <w:rFonts w:ascii="Arial" w:hAnsi="Arial" w:hint="cs"/>
          <w:sz w:val="24"/>
          <w:szCs w:val="24"/>
          <w:rtl/>
          <w:lang w:eastAsia="he-IL"/>
        </w:rPr>
        <w:t>וכן</w:t>
      </w:r>
      <w:r w:rsidRPr="00F56AAC">
        <w:rPr>
          <w:rFonts w:ascii="Arial" w:hAnsi="Arial"/>
          <w:sz w:val="24"/>
          <w:szCs w:val="24"/>
          <w:rtl/>
          <w:lang w:eastAsia="he-IL"/>
        </w:rPr>
        <w:t xml:space="preserve"> </w:t>
      </w:r>
      <w:r w:rsidRPr="00F56AAC">
        <w:rPr>
          <w:rFonts w:ascii="Arial" w:hAnsi="Arial" w:hint="cs"/>
          <w:sz w:val="24"/>
          <w:szCs w:val="24"/>
          <w:rtl/>
          <w:lang w:eastAsia="he-IL"/>
        </w:rPr>
        <w:t>דו</w:t>
      </w:r>
      <w:r w:rsidRPr="00F56AAC">
        <w:rPr>
          <w:rFonts w:ascii="Arial" w:hAnsi="Arial"/>
          <w:sz w:val="24"/>
          <w:szCs w:val="24"/>
          <w:rtl/>
          <w:lang w:eastAsia="he-IL"/>
        </w:rPr>
        <w:t>"</w:t>
      </w:r>
      <w:r w:rsidRPr="00F56AAC">
        <w:rPr>
          <w:rFonts w:ascii="Arial" w:hAnsi="Arial" w:hint="cs"/>
          <w:sz w:val="24"/>
          <w:szCs w:val="24"/>
          <w:rtl/>
          <w:lang w:eastAsia="he-IL"/>
        </w:rPr>
        <w:t>ח</w:t>
      </w:r>
      <w:r w:rsidRPr="00F56AAC">
        <w:rPr>
          <w:rFonts w:ascii="Arial" w:hAnsi="Arial"/>
          <w:sz w:val="24"/>
          <w:szCs w:val="24"/>
          <w:rtl/>
          <w:lang w:eastAsia="he-IL"/>
        </w:rPr>
        <w:t xml:space="preserve"> </w:t>
      </w:r>
      <w:r w:rsidRPr="00F56AAC">
        <w:rPr>
          <w:rFonts w:ascii="Arial" w:hAnsi="Arial" w:hint="cs"/>
          <w:sz w:val="24"/>
          <w:szCs w:val="24"/>
          <w:rtl/>
          <w:lang w:eastAsia="he-IL"/>
        </w:rPr>
        <w:t>עדכני</w:t>
      </w:r>
      <w:r w:rsidRPr="00F56AAC">
        <w:rPr>
          <w:rFonts w:ascii="Arial" w:hAnsi="Arial"/>
          <w:sz w:val="24"/>
          <w:szCs w:val="24"/>
          <w:rtl/>
          <w:lang w:eastAsia="he-IL"/>
        </w:rPr>
        <w:t xml:space="preserve"> </w:t>
      </w:r>
      <w:r w:rsidRPr="00F56AAC">
        <w:rPr>
          <w:rFonts w:ascii="Arial" w:hAnsi="Arial" w:hint="cs"/>
          <w:sz w:val="24"/>
          <w:szCs w:val="24"/>
          <w:rtl/>
          <w:lang w:eastAsia="he-IL"/>
        </w:rPr>
        <w:t>מרשם</w:t>
      </w:r>
      <w:r w:rsidRPr="00F56AAC">
        <w:rPr>
          <w:rFonts w:ascii="Arial" w:hAnsi="Arial"/>
          <w:sz w:val="24"/>
          <w:szCs w:val="24"/>
          <w:rtl/>
          <w:lang w:eastAsia="he-IL"/>
        </w:rPr>
        <w:t xml:space="preserve"> </w:t>
      </w:r>
      <w:r w:rsidRPr="00F56AAC">
        <w:rPr>
          <w:rFonts w:ascii="Arial" w:hAnsi="Arial" w:hint="cs"/>
          <w:sz w:val="24"/>
          <w:szCs w:val="24"/>
          <w:rtl/>
          <w:lang w:eastAsia="he-IL"/>
        </w:rPr>
        <w:t>החברות;</w:t>
      </w:r>
    </w:p>
    <w:p w:rsidR="00F56AAC" w:rsidRPr="00F56AAC" w:rsidRDefault="00F56AAC" w:rsidP="00F56AAC">
      <w:pPr>
        <w:numPr>
          <w:ilvl w:val="2"/>
          <w:numId w:val="46"/>
        </w:numPr>
        <w:spacing w:after="120" w:line="240" w:lineRule="auto"/>
        <w:ind w:left="1134" w:right="-142" w:hanging="709"/>
        <w:jc w:val="both"/>
        <w:rPr>
          <w:rFonts w:ascii="Arial" w:hAnsi="Arial"/>
          <w:sz w:val="24"/>
          <w:szCs w:val="24"/>
          <w:lang w:eastAsia="he-IL"/>
        </w:rPr>
      </w:pPr>
      <w:r w:rsidRPr="00F56AAC">
        <w:rPr>
          <w:rFonts w:ascii="Arial" w:hAnsi="Arial" w:hint="cs"/>
          <w:sz w:val="24"/>
          <w:szCs w:val="24"/>
          <w:rtl/>
          <w:lang w:eastAsia="he-IL"/>
        </w:rPr>
        <w:t>קו"ח של צוות הניהול בחברה;</w:t>
      </w:r>
    </w:p>
    <w:p w:rsidR="00F56AAC" w:rsidRPr="00F56AAC" w:rsidRDefault="00F56AAC" w:rsidP="00F56AAC">
      <w:pPr>
        <w:numPr>
          <w:ilvl w:val="2"/>
          <w:numId w:val="46"/>
        </w:numPr>
        <w:spacing w:after="120" w:line="240" w:lineRule="auto"/>
        <w:ind w:left="1134" w:right="-142" w:hanging="709"/>
        <w:jc w:val="both"/>
        <w:rPr>
          <w:rFonts w:ascii="Arial" w:hAnsi="Arial"/>
          <w:sz w:val="24"/>
          <w:szCs w:val="24"/>
          <w:lang w:eastAsia="he-IL"/>
        </w:rPr>
      </w:pPr>
      <w:r w:rsidRPr="00F56AAC">
        <w:rPr>
          <w:rFonts w:ascii="Arial" w:hAnsi="Arial" w:hint="cs"/>
          <w:sz w:val="24"/>
          <w:szCs w:val="24"/>
          <w:rtl/>
          <w:lang w:eastAsia="he-IL"/>
        </w:rPr>
        <w:t xml:space="preserve">דו"חות כספיים של החברה מאושרים על ידי רו"ח, לשנתיים </w:t>
      </w:r>
      <w:proofErr w:type="spellStart"/>
      <w:r w:rsidRPr="00F56AAC">
        <w:rPr>
          <w:rFonts w:ascii="Arial" w:hAnsi="Arial" w:hint="cs"/>
          <w:sz w:val="24"/>
          <w:szCs w:val="24"/>
          <w:rtl/>
          <w:lang w:eastAsia="he-IL"/>
        </w:rPr>
        <w:t>הקלנדריות</w:t>
      </w:r>
      <w:proofErr w:type="spellEnd"/>
      <w:r w:rsidRPr="00F56AAC">
        <w:rPr>
          <w:rFonts w:ascii="Arial" w:hAnsi="Arial" w:hint="cs"/>
          <w:sz w:val="24"/>
          <w:szCs w:val="24"/>
          <w:rtl/>
          <w:lang w:eastAsia="he-IL"/>
        </w:rPr>
        <w:t xml:space="preserve"> הקודמות לשנת הגשת הבקשה;</w:t>
      </w:r>
    </w:p>
    <w:p w:rsidR="00F56AAC" w:rsidRPr="00F56AAC" w:rsidRDefault="00F56AAC" w:rsidP="00F56AAC">
      <w:pPr>
        <w:numPr>
          <w:ilvl w:val="2"/>
          <w:numId w:val="46"/>
        </w:numPr>
        <w:spacing w:after="120" w:line="240" w:lineRule="auto"/>
        <w:ind w:left="1134" w:right="-142" w:hanging="709"/>
        <w:jc w:val="both"/>
        <w:rPr>
          <w:rFonts w:ascii="Arial" w:hAnsi="Arial"/>
          <w:sz w:val="24"/>
          <w:szCs w:val="24"/>
          <w:lang w:eastAsia="he-IL"/>
        </w:rPr>
      </w:pPr>
      <w:r w:rsidRPr="00F56AAC">
        <w:rPr>
          <w:rFonts w:ascii="Arial" w:hAnsi="Arial" w:hint="cs"/>
          <w:sz w:val="24"/>
          <w:szCs w:val="24"/>
          <w:rtl/>
          <w:lang w:eastAsia="he-IL"/>
        </w:rPr>
        <w:t>דו"ח סקור או מאזן בוחן לשנת הגשת הבקשה;</w:t>
      </w:r>
    </w:p>
    <w:p w:rsidR="00F56AAC" w:rsidRPr="00F56AAC" w:rsidRDefault="00F56AAC" w:rsidP="00F56AAC">
      <w:pPr>
        <w:numPr>
          <w:ilvl w:val="2"/>
          <w:numId w:val="46"/>
        </w:numPr>
        <w:spacing w:after="120" w:line="240" w:lineRule="auto"/>
        <w:ind w:left="1134" w:right="-142" w:hanging="709"/>
        <w:jc w:val="both"/>
        <w:rPr>
          <w:rFonts w:ascii="Arial" w:hAnsi="Arial"/>
          <w:sz w:val="24"/>
          <w:szCs w:val="24"/>
          <w:lang w:eastAsia="he-IL"/>
        </w:rPr>
      </w:pPr>
      <w:r w:rsidRPr="00F56AAC">
        <w:rPr>
          <w:rFonts w:ascii="Arial" w:hAnsi="Arial" w:hint="cs"/>
          <w:sz w:val="24"/>
          <w:szCs w:val="24"/>
          <w:rtl/>
          <w:lang w:eastAsia="he-IL"/>
        </w:rPr>
        <w:t xml:space="preserve">דיווחי החברה </w:t>
      </w:r>
      <w:r w:rsidRPr="00F56AAC">
        <w:rPr>
          <w:rFonts w:ascii="Arial" w:hAnsi="Arial"/>
          <w:sz w:val="24"/>
          <w:szCs w:val="24"/>
          <w:rtl/>
          <w:lang w:eastAsia="he-IL"/>
        </w:rPr>
        <w:t xml:space="preserve">לרשויות המע"מ </w:t>
      </w:r>
      <w:r w:rsidRPr="00F56AAC">
        <w:rPr>
          <w:rFonts w:ascii="Arial" w:hAnsi="Arial" w:hint="cs"/>
          <w:sz w:val="24"/>
          <w:szCs w:val="24"/>
          <w:rtl/>
          <w:lang w:eastAsia="he-IL"/>
        </w:rPr>
        <w:t xml:space="preserve">לשנתיים </w:t>
      </w:r>
      <w:proofErr w:type="spellStart"/>
      <w:r w:rsidRPr="00F56AAC">
        <w:rPr>
          <w:rFonts w:ascii="Arial" w:hAnsi="Arial" w:hint="cs"/>
          <w:sz w:val="24"/>
          <w:szCs w:val="24"/>
          <w:rtl/>
          <w:lang w:eastAsia="he-IL"/>
        </w:rPr>
        <w:t>הקלנדריות</w:t>
      </w:r>
      <w:proofErr w:type="spellEnd"/>
      <w:r w:rsidRPr="00F56AAC">
        <w:rPr>
          <w:rFonts w:ascii="Arial" w:hAnsi="Arial" w:hint="cs"/>
          <w:sz w:val="24"/>
          <w:szCs w:val="24"/>
          <w:rtl/>
          <w:lang w:eastAsia="he-IL"/>
        </w:rPr>
        <w:t xml:space="preserve"> הקודמות לשנת הגשת הבקשה, </w:t>
      </w:r>
      <w:r w:rsidRPr="00F56AAC">
        <w:rPr>
          <w:rFonts w:ascii="Arial" w:hAnsi="Arial"/>
          <w:sz w:val="24"/>
          <w:szCs w:val="24"/>
          <w:rtl/>
          <w:lang w:eastAsia="he-IL"/>
        </w:rPr>
        <w:t xml:space="preserve">המציגים את דיווחי ההכנסות החייבות והפטורות לתקופות אלה. במידה וסך ההכנסות הפטורות על פי דיווחי מע"מ אינו תואם את היקפי היצוא על פי הצהרת החברה במסגרת הבקשה, עליה לצרף מכתב בחתימת </w:t>
      </w:r>
      <w:r w:rsidRPr="00F56AAC">
        <w:rPr>
          <w:rFonts w:ascii="Arial" w:hAnsi="Arial" w:hint="cs"/>
          <w:sz w:val="24"/>
          <w:szCs w:val="24"/>
          <w:rtl/>
          <w:lang w:eastAsia="he-IL"/>
        </w:rPr>
        <w:t xml:space="preserve"> </w:t>
      </w:r>
      <w:r w:rsidRPr="00F56AAC">
        <w:rPr>
          <w:rFonts w:ascii="Arial" w:hAnsi="Arial"/>
          <w:sz w:val="24"/>
          <w:szCs w:val="24"/>
          <w:rtl/>
          <w:lang w:eastAsia="he-IL"/>
        </w:rPr>
        <w:t>רו"ח המבקר של החברה, המסביר את הפערים (למעט במקרים בהם קיים ביאור מתאים בדוחות הכספיים המבוקרים שהוצגו)</w:t>
      </w:r>
    </w:p>
    <w:p w:rsidR="00F56AAC" w:rsidRPr="00F56AAC" w:rsidRDefault="00F56AAC" w:rsidP="00F56AAC">
      <w:pPr>
        <w:numPr>
          <w:ilvl w:val="2"/>
          <w:numId w:val="46"/>
        </w:numPr>
        <w:spacing w:after="120" w:line="240" w:lineRule="auto"/>
        <w:ind w:left="1134" w:right="-142" w:hanging="709"/>
        <w:jc w:val="both"/>
        <w:rPr>
          <w:rFonts w:ascii="Arial" w:hAnsi="Arial"/>
          <w:sz w:val="24"/>
          <w:szCs w:val="24"/>
          <w:lang w:eastAsia="he-IL"/>
        </w:rPr>
      </w:pPr>
      <w:r w:rsidRPr="00F56AAC">
        <w:rPr>
          <w:rFonts w:ascii="Arial" w:hAnsi="Arial"/>
          <w:sz w:val="24"/>
          <w:szCs w:val="24"/>
          <w:rtl/>
          <w:lang w:eastAsia="he-IL"/>
        </w:rPr>
        <w:t>אישור על ניהול ספרים ורישום במע"מ ובמס הכנסה וכן כל האישורים הדרושים לפי חוק</w:t>
      </w:r>
      <w:r w:rsidRPr="00F56AAC">
        <w:rPr>
          <w:rFonts w:ascii="Arial" w:hAnsi="Arial"/>
          <w:sz w:val="24"/>
          <w:szCs w:val="24"/>
          <w:lang w:eastAsia="he-IL"/>
        </w:rPr>
        <w:t xml:space="preserve"> </w:t>
      </w:r>
      <w:r w:rsidRPr="00F56AAC">
        <w:rPr>
          <w:rFonts w:ascii="Arial" w:hAnsi="Arial"/>
          <w:sz w:val="24"/>
          <w:szCs w:val="24"/>
          <w:rtl/>
          <w:lang w:eastAsia="he-IL"/>
        </w:rPr>
        <w:t>עסקאות גופים ציבוריים</w:t>
      </w:r>
      <w:r w:rsidRPr="00F56AAC">
        <w:rPr>
          <w:rFonts w:ascii="Arial" w:hAnsi="Arial" w:hint="cs"/>
          <w:sz w:val="24"/>
          <w:szCs w:val="24"/>
          <w:rtl/>
          <w:lang w:eastAsia="he-IL"/>
        </w:rPr>
        <w:t xml:space="preserve"> </w:t>
      </w:r>
      <w:r w:rsidRPr="00F56AAC">
        <w:rPr>
          <w:rFonts w:ascii="Arial" w:hAnsi="Arial"/>
          <w:sz w:val="24"/>
          <w:szCs w:val="24"/>
          <w:rtl/>
          <w:lang w:eastAsia="he-IL"/>
        </w:rPr>
        <w:t>אכיפת ניהול חשבונות ותשלום חובת</w:t>
      </w:r>
      <w:r w:rsidRPr="00F56AAC">
        <w:rPr>
          <w:rFonts w:ascii="Arial" w:hAnsi="Arial"/>
          <w:sz w:val="24"/>
          <w:szCs w:val="24"/>
          <w:lang w:eastAsia="he-IL"/>
        </w:rPr>
        <w:t xml:space="preserve"> </w:t>
      </w:r>
      <w:r w:rsidRPr="00F56AAC">
        <w:rPr>
          <w:rFonts w:ascii="Arial" w:hAnsi="Arial"/>
          <w:sz w:val="24"/>
          <w:szCs w:val="24"/>
          <w:rtl/>
          <w:lang w:eastAsia="he-IL"/>
        </w:rPr>
        <w:t>מס</w:t>
      </w:r>
      <w:r w:rsidRPr="00F56AAC">
        <w:rPr>
          <w:rFonts w:ascii="Arial" w:hAnsi="Arial" w:hint="cs"/>
          <w:sz w:val="24"/>
          <w:szCs w:val="24"/>
          <w:rtl/>
          <w:lang w:eastAsia="he-IL"/>
        </w:rPr>
        <w:t xml:space="preserve"> (</w:t>
      </w:r>
      <w:r w:rsidRPr="00F56AAC">
        <w:rPr>
          <w:rFonts w:ascii="Arial" w:hAnsi="Arial"/>
          <w:sz w:val="24"/>
          <w:szCs w:val="24"/>
          <w:rtl/>
          <w:lang w:eastAsia="he-IL"/>
        </w:rPr>
        <w:t>תשל"</w:t>
      </w:r>
      <w:r w:rsidRPr="00F56AAC">
        <w:rPr>
          <w:rFonts w:ascii="Arial" w:hAnsi="Arial" w:hint="cs"/>
          <w:sz w:val="24"/>
          <w:szCs w:val="24"/>
          <w:rtl/>
          <w:lang w:eastAsia="he-IL"/>
        </w:rPr>
        <w:t xml:space="preserve">ו </w:t>
      </w:r>
      <w:r w:rsidRPr="00F56AAC">
        <w:rPr>
          <w:rFonts w:ascii="Arial" w:hAnsi="Arial"/>
          <w:sz w:val="24"/>
          <w:szCs w:val="24"/>
          <w:lang w:eastAsia="he-IL"/>
        </w:rPr>
        <w:t xml:space="preserve"> –</w:t>
      </w:r>
      <w:r w:rsidRPr="00F56AAC">
        <w:rPr>
          <w:rFonts w:ascii="Arial" w:hAnsi="Arial" w:hint="cs"/>
          <w:sz w:val="24"/>
          <w:szCs w:val="24"/>
          <w:rtl/>
          <w:lang w:eastAsia="he-IL"/>
        </w:rPr>
        <w:t>1976);</w:t>
      </w:r>
    </w:p>
    <w:p w:rsidR="00F56AAC" w:rsidRPr="00F56AAC" w:rsidRDefault="00F56AAC" w:rsidP="00F56AAC">
      <w:pPr>
        <w:numPr>
          <w:ilvl w:val="2"/>
          <w:numId w:val="46"/>
        </w:numPr>
        <w:spacing w:after="120" w:line="240" w:lineRule="auto"/>
        <w:ind w:left="1134" w:right="-142" w:hanging="709"/>
        <w:jc w:val="both"/>
        <w:rPr>
          <w:rFonts w:ascii="Arial" w:hAnsi="Arial"/>
          <w:sz w:val="24"/>
          <w:szCs w:val="24"/>
          <w:lang w:eastAsia="he-IL"/>
        </w:rPr>
      </w:pPr>
      <w:r w:rsidRPr="00F56AAC">
        <w:rPr>
          <w:rFonts w:ascii="Arial" w:hAnsi="Arial" w:hint="cs"/>
          <w:sz w:val="24"/>
          <w:szCs w:val="24"/>
          <w:rtl/>
          <w:lang w:eastAsia="he-IL"/>
        </w:rPr>
        <w:t>אישור מהבנק על ניהול חשבון בנק.</w:t>
      </w:r>
    </w:p>
    <w:p w:rsidR="00F56AAC" w:rsidRPr="00F56AAC" w:rsidRDefault="00F56AAC" w:rsidP="00F56AAC">
      <w:pPr>
        <w:numPr>
          <w:ilvl w:val="2"/>
          <w:numId w:val="46"/>
        </w:numPr>
        <w:spacing w:after="120" w:line="240" w:lineRule="auto"/>
        <w:ind w:left="1134" w:right="-142" w:hanging="851"/>
        <w:jc w:val="both"/>
        <w:rPr>
          <w:rFonts w:ascii="Arial" w:hAnsi="Arial"/>
          <w:sz w:val="24"/>
          <w:szCs w:val="24"/>
          <w:lang w:eastAsia="he-IL"/>
        </w:rPr>
      </w:pPr>
      <w:r w:rsidRPr="00F56AAC">
        <w:rPr>
          <w:rFonts w:ascii="Arial" w:hAnsi="Arial" w:hint="cs"/>
          <w:sz w:val="24"/>
          <w:szCs w:val="24"/>
          <w:rtl/>
          <w:lang w:eastAsia="he-IL"/>
        </w:rPr>
        <w:t>הצהרות המצויות בטופס הבקשה האלקטרוני לאחר שנחתמו ונסרקו כמפורט:</w:t>
      </w:r>
    </w:p>
    <w:p w:rsidR="00F56AAC" w:rsidRPr="00F56AAC" w:rsidRDefault="00F56AAC" w:rsidP="00F56AAC">
      <w:pPr>
        <w:numPr>
          <w:ilvl w:val="3"/>
          <w:numId w:val="46"/>
        </w:numPr>
        <w:spacing w:after="120" w:line="240" w:lineRule="auto"/>
        <w:ind w:left="2126" w:right="-142" w:hanging="992"/>
        <w:jc w:val="both"/>
        <w:rPr>
          <w:rFonts w:ascii="Arial" w:hAnsi="Arial"/>
          <w:sz w:val="24"/>
          <w:szCs w:val="24"/>
          <w:lang w:eastAsia="he-IL"/>
        </w:rPr>
      </w:pPr>
      <w:r w:rsidRPr="00F56AAC">
        <w:rPr>
          <w:rFonts w:ascii="Arial" w:hAnsi="Arial" w:hint="cs"/>
          <w:sz w:val="24"/>
          <w:szCs w:val="24"/>
          <w:rtl/>
          <w:lang w:eastAsia="he-IL"/>
        </w:rPr>
        <w:lastRenderedPageBreak/>
        <w:t xml:space="preserve">הצהרות כלליות; </w:t>
      </w:r>
    </w:p>
    <w:p w:rsidR="00F56AAC" w:rsidRPr="00F56AAC" w:rsidRDefault="00F56AAC" w:rsidP="00F56AAC">
      <w:pPr>
        <w:numPr>
          <w:ilvl w:val="3"/>
          <w:numId w:val="46"/>
        </w:numPr>
        <w:spacing w:after="120" w:line="240" w:lineRule="auto"/>
        <w:ind w:left="2126" w:right="-142" w:hanging="992"/>
        <w:jc w:val="both"/>
        <w:rPr>
          <w:rFonts w:ascii="Arial" w:hAnsi="Arial"/>
          <w:sz w:val="24"/>
          <w:szCs w:val="24"/>
          <w:lang w:eastAsia="he-IL"/>
        </w:rPr>
      </w:pPr>
      <w:r w:rsidRPr="00F56AAC">
        <w:rPr>
          <w:rFonts w:ascii="Arial" w:hAnsi="Arial" w:hint="cs"/>
          <w:sz w:val="24"/>
          <w:szCs w:val="24"/>
          <w:rtl/>
          <w:lang w:eastAsia="he-IL"/>
        </w:rPr>
        <w:t xml:space="preserve">הצהרה בדבר נכונות המידע; </w:t>
      </w:r>
    </w:p>
    <w:p w:rsidR="00F56AAC" w:rsidRPr="00F56AAC" w:rsidRDefault="00F56AAC" w:rsidP="00F56AAC">
      <w:pPr>
        <w:numPr>
          <w:ilvl w:val="3"/>
          <w:numId w:val="46"/>
        </w:numPr>
        <w:spacing w:after="120" w:line="240" w:lineRule="auto"/>
        <w:ind w:left="2126" w:right="-142" w:hanging="992"/>
        <w:jc w:val="both"/>
        <w:rPr>
          <w:rFonts w:ascii="Arial" w:hAnsi="Arial"/>
          <w:sz w:val="24"/>
          <w:szCs w:val="24"/>
          <w:lang w:eastAsia="he-IL"/>
        </w:rPr>
      </w:pPr>
      <w:r w:rsidRPr="00F56AAC">
        <w:rPr>
          <w:rFonts w:ascii="Arial" w:hAnsi="Arial" w:hint="cs"/>
          <w:sz w:val="24"/>
          <w:szCs w:val="24"/>
          <w:rtl/>
          <w:lang w:eastAsia="he-IL"/>
        </w:rPr>
        <w:t>הצהרת אחריות חברתית;</w:t>
      </w:r>
    </w:p>
    <w:p w:rsidR="00F56AAC" w:rsidRPr="00F56AAC" w:rsidRDefault="00F56AAC" w:rsidP="00F56AAC">
      <w:pPr>
        <w:numPr>
          <w:ilvl w:val="3"/>
          <w:numId w:val="46"/>
        </w:numPr>
        <w:spacing w:after="120" w:line="240" w:lineRule="auto"/>
        <w:ind w:left="2126" w:right="-142" w:hanging="992"/>
        <w:jc w:val="both"/>
        <w:rPr>
          <w:rFonts w:ascii="Arial" w:hAnsi="Arial"/>
          <w:sz w:val="24"/>
          <w:szCs w:val="24"/>
          <w:lang w:eastAsia="he-IL"/>
        </w:rPr>
      </w:pPr>
      <w:r w:rsidRPr="00F56AAC">
        <w:rPr>
          <w:rFonts w:ascii="Arial" w:hAnsi="Arial" w:hint="cs"/>
          <w:sz w:val="24"/>
          <w:szCs w:val="24"/>
          <w:rtl/>
          <w:lang w:eastAsia="he-IL"/>
        </w:rPr>
        <w:t xml:space="preserve">הצהרת חובות; </w:t>
      </w:r>
    </w:p>
    <w:p w:rsidR="00F56AAC" w:rsidRPr="00F56AAC" w:rsidRDefault="00F56AAC" w:rsidP="00F56AAC">
      <w:pPr>
        <w:numPr>
          <w:ilvl w:val="3"/>
          <w:numId w:val="46"/>
        </w:numPr>
        <w:spacing w:after="120" w:line="240" w:lineRule="auto"/>
        <w:ind w:left="2126" w:right="-142" w:hanging="992"/>
        <w:jc w:val="both"/>
        <w:rPr>
          <w:rFonts w:ascii="Arial" w:hAnsi="Arial"/>
          <w:sz w:val="24"/>
          <w:szCs w:val="24"/>
          <w:lang w:eastAsia="he-IL"/>
        </w:rPr>
      </w:pPr>
      <w:r w:rsidRPr="00F56AAC">
        <w:rPr>
          <w:rFonts w:ascii="Arial" w:hAnsi="Arial" w:hint="cs"/>
          <w:sz w:val="24"/>
          <w:szCs w:val="24"/>
          <w:rtl/>
          <w:lang w:eastAsia="he-IL"/>
        </w:rPr>
        <w:t>הצהרה בדבר איתנות פיננסית;</w:t>
      </w:r>
    </w:p>
    <w:p w:rsidR="00F56AAC" w:rsidRPr="00F56AAC" w:rsidRDefault="00F56AAC" w:rsidP="00F56AAC">
      <w:pPr>
        <w:numPr>
          <w:ilvl w:val="3"/>
          <w:numId w:val="46"/>
        </w:numPr>
        <w:spacing w:after="120" w:line="240" w:lineRule="auto"/>
        <w:ind w:left="2126" w:right="-142" w:hanging="992"/>
        <w:jc w:val="both"/>
        <w:rPr>
          <w:rFonts w:ascii="Arial" w:hAnsi="Arial"/>
          <w:sz w:val="24"/>
          <w:szCs w:val="24"/>
          <w:lang w:eastAsia="he-IL"/>
        </w:rPr>
      </w:pPr>
      <w:r w:rsidRPr="00F56AAC">
        <w:rPr>
          <w:rFonts w:ascii="Arial" w:hAnsi="Arial" w:hint="cs"/>
          <w:sz w:val="24"/>
          <w:szCs w:val="24"/>
          <w:rtl/>
          <w:lang w:eastAsia="he-IL"/>
        </w:rPr>
        <w:t xml:space="preserve">במידה וחברה עוסקת בתחום הדואלי, יש לצרף את עמדת </w:t>
      </w:r>
      <w:proofErr w:type="spellStart"/>
      <w:r w:rsidRPr="00F56AAC">
        <w:rPr>
          <w:rFonts w:ascii="Arial" w:hAnsi="Arial" w:hint="cs"/>
          <w:sz w:val="24"/>
          <w:szCs w:val="24"/>
          <w:rtl/>
          <w:lang w:eastAsia="he-IL"/>
        </w:rPr>
        <w:t>אפ"י</w:t>
      </w:r>
      <w:proofErr w:type="spellEnd"/>
      <w:r w:rsidRPr="00F56AAC">
        <w:rPr>
          <w:rFonts w:ascii="Arial" w:hAnsi="Arial" w:hint="cs"/>
          <w:sz w:val="24"/>
          <w:szCs w:val="24"/>
          <w:rtl/>
          <w:lang w:eastAsia="he-IL"/>
        </w:rPr>
        <w:t xml:space="preserve"> (אגף הפיקוח על הייצוא הביטחוני במשרד הביטחון).</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hint="cs"/>
          <w:sz w:val="24"/>
          <w:szCs w:val="24"/>
          <w:rtl/>
          <w:lang w:eastAsia="he-IL"/>
        </w:rPr>
        <w:t>על החברה לצרף להגשת הבקשה "תכנית פעולה" (נספח 2) ו"בקשה לתקציב" (נספח 3) שיוגשו במפורט על גבי טפסי התכנית ועליהם להתמקד בפעילות החברה בשוק יעד חדש או בפעילות חדשה בשוק יעד קיים.</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hint="cs"/>
          <w:sz w:val="24"/>
          <w:szCs w:val="24"/>
          <w:rtl/>
          <w:lang w:eastAsia="he-IL"/>
        </w:rPr>
        <w:t xml:space="preserve">בתכנית פעולה תפורט תכנית פעולה אסטרטגית שתכלול יעדים ברורים, הגדרת לקוחות, שיטת פעולה, דרכי פעולה פירוט אבני דרך שיש לבצע ומועד ביצוען הנדרש. </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hint="cs"/>
          <w:sz w:val="24"/>
          <w:szCs w:val="24"/>
          <w:rtl/>
          <w:lang w:eastAsia="he-IL"/>
        </w:rPr>
        <w:t>למען הסר ספק</w:t>
      </w:r>
      <w:r w:rsidRPr="00F56AAC">
        <w:rPr>
          <w:rFonts w:ascii="Arial" w:hAnsi="Arial" w:hint="cs"/>
          <w:b/>
          <w:bCs/>
          <w:sz w:val="24"/>
          <w:szCs w:val="24"/>
          <w:rtl/>
          <w:lang w:eastAsia="he-IL"/>
        </w:rPr>
        <w:t xml:space="preserve">, </w:t>
      </w:r>
      <w:r w:rsidRPr="00F56AAC">
        <w:rPr>
          <w:rFonts w:ascii="Arial" w:hAnsi="Arial" w:hint="cs"/>
          <w:sz w:val="24"/>
          <w:szCs w:val="24"/>
          <w:rtl/>
          <w:lang w:eastAsia="he-IL"/>
        </w:rPr>
        <w:t>בקשה לתקציב ש</w:t>
      </w:r>
      <w:r w:rsidRPr="00F56AAC">
        <w:rPr>
          <w:rFonts w:ascii="Arial" w:hAnsi="Arial"/>
          <w:sz w:val="24"/>
          <w:szCs w:val="24"/>
          <w:rtl/>
          <w:lang w:eastAsia="he-IL"/>
        </w:rPr>
        <w:t xml:space="preserve">תחרוג מהתקרות הקבועות </w:t>
      </w:r>
      <w:r w:rsidRPr="00F56AAC">
        <w:rPr>
          <w:rFonts w:ascii="Arial" w:hAnsi="Arial" w:hint="cs"/>
          <w:sz w:val="24"/>
          <w:szCs w:val="24"/>
          <w:rtl/>
          <w:lang w:eastAsia="he-IL"/>
        </w:rPr>
        <w:t xml:space="preserve">בסעיף </w:t>
      </w:r>
      <w:r w:rsidRPr="00F56AAC">
        <w:rPr>
          <w:rFonts w:ascii="Arial" w:hAnsi="Arial"/>
          <w:sz w:val="24"/>
          <w:szCs w:val="24"/>
          <w:rtl/>
          <w:lang w:eastAsia="he-IL"/>
        </w:rPr>
        <w:t>4.5</w:t>
      </w:r>
      <w:r w:rsidRPr="00F56AAC">
        <w:rPr>
          <w:rFonts w:ascii="Arial" w:hAnsi="Arial" w:hint="cs"/>
          <w:sz w:val="24"/>
          <w:szCs w:val="24"/>
          <w:rtl/>
          <w:lang w:eastAsia="he-IL"/>
        </w:rPr>
        <w:t xml:space="preserve"> בהוראת המנכ"ל</w:t>
      </w:r>
      <w:r w:rsidRPr="00F56AAC">
        <w:rPr>
          <w:rFonts w:ascii="Arial" w:hAnsi="Arial"/>
          <w:sz w:val="24"/>
          <w:szCs w:val="24"/>
          <w:lang w:eastAsia="he-IL"/>
        </w:rPr>
        <w:t xml:space="preserve"> </w:t>
      </w:r>
      <w:r w:rsidRPr="00F56AAC">
        <w:rPr>
          <w:rFonts w:ascii="Arial" w:hAnsi="Arial" w:hint="cs"/>
          <w:sz w:val="24"/>
          <w:szCs w:val="24"/>
          <w:rtl/>
          <w:lang w:eastAsia="he-IL"/>
        </w:rPr>
        <w:t>לא תיקלט במערכת הממוחשבת ולא תוחזר למבקש להשלמות.</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sz w:val="24"/>
          <w:szCs w:val="24"/>
          <w:rtl/>
          <w:lang w:eastAsia="he-IL"/>
        </w:rPr>
        <w:t>הגשת הבקשה מחייבת את החברה לחובת גילוי נאות ולמסירת כל המידע באופן נכון, מדויק ומלא</w:t>
      </w:r>
      <w:r w:rsidRPr="00F56AAC">
        <w:rPr>
          <w:rFonts w:ascii="Arial" w:hAnsi="Arial" w:hint="cs"/>
          <w:sz w:val="24"/>
          <w:szCs w:val="24"/>
          <w:rtl/>
          <w:lang w:eastAsia="he-IL"/>
        </w:rPr>
        <w:t xml:space="preserve"> כאשר הגשת הבקשה והמסמכים הנלווים לה יחתמו על ידי המנכ"ל וסמנכ"ל כספים/חשב החברה.</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hint="cs"/>
          <w:sz w:val="24"/>
          <w:szCs w:val="24"/>
          <w:rtl/>
          <w:lang w:eastAsia="he-IL"/>
        </w:rPr>
        <w:t xml:space="preserve">מילוי מלא וקפדני של הבקשה, יאפשר להעריך את הבקשה באופן יעיל ומהיר. </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sz w:val="24"/>
          <w:szCs w:val="24"/>
          <w:rtl/>
          <w:lang w:eastAsia="he-IL"/>
        </w:rPr>
        <w:t xml:space="preserve">מתן הודעה למגיש הבקשה על קליטת הבקשה תעשה בתוך </w:t>
      </w:r>
      <w:r w:rsidRPr="00F56AAC">
        <w:rPr>
          <w:rFonts w:ascii="Arial" w:hAnsi="Arial" w:hint="cs"/>
          <w:sz w:val="24"/>
          <w:szCs w:val="24"/>
          <w:rtl/>
          <w:lang w:eastAsia="he-IL"/>
        </w:rPr>
        <w:t>5</w:t>
      </w:r>
      <w:r w:rsidRPr="00F56AAC">
        <w:rPr>
          <w:rFonts w:ascii="Arial" w:hAnsi="Arial"/>
          <w:sz w:val="24"/>
          <w:szCs w:val="24"/>
          <w:rtl/>
          <w:lang w:eastAsia="he-IL"/>
        </w:rPr>
        <w:t xml:space="preserve"> ימי עבודה מרגע הגשת הבקשה במלואה. ההודעה</w:t>
      </w:r>
      <w:r w:rsidRPr="00F56AAC">
        <w:rPr>
          <w:rFonts w:ascii="Arial" w:hAnsi="Arial" w:hint="cs"/>
          <w:sz w:val="24"/>
          <w:szCs w:val="24"/>
          <w:rtl/>
          <w:lang w:eastAsia="he-IL"/>
        </w:rPr>
        <w:t xml:space="preserve"> שתשלח באמצעות הדואר האלקטרוני</w:t>
      </w:r>
      <w:r w:rsidRPr="00F56AAC">
        <w:rPr>
          <w:rFonts w:ascii="Arial" w:hAnsi="Arial"/>
          <w:sz w:val="24"/>
          <w:szCs w:val="24"/>
          <w:rtl/>
          <w:lang w:eastAsia="he-IL"/>
        </w:rPr>
        <w:t xml:space="preserve"> תכלול את הפרטים הבאים: מספר הבקשה</w:t>
      </w:r>
      <w:r w:rsidRPr="00F56AAC">
        <w:rPr>
          <w:rFonts w:ascii="Arial" w:hAnsi="Arial" w:hint="cs"/>
          <w:sz w:val="24"/>
          <w:szCs w:val="24"/>
          <w:rtl/>
          <w:lang w:eastAsia="he-IL"/>
        </w:rPr>
        <w:t xml:space="preserve"> ו</w:t>
      </w:r>
      <w:r w:rsidRPr="00F56AAC">
        <w:rPr>
          <w:rFonts w:ascii="Arial" w:hAnsi="Arial"/>
          <w:sz w:val="24"/>
          <w:szCs w:val="24"/>
          <w:rtl/>
          <w:lang w:eastAsia="he-IL"/>
        </w:rPr>
        <w:t>מועד הקליטה</w:t>
      </w:r>
      <w:r w:rsidRPr="00F56AAC">
        <w:rPr>
          <w:rFonts w:ascii="Arial" w:hAnsi="Arial" w:hint="cs"/>
          <w:sz w:val="24"/>
          <w:szCs w:val="24"/>
          <w:rtl/>
          <w:lang w:eastAsia="he-IL"/>
        </w:rPr>
        <w:t>.</w:t>
      </w:r>
      <w:r w:rsidRPr="00F56AAC">
        <w:rPr>
          <w:rFonts w:ascii="Arial" w:hAnsi="Arial"/>
          <w:sz w:val="24"/>
          <w:szCs w:val="24"/>
          <w:rtl/>
          <w:lang w:eastAsia="he-IL"/>
        </w:rPr>
        <w:t xml:space="preserve"> </w:t>
      </w:r>
    </w:p>
    <w:p w:rsidR="00F56AAC" w:rsidRPr="00F56AAC" w:rsidRDefault="00F56AAC" w:rsidP="00F56AAC">
      <w:pPr>
        <w:numPr>
          <w:ilvl w:val="1"/>
          <w:numId w:val="46"/>
        </w:numPr>
        <w:spacing w:after="120" w:line="240" w:lineRule="auto"/>
        <w:ind w:left="425" w:right="-142" w:hanging="567"/>
        <w:jc w:val="both"/>
        <w:rPr>
          <w:rFonts w:ascii="Arial" w:hAnsi="Arial"/>
          <w:sz w:val="24"/>
          <w:szCs w:val="24"/>
          <w:rtl/>
          <w:lang w:eastAsia="he-IL"/>
        </w:rPr>
      </w:pPr>
      <w:r w:rsidRPr="00F56AAC">
        <w:rPr>
          <w:rFonts w:ascii="Arial" w:hAnsi="Arial"/>
          <w:sz w:val="24"/>
          <w:szCs w:val="24"/>
          <w:rtl/>
          <w:lang w:eastAsia="he-IL"/>
        </w:rPr>
        <w:t xml:space="preserve">אם ימצאו מסמכים חסרים בבקשה, או אם ימצא כי מילוי הפרטים אינו תקין, </w:t>
      </w:r>
      <w:r w:rsidRPr="00F56AAC">
        <w:rPr>
          <w:rFonts w:ascii="Arial" w:hAnsi="Arial" w:hint="cs"/>
          <w:sz w:val="24"/>
          <w:szCs w:val="24"/>
          <w:rtl/>
          <w:lang w:eastAsia="he-IL"/>
        </w:rPr>
        <w:t>הבקשה לא תיקלט במערכת הממוחשבת ו</w:t>
      </w:r>
      <w:r w:rsidRPr="00F56AAC">
        <w:rPr>
          <w:rFonts w:ascii="Arial" w:hAnsi="Arial"/>
          <w:sz w:val="24"/>
          <w:szCs w:val="24"/>
          <w:rtl/>
          <w:lang w:eastAsia="he-IL"/>
        </w:rPr>
        <w:t xml:space="preserve">תוחזר </w:t>
      </w:r>
      <w:r w:rsidRPr="00F56AAC">
        <w:rPr>
          <w:rFonts w:ascii="Arial" w:hAnsi="Arial" w:hint="cs"/>
          <w:sz w:val="24"/>
          <w:szCs w:val="24"/>
          <w:rtl/>
          <w:lang w:eastAsia="he-IL"/>
        </w:rPr>
        <w:t>על ידי רכז התכנית</w:t>
      </w:r>
      <w:r w:rsidRPr="00F56AAC">
        <w:rPr>
          <w:rFonts w:ascii="Arial" w:hAnsi="Arial"/>
          <w:sz w:val="24"/>
          <w:szCs w:val="24"/>
          <w:rtl/>
          <w:lang w:eastAsia="he-IL"/>
        </w:rPr>
        <w:t xml:space="preserve"> למגיש הבקשה ל</w:t>
      </w:r>
      <w:r w:rsidRPr="00F56AAC">
        <w:rPr>
          <w:rFonts w:ascii="Arial" w:hAnsi="Arial" w:hint="cs"/>
          <w:sz w:val="24"/>
          <w:szCs w:val="24"/>
          <w:rtl/>
          <w:lang w:eastAsia="he-IL"/>
        </w:rPr>
        <w:t xml:space="preserve">צורך </w:t>
      </w:r>
      <w:r w:rsidRPr="00F56AAC">
        <w:rPr>
          <w:rFonts w:ascii="Arial" w:hAnsi="Arial"/>
          <w:sz w:val="24"/>
          <w:szCs w:val="24"/>
          <w:rtl/>
          <w:lang w:eastAsia="he-IL"/>
        </w:rPr>
        <w:t>ביצוע השלמות</w:t>
      </w:r>
      <w:r w:rsidRPr="00F56AAC">
        <w:rPr>
          <w:rFonts w:ascii="Arial" w:hAnsi="Arial" w:hint="cs"/>
          <w:sz w:val="24"/>
          <w:szCs w:val="24"/>
          <w:rtl/>
          <w:lang w:eastAsia="he-IL"/>
        </w:rPr>
        <w:t>. יפורטו</w:t>
      </w:r>
      <w:r w:rsidRPr="00F56AAC">
        <w:rPr>
          <w:rFonts w:ascii="Arial" w:hAnsi="Arial"/>
          <w:sz w:val="24"/>
          <w:szCs w:val="24"/>
          <w:rtl/>
          <w:lang w:eastAsia="he-IL"/>
        </w:rPr>
        <w:t xml:space="preserve"> המסמכים</w:t>
      </w:r>
      <w:r w:rsidRPr="00F56AAC">
        <w:rPr>
          <w:rFonts w:ascii="Arial" w:hAnsi="Arial" w:hint="cs"/>
          <w:sz w:val="24"/>
          <w:szCs w:val="24"/>
          <w:rtl/>
          <w:lang w:eastAsia="he-IL"/>
        </w:rPr>
        <w:t xml:space="preserve"> וה</w:t>
      </w:r>
      <w:r w:rsidRPr="00F56AAC">
        <w:rPr>
          <w:rFonts w:ascii="Arial" w:hAnsi="Arial"/>
          <w:sz w:val="24"/>
          <w:szCs w:val="24"/>
          <w:rtl/>
          <w:lang w:eastAsia="he-IL"/>
        </w:rPr>
        <w:t>פרטים הנדרשים</w:t>
      </w:r>
      <w:r w:rsidRPr="00F56AAC">
        <w:rPr>
          <w:rFonts w:ascii="Arial" w:hAnsi="Arial" w:hint="cs"/>
          <w:sz w:val="24"/>
          <w:szCs w:val="24"/>
          <w:rtl/>
          <w:lang w:eastAsia="he-IL"/>
        </w:rPr>
        <w:t xml:space="preserve"> להשלמה ויצוין תאריך אחרון לביצוע ההשלמות</w:t>
      </w:r>
      <w:r w:rsidRPr="00F56AAC">
        <w:rPr>
          <w:rFonts w:ascii="Arial" w:hAnsi="Arial"/>
          <w:sz w:val="24"/>
          <w:szCs w:val="24"/>
          <w:rtl/>
          <w:lang w:eastAsia="he-IL"/>
        </w:rPr>
        <w:t xml:space="preserve">. </w:t>
      </w:r>
    </w:p>
    <w:p w:rsidR="00F56AAC" w:rsidRPr="00F56AAC" w:rsidRDefault="00F56AAC" w:rsidP="00F56AAC">
      <w:pPr>
        <w:numPr>
          <w:ilvl w:val="1"/>
          <w:numId w:val="46"/>
        </w:numPr>
        <w:spacing w:after="120" w:line="240" w:lineRule="auto"/>
        <w:ind w:left="425" w:right="-142" w:hanging="709"/>
        <w:jc w:val="both"/>
        <w:rPr>
          <w:rFonts w:ascii="Arial" w:hAnsi="Arial"/>
          <w:sz w:val="24"/>
          <w:szCs w:val="24"/>
          <w:rtl/>
          <w:lang w:eastAsia="he-IL"/>
        </w:rPr>
      </w:pPr>
      <w:r w:rsidRPr="00F56AAC">
        <w:rPr>
          <w:rFonts w:ascii="Arial" w:hAnsi="Arial" w:hint="cs"/>
          <w:sz w:val="24"/>
          <w:szCs w:val="24"/>
          <w:rtl/>
          <w:lang w:eastAsia="he-IL"/>
        </w:rPr>
        <w:t xml:space="preserve">תאריך הקובע לקליטת הבקשה הינו התאריך בו התקבלו כלל המסמכים הנדרשים לבקשה כמפורט בנהלים אלו. </w:t>
      </w:r>
      <w:r w:rsidRPr="00F56AAC">
        <w:rPr>
          <w:rFonts w:ascii="Arial" w:hAnsi="Arial"/>
          <w:sz w:val="24"/>
          <w:szCs w:val="24"/>
          <w:rtl/>
          <w:lang w:eastAsia="he-IL"/>
        </w:rPr>
        <w:t>על החברה לדווח על כל שינוי שחל במעמדה המשפטי לאחר הגשת הבקשה</w:t>
      </w:r>
      <w:r w:rsidRPr="00F56AAC">
        <w:rPr>
          <w:rFonts w:ascii="Arial" w:hAnsi="Arial" w:hint="cs"/>
          <w:sz w:val="24"/>
          <w:szCs w:val="24"/>
          <w:rtl/>
          <w:lang w:eastAsia="he-IL"/>
        </w:rPr>
        <w:t>.</w:t>
      </w:r>
    </w:p>
    <w:p w:rsidR="00F56AAC" w:rsidRPr="00F56AAC" w:rsidRDefault="00F56AAC" w:rsidP="00F56AAC">
      <w:pPr>
        <w:numPr>
          <w:ilvl w:val="0"/>
          <w:numId w:val="46"/>
        </w:numPr>
        <w:spacing w:after="120" w:line="240" w:lineRule="auto"/>
        <w:ind w:right="-142"/>
        <w:jc w:val="both"/>
        <w:outlineLvl w:val="0"/>
        <w:rPr>
          <w:rFonts w:ascii="Arial" w:hAnsi="Arial"/>
          <w:b/>
          <w:bCs/>
          <w:color w:val="0000FF"/>
          <w:sz w:val="28"/>
          <w:szCs w:val="28"/>
          <w:u w:val="single"/>
          <w:rtl/>
          <w:lang w:eastAsia="he-IL"/>
        </w:rPr>
      </w:pPr>
      <w:r w:rsidRPr="00F56AAC">
        <w:rPr>
          <w:rFonts w:ascii="Arial" w:hAnsi="Arial" w:hint="cs"/>
          <w:b/>
          <w:bCs/>
          <w:color w:val="0000FF"/>
          <w:sz w:val="28"/>
          <w:szCs w:val="28"/>
          <w:u w:val="single"/>
          <w:rtl/>
          <w:lang w:eastAsia="he-IL"/>
        </w:rPr>
        <w:t>בדיקת הבקשה</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hint="cs"/>
          <w:sz w:val="24"/>
          <w:szCs w:val="24"/>
          <w:rtl/>
          <w:lang w:eastAsia="he-IL"/>
        </w:rPr>
        <w:t>בקשה</w:t>
      </w:r>
      <w:r w:rsidRPr="00F56AAC">
        <w:rPr>
          <w:rFonts w:ascii="Arial" w:hAnsi="Arial"/>
          <w:sz w:val="24"/>
          <w:szCs w:val="24"/>
          <w:rtl/>
          <w:lang w:eastAsia="he-IL"/>
        </w:rPr>
        <w:t xml:space="preserve"> </w:t>
      </w:r>
      <w:r w:rsidRPr="00F56AAC">
        <w:rPr>
          <w:rFonts w:ascii="Arial" w:hAnsi="Arial" w:hint="cs"/>
          <w:sz w:val="24"/>
          <w:szCs w:val="24"/>
          <w:rtl/>
          <w:lang w:eastAsia="he-IL"/>
        </w:rPr>
        <w:t xml:space="preserve">שנקלטה באופן תקין ועברה את תנאי הסף כמפורט בסעיף </w:t>
      </w:r>
      <w:r w:rsidRPr="00F56AAC">
        <w:rPr>
          <w:rFonts w:ascii="Arial" w:hAnsi="Arial"/>
          <w:sz w:val="24"/>
          <w:szCs w:val="24"/>
          <w:rtl/>
          <w:lang w:eastAsia="he-IL"/>
        </w:rPr>
        <w:t>5</w:t>
      </w:r>
      <w:r w:rsidRPr="00F56AAC">
        <w:rPr>
          <w:rFonts w:ascii="Arial" w:hAnsi="Arial" w:hint="cs"/>
          <w:sz w:val="24"/>
          <w:szCs w:val="24"/>
          <w:rtl/>
          <w:lang w:eastAsia="he-IL"/>
        </w:rPr>
        <w:t xml:space="preserve"> להוראה, תועבר לחוות דעת של בודק פיננסי לעניין</w:t>
      </w:r>
      <w:r w:rsidRPr="00F56AAC">
        <w:rPr>
          <w:rFonts w:ascii="Arial" w:hAnsi="Arial"/>
          <w:sz w:val="24"/>
          <w:szCs w:val="24"/>
          <w:rtl/>
          <w:lang w:eastAsia="he-IL"/>
        </w:rPr>
        <w:t xml:space="preserve"> </w:t>
      </w:r>
      <w:r w:rsidRPr="00F56AAC">
        <w:rPr>
          <w:rFonts w:ascii="Arial" w:hAnsi="Arial" w:hint="cs"/>
          <w:sz w:val="24"/>
          <w:szCs w:val="24"/>
          <w:rtl/>
          <w:lang w:eastAsia="he-IL"/>
        </w:rPr>
        <w:t>יכולת עמידתה של החברה בהיקפי ההשקעה הנדרשים בתכנית</w:t>
      </w:r>
      <w:r w:rsidRPr="00F56AAC">
        <w:rPr>
          <w:rFonts w:ascii="Arial" w:hAnsi="Arial"/>
          <w:sz w:val="24"/>
          <w:szCs w:val="24"/>
          <w:rtl/>
          <w:lang w:eastAsia="he-IL"/>
        </w:rPr>
        <w:t xml:space="preserve">. </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hint="cs"/>
          <w:sz w:val="24"/>
          <w:szCs w:val="24"/>
          <w:rtl/>
          <w:lang w:eastAsia="he-IL"/>
        </w:rPr>
        <w:t>הבודק הפיננסי יפעל כדלקמן:</w:t>
      </w:r>
    </w:p>
    <w:p w:rsidR="00F56AAC" w:rsidRPr="00F56AAC" w:rsidRDefault="00F56AAC" w:rsidP="00F56AAC">
      <w:pPr>
        <w:numPr>
          <w:ilvl w:val="2"/>
          <w:numId w:val="46"/>
        </w:numPr>
        <w:spacing w:after="120" w:line="240" w:lineRule="auto"/>
        <w:ind w:left="1134" w:right="-142" w:hanging="709"/>
        <w:jc w:val="both"/>
        <w:rPr>
          <w:rFonts w:ascii="Arial" w:hAnsi="Arial"/>
          <w:sz w:val="24"/>
          <w:szCs w:val="24"/>
          <w:lang w:eastAsia="he-IL"/>
        </w:rPr>
      </w:pPr>
      <w:r w:rsidRPr="00F56AAC">
        <w:rPr>
          <w:rFonts w:ascii="Arial" w:hAnsi="Arial" w:hint="cs"/>
          <w:sz w:val="24"/>
          <w:szCs w:val="24"/>
          <w:rtl/>
          <w:lang w:eastAsia="he-IL"/>
        </w:rPr>
        <w:t>יבצע את כל הבדיקות הנדרשות לשם מתן חוות דעתו לעניין יכולת עמידתה של החברה בהיקפי ההשקעה הנדרשים לתוכנית .</w:t>
      </w:r>
    </w:p>
    <w:p w:rsidR="00F56AAC" w:rsidRPr="00F56AAC" w:rsidRDefault="00F56AAC" w:rsidP="00F56AAC">
      <w:pPr>
        <w:numPr>
          <w:ilvl w:val="2"/>
          <w:numId w:val="46"/>
        </w:numPr>
        <w:spacing w:after="120" w:line="240" w:lineRule="auto"/>
        <w:ind w:left="1134" w:right="-142" w:hanging="709"/>
        <w:jc w:val="both"/>
        <w:rPr>
          <w:rFonts w:ascii="Arial" w:hAnsi="Arial"/>
          <w:sz w:val="24"/>
          <w:szCs w:val="24"/>
          <w:lang w:eastAsia="he-IL"/>
        </w:rPr>
      </w:pPr>
      <w:r w:rsidRPr="00F56AAC">
        <w:rPr>
          <w:rFonts w:ascii="Arial" w:hAnsi="Arial" w:hint="cs"/>
          <w:sz w:val="24"/>
          <w:szCs w:val="24"/>
          <w:rtl/>
          <w:lang w:eastAsia="he-IL"/>
        </w:rPr>
        <w:t>יגיש את חוות דעתו והמלצותיו לרכז התכנית תוך 2 ימי עבודה ממועד קבלת הבקשה לבחינתו.</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hint="cs"/>
          <w:sz w:val="24"/>
          <w:szCs w:val="24"/>
          <w:rtl/>
          <w:lang w:eastAsia="he-IL"/>
        </w:rPr>
        <w:t xml:space="preserve">בקשה שנבדקה </w:t>
      </w:r>
      <w:proofErr w:type="spellStart"/>
      <w:r w:rsidRPr="00F56AAC">
        <w:rPr>
          <w:rFonts w:ascii="Arial" w:hAnsi="Arial" w:hint="cs"/>
          <w:sz w:val="24"/>
          <w:szCs w:val="24"/>
          <w:rtl/>
          <w:lang w:eastAsia="he-IL"/>
        </w:rPr>
        <w:t>ע''י</w:t>
      </w:r>
      <w:proofErr w:type="spellEnd"/>
      <w:r w:rsidRPr="00F56AAC">
        <w:rPr>
          <w:rFonts w:ascii="Arial" w:hAnsi="Arial" w:hint="cs"/>
          <w:sz w:val="24"/>
          <w:szCs w:val="24"/>
          <w:rtl/>
          <w:lang w:eastAsia="he-IL"/>
        </w:rPr>
        <w:t xml:space="preserve"> בודק פיננסי, תועבר לבודק מקצועי לצורך מתן חוות דעת לוועדה על עמידת הבקשה באמות המידה המפורטות בסעיף </w:t>
      </w:r>
      <w:r w:rsidRPr="00F56AAC">
        <w:rPr>
          <w:rFonts w:ascii="Arial" w:hAnsi="Arial"/>
          <w:sz w:val="24"/>
          <w:szCs w:val="24"/>
          <w:rtl/>
          <w:lang w:eastAsia="he-IL"/>
        </w:rPr>
        <w:t>6.2</w:t>
      </w:r>
      <w:r w:rsidRPr="00F56AAC">
        <w:rPr>
          <w:rFonts w:ascii="Arial" w:hAnsi="Arial" w:hint="cs"/>
          <w:sz w:val="24"/>
          <w:szCs w:val="24"/>
          <w:rtl/>
          <w:lang w:eastAsia="he-IL"/>
        </w:rPr>
        <w:t xml:space="preserve"> ל</w:t>
      </w:r>
      <w:r w:rsidRPr="00F56AAC">
        <w:rPr>
          <w:rFonts w:ascii="Arial" w:hAnsi="Arial" w:hint="eastAsia"/>
          <w:sz w:val="24"/>
          <w:szCs w:val="24"/>
          <w:rtl/>
          <w:lang w:eastAsia="he-IL"/>
        </w:rPr>
        <w:t>הוראה</w:t>
      </w:r>
      <w:r w:rsidRPr="00F56AAC">
        <w:rPr>
          <w:rFonts w:ascii="Arial" w:hAnsi="Arial"/>
          <w:sz w:val="24"/>
          <w:szCs w:val="24"/>
          <w:rtl/>
          <w:lang w:eastAsia="he-IL"/>
        </w:rPr>
        <w:t>.</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hint="cs"/>
          <w:sz w:val="24"/>
          <w:szCs w:val="24"/>
          <w:rtl/>
          <w:lang w:eastAsia="he-IL"/>
        </w:rPr>
        <w:t>הבודק המקצועי יפעל כדלקמן</w:t>
      </w:r>
      <w:r w:rsidRPr="00F56AAC">
        <w:rPr>
          <w:rFonts w:ascii="Arial" w:hAnsi="Arial"/>
          <w:sz w:val="24"/>
          <w:szCs w:val="24"/>
          <w:rtl/>
          <w:lang w:eastAsia="he-IL"/>
        </w:rPr>
        <w:t>:</w:t>
      </w:r>
    </w:p>
    <w:p w:rsidR="00F56AAC" w:rsidRPr="00F56AAC" w:rsidRDefault="00F56AAC" w:rsidP="00F56AAC">
      <w:pPr>
        <w:numPr>
          <w:ilvl w:val="2"/>
          <w:numId w:val="46"/>
        </w:numPr>
        <w:spacing w:after="120" w:line="240" w:lineRule="auto"/>
        <w:ind w:left="1134" w:right="-142" w:hanging="709"/>
        <w:jc w:val="both"/>
        <w:rPr>
          <w:rFonts w:ascii="Arial" w:hAnsi="Arial"/>
          <w:sz w:val="24"/>
          <w:szCs w:val="24"/>
          <w:lang w:eastAsia="he-IL"/>
        </w:rPr>
      </w:pPr>
      <w:r w:rsidRPr="00F56AAC">
        <w:rPr>
          <w:rFonts w:ascii="Arial" w:hAnsi="Arial" w:hint="cs"/>
          <w:sz w:val="24"/>
          <w:szCs w:val="24"/>
          <w:rtl/>
          <w:lang w:eastAsia="he-IL"/>
        </w:rPr>
        <w:lastRenderedPageBreak/>
        <w:t>ייפגש עם בעלי עניין בחברה שהגישה את הבקשה לרבות מנכ"ל/חשב/מנהל כספים/מנהל שיווק ככל שיידר</w:t>
      </w:r>
      <w:r w:rsidRPr="00F56AAC">
        <w:rPr>
          <w:rFonts w:ascii="Arial" w:hAnsi="Arial" w:hint="eastAsia"/>
          <w:sz w:val="24"/>
          <w:szCs w:val="24"/>
          <w:rtl/>
          <w:lang w:eastAsia="he-IL"/>
        </w:rPr>
        <w:t>ש</w:t>
      </w:r>
      <w:r w:rsidRPr="00F56AAC">
        <w:rPr>
          <w:rFonts w:ascii="Arial" w:hAnsi="Arial" w:hint="cs"/>
          <w:sz w:val="24"/>
          <w:szCs w:val="24"/>
          <w:rtl/>
          <w:lang w:eastAsia="he-IL"/>
        </w:rPr>
        <w:t>.</w:t>
      </w:r>
    </w:p>
    <w:p w:rsidR="00F56AAC" w:rsidRPr="00F56AAC" w:rsidRDefault="00F56AAC" w:rsidP="00F56AAC">
      <w:pPr>
        <w:numPr>
          <w:ilvl w:val="2"/>
          <w:numId w:val="46"/>
        </w:numPr>
        <w:spacing w:after="120" w:line="240" w:lineRule="auto"/>
        <w:ind w:left="1134" w:right="-142" w:hanging="709"/>
        <w:jc w:val="both"/>
        <w:rPr>
          <w:rFonts w:ascii="Arial" w:hAnsi="Arial"/>
          <w:sz w:val="24"/>
          <w:szCs w:val="24"/>
          <w:lang w:eastAsia="he-IL"/>
        </w:rPr>
      </w:pPr>
      <w:r w:rsidRPr="00F56AAC">
        <w:rPr>
          <w:rFonts w:ascii="Arial" w:hAnsi="Arial" w:hint="cs"/>
          <w:sz w:val="24"/>
          <w:szCs w:val="24"/>
          <w:rtl/>
          <w:lang w:eastAsia="he-IL"/>
        </w:rPr>
        <w:t>יבצע את כל הבדיקות הנדרשות לשם מתן חוות דעתו.</w:t>
      </w:r>
    </w:p>
    <w:p w:rsidR="00F56AAC" w:rsidRPr="00F56AAC" w:rsidRDefault="00F56AAC" w:rsidP="00F56AAC">
      <w:pPr>
        <w:numPr>
          <w:ilvl w:val="2"/>
          <w:numId w:val="46"/>
        </w:numPr>
        <w:spacing w:after="120" w:line="240" w:lineRule="auto"/>
        <w:ind w:left="1134" w:right="-142" w:hanging="709"/>
        <w:jc w:val="both"/>
        <w:rPr>
          <w:rFonts w:ascii="Arial" w:hAnsi="Arial"/>
          <w:sz w:val="24"/>
          <w:szCs w:val="24"/>
          <w:lang w:eastAsia="he-IL"/>
        </w:rPr>
      </w:pPr>
      <w:r w:rsidRPr="00F56AAC">
        <w:rPr>
          <w:rFonts w:ascii="Arial" w:hAnsi="Arial" w:hint="cs"/>
          <w:sz w:val="24"/>
          <w:szCs w:val="24"/>
          <w:rtl/>
          <w:lang w:eastAsia="he-IL"/>
        </w:rPr>
        <w:t xml:space="preserve">יגיש את חוות דעתו והמלצותיו לרכז התוכנית תוך 10 ימי עבודה ממועד קבלת הבקשה לבחינתו. </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hint="eastAsia"/>
          <w:sz w:val="24"/>
          <w:szCs w:val="24"/>
          <w:rtl/>
          <w:lang w:eastAsia="he-IL"/>
        </w:rPr>
        <w:t>חוות</w:t>
      </w:r>
      <w:r w:rsidRPr="00F56AAC">
        <w:rPr>
          <w:rFonts w:ascii="Arial" w:hAnsi="Arial"/>
          <w:sz w:val="24"/>
          <w:szCs w:val="24"/>
          <w:rtl/>
          <w:lang w:eastAsia="he-IL"/>
        </w:rPr>
        <w:t xml:space="preserve"> </w:t>
      </w:r>
      <w:r w:rsidRPr="00F56AAC">
        <w:rPr>
          <w:rFonts w:ascii="Arial" w:hAnsi="Arial" w:hint="eastAsia"/>
          <w:sz w:val="24"/>
          <w:szCs w:val="24"/>
          <w:rtl/>
          <w:lang w:eastAsia="he-IL"/>
        </w:rPr>
        <w:t>הדעת</w:t>
      </w:r>
      <w:r w:rsidRPr="00F56AAC">
        <w:rPr>
          <w:rFonts w:ascii="Arial" w:hAnsi="Arial"/>
          <w:sz w:val="24"/>
          <w:szCs w:val="24"/>
          <w:rtl/>
          <w:lang w:eastAsia="he-IL"/>
        </w:rPr>
        <w:t xml:space="preserve">  של </w:t>
      </w:r>
      <w:r w:rsidRPr="00F56AAC">
        <w:rPr>
          <w:rFonts w:ascii="Arial" w:hAnsi="Arial" w:hint="cs"/>
          <w:sz w:val="24"/>
          <w:szCs w:val="24"/>
          <w:rtl/>
          <w:lang w:eastAsia="he-IL"/>
        </w:rPr>
        <w:t>הבודק המקצועי</w:t>
      </w:r>
      <w:r w:rsidRPr="00F56AAC">
        <w:rPr>
          <w:rFonts w:ascii="Arial" w:hAnsi="Arial"/>
          <w:sz w:val="24"/>
          <w:szCs w:val="24"/>
          <w:rtl/>
          <w:lang w:eastAsia="he-IL"/>
        </w:rPr>
        <w:t xml:space="preserve"> </w:t>
      </w:r>
      <w:r w:rsidRPr="00F56AAC">
        <w:rPr>
          <w:rFonts w:ascii="Arial" w:hAnsi="Arial" w:hint="cs"/>
          <w:sz w:val="24"/>
          <w:szCs w:val="24"/>
          <w:rtl/>
          <w:lang w:eastAsia="he-IL"/>
        </w:rPr>
        <w:t xml:space="preserve">תועבר </w:t>
      </w:r>
      <w:r w:rsidRPr="00F56AAC">
        <w:rPr>
          <w:rFonts w:ascii="Arial" w:hAnsi="Arial"/>
          <w:sz w:val="24"/>
          <w:szCs w:val="24"/>
          <w:rtl/>
          <w:lang w:eastAsia="he-IL"/>
        </w:rPr>
        <w:t xml:space="preserve"> </w:t>
      </w:r>
      <w:r w:rsidRPr="00F56AAC">
        <w:rPr>
          <w:rFonts w:ascii="Arial" w:hAnsi="Arial" w:hint="cs"/>
          <w:sz w:val="24"/>
          <w:szCs w:val="24"/>
          <w:rtl/>
          <w:lang w:eastAsia="he-IL"/>
        </w:rPr>
        <w:t>ל</w:t>
      </w:r>
      <w:r w:rsidRPr="00F56AAC">
        <w:rPr>
          <w:rFonts w:ascii="Arial" w:hAnsi="Arial" w:hint="eastAsia"/>
          <w:sz w:val="24"/>
          <w:szCs w:val="24"/>
          <w:rtl/>
          <w:lang w:eastAsia="he-IL"/>
        </w:rPr>
        <w:t>בודק</w:t>
      </w:r>
      <w:r w:rsidRPr="00F56AAC">
        <w:rPr>
          <w:rFonts w:ascii="Arial" w:hAnsi="Arial"/>
          <w:sz w:val="24"/>
          <w:szCs w:val="24"/>
          <w:rtl/>
          <w:lang w:eastAsia="he-IL"/>
        </w:rPr>
        <w:t xml:space="preserve"> </w:t>
      </w:r>
      <w:r w:rsidRPr="00F56AAC">
        <w:rPr>
          <w:rFonts w:ascii="Arial" w:hAnsi="Arial" w:hint="eastAsia"/>
          <w:sz w:val="24"/>
          <w:szCs w:val="24"/>
          <w:rtl/>
          <w:lang w:eastAsia="he-IL"/>
        </w:rPr>
        <w:t>מקצועי</w:t>
      </w:r>
      <w:r w:rsidRPr="00F56AAC">
        <w:rPr>
          <w:rFonts w:ascii="Arial" w:hAnsi="Arial" w:hint="cs"/>
          <w:sz w:val="24"/>
          <w:szCs w:val="24"/>
          <w:rtl/>
          <w:lang w:eastAsia="he-IL"/>
        </w:rPr>
        <w:t xml:space="preserve"> נוסף, אשר ירכז את כל חוות הדעת של הבודקים המקצועיים, </w:t>
      </w:r>
      <w:r w:rsidRPr="00F56AAC">
        <w:rPr>
          <w:rFonts w:ascii="Arial" w:hAnsi="Arial"/>
          <w:sz w:val="24"/>
          <w:szCs w:val="24"/>
          <w:rtl/>
          <w:lang w:eastAsia="he-IL"/>
        </w:rPr>
        <w:t xml:space="preserve"> </w:t>
      </w:r>
      <w:r w:rsidRPr="00F56AAC">
        <w:rPr>
          <w:rFonts w:ascii="Arial" w:hAnsi="Arial" w:hint="eastAsia"/>
          <w:sz w:val="24"/>
          <w:szCs w:val="24"/>
          <w:rtl/>
          <w:lang w:eastAsia="he-IL"/>
        </w:rPr>
        <w:t>לשם</w:t>
      </w:r>
      <w:r w:rsidRPr="00F56AAC">
        <w:rPr>
          <w:rFonts w:ascii="Arial" w:hAnsi="Arial"/>
          <w:sz w:val="24"/>
          <w:szCs w:val="24"/>
          <w:rtl/>
          <w:lang w:eastAsia="he-IL"/>
        </w:rPr>
        <w:t xml:space="preserve"> קבלת </w:t>
      </w:r>
      <w:r w:rsidRPr="00F56AAC">
        <w:rPr>
          <w:rFonts w:ascii="Arial" w:hAnsi="Arial" w:hint="cs"/>
          <w:sz w:val="24"/>
          <w:szCs w:val="24"/>
          <w:rtl/>
          <w:lang w:eastAsia="he-IL"/>
        </w:rPr>
        <w:t>חוות דעתו</w:t>
      </w:r>
      <w:r w:rsidRPr="00F56AAC">
        <w:rPr>
          <w:rFonts w:ascii="Arial" w:hAnsi="Arial"/>
          <w:sz w:val="24"/>
          <w:szCs w:val="24"/>
          <w:rtl/>
          <w:lang w:eastAsia="he-IL"/>
        </w:rPr>
        <w:t xml:space="preserve"> </w:t>
      </w:r>
      <w:r w:rsidRPr="00F56AAC">
        <w:rPr>
          <w:rFonts w:ascii="Arial" w:hAnsi="Arial" w:hint="cs"/>
          <w:sz w:val="24"/>
          <w:szCs w:val="24"/>
          <w:rtl/>
          <w:lang w:eastAsia="he-IL"/>
        </w:rPr>
        <w:t>ה</w:t>
      </w:r>
      <w:r w:rsidRPr="00F56AAC">
        <w:rPr>
          <w:rFonts w:ascii="Arial" w:hAnsi="Arial" w:hint="eastAsia"/>
          <w:sz w:val="24"/>
          <w:szCs w:val="24"/>
          <w:rtl/>
          <w:lang w:eastAsia="he-IL"/>
        </w:rPr>
        <w:t>נוספת</w:t>
      </w:r>
      <w:r w:rsidRPr="00F56AAC">
        <w:rPr>
          <w:rFonts w:ascii="Arial" w:hAnsi="Arial"/>
          <w:sz w:val="24"/>
          <w:szCs w:val="24"/>
          <w:rtl/>
          <w:lang w:eastAsia="he-IL"/>
        </w:rPr>
        <w:t xml:space="preserve"> לכל </w:t>
      </w:r>
      <w:r w:rsidRPr="00F56AAC">
        <w:rPr>
          <w:rFonts w:ascii="Arial" w:hAnsi="Arial" w:hint="eastAsia"/>
          <w:sz w:val="24"/>
          <w:szCs w:val="24"/>
          <w:rtl/>
          <w:lang w:eastAsia="he-IL"/>
        </w:rPr>
        <w:t>בקשה</w:t>
      </w:r>
      <w:r w:rsidRPr="00F56AAC">
        <w:rPr>
          <w:rFonts w:ascii="Arial" w:hAnsi="Arial" w:hint="cs"/>
          <w:sz w:val="24"/>
          <w:szCs w:val="24"/>
          <w:rtl/>
          <w:lang w:eastAsia="he-IL"/>
        </w:rPr>
        <w:t xml:space="preserve"> ויעביר את חוות הדעת המלאות,</w:t>
      </w:r>
      <w:r w:rsidRPr="00F56AAC">
        <w:rPr>
          <w:rFonts w:ascii="Arial" w:hAnsi="Arial"/>
          <w:sz w:val="24"/>
          <w:szCs w:val="24"/>
          <w:rtl/>
          <w:lang w:eastAsia="he-IL"/>
        </w:rPr>
        <w:t xml:space="preserve"> לרכז התוכנית.</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hint="eastAsia"/>
          <w:sz w:val="24"/>
          <w:szCs w:val="24"/>
          <w:rtl/>
          <w:lang w:eastAsia="he-IL"/>
        </w:rPr>
        <w:t>רכז</w:t>
      </w:r>
      <w:r w:rsidRPr="00F56AAC">
        <w:rPr>
          <w:rFonts w:ascii="Arial" w:hAnsi="Arial"/>
          <w:sz w:val="24"/>
          <w:szCs w:val="24"/>
          <w:rtl/>
          <w:lang w:eastAsia="he-IL"/>
        </w:rPr>
        <w:t xml:space="preserve"> </w:t>
      </w:r>
      <w:r w:rsidRPr="00F56AAC">
        <w:rPr>
          <w:rFonts w:ascii="Arial" w:hAnsi="Arial" w:hint="eastAsia"/>
          <w:sz w:val="24"/>
          <w:szCs w:val="24"/>
          <w:rtl/>
          <w:lang w:eastAsia="he-IL"/>
        </w:rPr>
        <w:t>התכנית</w:t>
      </w:r>
      <w:r w:rsidRPr="00F56AAC">
        <w:rPr>
          <w:rFonts w:ascii="Arial" w:hAnsi="Arial"/>
          <w:sz w:val="24"/>
          <w:szCs w:val="24"/>
          <w:rtl/>
          <w:lang w:eastAsia="he-IL"/>
        </w:rPr>
        <w:t xml:space="preserve"> </w:t>
      </w:r>
      <w:r w:rsidRPr="00F56AAC">
        <w:rPr>
          <w:rFonts w:ascii="Arial" w:hAnsi="Arial" w:hint="eastAsia"/>
          <w:sz w:val="24"/>
          <w:szCs w:val="24"/>
          <w:rtl/>
          <w:lang w:eastAsia="he-IL"/>
        </w:rPr>
        <w:t>רשא</w:t>
      </w:r>
      <w:r w:rsidRPr="00F56AAC">
        <w:rPr>
          <w:rFonts w:ascii="Arial" w:hAnsi="Arial" w:hint="cs"/>
          <w:sz w:val="24"/>
          <w:szCs w:val="24"/>
          <w:rtl/>
          <w:lang w:eastAsia="he-IL"/>
        </w:rPr>
        <w:t>י</w:t>
      </w:r>
      <w:r w:rsidRPr="00F56AAC">
        <w:rPr>
          <w:rFonts w:ascii="Arial" w:hAnsi="Arial"/>
          <w:sz w:val="24"/>
          <w:szCs w:val="24"/>
          <w:rtl/>
          <w:lang w:eastAsia="he-IL"/>
        </w:rPr>
        <w:t xml:space="preserve"> </w:t>
      </w:r>
      <w:r w:rsidRPr="00F56AAC">
        <w:rPr>
          <w:rFonts w:ascii="Arial" w:hAnsi="Arial" w:hint="eastAsia"/>
          <w:sz w:val="24"/>
          <w:szCs w:val="24"/>
          <w:rtl/>
          <w:lang w:eastAsia="he-IL"/>
        </w:rPr>
        <w:t>לאשר</w:t>
      </w:r>
      <w:r w:rsidRPr="00F56AAC">
        <w:rPr>
          <w:rFonts w:ascii="Arial" w:hAnsi="Arial"/>
          <w:sz w:val="24"/>
          <w:szCs w:val="24"/>
          <w:rtl/>
          <w:lang w:eastAsia="he-IL"/>
        </w:rPr>
        <w:t xml:space="preserve"> </w:t>
      </w:r>
      <w:r w:rsidRPr="00F56AAC">
        <w:rPr>
          <w:rFonts w:ascii="Arial" w:hAnsi="Arial" w:hint="eastAsia"/>
          <w:sz w:val="24"/>
          <w:szCs w:val="24"/>
          <w:rtl/>
          <w:lang w:eastAsia="he-IL"/>
        </w:rPr>
        <w:t>בקשה</w:t>
      </w:r>
      <w:r w:rsidRPr="00F56AAC">
        <w:rPr>
          <w:rFonts w:ascii="Arial" w:hAnsi="Arial"/>
          <w:sz w:val="24"/>
          <w:szCs w:val="24"/>
          <w:rtl/>
          <w:lang w:eastAsia="he-IL"/>
        </w:rPr>
        <w:t xml:space="preserve"> </w:t>
      </w:r>
      <w:r w:rsidRPr="00F56AAC">
        <w:rPr>
          <w:rFonts w:ascii="Arial" w:hAnsi="Arial" w:hint="eastAsia"/>
          <w:sz w:val="24"/>
          <w:szCs w:val="24"/>
          <w:rtl/>
          <w:lang w:eastAsia="he-IL"/>
        </w:rPr>
        <w:t>להארכת</w:t>
      </w:r>
      <w:r w:rsidRPr="00F56AAC">
        <w:rPr>
          <w:rFonts w:ascii="Arial" w:hAnsi="Arial"/>
          <w:sz w:val="24"/>
          <w:szCs w:val="24"/>
          <w:rtl/>
          <w:lang w:eastAsia="he-IL"/>
        </w:rPr>
        <w:t xml:space="preserve"> </w:t>
      </w:r>
      <w:r w:rsidRPr="00F56AAC">
        <w:rPr>
          <w:rFonts w:ascii="Arial" w:hAnsi="Arial" w:hint="eastAsia"/>
          <w:sz w:val="24"/>
          <w:szCs w:val="24"/>
          <w:rtl/>
          <w:lang w:eastAsia="he-IL"/>
        </w:rPr>
        <w:t>מועד</w:t>
      </w:r>
      <w:r w:rsidRPr="00F56AAC">
        <w:rPr>
          <w:rFonts w:ascii="Arial" w:hAnsi="Arial"/>
          <w:sz w:val="24"/>
          <w:szCs w:val="24"/>
          <w:rtl/>
          <w:lang w:eastAsia="he-IL"/>
        </w:rPr>
        <w:t xml:space="preserve"> </w:t>
      </w:r>
      <w:r w:rsidRPr="00F56AAC">
        <w:rPr>
          <w:rFonts w:ascii="Arial" w:hAnsi="Arial" w:hint="eastAsia"/>
          <w:sz w:val="24"/>
          <w:szCs w:val="24"/>
          <w:rtl/>
          <w:lang w:eastAsia="he-IL"/>
        </w:rPr>
        <w:t>הגשת</w:t>
      </w:r>
      <w:r w:rsidRPr="00F56AAC">
        <w:rPr>
          <w:rFonts w:ascii="Arial" w:hAnsi="Arial"/>
          <w:sz w:val="24"/>
          <w:szCs w:val="24"/>
          <w:rtl/>
          <w:lang w:eastAsia="he-IL"/>
        </w:rPr>
        <w:t xml:space="preserve"> </w:t>
      </w:r>
      <w:r w:rsidRPr="00F56AAC">
        <w:rPr>
          <w:rFonts w:ascii="Arial" w:hAnsi="Arial" w:hint="eastAsia"/>
          <w:sz w:val="24"/>
          <w:szCs w:val="24"/>
          <w:rtl/>
          <w:lang w:eastAsia="he-IL"/>
        </w:rPr>
        <w:t>חוות</w:t>
      </w:r>
      <w:r w:rsidRPr="00F56AAC">
        <w:rPr>
          <w:rFonts w:ascii="Arial" w:hAnsi="Arial"/>
          <w:sz w:val="24"/>
          <w:szCs w:val="24"/>
          <w:rtl/>
          <w:lang w:eastAsia="he-IL"/>
        </w:rPr>
        <w:t xml:space="preserve"> </w:t>
      </w:r>
      <w:r w:rsidRPr="00F56AAC">
        <w:rPr>
          <w:rFonts w:ascii="Arial" w:hAnsi="Arial" w:hint="eastAsia"/>
          <w:sz w:val="24"/>
          <w:szCs w:val="24"/>
          <w:rtl/>
          <w:lang w:eastAsia="he-IL"/>
        </w:rPr>
        <w:t>הדעת</w:t>
      </w:r>
      <w:r w:rsidRPr="00F56AAC">
        <w:rPr>
          <w:rFonts w:ascii="Arial" w:hAnsi="Arial"/>
          <w:sz w:val="24"/>
          <w:szCs w:val="24"/>
          <w:rtl/>
          <w:lang w:eastAsia="he-IL"/>
        </w:rPr>
        <w:t xml:space="preserve"> </w:t>
      </w:r>
      <w:r w:rsidRPr="00F56AAC">
        <w:rPr>
          <w:rFonts w:ascii="Arial" w:hAnsi="Arial" w:hint="eastAsia"/>
          <w:sz w:val="24"/>
          <w:szCs w:val="24"/>
          <w:rtl/>
          <w:lang w:eastAsia="he-IL"/>
        </w:rPr>
        <w:t>של</w:t>
      </w:r>
      <w:r w:rsidRPr="00F56AAC">
        <w:rPr>
          <w:rFonts w:ascii="Arial" w:hAnsi="Arial"/>
          <w:sz w:val="24"/>
          <w:szCs w:val="24"/>
          <w:rtl/>
          <w:lang w:eastAsia="he-IL"/>
        </w:rPr>
        <w:t xml:space="preserve"> </w:t>
      </w:r>
      <w:r w:rsidRPr="00F56AAC">
        <w:rPr>
          <w:rFonts w:ascii="Arial" w:hAnsi="Arial" w:hint="cs"/>
          <w:sz w:val="24"/>
          <w:szCs w:val="24"/>
          <w:rtl/>
          <w:lang w:eastAsia="he-IL"/>
        </w:rPr>
        <w:t>הבודק הפיננסי או הבודק המקצועי.</w:t>
      </w:r>
    </w:p>
    <w:p w:rsidR="00F56AAC" w:rsidRPr="00F56AAC" w:rsidRDefault="00F56AAC" w:rsidP="00F56AAC">
      <w:pPr>
        <w:numPr>
          <w:ilvl w:val="0"/>
          <w:numId w:val="46"/>
        </w:numPr>
        <w:spacing w:after="120" w:line="240" w:lineRule="auto"/>
        <w:ind w:right="-142"/>
        <w:jc w:val="both"/>
        <w:outlineLvl w:val="0"/>
        <w:rPr>
          <w:rFonts w:ascii="Arial" w:hAnsi="Arial"/>
          <w:b/>
          <w:bCs/>
          <w:color w:val="0000FF"/>
          <w:sz w:val="28"/>
          <w:szCs w:val="28"/>
          <w:u w:val="single"/>
          <w:lang w:eastAsia="he-IL"/>
        </w:rPr>
      </w:pPr>
      <w:r w:rsidRPr="00F56AAC">
        <w:rPr>
          <w:rFonts w:ascii="Arial" w:hAnsi="Arial" w:hint="cs"/>
          <w:b/>
          <w:bCs/>
          <w:color w:val="0000FF"/>
          <w:sz w:val="28"/>
          <w:szCs w:val="28"/>
          <w:u w:val="single"/>
          <w:rtl/>
          <w:lang w:eastAsia="he-IL"/>
        </w:rPr>
        <w:t xml:space="preserve">דיון הוועדה </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hint="cs"/>
          <w:sz w:val="24"/>
          <w:szCs w:val="24"/>
          <w:rtl/>
          <w:lang w:eastAsia="he-IL"/>
        </w:rPr>
        <w:t>לאחר קבלת חוות דעתם של הבודק הפיננסי והבודק המקצועי, תתכנס הוועדה בכפוף לאישור יו"ר הוועדה.</w:t>
      </w:r>
    </w:p>
    <w:p w:rsidR="00F56AAC" w:rsidRPr="00F56AAC" w:rsidRDefault="00F56AAC" w:rsidP="00F56AAC">
      <w:pPr>
        <w:numPr>
          <w:ilvl w:val="1"/>
          <w:numId w:val="46"/>
        </w:numPr>
        <w:spacing w:after="120" w:line="240" w:lineRule="auto"/>
        <w:ind w:left="425" w:right="-142" w:hanging="567"/>
        <w:jc w:val="both"/>
        <w:rPr>
          <w:rFonts w:ascii="Arial" w:hAnsi="Arial"/>
          <w:sz w:val="24"/>
          <w:szCs w:val="24"/>
          <w:rtl/>
          <w:lang w:eastAsia="he-IL"/>
        </w:rPr>
      </w:pPr>
      <w:r w:rsidRPr="00F56AAC">
        <w:rPr>
          <w:rFonts w:ascii="Arial" w:hAnsi="Arial" w:hint="cs"/>
          <w:sz w:val="24"/>
          <w:szCs w:val="24"/>
          <w:rtl/>
          <w:lang w:eastAsia="he-IL"/>
        </w:rPr>
        <w:t xml:space="preserve">הרכב הוועדה שמונתה על ידי מנכ"ל המשרד מפורט בסעיף 7.1 להוראה. </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hint="cs"/>
          <w:sz w:val="24"/>
          <w:szCs w:val="24"/>
          <w:rtl/>
          <w:lang w:eastAsia="he-IL"/>
        </w:rPr>
        <w:t>מתן הודעה לחברי הוועדה בדבר התכנסותה יינתן לפחות שבועיים לפני מועד הדיון.</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hint="cs"/>
          <w:sz w:val="24"/>
          <w:szCs w:val="24"/>
          <w:rtl/>
          <w:lang w:eastAsia="he-IL"/>
        </w:rPr>
        <w:t>לקראת דיוני הועדה, יכין רכז התכנית סדר יום ובו חומר נלווה עבור כל בקשה אשר יכלול, בין היתר את הפרטים הבאים:</w:t>
      </w:r>
    </w:p>
    <w:p w:rsidR="00F56AAC" w:rsidRPr="00F56AAC" w:rsidRDefault="00F56AAC" w:rsidP="00F56AAC">
      <w:pPr>
        <w:numPr>
          <w:ilvl w:val="2"/>
          <w:numId w:val="46"/>
        </w:numPr>
        <w:spacing w:after="120" w:line="240" w:lineRule="auto"/>
        <w:ind w:left="1134" w:right="-142" w:hanging="709"/>
        <w:jc w:val="both"/>
        <w:rPr>
          <w:rFonts w:ascii="Arial" w:hAnsi="Arial"/>
          <w:sz w:val="24"/>
          <w:szCs w:val="24"/>
          <w:lang w:eastAsia="he-IL"/>
        </w:rPr>
      </w:pPr>
      <w:r w:rsidRPr="00F56AAC">
        <w:rPr>
          <w:rFonts w:ascii="Arial" w:hAnsi="Arial" w:hint="cs"/>
          <w:sz w:val="24"/>
          <w:szCs w:val="24"/>
          <w:rtl/>
          <w:lang w:eastAsia="he-IL"/>
        </w:rPr>
        <w:t>תקציב התכנית העומד לרשות המקצה בעבור הבקשות;</w:t>
      </w:r>
    </w:p>
    <w:p w:rsidR="00F56AAC" w:rsidRPr="00F56AAC" w:rsidRDefault="00F56AAC" w:rsidP="00F56AAC">
      <w:pPr>
        <w:numPr>
          <w:ilvl w:val="2"/>
          <w:numId w:val="46"/>
        </w:numPr>
        <w:spacing w:after="120" w:line="240" w:lineRule="auto"/>
        <w:ind w:left="1134" w:right="-142" w:hanging="709"/>
        <w:jc w:val="both"/>
        <w:rPr>
          <w:rFonts w:ascii="Arial" w:hAnsi="Arial"/>
          <w:sz w:val="24"/>
          <w:szCs w:val="24"/>
          <w:lang w:eastAsia="he-IL"/>
        </w:rPr>
      </w:pPr>
      <w:r w:rsidRPr="00F56AAC">
        <w:rPr>
          <w:rFonts w:ascii="Arial" w:hAnsi="Arial" w:hint="cs"/>
          <w:sz w:val="24"/>
          <w:szCs w:val="24"/>
          <w:rtl/>
          <w:lang w:eastAsia="he-IL"/>
        </w:rPr>
        <w:t>פרטי החברה;</w:t>
      </w:r>
    </w:p>
    <w:p w:rsidR="00F56AAC" w:rsidRPr="00F56AAC" w:rsidRDefault="00F56AAC" w:rsidP="00F56AAC">
      <w:pPr>
        <w:numPr>
          <w:ilvl w:val="2"/>
          <w:numId w:val="46"/>
        </w:numPr>
        <w:spacing w:after="120" w:line="240" w:lineRule="auto"/>
        <w:ind w:left="1134" w:right="-142" w:hanging="709"/>
        <w:jc w:val="both"/>
        <w:rPr>
          <w:rFonts w:ascii="Arial" w:hAnsi="Arial"/>
          <w:sz w:val="24"/>
          <w:szCs w:val="24"/>
          <w:lang w:eastAsia="he-IL"/>
        </w:rPr>
      </w:pPr>
      <w:r w:rsidRPr="00F56AAC">
        <w:rPr>
          <w:rFonts w:ascii="Arial" w:hAnsi="Arial" w:hint="cs"/>
          <w:sz w:val="24"/>
          <w:szCs w:val="24"/>
          <w:rtl/>
          <w:lang w:eastAsia="he-IL"/>
        </w:rPr>
        <w:t>תכנית הפעולה והתקציב שהוכנה ע"י החברה;</w:t>
      </w:r>
    </w:p>
    <w:p w:rsidR="00F56AAC" w:rsidRPr="00F56AAC" w:rsidRDefault="00F56AAC" w:rsidP="00F56AAC">
      <w:pPr>
        <w:numPr>
          <w:ilvl w:val="2"/>
          <w:numId w:val="46"/>
        </w:numPr>
        <w:spacing w:after="120" w:line="240" w:lineRule="auto"/>
        <w:ind w:left="1134" w:right="-142" w:hanging="709"/>
        <w:jc w:val="both"/>
        <w:rPr>
          <w:rFonts w:ascii="Arial" w:hAnsi="Arial"/>
          <w:sz w:val="24"/>
          <w:szCs w:val="24"/>
          <w:lang w:eastAsia="he-IL"/>
        </w:rPr>
      </w:pPr>
      <w:r w:rsidRPr="00F56AAC">
        <w:rPr>
          <w:rFonts w:ascii="Arial" w:hAnsi="Arial" w:hint="cs"/>
          <w:sz w:val="24"/>
          <w:szCs w:val="24"/>
          <w:rtl/>
          <w:lang w:eastAsia="he-IL"/>
        </w:rPr>
        <w:t>חוות דעת של הבודק הפיננסי והמלצתו;</w:t>
      </w:r>
    </w:p>
    <w:p w:rsidR="00F56AAC" w:rsidRPr="00F56AAC" w:rsidRDefault="00F56AAC" w:rsidP="00F56AAC">
      <w:pPr>
        <w:numPr>
          <w:ilvl w:val="2"/>
          <w:numId w:val="46"/>
        </w:numPr>
        <w:spacing w:after="120" w:line="240" w:lineRule="auto"/>
        <w:ind w:left="1134" w:right="-142" w:hanging="709"/>
        <w:jc w:val="both"/>
        <w:rPr>
          <w:rFonts w:ascii="Arial" w:hAnsi="Arial"/>
          <w:sz w:val="24"/>
          <w:szCs w:val="24"/>
          <w:lang w:eastAsia="he-IL"/>
        </w:rPr>
      </w:pPr>
      <w:r w:rsidRPr="00F56AAC">
        <w:rPr>
          <w:rFonts w:ascii="Arial" w:hAnsi="Arial" w:hint="cs"/>
          <w:sz w:val="24"/>
          <w:szCs w:val="24"/>
          <w:rtl/>
          <w:lang w:eastAsia="he-IL"/>
        </w:rPr>
        <w:t>חוות דעת של הבודק המקצועי והמלצתו;</w:t>
      </w:r>
    </w:p>
    <w:p w:rsidR="00F56AAC" w:rsidRPr="00F56AAC" w:rsidRDefault="00F56AAC" w:rsidP="00F56AAC">
      <w:pPr>
        <w:numPr>
          <w:ilvl w:val="2"/>
          <w:numId w:val="46"/>
        </w:numPr>
        <w:spacing w:after="120" w:line="240" w:lineRule="auto"/>
        <w:ind w:left="1134" w:right="-142" w:hanging="709"/>
        <w:jc w:val="both"/>
        <w:rPr>
          <w:rFonts w:ascii="Arial" w:hAnsi="Arial"/>
          <w:sz w:val="24"/>
          <w:szCs w:val="24"/>
          <w:lang w:eastAsia="he-IL"/>
        </w:rPr>
      </w:pPr>
      <w:r w:rsidRPr="00F56AAC">
        <w:rPr>
          <w:rFonts w:ascii="Arial" w:hAnsi="Arial" w:hint="cs"/>
          <w:sz w:val="24"/>
          <w:szCs w:val="24"/>
          <w:rtl/>
          <w:lang w:eastAsia="he-IL"/>
        </w:rPr>
        <w:t>חוות דעת של הנספח המסחרי בשוק היעד או היעד המועדף או של גופים מקצועיים נוספים בהתאם לאופי הבקשות וככל שיידרש.</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hint="cs"/>
          <w:sz w:val="24"/>
          <w:szCs w:val="24"/>
          <w:rtl/>
          <w:lang w:eastAsia="he-IL"/>
        </w:rPr>
        <w:t>העתק החומר יועבר באמצעות הדואר האלקטרוני לחברי הוועדה, לא יאוחר משבוע אחד לפני מועד התכנסותה.</w:t>
      </w:r>
    </w:p>
    <w:p w:rsidR="00F56AAC" w:rsidRPr="00F56AAC" w:rsidRDefault="00F56AAC" w:rsidP="00F56AAC">
      <w:pPr>
        <w:numPr>
          <w:ilvl w:val="1"/>
          <w:numId w:val="46"/>
        </w:numPr>
        <w:spacing w:after="120" w:line="240" w:lineRule="auto"/>
        <w:ind w:left="425" w:right="-142" w:hanging="567"/>
        <w:jc w:val="both"/>
        <w:rPr>
          <w:rFonts w:ascii="Arial" w:hAnsi="Arial"/>
          <w:sz w:val="24"/>
          <w:szCs w:val="24"/>
          <w:rtl/>
          <w:lang w:eastAsia="he-IL"/>
        </w:rPr>
      </w:pPr>
      <w:r w:rsidRPr="00F56AAC">
        <w:rPr>
          <w:rFonts w:ascii="Arial" w:hAnsi="Arial" w:hint="cs"/>
          <w:sz w:val="24"/>
          <w:szCs w:val="24"/>
          <w:rtl/>
          <w:lang w:eastAsia="he-IL"/>
        </w:rPr>
        <w:t>בנסיבות</w:t>
      </w:r>
      <w:r w:rsidRPr="00F56AAC">
        <w:rPr>
          <w:rFonts w:ascii="Arial" w:hAnsi="Arial"/>
          <w:sz w:val="24"/>
          <w:szCs w:val="24"/>
          <w:rtl/>
          <w:lang w:eastAsia="he-IL"/>
        </w:rPr>
        <w:t xml:space="preserve"> </w:t>
      </w:r>
      <w:r w:rsidRPr="00F56AAC">
        <w:rPr>
          <w:rFonts w:ascii="Arial" w:hAnsi="Arial" w:hint="cs"/>
          <w:sz w:val="24"/>
          <w:szCs w:val="24"/>
          <w:rtl/>
          <w:lang w:eastAsia="he-IL"/>
        </w:rPr>
        <w:t>ומטעמים</w:t>
      </w:r>
      <w:r w:rsidRPr="00F56AAC">
        <w:rPr>
          <w:rFonts w:ascii="Arial" w:hAnsi="Arial"/>
          <w:sz w:val="24"/>
          <w:szCs w:val="24"/>
          <w:rtl/>
          <w:lang w:eastAsia="he-IL"/>
        </w:rPr>
        <w:t xml:space="preserve"> </w:t>
      </w:r>
      <w:r w:rsidRPr="00F56AAC">
        <w:rPr>
          <w:rFonts w:ascii="Arial" w:hAnsi="Arial" w:hint="cs"/>
          <w:sz w:val="24"/>
          <w:szCs w:val="24"/>
          <w:rtl/>
          <w:lang w:eastAsia="he-IL"/>
        </w:rPr>
        <w:t>מיוחדים</w:t>
      </w:r>
      <w:r w:rsidRPr="00F56AAC">
        <w:rPr>
          <w:rFonts w:ascii="Arial" w:hAnsi="Arial"/>
          <w:sz w:val="24"/>
          <w:szCs w:val="24"/>
          <w:rtl/>
          <w:lang w:eastAsia="he-IL"/>
        </w:rPr>
        <w:t xml:space="preserve">, </w:t>
      </w:r>
      <w:r w:rsidRPr="00F56AAC">
        <w:rPr>
          <w:rFonts w:ascii="Arial" w:hAnsi="Arial" w:hint="cs"/>
          <w:sz w:val="24"/>
          <w:szCs w:val="24"/>
          <w:rtl/>
          <w:lang w:eastAsia="he-IL"/>
        </w:rPr>
        <w:t>ובכפוף</w:t>
      </w:r>
      <w:r w:rsidRPr="00F56AAC">
        <w:rPr>
          <w:rFonts w:ascii="Arial" w:hAnsi="Arial"/>
          <w:sz w:val="24"/>
          <w:szCs w:val="24"/>
          <w:rtl/>
          <w:lang w:eastAsia="he-IL"/>
        </w:rPr>
        <w:t xml:space="preserve"> </w:t>
      </w:r>
      <w:r w:rsidRPr="00F56AAC">
        <w:rPr>
          <w:rFonts w:ascii="Arial" w:hAnsi="Arial" w:hint="cs"/>
          <w:sz w:val="24"/>
          <w:szCs w:val="24"/>
          <w:rtl/>
          <w:lang w:eastAsia="he-IL"/>
        </w:rPr>
        <w:t>לאישור</w:t>
      </w:r>
      <w:r w:rsidRPr="00F56AAC">
        <w:rPr>
          <w:rFonts w:ascii="Arial" w:hAnsi="Arial"/>
          <w:sz w:val="24"/>
          <w:szCs w:val="24"/>
          <w:rtl/>
          <w:lang w:eastAsia="he-IL"/>
        </w:rPr>
        <w:t xml:space="preserve"> </w:t>
      </w:r>
      <w:r w:rsidRPr="00F56AAC">
        <w:rPr>
          <w:rFonts w:ascii="Arial" w:hAnsi="Arial" w:hint="cs"/>
          <w:sz w:val="24"/>
          <w:szCs w:val="24"/>
          <w:rtl/>
          <w:lang w:eastAsia="he-IL"/>
        </w:rPr>
        <w:t>יו</w:t>
      </w:r>
      <w:r w:rsidRPr="00F56AAC">
        <w:rPr>
          <w:rFonts w:ascii="Arial" w:hAnsi="Arial"/>
          <w:sz w:val="24"/>
          <w:szCs w:val="24"/>
          <w:rtl/>
          <w:lang w:eastAsia="he-IL"/>
        </w:rPr>
        <w:t>"</w:t>
      </w:r>
      <w:r w:rsidRPr="00F56AAC">
        <w:rPr>
          <w:rFonts w:ascii="Arial" w:hAnsi="Arial" w:hint="cs"/>
          <w:sz w:val="24"/>
          <w:szCs w:val="24"/>
          <w:rtl/>
          <w:lang w:eastAsia="he-IL"/>
        </w:rPr>
        <w:t>ר</w:t>
      </w:r>
      <w:r w:rsidRPr="00F56AAC">
        <w:rPr>
          <w:rFonts w:ascii="Arial" w:hAnsi="Arial"/>
          <w:sz w:val="24"/>
          <w:szCs w:val="24"/>
          <w:rtl/>
          <w:lang w:eastAsia="he-IL"/>
        </w:rPr>
        <w:t xml:space="preserve"> </w:t>
      </w:r>
      <w:r w:rsidRPr="00F56AAC">
        <w:rPr>
          <w:rFonts w:ascii="Arial" w:hAnsi="Arial" w:hint="cs"/>
          <w:sz w:val="24"/>
          <w:szCs w:val="24"/>
          <w:rtl/>
          <w:lang w:eastAsia="he-IL"/>
        </w:rPr>
        <w:t>הוועדה</w:t>
      </w:r>
      <w:r w:rsidRPr="00F56AAC">
        <w:rPr>
          <w:rFonts w:ascii="Arial" w:hAnsi="Arial"/>
          <w:sz w:val="24"/>
          <w:szCs w:val="24"/>
          <w:rtl/>
          <w:lang w:eastAsia="he-IL"/>
        </w:rPr>
        <w:t xml:space="preserve">, </w:t>
      </w:r>
      <w:r w:rsidRPr="00F56AAC">
        <w:rPr>
          <w:rFonts w:ascii="Arial" w:hAnsi="Arial" w:hint="cs"/>
          <w:sz w:val="24"/>
          <w:szCs w:val="24"/>
          <w:rtl/>
          <w:lang w:eastAsia="he-IL"/>
        </w:rPr>
        <w:t>ניתן</w:t>
      </w:r>
      <w:r w:rsidRPr="00F56AAC">
        <w:rPr>
          <w:rFonts w:ascii="Arial" w:hAnsi="Arial"/>
          <w:sz w:val="24"/>
          <w:szCs w:val="24"/>
          <w:rtl/>
          <w:lang w:eastAsia="he-IL"/>
        </w:rPr>
        <w:t xml:space="preserve"> </w:t>
      </w:r>
      <w:r w:rsidRPr="00F56AAC">
        <w:rPr>
          <w:rFonts w:ascii="Arial" w:hAnsi="Arial" w:hint="cs"/>
          <w:sz w:val="24"/>
          <w:szCs w:val="24"/>
          <w:rtl/>
          <w:lang w:eastAsia="he-IL"/>
        </w:rPr>
        <w:t xml:space="preserve">לקיים ישיבת הועדה בסבב מיילים או </w:t>
      </w:r>
      <w:r w:rsidRPr="00F56AAC">
        <w:rPr>
          <w:rFonts w:ascii="Arial" w:hAnsi="Arial"/>
          <w:sz w:val="24"/>
          <w:szCs w:val="24"/>
          <w:rtl/>
          <w:lang w:eastAsia="he-IL"/>
        </w:rPr>
        <w:t xml:space="preserve"> </w:t>
      </w:r>
      <w:r w:rsidRPr="00F56AAC">
        <w:rPr>
          <w:rFonts w:ascii="Arial" w:hAnsi="Arial" w:hint="cs"/>
          <w:sz w:val="24"/>
          <w:szCs w:val="24"/>
          <w:rtl/>
          <w:lang w:eastAsia="he-IL"/>
        </w:rPr>
        <w:t>ישיבה</w:t>
      </w:r>
      <w:r w:rsidRPr="00F56AAC">
        <w:rPr>
          <w:rFonts w:ascii="Arial" w:hAnsi="Arial"/>
          <w:sz w:val="24"/>
          <w:szCs w:val="24"/>
          <w:rtl/>
          <w:lang w:eastAsia="he-IL"/>
        </w:rPr>
        <w:t xml:space="preserve"> </w:t>
      </w:r>
      <w:r w:rsidRPr="00F56AAC">
        <w:rPr>
          <w:rFonts w:ascii="Arial" w:hAnsi="Arial" w:hint="cs"/>
          <w:sz w:val="24"/>
          <w:szCs w:val="24"/>
          <w:rtl/>
          <w:lang w:eastAsia="he-IL"/>
        </w:rPr>
        <w:t>טלפונית</w:t>
      </w:r>
      <w:r w:rsidRPr="00F56AAC">
        <w:rPr>
          <w:rFonts w:ascii="Arial" w:hAnsi="Arial"/>
          <w:sz w:val="24"/>
          <w:szCs w:val="24"/>
          <w:rtl/>
          <w:lang w:eastAsia="he-IL"/>
        </w:rPr>
        <w:t>.</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hint="cs"/>
          <w:sz w:val="24"/>
          <w:szCs w:val="24"/>
          <w:rtl/>
          <w:lang w:eastAsia="he-IL"/>
        </w:rPr>
        <w:t>ביקש</w:t>
      </w:r>
      <w:r w:rsidRPr="00F56AAC">
        <w:rPr>
          <w:rFonts w:ascii="Arial" w:hAnsi="Arial"/>
          <w:sz w:val="24"/>
          <w:szCs w:val="24"/>
          <w:rtl/>
          <w:lang w:eastAsia="he-IL"/>
        </w:rPr>
        <w:t xml:space="preserve"> </w:t>
      </w:r>
      <w:r w:rsidRPr="00F56AAC">
        <w:rPr>
          <w:rFonts w:ascii="Arial" w:hAnsi="Arial" w:hint="cs"/>
          <w:sz w:val="24"/>
          <w:szCs w:val="24"/>
          <w:rtl/>
          <w:lang w:eastAsia="he-IL"/>
        </w:rPr>
        <w:t>חבר</w:t>
      </w:r>
      <w:r w:rsidRPr="00F56AAC">
        <w:rPr>
          <w:rFonts w:ascii="Arial" w:hAnsi="Arial"/>
          <w:sz w:val="24"/>
          <w:szCs w:val="24"/>
          <w:rtl/>
          <w:lang w:eastAsia="he-IL"/>
        </w:rPr>
        <w:t xml:space="preserve"> </w:t>
      </w:r>
      <w:r w:rsidRPr="00F56AAC">
        <w:rPr>
          <w:rFonts w:ascii="Arial" w:hAnsi="Arial" w:hint="cs"/>
          <w:sz w:val="24"/>
          <w:szCs w:val="24"/>
          <w:rtl/>
          <w:lang w:eastAsia="he-IL"/>
        </w:rPr>
        <w:t>הוועדה שלא</w:t>
      </w:r>
      <w:r w:rsidRPr="00F56AAC">
        <w:rPr>
          <w:rFonts w:ascii="Arial" w:hAnsi="Arial"/>
          <w:sz w:val="24"/>
          <w:szCs w:val="24"/>
          <w:rtl/>
          <w:lang w:eastAsia="he-IL"/>
        </w:rPr>
        <w:t xml:space="preserve"> </w:t>
      </w:r>
      <w:r w:rsidRPr="00F56AAC">
        <w:rPr>
          <w:rFonts w:ascii="Arial" w:hAnsi="Arial" w:hint="cs"/>
          <w:sz w:val="24"/>
          <w:szCs w:val="24"/>
          <w:rtl/>
          <w:lang w:eastAsia="he-IL"/>
        </w:rPr>
        <w:t>לקיים</w:t>
      </w:r>
      <w:r w:rsidRPr="00F56AAC">
        <w:rPr>
          <w:rFonts w:ascii="Arial" w:hAnsi="Arial"/>
          <w:sz w:val="24"/>
          <w:szCs w:val="24"/>
          <w:rtl/>
          <w:lang w:eastAsia="he-IL"/>
        </w:rPr>
        <w:t xml:space="preserve"> </w:t>
      </w:r>
      <w:r w:rsidRPr="00F56AAC">
        <w:rPr>
          <w:rFonts w:ascii="Arial" w:hAnsi="Arial" w:hint="cs"/>
          <w:sz w:val="24"/>
          <w:szCs w:val="24"/>
          <w:rtl/>
          <w:lang w:eastAsia="he-IL"/>
        </w:rPr>
        <w:t>הדיון</w:t>
      </w:r>
      <w:r w:rsidRPr="00F56AAC">
        <w:rPr>
          <w:rFonts w:ascii="Arial" w:hAnsi="Arial"/>
          <w:sz w:val="24"/>
          <w:szCs w:val="24"/>
          <w:rtl/>
          <w:lang w:eastAsia="he-IL"/>
        </w:rPr>
        <w:t xml:space="preserve"> </w:t>
      </w:r>
      <w:r w:rsidRPr="00F56AAC">
        <w:rPr>
          <w:rFonts w:ascii="Arial" w:hAnsi="Arial" w:hint="cs"/>
          <w:sz w:val="24"/>
          <w:szCs w:val="24"/>
          <w:rtl/>
          <w:lang w:eastAsia="he-IL"/>
        </w:rPr>
        <w:t>בסבב מיילים או בישיבה טלפונית</w:t>
      </w:r>
      <w:r w:rsidRPr="00F56AAC">
        <w:rPr>
          <w:rFonts w:ascii="Arial" w:hAnsi="Arial"/>
          <w:sz w:val="24"/>
          <w:szCs w:val="24"/>
          <w:rtl/>
          <w:lang w:eastAsia="he-IL"/>
        </w:rPr>
        <w:t xml:space="preserve"> </w:t>
      </w:r>
      <w:r w:rsidRPr="00F56AAC">
        <w:rPr>
          <w:rFonts w:ascii="Arial" w:hAnsi="Arial" w:hint="cs"/>
          <w:sz w:val="24"/>
          <w:szCs w:val="24"/>
          <w:rtl/>
          <w:lang w:eastAsia="he-IL"/>
        </w:rPr>
        <w:t>כנאמר</w:t>
      </w:r>
      <w:r w:rsidRPr="00F56AAC">
        <w:rPr>
          <w:rFonts w:ascii="Arial" w:hAnsi="Arial"/>
          <w:sz w:val="24"/>
          <w:szCs w:val="24"/>
          <w:rtl/>
          <w:lang w:eastAsia="he-IL"/>
        </w:rPr>
        <w:t xml:space="preserve"> </w:t>
      </w:r>
      <w:r w:rsidRPr="00F56AAC">
        <w:rPr>
          <w:rFonts w:ascii="Arial" w:hAnsi="Arial" w:hint="cs"/>
          <w:sz w:val="24"/>
          <w:szCs w:val="24"/>
          <w:rtl/>
          <w:lang w:eastAsia="he-IL"/>
        </w:rPr>
        <w:t>בסעיף</w:t>
      </w:r>
      <w:r w:rsidRPr="00F56AAC">
        <w:rPr>
          <w:rFonts w:ascii="Arial" w:hAnsi="Arial"/>
          <w:sz w:val="24"/>
          <w:szCs w:val="24"/>
          <w:rtl/>
          <w:lang w:eastAsia="he-IL"/>
        </w:rPr>
        <w:t xml:space="preserve"> 7.6, </w:t>
      </w:r>
      <w:r w:rsidRPr="00F56AAC">
        <w:rPr>
          <w:rFonts w:ascii="Arial" w:hAnsi="Arial" w:hint="cs"/>
          <w:sz w:val="24"/>
          <w:szCs w:val="24"/>
          <w:rtl/>
          <w:lang w:eastAsia="he-IL"/>
        </w:rPr>
        <w:t>יפעל</w:t>
      </w:r>
      <w:r w:rsidRPr="00F56AAC">
        <w:rPr>
          <w:rFonts w:ascii="Arial" w:hAnsi="Arial"/>
          <w:sz w:val="24"/>
          <w:szCs w:val="24"/>
          <w:rtl/>
          <w:lang w:eastAsia="he-IL"/>
        </w:rPr>
        <w:t xml:space="preserve"> </w:t>
      </w:r>
      <w:r w:rsidRPr="00F56AAC">
        <w:rPr>
          <w:rFonts w:ascii="Arial" w:hAnsi="Arial" w:hint="cs"/>
          <w:sz w:val="24"/>
          <w:szCs w:val="24"/>
          <w:rtl/>
          <w:lang w:eastAsia="he-IL"/>
        </w:rPr>
        <w:t>רכז</w:t>
      </w:r>
      <w:r w:rsidRPr="00F56AAC">
        <w:rPr>
          <w:rFonts w:ascii="Arial" w:hAnsi="Arial"/>
          <w:sz w:val="24"/>
          <w:szCs w:val="24"/>
          <w:rtl/>
          <w:lang w:eastAsia="he-IL"/>
        </w:rPr>
        <w:t xml:space="preserve"> </w:t>
      </w:r>
      <w:r w:rsidRPr="00F56AAC">
        <w:rPr>
          <w:rFonts w:ascii="Arial" w:hAnsi="Arial" w:hint="cs"/>
          <w:sz w:val="24"/>
          <w:szCs w:val="24"/>
          <w:rtl/>
          <w:lang w:eastAsia="he-IL"/>
        </w:rPr>
        <w:t>התכנית</w:t>
      </w:r>
      <w:r w:rsidRPr="00F56AAC">
        <w:rPr>
          <w:rFonts w:ascii="Arial" w:hAnsi="Arial"/>
          <w:sz w:val="24"/>
          <w:szCs w:val="24"/>
          <w:rtl/>
          <w:lang w:eastAsia="he-IL"/>
        </w:rPr>
        <w:t xml:space="preserve"> </w:t>
      </w:r>
      <w:r w:rsidRPr="00F56AAC">
        <w:rPr>
          <w:rFonts w:ascii="Arial" w:hAnsi="Arial" w:hint="cs"/>
          <w:sz w:val="24"/>
          <w:szCs w:val="24"/>
          <w:rtl/>
          <w:lang w:eastAsia="he-IL"/>
        </w:rPr>
        <w:t>לכנס</w:t>
      </w:r>
      <w:r w:rsidRPr="00F56AAC">
        <w:rPr>
          <w:rFonts w:ascii="Arial" w:hAnsi="Arial"/>
          <w:sz w:val="24"/>
          <w:szCs w:val="24"/>
          <w:rtl/>
          <w:lang w:eastAsia="he-IL"/>
        </w:rPr>
        <w:t xml:space="preserve"> </w:t>
      </w:r>
      <w:r w:rsidRPr="00F56AAC">
        <w:rPr>
          <w:rFonts w:ascii="Arial" w:hAnsi="Arial" w:hint="cs"/>
          <w:sz w:val="24"/>
          <w:szCs w:val="24"/>
          <w:rtl/>
          <w:lang w:eastAsia="he-IL"/>
        </w:rPr>
        <w:t>את</w:t>
      </w:r>
      <w:r w:rsidRPr="00F56AAC">
        <w:rPr>
          <w:rFonts w:ascii="Arial" w:hAnsi="Arial"/>
          <w:sz w:val="24"/>
          <w:szCs w:val="24"/>
          <w:rtl/>
          <w:lang w:eastAsia="he-IL"/>
        </w:rPr>
        <w:t xml:space="preserve"> </w:t>
      </w:r>
      <w:r w:rsidRPr="00F56AAC">
        <w:rPr>
          <w:rFonts w:ascii="Arial" w:hAnsi="Arial" w:hint="cs"/>
          <w:sz w:val="24"/>
          <w:szCs w:val="24"/>
          <w:rtl/>
          <w:lang w:eastAsia="he-IL"/>
        </w:rPr>
        <w:t>הוועדה</w:t>
      </w:r>
      <w:r w:rsidRPr="00F56AAC">
        <w:rPr>
          <w:rFonts w:ascii="Arial" w:hAnsi="Arial"/>
          <w:sz w:val="24"/>
          <w:szCs w:val="24"/>
          <w:rtl/>
          <w:lang w:eastAsia="he-IL"/>
        </w:rPr>
        <w:t xml:space="preserve"> </w:t>
      </w:r>
      <w:r w:rsidRPr="00F56AAC">
        <w:rPr>
          <w:rFonts w:ascii="Arial" w:hAnsi="Arial" w:hint="cs"/>
          <w:sz w:val="24"/>
          <w:szCs w:val="24"/>
          <w:rtl/>
          <w:lang w:eastAsia="he-IL"/>
        </w:rPr>
        <w:t>בהקדם</w:t>
      </w:r>
      <w:r w:rsidRPr="00F56AAC">
        <w:rPr>
          <w:rFonts w:ascii="Arial" w:hAnsi="Arial"/>
          <w:sz w:val="24"/>
          <w:szCs w:val="24"/>
          <w:rtl/>
          <w:lang w:eastAsia="he-IL"/>
        </w:rPr>
        <w:t xml:space="preserve"> </w:t>
      </w:r>
      <w:r w:rsidRPr="00F56AAC">
        <w:rPr>
          <w:rFonts w:ascii="Arial" w:hAnsi="Arial" w:hint="cs"/>
          <w:sz w:val="24"/>
          <w:szCs w:val="24"/>
          <w:rtl/>
          <w:lang w:eastAsia="he-IL"/>
        </w:rPr>
        <w:t>האפשרי</w:t>
      </w:r>
      <w:r w:rsidRPr="00F56AAC">
        <w:rPr>
          <w:rFonts w:ascii="Arial" w:hAnsi="Arial"/>
          <w:sz w:val="24"/>
          <w:szCs w:val="24"/>
          <w:rtl/>
          <w:lang w:eastAsia="he-IL"/>
        </w:rPr>
        <w:t>.</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hint="cs"/>
          <w:sz w:val="24"/>
          <w:szCs w:val="24"/>
          <w:rtl/>
          <w:lang w:eastAsia="he-IL"/>
        </w:rPr>
        <w:t>התכנסה הוועדה, תפעל כדלקמן:</w:t>
      </w:r>
    </w:p>
    <w:p w:rsidR="00F56AAC" w:rsidRPr="00F56AAC" w:rsidRDefault="00F56AAC" w:rsidP="00F56AAC">
      <w:pPr>
        <w:numPr>
          <w:ilvl w:val="2"/>
          <w:numId w:val="46"/>
        </w:numPr>
        <w:spacing w:after="120" w:line="240" w:lineRule="auto"/>
        <w:ind w:left="1134" w:right="-142" w:hanging="709"/>
        <w:jc w:val="both"/>
        <w:rPr>
          <w:rFonts w:ascii="Arial" w:hAnsi="Arial"/>
          <w:sz w:val="24"/>
          <w:szCs w:val="24"/>
          <w:lang w:eastAsia="he-IL"/>
        </w:rPr>
      </w:pPr>
      <w:r w:rsidRPr="00F56AAC">
        <w:rPr>
          <w:rFonts w:ascii="Arial" w:hAnsi="Arial" w:hint="cs"/>
          <w:sz w:val="24"/>
          <w:szCs w:val="24"/>
          <w:rtl/>
          <w:lang w:eastAsia="he-IL"/>
        </w:rPr>
        <w:t xml:space="preserve"> תקבל החלטה בדבר עמידתה של החברה בתנאי הסף, לאחר קבלת הנתונים מרכז התכנית.</w:t>
      </w:r>
    </w:p>
    <w:p w:rsidR="00F56AAC" w:rsidRPr="00F56AAC" w:rsidRDefault="00F56AAC" w:rsidP="00F56AAC">
      <w:pPr>
        <w:numPr>
          <w:ilvl w:val="2"/>
          <w:numId w:val="46"/>
        </w:numPr>
        <w:spacing w:after="120" w:line="240" w:lineRule="auto"/>
        <w:ind w:left="1134" w:right="-142" w:hanging="709"/>
        <w:jc w:val="both"/>
        <w:rPr>
          <w:rFonts w:ascii="Arial" w:hAnsi="Arial"/>
          <w:sz w:val="24"/>
          <w:szCs w:val="24"/>
          <w:lang w:eastAsia="he-IL"/>
        </w:rPr>
      </w:pPr>
      <w:r w:rsidRPr="00F56AAC">
        <w:rPr>
          <w:rFonts w:ascii="Arial" w:hAnsi="Arial" w:hint="cs"/>
          <w:sz w:val="24"/>
          <w:szCs w:val="24"/>
          <w:rtl/>
          <w:lang w:eastAsia="he-IL"/>
        </w:rPr>
        <w:t>מצאה הוועדה כי החברה עמדה בתנאי הסף, יערך דיון בבקשה.</w:t>
      </w:r>
    </w:p>
    <w:p w:rsidR="00F56AAC" w:rsidRPr="00F56AAC" w:rsidRDefault="00F56AAC" w:rsidP="00F56AAC">
      <w:pPr>
        <w:numPr>
          <w:ilvl w:val="2"/>
          <w:numId w:val="46"/>
        </w:numPr>
        <w:spacing w:after="120" w:line="240" w:lineRule="auto"/>
        <w:ind w:left="1134" w:right="-142" w:hanging="709"/>
        <w:jc w:val="both"/>
        <w:rPr>
          <w:rFonts w:ascii="Arial" w:hAnsi="Arial"/>
          <w:sz w:val="24"/>
          <w:szCs w:val="24"/>
          <w:lang w:eastAsia="he-IL"/>
        </w:rPr>
      </w:pPr>
      <w:r w:rsidRPr="00F56AAC">
        <w:rPr>
          <w:rFonts w:ascii="Arial" w:hAnsi="Arial" w:hint="cs"/>
          <w:sz w:val="24"/>
          <w:szCs w:val="24"/>
          <w:rtl/>
          <w:lang w:eastAsia="he-IL"/>
        </w:rPr>
        <w:t>הבודקים המקצועיים אשר</w:t>
      </w:r>
      <w:r w:rsidRPr="00F56AAC">
        <w:rPr>
          <w:rFonts w:ascii="Arial" w:hAnsi="Arial"/>
          <w:sz w:val="24"/>
          <w:szCs w:val="24"/>
          <w:rtl/>
          <w:lang w:eastAsia="he-IL"/>
        </w:rPr>
        <w:t xml:space="preserve"> </w:t>
      </w:r>
      <w:r w:rsidRPr="00F56AAC">
        <w:rPr>
          <w:rFonts w:ascii="Arial" w:hAnsi="Arial" w:hint="cs"/>
          <w:sz w:val="24"/>
          <w:szCs w:val="24"/>
          <w:rtl/>
          <w:lang w:eastAsia="he-IL"/>
        </w:rPr>
        <w:t>ישתתפו בדיוני</w:t>
      </w:r>
      <w:r w:rsidRPr="00F56AAC">
        <w:rPr>
          <w:rFonts w:ascii="Arial" w:hAnsi="Arial"/>
          <w:sz w:val="24"/>
          <w:szCs w:val="24"/>
          <w:rtl/>
          <w:lang w:eastAsia="he-IL"/>
        </w:rPr>
        <w:t xml:space="preserve"> </w:t>
      </w:r>
      <w:r w:rsidRPr="00F56AAC">
        <w:rPr>
          <w:rFonts w:ascii="Arial" w:hAnsi="Arial" w:hint="cs"/>
          <w:sz w:val="24"/>
          <w:szCs w:val="24"/>
          <w:rtl/>
          <w:lang w:eastAsia="he-IL"/>
        </w:rPr>
        <w:t>הוועדה</w:t>
      </w:r>
      <w:r w:rsidRPr="00F56AAC">
        <w:rPr>
          <w:rFonts w:ascii="Arial" w:hAnsi="Arial"/>
          <w:sz w:val="24"/>
          <w:szCs w:val="24"/>
          <w:lang w:eastAsia="he-IL"/>
        </w:rPr>
        <w:t xml:space="preserve"> </w:t>
      </w:r>
      <w:r w:rsidRPr="00F56AAC">
        <w:rPr>
          <w:rFonts w:ascii="Arial" w:hAnsi="Arial" w:hint="cs"/>
          <w:sz w:val="24"/>
          <w:szCs w:val="24"/>
          <w:rtl/>
          <w:lang w:eastAsia="he-IL"/>
        </w:rPr>
        <w:t>יציגו</w:t>
      </w:r>
      <w:r w:rsidRPr="00F56AAC">
        <w:rPr>
          <w:rFonts w:ascii="Arial" w:hAnsi="Arial"/>
          <w:sz w:val="24"/>
          <w:szCs w:val="24"/>
          <w:rtl/>
          <w:lang w:eastAsia="he-IL"/>
        </w:rPr>
        <w:t xml:space="preserve"> </w:t>
      </w:r>
      <w:r w:rsidRPr="00F56AAC">
        <w:rPr>
          <w:rFonts w:ascii="Arial" w:hAnsi="Arial" w:hint="cs"/>
          <w:sz w:val="24"/>
          <w:szCs w:val="24"/>
          <w:rtl/>
          <w:lang w:eastAsia="he-IL"/>
        </w:rPr>
        <w:t>בפני</w:t>
      </w:r>
      <w:r w:rsidRPr="00F56AAC">
        <w:rPr>
          <w:rFonts w:ascii="Arial" w:hAnsi="Arial"/>
          <w:sz w:val="24"/>
          <w:szCs w:val="24"/>
          <w:rtl/>
          <w:lang w:eastAsia="he-IL"/>
        </w:rPr>
        <w:t xml:space="preserve"> </w:t>
      </w:r>
      <w:r w:rsidRPr="00F56AAC">
        <w:rPr>
          <w:rFonts w:ascii="Arial" w:hAnsi="Arial" w:hint="cs"/>
          <w:sz w:val="24"/>
          <w:szCs w:val="24"/>
          <w:rtl/>
          <w:lang w:eastAsia="he-IL"/>
        </w:rPr>
        <w:t>הוועדה</w:t>
      </w:r>
      <w:r w:rsidRPr="00F56AAC">
        <w:rPr>
          <w:rFonts w:ascii="Arial" w:hAnsi="Arial"/>
          <w:sz w:val="24"/>
          <w:szCs w:val="24"/>
          <w:rtl/>
          <w:lang w:eastAsia="he-IL"/>
        </w:rPr>
        <w:t xml:space="preserve"> </w:t>
      </w:r>
      <w:r w:rsidRPr="00F56AAC">
        <w:rPr>
          <w:rFonts w:ascii="Arial" w:hAnsi="Arial" w:hint="cs"/>
          <w:sz w:val="24"/>
          <w:szCs w:val="24"/>
          <w:rtl/>
          <w:lang w:eastAsia="he-IL"/>
        </w:rPr>
        <w:t>ועבור</w:t>
      </w:r>
      <w:r w:rsidRPr="00F56AAC">
        <w:rPr>
          <w:rFonts w:ascii="Arial" w:hAnsi="Arial"/>
          <w:sz w:val="24"/>
          <w:szCs w:val="24"/>
          <w:rtl/>
          <w:lang w:eastAsia="he-IL"/>
        </w:rPr>
        <w:t xml:space="preserve"> </w:t>
      </w:r>
      <w:r w:rsidRPr="00F56AAC">
        <w:rPr>
          <w:rFonts w:ascii="Arial" w:hAnsi="Arial" w:hint="cs"/>
          <w:sz w:val="24"/>
          <w:szCs w:val="24"/>
          <w:rtl/>
          <w:lang w:eastAsia="he-IL"/>
        </w:rPr>
        <w:t>כל</w:t>
      </w:r>
      <w:r w:rsidRPr="00F56AAC">
        <w:rPr>
          <w:rFonts w:ascii="Arial" w:hAnsi="Arial"/>
          <w:sz w:val="24"/>
          <w:szCs w:val="24"/>
          <w:rtl/>
          <w:lang w:eastAsia="he-IL"/>
        </w:rPr>
        <w:t xml:space="preserve"> </w:t>
      </w:r>
      <w:r w:rsidRPr="00F56AAC">
        <w:rPr>
          <w:rFonts w:ascii="Arial" w:hAnsi="Arial" w:hint="cs"/>
          <w:sz w:val="24"/>
          <w:szCs w:val="24"/>
          <w:rtl/>
          <w:lang w:eastAsia="he-IL"/>
        </w:rPr>
        <w:t>בקשה</w:t>
      </w:r>
      <w:r w:rsidRPr="00F56AAC">
        <w:rPr>
          <w:rFonts w:ascii="Arial" w:hAnsi="Arial"/>
          <w:sz w:val="24"/>
          <w:szCs w:val="24"/>
          <w:rtl/>
          <w:lang w:eastAsia="he-IL"/>
        </w:rPr>
        <w:t xml:space="preserve">, </w:t>
      </w:r>
      <w:r w:rsidRPr="00F56AAC">
        <w:rPr>
          <w:rFonts w:ascii="Arial" w:hAnsi="Arial" w:hint="cs"/>
          <w:sz w:val="24"/>
          <w:szCs w:val="24"/>
          <w:rtl/>
          <w:lang w:eastAsia="he-IL"/>
        </w:rPr>
        <w:t>את</w:t>
      </w:r>
      <w:r w:rsidRPr="00F56AAC">
        <w:rPr>
          <w:rFonts w:ascii="Arial" w:hAnsi="Arial"/>
          <w:sz w:val="24"/>
          <w:szCs w:val="24"/>
          <w:rtl/>
          <w:lang w:eastAsia="he-IL"/>
        </w:rPr>
        <w:t xml:space="preserve"> </w:t>
      </w:r>
      <w:r w:rsidRPr="00F56AAC">
        <w:rPr>
          <w:rFonts w:ascii="Arial" w:hAnsi="Arial" w:hint="cs"/>
          <w:sz w:val="24"/>
          <w:szCs w:val="24"/>
          <w:rtl/>
          <w:lang w:eastAsia="he-IL"/>
        </w:rPr>
        <w:t>החברה</w:t>
      </w:r>
      <w:r w:rsidRPr="00F56AAC">
        <w:rPr>
          <w:rFonts w:ascii="Arial" w:hAnsi="Arial"/>
          <w:sz w:val="24"/>
          <w:szCs w:val="24"/>
          <w:rtl/>
          <w:lang w:eastAsia="he-IL"/>
        </w:rPr>
        <w:t xml:space="preserve">, </w:t>
      </w:r>
      <w:r w:rsidRPr="00F56AAC">
        <w:rPr>
          <w:rFonts w:ascii="Arial" w:hAnsi="Arial" w:hint="cs"/>
          <w:sz w:val="24"/>
          <w:szCs w:val="24"/>
          <w:rtl/>
          <w:lang w:eastAsia="he-IL"/>
        </w:rPr>
        <w:t>פעילותה והמלצותיהם לרבות:</w:t>
      </w:r>
    </w:p>
    <w:p w:rsidR="00F56AAC" w:rsidRPr="00F56AAC" w:rsidRDefault="00F56AAC" w:rsidP="00F56AAC">
      <w:pPr>
        <w:numPr>
          <w:ilvl w:val="3"/>
          <w:numId w:val="46"/>
        </w:numPr>
        <w:spacing w:after="120" w:line="240" w:lineRule="auto"/>
        <w:ind w:left="2126" w:right="-142" w:hanging="992"/>
        <w:jc w:val="both"/>
        <w:rPr>
          <w:rFonts w:ascii="Arial" w:hAnsi="Arial"/>
          <w:sz w:val="24"/>
          <w:szCs w:val="24"/>
          <w:rtl/>
          <w:lang w:eastAsia="he-IL"/>
        </w:rPr>
      </w:pPr>
      <w:r w:rsidRPr="00F56AAC">
        <w:rPr>
          <w:rFonts w:ascii="Arial" w:hAnsi="Arial" w:hint="cs"/>
          <w:sz w:val="24"/>
          <w:szCs w:val="24"/>
          <w:rtl/>
          <w:lang w:eastAsia="he-IL"/>
        </w:rPr>
        <w:t>הצגה</w:t>
      </w:r>
      <w:r w:rsidRPr="00F56AAC">
        <w:rPr>
          <w:rFonts w:ascii="Arial" w:hAnsi="Arial"/>
          <w:sz w:val="24"/>
          <w:szCs w:val="24"/>
          <w:rtl/>
          <w:lang w:eastAsia="he-IL"/>
        </w:rPr>
        <w:t xml:space="preserve"> </w:t>
      </w:r>
      <w:r w:rsidRPr="00F56AAC">
        <w:rPr>
          <w:rFonts w:ascii="Arial" w:hAnsi="Arial" w:hint="cs"/>
          <w:sz w:val="24"/>
          <w:szCs w:val="24"/>
          <w:rtl/>
          <w:lang w:eastAsia="he-IL"/>
        </w:rPr>
        <w:t>כללית</w:t>
      </w:r>
      <w:r w:rsidRPr="00F56AAC">
        <w:rPr>
          <w:rFonts w:ascii="Arial" w:hAnsi="Arial"/>
          <w:sz w:val="24"/>
          <w:szCs w:val="24"/>
          <w:rtl/>
          <w:lang w:eastAsia="he-IL"/>
        </w:rPr>
        <w:t xml:space="preserve"> </w:t>
      </w:r>
      <w:r w:rsidRPr="00F56AAC">
        <w:rPr>
          <w:rFonts w:ascii="Arial" w:hAnsi="Arial" w:hint="cs"/>
          <w:sz w:val="24"/>
          <w:szCs w:val="24"/>
          <w:rtl/>
          <w:lang w:eastAsia="he-IL"/>
        </w:rPr>
        <w:t>של</w:t>
      </w:r>
      <w:r w:rsidRPr="00F56AAC">
        <w:rPr>
          <w:rFonts w:ascii="Arial" w:hAnsi="Arial"/>
          <w:sz w:val="24"/>
          <w:szCs w:val="24"/>
          <w:rtl/>
          <w:lang w:eastAsia="he-IL"/>
        </w:rPr>
        <w:t xml:space="preserve"> </w:t>
      </w:r>
      <w:r w:rsidRPr="00F56AAC">
        <w:rPr>
          <w:rFonts w:ascii="Arial" w:hAnsi="Arial" w:hint="cs"/>
          <w:sz w:val="24"/>
          <w:szCs w:val="24"/>
          <w:rtl/>
          <w:lang w:eastAsia="he-IL"/>
        </w:rPr>
        <w:t>החברה</w:t>
      </w:r>
      <w:r w:rsidRPr="00F56AAC">
        <w:rPr>
          <w:rFonts w:ascii="Arial" w:hAnsi="Arial"/>
          <w:sz w:val="24"/>
          <w:szCs w:val="24"/>
          <w:rtl/>
          <w:lang w:eastAsia="he-IL"/>
        </w:rPr>
        <w:t xml:space="preserve">, </w:t>
      </w:r>
      <w:r w:rsidRPr="00F56AAC">
        <w:rPr>
          <w:rFonts w:ascii="Arial" w:hAnsi="Arial" w:hint="cs"/>
          <w:sz w:val="24"/>
          <w:szCs w:val="24"/>
          <w:rtl/>
          <w:lang w:eastAsia="he-IL"/>
        </w:rPr>
        <w:t>תחום</w:t>
      </w:r>
      <w:r w:rsidRPr="00F56AAC">
        <w:rPr>
          <w:rFonts w:ascii="Arial" w:hAnsi="Arial"/>
          <w:sz w:val="24"/>
          <w:szCs w:val="24"/>
          <w:rtl/>
          <w:lang w:eastAsia="he-IL"/>
        </w:rPr>
        <w:t xml:space="preserve"> </w:t>
      </w:r>
      <w:r w:rsidRPr="00F56AAC">
        <w:rPr>
          <w:rFonts w:ascii="Arial" w:hAnsi="Arial" w:hint="cs"/>
          <w:sz w:val="24"/>
          <w:szCs w:val="24"/>
          <w:rtl/>
          <w:lang w:eastAsia="he-IL"/>
        </w:rPr>
        <w:t>עיסוקה</w:t>
      </w:r>
      <w:r w:rsidRPr="00F56AAC">
        <w:rPr>
          <w:rFonts w:ascii="Arial" w:hAnsi="Arial"/>
          <w:sz w:val="24"/>
          <w:szCs w:val="24"/>
          <w:rtl/>
          <w:lang w:eastAsia="he-IL"/>
        </w:rPr>
        <w:t xml:space="preserve">, </w:t>
      </w:r>
      <w:r w:rsidRPr="00F56AAC">
        <w:rPr>
          <w:rFonts w:ascii="Arial" w:hAnsi="Arial" w:hint="cs"/>
          <w:sz w:val="24"/>
          <w:szCs w:val="24"/>
          <w:rtl/>
          <w:lang w:eastAsia="he-IL"/>
        </w:rPr>
        <w:t>משך</w:t>
      </w:r>
      <w:r w:rsidRPr="00F56AAC">
        <w:rPr>
          <w:rFonts w:ascii="Arial" w:hAnsi="Arial"/>
          <w:sz w:val="24"/>
          <w:szCs w:val="24"/>
          <w:rtl/>
          <w:lang w:eastAsia="he-IL"/>
        </w:rPr>
        <w:t xml:space="preserve"> </w:t>
      </w:r>
      <w:r w:rsidRPr="00F56AAC">
        <w:rPr>
          <w:rFonts w:ascii="Arial" w:hAnsi="Arial" w:hint="cs"/>
          <w:sz w:val="24"/>
          <w:szCs w:val="24"/>
          <w:rtl/>
          <w:lang w:eastAsia="he-IL"/>
        </w:rPr>
        <w:t>פעילותה</w:t>
      </w:r>
      <w:r w:rsidRPr="00F56AAC">
        <w:rPr>
          <w:rFonts w:ascii="Arial" w:hAnsi="Arial"/>
          <w:sz w:val="24"/>
          <w:szCs w:val="24"/>
          <w:rtl/>
          <w:lang w:eastAsia="he-IL"/>
        </w:rPr>
        <w:t xml:space="preserve">, </w:t>
      </w:r>
      <w:r w:rsidRPr="00F56AAC">
        <w:rPr>
          <w:rFonts w:ascii="Arial" w:hAnsi="Arial" w:hint="cs"/>
          <w:sz w:val="24"/>
          <w:szCs w:val="24"/>
          <w:rtl/>
          <w:lang w:eastAsia="he-IL"/>
        </w:rPr>
        <w:t>כמות</w:t>
      </w:r>
      <w:r w:rsidRPr="00F56AAC">
        <w:rPr>
          <w:rFonts w:ascii="Arial" w:hAnsi="Arial"/>
          <w:sz w:val="24"/>
          <w:szCs w:val="24"/>
          <w:rtl/>
          <w:lang w:eastAsia="he-IL"/>
        </w:rPr>
        <w:t xml:space="preserve"> </w:t>
      </w:r>
      <w:r w:rsidRPr="00F56AAC">
        <w:rPr>
          <w:rFonts w:ascii="Arial" w:hAnsi="Arial" w:hint="cs"/>
          <w:sz w:val="24"/>
          <w:szCs w:val="24"/>
          <w:rtl/>
          <w:lang w:eastAsia="he-IL"/>
        </w:rPr>
        <w:t>עובדים</w:t>
      </w:r>
      <w:r w:rsidRPr="00F56AAC">
        <w:rPr>
          <w:rFonts w:ascii="Arial" w:hAnsi="Arial"/>
          <w:sz w:val="24"/>
          <w:szCs w:val="24"/>
          <w:rtl/>
          <w:lang w:eastAsia="he-IL"/>
        </w:rPr>
        <w:t xml:space="preserve">, </w:t>
      </w:r>
      <w:r w:rsidRPr="00F56AAC">
        <w:rPr>
          <w:rFonts w:ascii="Arial" w:hAnsi="Arial" w:hint="cs"/>
          <w:sz w:val="24"/>
          <w:szCs w:val="24"/>
          <w:rtl/>
          <w:lang w:eastAsia="he-IL"/>
        </w:rPr>
        <w:t>מהו</w:t>
      </w:r>
      <w:r w:rsidRPr="00F56AAC">
        <w:rPr>
          <w:rFonts w:ascii="Arial" w:hAnsi="Arial"/>
          <w:sz w:val="24"/>
          <w:szCs w:val="24"/>
          <w:rtl/>
          <w:lang w:eastAsia="he-IL"/>
        </w:rPr>
        <w:t xml:space="preserve"> </w:t>
      </w:r>
      <w:r w:rsidRPr="00F56AAC">
        <w:rPr>
          <w:rFonts w:ascii="Arial" w:hAnsi="Arial" w:hint="cs"/>
          <w:sz w:val="24"/>
          <w:szCs w:val="24"/>
          <w:rtl/>
          <w:lang w:eastAsia="he-IL"/>
        </w:rPr>
        <w:t>השירות</w:t>
      </w:r>
      <w:r w:rsidRPr="00F56AAC">
        <w:rPr>
          <w:rFonts w:ascii="Arial" w:hAnsi="Arial"/>
          <w:sz w:val="24"/>
          <w:szCs w:val="24"/>
          <w:rtl/>
          <w:lang w:eastAsia="he-IL"/>
        </w:rPr>
        <w:t xml:space="preserve"> </w:t>
      </w:r>
      <w:r w:rsidRPr="00F56AAC">
        <w:rPr>
          <w:rFonts w:ascii="Arial" w:hAnsi="Arial" w:hint="cs"/>
          <w:sz w:val="24"/>
          <w:szCs w:val="24"/>
          <w:rtl/>
          <w:lang w:eastAsia="he-IL"/>
        </w:rPr>
        <w:t>המסופק</w:t>
      </w:r>
      <w:r w:rsidRPr="00F56AAC">
        <w:rPr>
          <w:rFonts w:ascii="Arial" w:hAnsi="Arial"/>
          <w:sz w:val="24"/>
          <w:szCs w:val="24"/>
          <w:rtl/>
          <w:lang w:eastAsia="he-IL"/>
        </w:rPr>
        <w:t xml:space="preserve"> </w:t>
      </w:r>
      <w:r w:rsidRPr="00F56AAC">
        <w:rPr>
          <w:rFonts w:ascii="Arial" w:hAnsi="Arial" w:hint="cs"/>
          <w:sz w:val="24"/>
          <w:szCs w:val="24"/>
          <w:rtl/>
          <w:lang w:eastAsia="he-IL"/>
        </w:rPr>
        <w:t>על</w:t>
      </w:r>
      <w:r w:rsidRPr="00F56AAC">
        <w:rPr>
          <w:rFonts w:ascii="Arial" w:hAnsi="Arial"/>
          <w:sz w:val="24"/>
          <w:szCs w:val="24"/>
          <w:rtl/>
          <w:lang w:eastAsia="he-IL"/>
        </w:rPr>
        <w:t xml:space="preserve"> </w:t>
      </w:r>
      <w:r w:rsidRPr="00F56AAC">
        <w:rPr>
          <w:rFonts w:ascii="Arial" w:hAnsi="Arial" w:hint="cs"/>
          <w:sz w:val="24"/>
          <w:szCs w:val="24"/>
          <w:rtl/>
          <w:lang w:eastAsia="he-IL"/>
        </w:rPr>
        <w:t>ידה</w:t>
      </w:r>
      <w:r w:rsidRPr="00F56AAC">
        <w:rPr>
          <w:rFonts w:ascii="Arial" w:hAnsi="Arial"/>
          <w:sz w:val="24"/>
          <w:szCs w:val="24"/>
          <w:rtl/>
          <w:lang w:eastAsia="he-IL"/>
        </w:rPr>
        <w:t xml:space="preserve"> / </w:t>
      </w:r>
      <w:r w:rsidRPr="00F56AAC">
        <w:rPr>
          <w:rFonts w:ascii="Arial" w:hAnsi="Arial" w:hint="cs"/>
          <w:sz w:val="24"/>
          <w:szCs w:val="24"/>
          <w:rtl/>
          <w:lang w:eastAsia="he-IL"/>
        </w:rPr>
        <w:t>המוצר</w:t>
      </w:r>
      <w:r w:rsidRPr="00F56AAC">
        <w:rPr>
          <w:rFonts w:ascii="Arial" w:hAnsi="Arial"/>
          <w:sz w:val="24"/>
          <w:szCs w:val="24"/>
          <w:rtl/>
          <w:lang w:eastAsia="he-IL"/>
        </w:rPr>
        <w:t xml:space="preserve"> </w:t>
      </w:r>
      <w:r w:rsidRPr="00F56AAC">
        <w:rPr>
          <w:rFonts w:ascii="Arial" w:hAnsi="Arial" w:hint="cs"/>
          <w:sz w:val="24"/>
          <w:szCs w:val="24"/>
          <w:rtl/>
          <w:lang w:eastAsia="he-IL"/>
        </w:rPr>
        <w:t>המיוצר</w:t>
      </w:r>
      <w:r w:rsidRPr="00F56AAC">
        <w:rPr>
          <w:rFonts w:ascii="Arial" w:hAnsi="Arial"/>
          <w:sz w:val="24"/>
          <w:szCs w:val="24"/>
          <w:rtl/>
          <w:lang w:eastAsia="he-IL"/>
        </w:rPr>
        <w:t xml:space="preserve"> </w:t>
      </w:r>
      <w:r w:rsidRPr="00F56AAC">
        <w:rPr>
          <w:rFonts w:ascii="Arial" w:hAnsi="Arial" w:hint="cs"/>
          <w:sz w:val="24"/>
          <w:szCs w:val="24"/>
          <w:rtl/>
          <w:lang w:eastAsia="he-IL"/>
        </w:rPr>
        <w:t>והמיוצא</w:t>
      </w:r>
      <w:r w:rsidRPr="00F56AAC">
        <w:rPr>
          <w:rFonts w:ascii="Arial" w:hAnsi="Arial"/>
          <w:sz w:val="24"/>
          <w:szCs w:val="24"/>
          <w:rtl/>
          <w:lang w:eastAsia="he-IL"/>
        </w:rPr>
        <w:t xml:space="preserve"> </w:t>
      </w:r>
      <w:r w:rsidRPr="00F56AAC">
        <w:rPr>
          <w:rFonts w:ascii="Arial" w:hAnsi="Arial" w:hint="cs"/>
          <w:sz w:val="24"/>
          <w:szCs w:val="24"/>
          <w:rtl/>
          <w:lang w:eastAsia="he-IL"/>
        </w:rPr>
        <w:t>על</w:t>
      </w:r>
      <w:r w:rsidRPr="00F56AAC">
        <w:rPr>
          <w:rFonts w:ascii="Arial" w:hAnsi="Arial"/>
          <w:sz w:val="24"/>
          <w:szCs w:val="24"/>
          <w:rtl/>
          <w:lang w:eastAsia="he-IL"/>
        </w:rPr>
        <w:t>-</w:t>
      </w:r>
      <w:r w:rsidRPr="00F56AAC">
        <w:rPr>
          <w:rFonts w:ascii="Arial" w:hAnsi="Arial" w:hint="cs"/>
          <w:sz w:val="24"/>
          <w:szCs w:val="24"/>
          <w:rtl/>
          <w:lang w:eastAsia="he-IL"/>
        </w:rPr>
        <w:t>ידה</w:t>
      </w:r>
      <w:r w:rsidRPr="00F56AAC">
        <w:rPr>
          <w:rFonts w:ascii="Arial" w:hAnsi="Arial"/>
          <w:sz w:val="24"/>
          <w:szCs w:val="24"/>
          <w:rtl/>
          <w:lang w:eastAsia="he-IL"/>
        </w:rPr>
        <w:t xml:space="preserve">, </w:t>
      </w:r>
      <w:r w:rsidRPr="00F56AAC">
        <w:rPr>
          <w:rFonts w:ascii="Arial" w:hAnsi="Arial" w:hint="cs"/>
          <w:sz w:val="24"/>
          <w:szCs w:val="24"/>
          <w:rtl/>
          <w:lang w:eastAsia="he-IL"/>
        </w:rPr>
        <w:t>היכן</w:t>
      </w:r>
      <w:r w:rsidRPr="00F56AAC">
        <w:rPr>
          <w:rFonts w:ascii="Arial" w:hAnsi="Arial"/>
          <w:sz w:val="24"/>
          <w:szCs w:val="24"/>
          <w:rtl/>
          <w:lang w:eastAsia="he-IL"/>
        </w:rPr>
        <w:t xml:space="preserve"> </w:t>
      </w:r>
      <w:r w:rsidRPr="00F56AAC">
        <w:rPr>
          <w:rFonts w:ascii="Arial" w:hAnsi="Arial" w:hint="cs"/>
          <w:sz w:val="24"/>
          <w:szCs w:val="24"/>
          <w:rtl/>
          <w:lang w:eastAsia="he-IL"/>
        </w:rPr>
        <w:t>מיוצר</w:t>
      </w:r>
      <w:r w:rsidRPr="00F56AAC">
        <w:rPr>
          <w:rFonts w:ascii="Arial" w:hAnsi="Arial"/>
          <w:sz w:val="24"/>
          <w:szCs w:val="24"/>
          <w:rtl/>
          <w:lang w:eastAsia="he-IL"/>
        </w:rPr>
        <w:t xml:space="preserve">, </w:t>
      </w:r>
      <w:r w:rsidRPr="00F56AAC">
        <w:rPr>
          <w:rFonts w:ascii="Arial" w:hAnsi="Arial" w:hint="cs"/>
          <w:sz w:val="24"/>
          <w:szCs w:val="24"/>
          <w:rtl/>
          <w:lang w:eastAsia="he-IL"/>
        </w:rPr>
        <w:t>וכדומה</w:t>
      </w:r>
      <w:r w:rsidRPr="00F56AAC">
        <w:rPr>
          <w:rFonts w:ascii="Arial" w:hAnsi="Arial"/>
          <w:sz w:val="24"/>
          <w:szCs w:val="24"/>
          <w:rtl/>
          <w:lang w:eastAsia="he-IL"/>
        </w:rPr>
        <w:t>.</w:t>
      </w:r>
    </w:p>
    <w:p w:rsidR="00F56AAC" w:rsidRPr="00F56AAC" w:rsidRDefault="00F56AAC" w:rsidP="00F56AAC">
      <w:pPr>
        <w:numPr>
          <w:ilvl w:val="3"/>
          <w:numId w:val="46"/>
        </w:numPr>
        <w:spacing w:after="120" w:line="240" w:lineRule="auto"/>
        <w:ind w:left="2126" w:right="-142" w:hanging="992"/>
        <w:jc w:val="both"/>
        <w:rPr>
          <w:rFonts w:ascii="Arial" w:hAnsi="Arial"/>
          <w:sz w:val="24"/>
          <w:szCs w:val="24"/>
          <w:rtl/>
          <w:lang w:eastAsia="he-IL"/>
        </w:rPr>
      </w:pPr>
      <w:r w:rsidRPr="00F56AAC">
        <w:rPr>
          <w:rFonts w:ascii="Arial" w:hAnsi="Arial" w:hint="cs"/>
          <w:sz w:val="24"/>
          <w:szCs w:val="24"/>
          <w:rtl/>
          <w:lang w:eastAsia="he-IL"/>
        </w:rPr>
        <w:lastRenderedPageBreak/>
        <w:t>הצגה</w:t>
      </w:r>
      <w:r w:rsidRPr="00F56AAC">
        <w:rPr>
          <w:rFonts w:ascii="Arial" w:hAnsi="Arial"/>
          <w:sz w:val="24"/>
          <w:szCs w:val="24"/>
          <w:rtl/>
          <w:lang w:eastAsia="he-IL"/>
        </w:rPr>
        <w:t xml:space="preserve"> </w:t>
      </w:r>
      <w:r w:rsidRPr="00F56AAC">
        <w:rPr>
          <w:rFonts w:ascii="Arial" w:hAnsi="Arial" w:hint="cs"/>
          <w:sz w:val="24"/>
          <w:szCs w:val="24"/>
          <w:rtl/>
          <w:lang w:eastAsia="he-IL"/>
        </w:rPr>
        <w:t>כללית</w:t>
      </w:r>
      <w:r w:rsidRPr="00F56AAC">
        <w:rPr>
          <w:rFonts w:ascii="Arial" w:hAnsi="Arial"/>
          <w:sz w:val="24"/>
          <w:szCs w:val="24"/>
          <w:rtl/>
          <w:lang w:eastAsia="he-IL"/>
        </w:rPr>
        <w:t xml:space="preserve"> </w:t>
      </w:r>
      <w:r w:rsidRPr="00F56AAC">
        <w:rPr>
          <w:rFonts w:ascii="Arial" w:hAnsi="Arial" w:hint="cs"/>
          <w:sz w:val="24"/>
          <w:szCs w:val="24"/>
          <w:rtl/>
          <w:lang w:eastAsia="he-IL"/>
        </w:rPr>
        <w:t>של</w:t>
      </w:r>
      <w:r w:rsidRPr="00F56AAC">
        <w:rPr>
          <w:rFonts w:ascii="Arial" w:hAnsi="Arial"/>
          <w:sz w:val="24"/>
          <w:szCs w:val="24"/>
          <w:rtl/>
          <w:lang w:eastAsia="he-IL"/>
        </w:rPr>
        <w:t xml:space="preserve"> </w:t>
      </w:r>
      <w:proofErr w:type="spellStart"/>
      <w:r w:rsidRPr="00F56AAC">
        <w:rPr>
          <w:rFonts w:ascii="Arial" w:hAnsi="Arial" w:hint="cs"/>
          <w:sz w:val="24"/>
          <w:szCs w:val="24"/>
          <w:rtl/>
          <w:lang w:eastAsia="he-IL"/>
        </w:rPr>
        <w:t>תוכנית</w:t>
      </w:r>
      <w:proofErr w:type="spellEnd"/>
      <w:r w:rsidRPr="00F56AAC">
        <w:rPr>
          <w:rFonts w:ascii="Arial" w:hAnsi="Arial" w:hint="cs"/>
          <w:sz w:val="24"/>
          <w:szCs w:val="24"/>
          <w:rtl/>
          <w:lang w:eastAsia="he-IL"/>
        </w:rPr>
        <w:t xml:space="preserve"> הפעולה</w:t>
      </w:r>
      <w:r w:rsidRPr="00F56AAC">
        <w:rPr>
          <w:rFonts w:ascii="Arial" w:hAnsi="Arial"/>
          <w:sz w:val="24"/>
          <w:szCs w:val="24"/>
          <w:rtl/>
          <w:lang w:eastAsia="he-IL"/>
        </w:rPr>
        <w:t xml:space="preserve">, </w:t>
      </w:r>
      <w:r w:rsidRPr="00F56AAC">
        <w:rPr>
          <w:rFonts w:ascii="Arial" w:hAnsi="Arial" w:hint="cs"/>
          <w:sz w:val="24"/>
          <w:szCs w:val="24"/>
          <w:rtl/>
          <w:lang w:eastAsia="he-IL"/>
        </w:rPr>
        <w:t>מידת</w:t>
      </w:r>
      <w:r w:rsidRPr="00F56AAC">
        <w:rPr>
          <w:rFonts w:ascii="Arial" w:hAnsi="Arial"/>
          <w:sz w:val="24"/>
          <w:szCs w:val="24"/>
          <w:rtl/>
          <w:lang w:eastAsia="he-IL"/>
        </w:rPr>
        <w:t xml:space="preserve"> </w:t>
      </w:r>
      <w:r w:rsidRPr="00F56AAC">
        <w:rPr>
          <w:rFonts w:ascii="Arial" w:hAnsi="Arial" w:hint="cs"/>
          <w:sz w:val="24"/>
          <w:szCs w:val="24"/>
          <w:rtl/>
          <w:lang w:eastAsia="he-IL"/>
        </w:rPr>
        <w:t>המוכנות</w:t>
      </w:r>
      <w:r w:rsidRPr="00F56AAC">
        <w:rPr>
          <w:rFonts w:ascii="Arial" w:hAnsi="Arial"/>
          <w:sz w:val="24"/>
          <w:szCs w:val="24"/>
          <w:rtl/>
          <w:lang w:eastAsia="he-IL"/>
        </w:rPr>
        <w:t xml:space="preserve"> </w:t>
      </w:r>
      <w:r w:rsidRPr="00F56AAC">
        <w:rPr>
          <w:rFonts w:ascii="Arial" w:hAnsi="Arial" w:hint="cs"/>
          <w:sz w:val="24"/>
          <w:szCs w:val="24"/>
          <w:rtl/>
          <w:lang w:eastAsia="he-IL"/>
        </w:rPr>
        <w:t>העסקית</w:t>
      </w:r>
      <w:r w:rsidRPr="00F56AAC">
        <w:rPr>
          <w:rFonts w:ascii="Arial" w:hAnsi="Arial"/>
          <w:sz w:val="24"/>
          <w:szCs w:val="24"/>
          <w:rtl/>
          <w:lang w:eastAsia="he-IL"/>
        </w:rPr>
        <w:t xml:space="preserve"> </w:t>
      </w:r>
      <w:r w:rsidRPr="00F56AAC">
        <w:rPr>
          <w:rFonts w:ascii="Arial" w:hAnsi="Arial" w:hint="cs"/>
          <w:sz w:val="24"/>
          <w:szCs w:val="24"/>
          <w:rtl/>
          <w:lang w:eastAsia="he-IL"/>
        </w:rPr>
        <w:t>של</w:t>
      </w:r>
      <w:r w:rsidRPr="00F56AAC">
        <w:rPr>
          <w:rFonts w:ascii="Arial" w:hAnsi="Arial"/>
          <w:sz w:val="24"/>
          <w:szCs w:val="24"/>
          <w:rtl/>
          <w:lang w:eastAsia="he-IL"/>
        </w:rPr>
        <w:t xml:space="preserve"> </w:t>
      </w:r>
      <w:r w:rsidRPr="00F56AAC">
        <w:rPr>
          <w:rFonts w:ascii="Arial" w:hAnsi="Arial" w:hint="cs"/>
          <w:sz w:val="24"/>
          <w:szCs w:val="24"/>
          <w:rtl/>
          <w:lang w:eastAsia="he-IL"/>
        </w:rPr>
        <w:t>החברה</w:t>
      </w:r>
      <w:r w:rsidRPr="00F56AAC">
        <w:rPr>
          <w:rFonts w:ascii="Arial" w:hAnsi="Arial"/>
          <w:sz w:val="24"/>
          <w:szCs w:val="24"/>
          <w:rtl/>
          <w:lang w:eastAsia="he-IL"/>
        </w:rPr>
        <w:t xml:space="preserve"> </w:t>
      </w:r>
      <w:r w:rsidRPr="00F56AAC">
        <w:rPr>
          <w:rFonts w:ascii="Arial" w:hAnsi="Arial" w:hint="cs"/>
          <w:sz w:val="24"/>
          <w:szCs w:val="24"/>
          <w:rtl/>
          <w:lang w:eastAsia="he-IL"/>
        </w:rPr>
        <w:t>לתוכנית</w:t>
      </w:r>
      <w:r w:rsidRPr="00F56AAC">
        <w:rPr>
          <w:rFonts w:ascii="Arial" w:hAnsi="Arial"/>
          <w:sz w:val="24"/>
          <w:szCs w:val="24"/>
          <w:rtl/>
          <w:lang w:eastAsia="he-IL"/>
        </w:rPr>
        <w:t xml:space="preserve">, </w:t>
      </w:r>
      <w:r w:rsidRPr="00F56AAC">
        <w:rPr>
          <w:rFonts w:ascii="Arial" w:hAnsi="Arial" w:hint="cs"/>
          <w:sz w:val="24"/>
          <w:szCs w:val="24"/>
          <w:rtl/>
          <w:lang w:eastAsia="he-IL"/>
        </w:rPr>
        <w:t>פעולות</w:t>
      </w:r>
      <w:r w:rsidRPr="00F56AAC">
        <w:rPr>
          <w:rFonts w:ascii="Arial" w:hAnsi="Arial"/>
          <w:sz w:val="24"/>
          <w:szCs w:val="24"/>
          <w:rtl/>
          <w:lang w:eastAsia="he-IL"/>
        </w:rPr>
        <w:t xml:space="preserve"> </w:t>
      </w:r>
      <w:r w:rsidRPr="00F56AAC">
        <w:rPr>
          <w:rFonts w:ascii="Arial" w:hAnsi="Arial" w:hint="cs"/>
          <w:sz w:val="24"/>
          <w:szCs w:val="24"/>
          <w:rtl/>
          <w:lang w:eastAsia="he-IL"/>
        </w:rPr>
        <w:t>ההנהלה</w:t>
      </w:r>
      <w:r w:rsidRPr="00F56AAC">
        <w:rPr>
          <w:rFonts w:ascii="Arial" w:hAnsi="Arial"/>
          <w:sz w:val="24"/>
          <w:szCs w:val="24"/>
          <w:rtl/>
          <w:lang w:eastAsia="he-IL"/>
        </w:rPr>
        <w:t xml:space="preserve"> </w:t>
      </w:r>
      <w:r w:rsidRPr="00F56AAC">
        <w:rPr>
          <w:rFonts w:ascii="Arial" w:hAnsi="Arial" w:hint="cs"/>
          <w:sz w:val="24"/>
          <w:szCs w:val="24"/>
          <w:rtl/>
          <w:lang w:eastAsia="he-IL"/>
        </w:rPr>
        <w:t>וכדומה</w:t>
      </w:r>
      <w:r w:rsidRPr="00F56AAC">
        <w:rPr>
          <w:rFonts w:ascii="Arial" w:hAnsi="Arial"/>
          <w:sz w:val="24"/>
          <w:szCs w:val="24"/>
          <w:rtl/>
          <w:lang w:eastAsia="he-IL"/>
        </w:rPr>
        <w:t>.</w:t>
      </w:r>
    </w:p>
    <w:p w:rsidR="00F56AAC" w:rsidRPr="00F56AAC" w:rsidRDefault="00F56AAC" w:rsidP="00F56AAC">
      <w:pPr>
        <w:numPr>
          <w:ilvl w:val="3"/>
          <w:numId w:val="46"/>
        </w:numPr>
        <w:spacing w:after="120" w:line="240" w:lineRule="auto"/>
        <w:ind w:left="2126" w:right="-142" w:hanging="992"/>
        <w:jc w:val="both"/>
        <w:rPr>
          <w:rFonts w:ascii="Arial" w:hAnsi="Arial"/>
          <w:sz w:val="24"/>
          <w:szCs w:val="24"/>
          <w:lang w:eastAsia="he-IL"/>
        </w:rPr>
      </w:pPr>
      <w:r w:rsidRPr="00F56AAC">
        <w:rPr>
          <w:rFonts w:ascii="Arial" w:hAnsi="Arial" w:hint="cs"/>
          <w:sz w:val="24"/>
          <w:szCs w:val="24"/>
          <w:rtl/>
          <w:lang w:eastAsia="he-IL"/>
        </w:rPr>
        <w:t>הצגת</w:t>
      </w:r>
      <w:r w:rsidRPr="00F56AAC">
        <w:rPr>
          <w:rFonts w:ascii="Arial" w:hAnsi="Arial"/>
          <w:sz w:val="24"/>
          <w:szCs w:val="24"/>
          <w:rtl/>
          <w:lang w:eastAsia="he-IL"/>
        </w:rPr>
        <w:t xml:space="preserve"> </w:t>
      </w:r>
      <w:r w:rsidRPr="00F56AAC">
        <w:rPr>
          <w:rFonts w:ascii="Arial" w:hAnsi="Arial" w:hint="cs"/>
          <w:sz w:val="24"/>
          <w:szCs w:val="24"/>
          <w:rtl/>
          <w:lang w:eastAsia="he-IL"/>
        </w:rPr>
        <w:t>המצב</w:t>
      </w:r>
      <w:r w:rsidRPr="00F56AAC">
        <w:rPr>
          <w:rFonts w:ascii="Arial" w:hAnsi="Arial"/>
          <w:sz w:val="24"/>
          <w:szCs w:val="24"/>
          <w:rtl/>
          <w:lang w:eastAsia="he-IL"/>
        </w:rPr>
        <w:t xml:space="preserve"> </w:t>
      </w:r>
      <w:r w:rsidRPr="00F56AAC">
        <w:rPr>
          <w:rFonts w:ascii="Arial" w:hAnsi="Arial" w:hint="cs"/>
          <w:sz w:val="24"/>
          <w:szCs w:val="24"/>
          <w:rtl/>
          <w:lang w:eastAsia="he-IL"/>
        </w:rPr>
        <w:t>הקיים</w:t>
      </w:r>
      <w:r w:rsidRPr="00F56AAC">
        <w:rPr>
          <w:rFonts w:ascii="Arial" w:hAnsi="Arial"/>
          <w:sz w:val="24"/>
          <w:szCs w:val="24"/>
          <w:rtl/>
          <w:lang w:eastAsia="he-IL"/>
        </w:rPr>
        <w:t xml:space="preserve"> </w:t>
      </w:r>
      <w:r w:rsidRPr="00F56AAC">
        <w:rPr>
          <w:rFonts w:ascii="Arial" w:hAnsi="Arial" w:hint="cs"/>
          <w:sz w:val="24"/>
          <w:szCs w:val="24"/>
          <w:rtl/>
          <w:lang w:eastAsia="he-IL"/>
        </w:rPr>
        <w:t>בשוק</w:t>
      </w:r>
      <w:r w:rsidRPr="00F56AAC">
        <w:rPr>
          <w:rFonts w:ascii="Arial" w:hAnsi="Arial"/>
          <w:sz w:val="24"/>
          <w:szCs w:val="24"/>
          <w:rtl/>
          <w:lang w:eastAsia="he-IL"/>
        </w:rPr>
        <w:t xml:space="preserve"> </w:t>
      </w:r>
      <w:r w:rsidRPr="00F56AAC">
        <w:rPr>
          <w:rFonts w:ascii="Arial" w:hAnsi="Arial" w:hint="cs"/>
          <w:sz w:val="24"/>
          <w:szCs w:val="24"/>
          <w:rtl/>
          <w:lang w:eastAsia="he-IL"/>
        </w:rPr>
        <w:t>היעד</w:t>
      </w:r>
      <w:r w:rsidRPr="00F56AAC">
        <w:rPr>
          <w:rFonts w:ascii="Arial" w:hAnsi="Arial"/>
          <w:sz w:val="24"/>
          <w:szCs w:val="24"/>
          <w:rtl/>
          <w:lang w:eastAsia="he-IL"/>
        </w:rPr>
        <w:t xml:space="preserve">, </w:t>
      </w:r>
      <w:r w:rsidRPr="00F56AAC">
        <w:rPr>
          <w:rFonts w:ascii="Arial" w:hAnsi="Arial" w:hint="cs"/>
          <w:sz w:val="24"/>
          <w:szCs w:val="24"/>
          <w:rtl/>
          <w:lang w:eastAsia="he-IL"/>
        </w:rPr>
        <w:t>האם</w:t>
      </w:r>
      <w:r w:rsidRPr="00F56AAC">
        <w:rPr>
          <w:rFonts w:ascii="Arial" w:hAnsi="Arial"/>
          <w:sz w:val="24"/>
          <w:szCs w:val="24"/>
          <w:rtl/>
          <w:lang w:eastAsia="he-IL"/>
        </w:rPr>
        <w:t xml:space="preserve"> </w:t>
      </w:r>
      <w:r w:rsidRPr="00F56AAC">
        <w:rPr>
          <w:rFonts w:ascii="Arial" w:hAnsi="Arial" w:hint="cs"/>
          <w:sz w:val="24"/>
          <w:szCs w:val="24"/>
          <w:rtl/>
          <w:lang w:eastAsia="he-IL"/>
        </w:rPr>
        <w:t>החברה</w:t>
      </w:r>
      <w:r w:rsidRPr="00F56AAC">
        <w:rPr>
          <w:rFonts w:ascii="Arial" w:hAnsi="Arial"/>
          <w:sz w:val="24"/>
          <w:szCs w:val="24"/>
          <w:rtl/>
          <w:lang w:eastAsia="he-IL"/>
        </w:rPr>
        <w:t xml:space="preserve"> </w:t>
      </w:r>
      <w:r w:rsidRPr="00F56AAC">
        <w:rPr>
          <w:rFonts w:ascii="Arial" w:hAnsi="Arial" w:hint="cs"/>
          <w:sz w:val="24"/>
          <w:szCs w:val="24"/>
          <w:rtl/>
          <w:lang w:eastAsia="he-IL"/>
        </w:rPr>
        <w:t>כבר</w:t>
      </w:r>
      <w:r w:rsidRPr="00F56AAC">
        <w:rPr>
          <w:rFonts w:ascii="Arial" w:hAnsi="Arial"/>
          <w:sz w:val="24"/>
          <w:szCs w:val="24"/>
          <w:rtl/>
          <w:lang w:eastAsia="he-IL"/>
        </w:rPr>
        <w:t xml:space="preserve"> </w:t>
      </w:r>
      <w:r w:rsidRPr="00F56AAC">
        <w:rPr>
          <w:rFonts w:ascii="Arial" w:hAnsi="Arial" w:hint="cs"/>
          <w:sz w:val="24"/>
          <w:szCs w:val="24"/>
          <w:rtl/>
          <w:lang w:eastAsia="he-IL"/>
        </w:rPr>
        <w:t>פועלת</w:t>
      </w:r>
      <w:r w:rsidRPr="00F56AAC">
        <w:rPr>
          <w:rFonts w:ascii="Arial" w:hAnsi="Arial"/>
          <w:sz w:val="24"/>
          <w:szCs w:val="24"/>
          <w:rtl/>
          <w:lang w:eastAsia="he-IL"/>
        </w:rPr>
        <w:t xml:space="preserve"> </w:t>
      </w:r>
      <w:r w:rsidRPr="00F56AAC">
        <w:rPr>
          <w:rFonts w:ascii="Arial" w:hAnsi="Arial" w:hint="cs"/>
          <w:sz w:val="24"/>
          <w:szCs w:val="24"/>
          <w:rtl/>
          <w:lang w:eastAsia="he-IL"/>
        </w:rPr>
        <w:t>בשוק</w:t>
      </w:r>
      <w:r w:rsidRPr="00F56AAC">
        <w:rPr>
          <w:rFonts w:ascii="Arial" w:hAnsi="Arial"/>
          <w:sz w:val="24"/>
          <w:szCs w:val="24"/>
          <w:rtl/>
          <w:lang w:eastAsia="he-IL"/>
        </w:rPr>
        <w:t xml:space="preserve">, </w:t>
      </w:r>
      <w:r w:rsidRPr="00F56AAC">
        <w:rPr>
          <w:rFonts w:ascii="Arial" w:hAnsi="Arial" w:hint="cs"/>
          <w:sz w:val="24"/>
          <w:szCs w:val="24"/>
          <w:rtl/>
          <w:lang w:eastAsia="he-IL"/>
        </w:rPr>
        <w:t>היקף</w:t>
      </w:r>
      <w:r w:rsidRPr="00F56AAC">
        <w:rPr>
          <w:rFonts w:ascii="Arial" w:hAnsi="Arial"/>
          <w:sz w:val="24"/>
          <w:szCs w:val="24"/>
          <w:rtl/>
          <w:lang w:eastAsia="he-IL"/>
        </w:rPr>
        <w:t xml:space="preserve"> </w:t>
      </w:r>
      <w:r w:rsidRPr="00F56AAC">
        <w:rPr>
          <w:rFonts w:ascii="Arial" w:hAnsi="Arial" w:hint="cs"/>
          <w:sz w:val="24"/>
          <w:szCs w:val="24"/>
          <w:rtl/>
          <w:lang w:eastAsia="he-IL"/>
        </w:rPr>
        <w:t>המכירות</w:t>
      </w:r>
      <w:r w:rsidRPr="00F56AAC">
        <w:rPr>
          <w:rFonts w:ascii="Arial" w:hAnsi="Arial"/>
          <w:sz w:val="24"/>
          <w:szCs w:val="24"/>
          <w:rtl/>
          <w:lang w:eastAsia="he-IL"/>
        </w:rPr>
        <w:t xml:space="preserve"> </w:t>
      </w:r>
      <w:r w:rsidRPr="00F56AAC">
        <w:rPr>
          <w:rFonts w:ascii="Arial" w:hAnsi="Arial" w:hint="cs"/>
          <w:sz w:val="24"/>
          <w:szCs w:val="24"/>
          <w:rtl/>
          <w:lang w:eastAsia="he-IL"/>
        </w:rPr>
        <w:t>שלה</w:t>
      </w:r>
      <w:r w:rsidRPr="00F56AAC">
        <w:rPr>
          <w:rFonts w:ascii="Arial" w:hAnsi="Arial"/>
          <w:sz w:val="24"/>
          <w:szCs w:val="24"/>
          <w:rtl/>
          <w:lang w:eastAsia="he-IL"/>
        </w:rPr>
        <w:t xml:space="preserve"> </w:t>
      </w:r>
      <w:r w:rsidRPr="00F56AAC">
        <w:rPr>
          <w:rFonts w:ascii="Arial" w:hAnsi="Arial" w:hint="cs"/>
          <w:sz w:val="24"/>
          <w:szCs w:val="24"/>
          <w:rtl/>
          <w:lang w:eastAsia="he-IL"/>
        </w:rPr>
        <w:t>בו</w:t>
      </w:r>
      <w:r w:rsidRPr="00F56AAC">
        <w:rPr>
          <w:rFonts w:ascii="Arial" w:hAnsi="Arial"/>
          <w:sz w:val="24"/>
          <w:szCs w:val="24"/>
          <w:rtl/>
          <w:lang w:eastAsia="he-IL"/>
        </w:rPr>
        <w:t xml:space="preserve">, </w:t>
      </w:r>
      <w:r w:rsidRPr="00F56AAC">
        <w:rPr>
          <w:rFonts w:ascii="Arial" w:hAnsi="Arial" w:hint="cs"/>
          <w:sz w:val="24"/>
          <w:szCs w:val="24"/>
          <w:rtl/>
          <w:lang w:eastAsia="he-IL"/>
        </w:rPr>
        <w:t>מתחרים</w:t>
      </w:r>
      <w:r w:rsidRPr="00F56AAC">
        <w:rPr>
          <w:rFonts w:ascii="Arial" w:hAnsi="Arial"/>
          <w:sz w:val="24"/>
          <w:szCs w:val="24"/>
          <w:rtl/>
          <w:lang w:eastAsia="he-IL"/>
        </w:rPr>
        <w:t xml:space="preserve"> </w:t>
      </w:r>
      <w:r w:rsidRPr="00F56AAC">
        <w:rPr>
          <w:rFonts w:ascii="Arial" w:hAnsi="Arial" w:hint="cs"/>
          <w:sz w:val="24"/>
          <w:szCs w:val="24"/>
          <w:rtl/>
          <w:lang w:eastAsia="he-IL"/>
        </w:rPr>
        <w:t>קיימים</w:t>
      </w:r>
      <w:r w:rsidRPr="00F56AAC">
        <w:rPr>
          <w:rFonts w:ascii="Arial" w:hAnsi="Arial"/>
          <w:sz w:val="24"/>
          <w:szCs w:val="24"/>
          <w:rtl/>
          <w:lang w:eastAsia="he-IL"/>
        </w:rPr>
        <w:t>.</w:t>
      </w:r>
    </w:p>
    <w:p w:rsidR="00F56AAC" w:rsidRPr="00F56AAC" w:rsidRDefault="00F56AAC" w:rsidP="00F56AAC">
      <w:pPr>
        <w:numPr>
          <w:ilvl w:val="3"/>
          <w:numId w:val="46"/>
        </w:numPr>
        <w:spacing w:after="120" w:line="240" w:lineRule="auto"/>
        <w:ind w:left="2126" w:right="-142" w:hanging="992"/>
        <w:jc w:val="both"/>
        <w:rPr>
          <w:rFonts w:ascii="Arial" w:hAnsi="Arial"/>
          <w:sz w:val="24"/>
          <w:szCs w:val="24"/>
          <w:rtl/>
          <w:lang w:eastAsia="he-IL"/>
        </w:rPr>
      </w:pPr>
      <w:r w:rsidRPr="00F56AAC">
        <w:rPr>
          <w:rFonts w:ascii="Arial" w:hAnsi="Arial" w:hint="cs"/>
          <w:sz w:val="24"/>
          <w:szCs w:val="24"/>
          <w:rtl/>
          <w:lang w:eastAsia="he-IL"/>
        </w:rPr>
        <w:t>כמו</w:t>
      </w:r>
      <w:r w:rsidRPr="00F56AAC">
        <w:rPr>
          <w:rFonts w:ascii="Arial" w:hAnsi="Arial"/>
          <w:sz w:val="24"/>
          <w:szCs w:val="24"/>
          <w:rtl/>
          <w:lang w:eastAsia="he-IL"/>
        </w:rPr>
        <w:t xml:space="preserve"> </w:t>
      </w:r>
      <w:r w:rsidRPr="00F56AAC">
        <w:rPr>
          <w:rFonts w:ascii="Arial" w:hAnsi="Arial" w:hint="cs"/>
          <w:sz w:val="24"/>
          <w:szCs w:val="24"/>
          <w:rtl/>
          <w:lang w:eastAsia="he-IL"/>
        </w:rPr>
        <w:t>כן</w:t>
      </w:r>
      <w:r w:rsidRPr="00F56AAC">
        <w:rPr>
          <w:rFonts w:ascii="Arial" w:hAnsi="Arial"/>
          <w:sz w:val="24"/>
          <w:szCs w:val="24"/>
          <w:rtl/>
          <w:lang w:eastAsia="he-IL"/>
        </w:rPr>
        <w:t xml:space="preserve">, </w:t>
      </w:r>
      <w:r w:rsidRPr="00F56AAC">
        <w:rPr>
          <w:rFonts w:ascii="Arial" w:hAnsi="Arial" w:hint="cs"/>
          <w:sz w:val="24"/>
          <w:szCs w:val="24"/>
          <w:rtl/>
          <w:lang w:eastAsia="he-IL"/>
        </w:rPr>
        <w:t xml:space="preserve">יידרש הבודקים  המקצועיים </w:t>
      </w:r>
      <w:r w:rsidRPr="00F56AAC">
        <w:rPr>
          <w:rFonts w:ascii="Arial" w:hAnsi="Arial"/>
          <w:sz w:val="24"/>
          <w:szCs w:val="24"/>
          <w:rtl/>
          <w:lang w:eastAsia="he-IL"/>
        </w:rPr>
        <w:t xml:space="preserve"> </w:t>
      </w:r>
      <w:r w:rsidRPr="00F56AAC">
        <w:rPr>
          <w:rFonts w:ascii="Arial" w:hAnsi="Arial" w:hint="cs"/>
          <w:sz w:val="24"/>
          <w:szCs w:val="24"/>
          <w:rtl/>
          <w:lang w:eastAsia="he-IL"/>
        </w:rPr>
        <w:t>לתת</w:t>
      </w:r>
      <w:r w:rsidRPr="00F56AAC">
        <w:rPr>
          <w:rFonts w:ascii="Arial" w:hAnsi="Arial"/>
          <w:sz w:val="24"/>
          <w:szCs w:val="24"/>
          <w:rtl/>
          <w:lang w:eastAsia="he-IL"/>
        </w:rPr>
        <w:t xml:space="preserve"> </w:t>
      </w:r>
      <w:r w:rsidRPr="00F56AAC">
        <w:rPr>
          <w:rFonts w:ascii="Arial" w:hAnsi="Arial" w:hint="cs"/>
          <w:sz w:val="24"/>
          <w:szCs w:val="24"/>
          <w:rtl/>
          <w:lang w:eastAsia="he-IL"/>
        </w:rPr>
        <w:t>מענה</w:t>
      </w:r>
      <w:r w:rsidRPr="00F56AAC">
        <w:rPr>
          <w:rFonts w:ascii="Arial" w:hAnsi="Arial"/>
          <w:sz w:val="24"/>
          <w:szCs w:val="24"/>
          <w:rtl/>
          <w:lang w:eastAsia="he-IL"/>
        </w:rPr>
        <w:t xml:space="preserve"> </w:t>
      </w:r>
      <w:r w:rsidRPr="00F56AAC">
        <w:rPr>
          <w:rFonts w:ascii="Arial" w:hAnsi="Arial" w:hint="cs"/>
          <w:sz w:val="24"/>
          <w:szCs w:val="24"/>
          <w:rtl/>
          <w:lang w:eastAsia="he-IL"/>
        </w:rPr>
        <w:t>לשאלות</w:t>
      </w:r>
      <w:r w:rsidRPr="00F56AAC">
        <w:rPr>
          <w:rFonts w:ascii="Arial" w:hAnsi="Arial"/>
          <w:sz w:val="24"/>
          <w:szCs w:val="24"/>
          <w:rtl/>
          <w:lang w:eastAsia="he-IL"/>
        </w:rPr>
        <w:t xml:space="preserve"> </w:t>
      </w:r>
      <w:r w:rsidRPr="00F56AAC">
        <w:rPr>
          <w:rFonts w:ascii="Arial" w:hAnsi="Arial" w:hint="cs"/>
          <w:sz w:val="24"/>
          <w:szCs w:val="24"/>
          <w:rtl/>
          <w:lang w:eastAsia="he-IL"/>
        </w:rPr>
        <w:t>חברי</w:t>
      </w:r>
      <w:r w:rsidRPr="00F56AAC">
        <w:rPr>
          <w:rFonts w:ascii="Arial" w:hAnsi="Arial"/>
          <w:sz w:val="24"/>
          <w:szCs w:val="24"/>
          <w:rtl/>
          <w:lang w:eastAsia="he-IL"/>
        </w:rPr>
        <w:t xml:space="preserve"> </w:t>
      </w:r>
      <w:r w:rsidRPr="00F56AAC">
        <w:rPr>
          <w:rFonts w:ascii="Arial" w:hAnsi="Arial" w:hint="cs"/>
          <w:sz w:val="24"/>
          <w:szCs w:val="24"/>
          <w:rtl/>
          <w:lang w:eastAsia="he-IL"/>
        </w:rPr>
        <w:t>הוועדה</w:t>
      </w:r>
      <w:r w:rsidRPr="00F56AAC">
        <w:rPr>
          <w:rFonts w:ascii="Arial" w:hAnsi="Arial"/>
          <w:sz w:val="24"/>
          <w:szCs w:val="24"/>
          <w:rtl/>
          <w:lang w:eastAsia="he-IL"/>
        </w:rPr>
        <w:t xml:space="preserve"> </w:t>
      </w:r>
      <w:r w:rsidRPr="00F56AAC">
        <w:rPr>
          <w:rFonts w:ascii="Arial" w:hAnsi="Arial" w:hint="cs"/>
          <w:sz w:val="24"/>
          <w:szCs w:val="24"/>
          <w:rtl/>
          <w:lang w:eastAsia="he-IL"/>
        </w:rPr>
        <w:t>ככל</w:t>
      </w:r>
      <w:r w:rsidRPr="00F56AAC">
        <w:rPr>
          <w:rFonts w:ascii="Arial" w:hAnsi="Arial"/>
          <w:sz w:val="24"/>
          <w:szCs w:val="24"/>
          <w:rtl/>
          <w:lang w:eastAsia="he-IL"/>
        </w:rPr>
        <w:t xml:space="preserve"> </w:t>
      </w:r>
      <w:r w:rsidRPr="00F56AAC">
        <w:rPr>
          <w:rFonts w:ascii="Arial" w:hAnsi="Arial" w:hint="cs"/>
          <w:sz w:val="24"/>
          <w:szCs w:val="24"/>
          <w:rtl/>
          <w:lang w:eastAsia="he-IL"/>
        </w:rPr>
        <w:t>שיידרש</w:t>
      </w:r>
      <w:r w:rsidRPr="00F56AAC">
        <w:rPr>
          <w:rFonts w:ascii="Arial" w:hAnsi="Arial"/>
          <w:sz w:val="24"/>
          <w:szCs w:val="24"/>
          <w:rtl/>
          <w:lang w:eastAsia="he-IL"/>
        </w:rPr>
        <w:t xml:space="preserve"> </w:t>
      </w:r>
      <w:r w:rsidRPr="00F56AAC">
        <w:rPr>
          <w:rFonts w:ascii="Arial" w:hAnsi="Arial" w:hint="cs"/>
          <w:sz w:val="24"/>
          <w:szCs w:val="24"/>
          <w:rtl/>
          <w:lang w:eastAsia="he-IL"/>
        </w:rPr>
        <w:t>ולהציג</w:t>
      </w:r>
      <w:r w:rsidRPr="00F56AAC">
        <w:rPr>
          <w:rFonts w:ascii="Arial" w:hAnsi="Arial"/>
          <w:sz w:val="24"/>
          <w:szCs w:val="24"/>
          <w:rtl/>
          <w:lang w:eastAsia="he-IL"/>
        </w:rPr>
        <w:t xml:space="preserve"> </w:t>
      </w:r>
      <w:r w:rsidRPr="00F56AAC">
        <w:rPr>
          <w:rFonts w:ascii="Arial" w:hAnsi="Arial" w:hint="cs"/>
          <w:sz w:val="24"/>
          <w:szCs w:val="24"/>
          <w:rtl/>
          <w:lang w:eastAsia="he-IL"/>
        </w:rPr>
        <w:t>את</w:t>
      </w:r>
      <w:r w:rsidRPr="00F56AAC">
        <w:rPr>
          <w:rFonts w:ascii="Arial" w:hAnsi="Arial"/>
          <w:sz w:val="24"/>
          <w:szCs w:val="24"/>
          <w:rtl/>
          <w:lang w:eastAsia="he-IL"/>
        </w:rPr>
        <w:t xml:space="preserve"> </w:t>
      </w:r>
      <w:r w:rsidRPr="00F56AAC">
        <w:rPr>
          <w:rFonts w:ascii="Arial" w:hAnsi="Arial" w:hint="cs"/>
          <w:sz w:val="24"/>
          <w:szCs w:val="24"/>
          <w:rtl/>
          <w:lang w:eastAsia="he-IL"/>
        </w:rPr>
        <w:t>עיקרי</w:t>
      </w:r>
      <w:r w:rsidRPr="00F56AAC">
        <w:rPr>
          <w:rFonts w:ascii="Arial" w:hAnsi="Arial"/>
          <w:sz w:val="24"/>
          <w:szCs w:val="24"/>
          <w:rtl/>
          <w:lang w:eastAsia="he-IL"/>
        </w:rPr>
        <w:t xml:space="preserve"> </w:t>
      </w:r>
      <w:r w:rsidRPr="00F56AAC">
        <w:rPr>
          <w:rFonts w:ascii="Arial" w:hAnsi="Arial" w:hint="cs"/>
          <w:sz w:val="24"/>
          <w:szCs w:val="24"/>
          <w:rtl/>
          <w:lang w:eastAsia="he-IL"/>
        </w:rPr>
        <w:t>עמדת</w:t>
      </w:r>
      <w:r w:rsidRPr="00F56AAC">
        <w:rPr>
          <w:rFonts w:ascii="Arial" w:hAnsi="Arial"/>
          <w:sz w:val="24"/>
          <w:szCs w:val="24"/>
          <w:rtl/>
          <w:lang w:eastAsia="he-IL"/>
        </w:rPr>
        <w:t xml:space="preserve"> </w:t>
      </w:r>
      <w:r w:rsidRPr="00F56AAC">
        <w:rPr>
          <w:rFonts w:ascii="Arial" w:hAnsi="Arial" w:hint="cs"/>
          <w:sz w:val="24"/>
          <w:szCs w:val="24"/>
          <w:rtl/>
          <w:lang w:eastAsia="he-IL"/>
        </w:rPr>
        <w:t>החברה</w:t>
      </w:r>
      <w:r w:rsidRPr="00F56AAC">
        <w:rPr>
          <w:rFonts w:ascii="Arial" w:hAnsi="Arial"/>
          <w:sz w:val="24"/>
          <w:szCs w:val="24"/>
          <w:rtl/>
          <w:lang w:eastAsia="he-IL"/>
        </w:rPr>
        <w:t xml:space="preserve"> </w:t>
      </w:r>
      <w:r w:rsidRPr="00F56AAC">
        <w:rPr>
          <w:rFonts w:ascii="Arial" w:hAnsi="Arial" w:hint="cs"/>
          <w:sz w:val="24"/>
          <w:szCs w:val="24"/>
          <w:rtl/>
          <w:lang w:eastAsia="he-IL"/>
        </w:rPr>
        <w:t>בכל</w:t>
      </w:r>
      <w:r w:rsidRPr="00F56AAC">
        <w:rPr>
          <w:rFonts w:ascii="Arial" w:hAnsi="Arial"/>
          <w:sz w:val="24"/>
          <w:szCs w:val="24"/>
          <w:rtl/>
          <w:lang w:eastAsia="he-IL"/>
        </w:rPr>
        <w:t xml:space="preserve"> </w:t>
      </w:r>
      <w:r w:rsidRPr="00F56AAC">
        <w:rPr>
          <w:rFonts w:ascii="Arial" w:hAnsi="Arial" w:hint="cs"/>
          <w:sz w:val="24"/>
          <w:szCs w:val="24"/>
          <w:rtl/>
          <w:lang w:eastAsia="he-IL"/>
        </w:rPr>
        <w:t>הנוגע</w:t>
      </w:r>
      <w:r w:rsidRPr="00F56AAC">
        <w:rPr>
          <w:rFonts w:ascii="Arial" w:hAnsi="Arial"/>
          <w:sz w:val="24"/>
          <w:szCs w:val="24"/>
          <w:rtl/>
          <w:lang w:eastAsia="he-IL"/>
        </w:rPr>
        <w:t xml:space="preserve"> </w:t>
      </w:r>
      <w:r w:rsidRPr="00F56AAC">
        <w:rPr>
          <w:rFonts w:ascii="Arial" w:hAnsi="Arial" w:hint="cs"/>
          <w:sz w:val="24"/>
          <w:szCs w:val="24"/>
          <w:rtl/>
          <w:lang w:eastAsia="he-IL"/>
        </w:rPr>
        <w:t>לבקשתה</w:t>
      </w:r>
      <w:r w:rsidRPr="00F56AAC">
        <w:rPr>
          <w:rFonts w:ascii="Arial" w:hAnsi="Arial"/>
          <w:sz w:val="24"/>
          <w:szCs w:val="24"/>
          <w:rtl/>
          <w:lang w:eastAsia="he-IL"/>
        </w:rPr>
        <w:t xml:space="preserve">, </w:t>
      </w:r>
      <w:r w:rsidRPr="00F56AAC">
        <w:rPr>
          <w:rFonts w:ascii="Arial" w:hAnsi="Arial" w:hint="cs"/>
          <w:sz w:val="24"/>
          <w:szCs w:val="24"/>
          <w:rtl/>
          <w:lang w:eastAsia="he-IL"/>
        </w:rPr>
        <w:t>גם</w:t>
      </w:r>
      <w:r w:rsidRPr="00F56AAC">
        <w:rPr>
          <w:rFonts w:ascii="Arial" w:hAnsi="Arial"/>
          <w:sz w:val="24"/>
          <w:szCs w:val="24"/>
          <w:rtl/>
          <w:lang w:eastAsia="he-IL"/>
        </w:rPr>
        <w:t xml:space="preserve"> </w:t>
      </w:r>
      <w:r w:rsidRPr="00F56AAC">
        <w:rPr>
          <w:rFonts w:ascii="Arial" w:hAnsi="Arial" w:hint="cs"/>
          <w:sz w:val="24"/>
          <w:szCs w:val="24"/>
          <w:rtl/>
          <w:lang w:eastAsia="he-IL"/>
        </w:rPr>
        <w:t>אם</w:t>
      </w:r>
      <w:r w:rsidRPr="00F56AAC">
        <w:rPr>
          <w:rFonts w:ascii="Arial" w:hAnsi="Arial"/>
          <w:sz w:val="24"/>
          <w:szCs w:val="24"/>
          <w:rtl/>
          <w:lang w:eastAsia="he-IL"/>
        </w:rPr>
        <w:t xml:space="preserve"> </w:t>
      </w:r>
      <w:r w:rsidRPr="00F56AAC">
        <w:rPr>
          <w:rFonts w:ascii="Arial" w:hAnsi="Arial" w:hint="cs"/>
          <w:sz w:val="24"/>
          <w:szCs w:val="24"/>
          <w:rtl/>
          <w:lang w:eastAsia="he-IL"/>
        </w:rPr>
        <w:t>אינה</w:t>
      </w:r>
      <w:r w:rsidRPr="00F56AAC">
        <w:rPr>
          <w:rFonts w:ascii="Arial" w:hAnsi="Arial"/>
          <w:sz w:val="24"/>
          <w:szCs w:val="24"/>
          <w:rtl/>
          <w:lang w:eastAsia="he-IL"/>
        </w:rPr>
        <w:t xml:space="preserve"> </w:t>
      </w:r>
      <w:r w:rsidRPr="00F56AAC">
        <w:rPr>
          <w:rFonts w:ascii="Arial" w:hAnsi="Arial" w:hint="cs"/>
          <w:sz w:val="24"/>
          <w:szCs w:val="24"/>
          <w:rtl/>
          <w:lang w:eastAsia="he-IL"/>
        </w:rPr>
        <w:t>תואמת</w:t>
      </w:r>
      <w:r w:rsidRPr="00F56AAC">
        <w:rPr>
          <w:rFonts w:ascii="Arial" w:hAnsi="Arial"/>
          <w:sz w:val="24"/>
          <w:szCs w:val="24"/>
          <w:rtl/>
          <w:lang w:eastAsia="he-IL"/>
        </w:rPr>
        <w:t xml:space="preserve"> </w:t>
      </w:r>
      <w:r w:rsidRPr="00F56AAC">
        <w:rPr>
          <w:rFonts w:ascii="Arial" w:hAnsi="Arial" w:hint="cs"/>
          <w:sz w:val="24"/>
          <w:szCs w:val="24"/>
          <w:rtl/>
          <w:lang w:eastAsia="he-IL"/>
        </w:rPr>
        <w:t>את</w:t>
      </w:r>
      <w:r w:rsidRPr="00F56AAC">
        <w:rPr>
          <w:rFonts w:ascii="Arial" w:hAnsi="Arial"/>
          <w:sz w:val="24"/>
          <w:szCs w:val="24"/>
          <w:rtl/>
          <w:lang w:eastAsia="he-IL"/>
        </w:rPr>
        <w:t xml:space="preserve"> </w:t>
      </w:r>
      <w:r w:rsidRPr="00F56AAC">
        <w:rPr>
          <w:rFonts w:ascii="Arial" w:hAnsi="Arial" w:hint="cs"/>
          <w:sz w:val="24"/>
          <w:szCs w:val="24"/>
          <w:rtl/>
          <w:lang w:eastAsia="he-IL"/>
        </w:rPr>
        <w:t>חוות</w:t>
      </w:r>
      <w:r w:rsidRPr="00F56AAC">
        <w:rPr>
          <w:rFonts w:ascii="Arial" w:hAnsi="Arial"/>
          <w:sz w:val="24"/>
          <w:szCs w:val="24"/>
          <w:rtl/>
          <w:lang w:eastAsia="he-IL"/>
        </w:rPr>
        <w:t xml:space="preserve"> </w:t>
      </w:r>
      <w:r w:rsidRPr="00F56AAC">
        <w:rPr>
          <w:rFonts w:ascii="Arial" w:hAnsi="Arial" w:hint="cs"/>
          <w:sz w:val="24"/>
          <w:szCs w:val="24"/>
          <w:rtl/>
          <w:lang w:eastAsia="he-IL"/>
        </w:rPr>
        <w:t>דעתם</w:t>
      </w:r>
      <w:r w:rsidRPr="00F56AAC">
        <w:rPr>
          <w:rFonts w:ascii="Arial" w:hAnsi="Arial"/>
          <w:sz w:val="24"/>
          <w:szCs w:val="24"/>
          <w:rtl/>
          <w:lang w:eastAsia="he-IL"/>
        </w:rPr>
        <w:t>.</w:t>
      </w:r>
    </w:p>
    <w:p w:rsidR="00F56AAC" w:rsidRPr="00F56AAC" w:rsidRDefault="00F56AAC" w:rsidP="00F56AAC">
      <w:pPr>
        <w:numPr>
          <w:ilvl w:val="2"/>
          <w:numId w:val="46"/>
        </w:numPr>
        <w:spacing w:after="120" w:line="240" w:lineRule="auto"/>
        <w:ind w:left="1134" w:right="-142" w:hanging="709"/>
        <w:jc w:val="both"/>
        <w:rPr>
          <w:rFonts w:ascii="Arial" w:hAnsi="Arial"/>
          <w:sz w:val="24"/>
          <w:szCs w:val="24"/>
          <w:rtl/>
          <w:lang w:eastAsia="he-IL"/>
        </w:rPr>
      </w:pPr>
      <w:r w:rsidRPr="00F56AAC">
        <w:rPr>
          <w:rFonts w:ascii="Arial" w:hAnsi="Arial" w:hint="cs"/>
          <w:sz w:val="24"/>
          <w:szCs w:val="24"/>
          <w:rtl/>
          <w:lang w:eastAsia="he-IL"/>
        </w:rPr>
        <w:t>במידת הצורך, חברי הוועדה רשאים לדרוש חומר נוסף ולהנחות את הבודק המקצועי לבצע בדיקה נוספת, ככל שיידרש לצורך השלמת החסר לוועדה לצורך קבלת החלטתה.</w:t>
      </w:r>
    </w:p>
    <w:p w:rsidR="00F56AAC" w:rsidRPr="00F56AAC" w:rsidRDefault="00F56AAC" w:rsidP="00F56AAC">
      <w:pPr>
        <w:numPr>
          <w:ilvl w:val="2"/>
          <w:numId w:val="46"/>
        </w:numPr>
        <w:spacing w:after="120" w:line="240" w:lineRule="auto"/>
        <w:ind w:left="1134" w:right="-142" w:hanging="709"/>
        <w:jc w:val="both"/>
        <w:rPr>
          <w:rFonts w:ascii="Arial" w:hAnsi="Arial"/>
          <w:sz w:val="24"/>
          <w:szCs w:val="24"/>
          <w:lang w:eastAsia="he-IL"/>
        </w:rPr>
      </w:pPr>
      <w:r w:rsidRPr="00F56AAC">
        <w:rPr>
          <w:rFonts w:ascii="Arial" w:hAnsi="Arial" w:hint="cs"/>
          <w:sz w:val="24"/>
          <w:szCs w:val="24"/>
          <w:rtl/>
          <w:lang w:eastAsia="he-IL"/>
        </w:rPr>
        <w:t>במהלך הדיון יבחנו פרטיה הכספיים של הבקשה בהתאם להוצאות המוכרות המבוקשות. בהחלטתה תדון הוועדה בכל הוצאה מוכרת מבוקשת ותחליט אם לאשרה או לאו.</w:t>
      </w:r>
    </w:p>
    <w:p w:rsidR="00F56AAC" w:rsidRPr="00F56AAC" w:rsidRDefault="00F56AAC" w:rsidP="00F56AAC">
      <w:pPr>
        <w:numPr>
          <w:ilvl w:val="2"/>
          <w:numId w:val="46"/>
        </w:numPr>
        <w:spacing w:after="120" w:line="240" w:lineRule="auto"/>
        <w:ind w:left="1134" w:right="-142" w:hanging="709"/>
        <w:jc w:val="both"/>
        <w:rPr>
          <w:rFonts w:ascii="Arial" w:hAnsi="Arial"/>
          <w:sz w:val="24"/>
          <w:szCs w:val="24"/>
          <w:rtl/>
          <w:lang w:eastAsia="he-IL"/>
        </w:rPr>
      </w:pPr>
      <w:r w:rsidRPr="00F56AAC">
        <w:rPr>
          <w:rFonts w:ascii="Arial" w:hAnsi="Arial" w:hint="cs"/>
          <w:sz w:val="24"/>
          <w:szCs w:val="24"/>
          <w:rtl/>
          <w:lang w:eastAsia="he-IL"/>
        </w:rPr>
        <w:t>כל אחד מחברי הוועדה ייתן ציון לבקשת החברה בהתאם לשיקול דעתו, חוות דעתו של הבודק המקצועי, אמות המידה ומשקלן כפי שנקבעו בהוראה וכפי שפורסמו, המדרג של ניקוד מחזור המכירות כפי שנקבע ופורסם, וציון הסף ככל שנקבע ופורסם. הציון הסופי שתקבל בקשת החברה ייקבע על פי ממוצע הציונים שיינתנו על ידי  חברי הוועדה.</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hint="cs"/>
          <w:sz w:val="24"/>
          <w:szCs w:val="24"/>
          <w:rtl/>
          <w:lang w:eastAsia="he-IL"/>
        </w:rPr>
        <w:t xml:space="preserve">כל הבקשות במסגרת </w:t>
      </w:r>
      <w:proofErr w:type="spellStart"/>
      <w:r w:rsidRPr="00F56AAC">
        <w:rPr>
          <w:rFonts w:ascii="Arial" w:hAnsi="Arial" w:hint="cs"/>
          <w:sz w:val="24"/>
          <w:szCs w:val="24"/>
          <w:rtl/>
          <w:lang w:eastAsia="he-IL"/>
        </w:rPr>
        <w:t>מיקצה</w:t>
      </w:r>
      <w:proofErr w:type="spellEnd"/>
      <w:r w:rsidRPr="00F56AAC">
        <w:rPr>
          <w:rFonts w:ascii="Arial" w:hAnsi="Arial" w:hint="cs"/>
          <w:sz w:val="24"/>
          <w:szCs w:val="24"/>
          <w:rtl/>
          <w:lang w:eastAsia="he-IL"/>
        </w:rPr>
        <w:t xml:space="preserve"> ייבחנו זו מול זו והוועדה תבחר את הבקשות שקיבלו את הניקוד הגבוה ביותר להשתתפות בתכנית, בכפוף למספר הבקשות המקסימלי שנקבע ושל התקציב שהוקצה לאותו מקצה. </w:t>
      </w:r>
    </w:p>
    <w:p w:rsidR="00F56AAC" w:rsidRPr="00F56AAC" w:rsidRDefault="00F56AAC" w:rsidP="00F56AAC">
      <w:pPr>
        <w:numPr>
          <w:ilvl w:val="1"/>
          <w:numId w:val="46"/>
        </w:numPr>
        <w:spacing w:after="120" w:line="240" w:lineRule="auto"/>
        <w:ind w:left="425" w:right="-142" w:hanging="567"/>
        <w:jc w:val="both"/>
        <w:rPr>
          <w:rFonts w:ascii="Arial" w:hAnsi="Arial"/>
          <w:sz w:val="24"/>
          <w:szCs w:val="24"/>
          <w:rtl/>
          <w:lang w:eastAsia="he-IL"/>
        </w:rPr>
      </w:pPr>
      <w:r w:rsidRPr="00F56AAC">
        <w:rPr>
          <w:rFonts w:ascii="Arial" w:hAnsi="Arial" w:hint="cs"/>
          <w:sz w:val="24"/>
          <w:szCs w:val="24"/>
          <w:rtl/>
          <w:lang w:eastAsia="he-IL"/>
        </w:rPr>
        <w:t>במסגרת</w:t>
      </w:r>
      <w:r w:rsidRPr="00F56AAC">
        <w:rPr>
          <w:rFonts w:ascii="Arial" w:hAnsi="Arial"/>
          <w:sz w:val="24"/>
          <w:szCs w:val="24"/>
          <w:rtl/>
          <w:lang w:eastAsia="he-IL"/>
        </w:rPr>
        <w:t xml:space="preserve"> </w:t>
      </w:r>
      <w:r w:rsidRPr="00F56AAC">
        <w:rPr>
          <w:rFonts w:ascii="Arial" w:hAnsi="Arial" w:hint="cs"/>
          <w:sz w:val="24"/>
          <w:szCs w:val="24"/>
          <w:rtl/>
          <w:lang w:eastAsia="he-IL"/>
        </w:rPr>
        <w:t>החלטתה</w:t>
      </w:r>
      <w:r w:rsidRPr="00F56AAC">
        <w:rPr>
          <w:rFonts w:ascii="Arial" w:hAnsi="Arial"/>
          <w:sz w:val="24"/>
          <w:szCs w:val="24"/>
          <w:rtl/>
          <w:lang w:eastAsia="he-IL"/>
        </w:rPr>
        <w:t xml:space="preserve"> </w:t>
      </w:r>
      <w:r w:rsidRPr="00F56AAC">
        <w:rPr>
          <w:rFonts w:ascii="Arial" w:hAnsi="Arial" w:hint="cs"/>
          <w:sz w:val="24"/>
          <w:szCs w:val="24"/>
          <w:rtl/>
          <w:lang w:eastAsia="he-IL"/>
        </w:rPr>
        <w:t>תביא</w:t>
      </w:r>
      <w:r w:rsidRPr="00F56AAC">
        <w:rPr>
          <w:rFonts w:ascii="Arial" w:hAnsi="Arial"/>
          <w:sz w:val="24"/>
          <w:szCs w:val="24"/>
          <w:rtl/>
          <w:lang w:eastAsia="he-IL"/>
        </w:rPr>
        <w:t xml:space="preserve"> </w:t>
      </w:r>
      <w:r w:rsidRPr="00F56AAC">
        <w:rPr>
          <w:rFonts w:ascii="Arial" w:hAnsi="Arial" w:hint="cs"/>
          <w:sz w:val="24"/>
          <w:szCs w:val="24"/>
          <w:rtl/>
          <w:lang w:eastAsia="he-IL"/>
        </w:rPr>
        <w:t>הוועדה</w:t>
      </w:r>
      <w:r w:rsidRPr="00F56AAC">
        <w:rPr>
          <w:rFonts w:ascii="Arial" w:hAnsi="Arial"/>
          <w:sz w:val="24"/>
          <w:szCs w:val="24"/>
          <w:rtl/>
          <w:lang w:eastAsia="he-IL"/>
        </w:rPr>
        <w:t xml:space="preserve"> </w:t>
      </w:r>
      <w:r w:rsidRPr="00F56AAC">
        <w:rPr>
          <w:rFonts w:ascii="Arial" w:hAnsi="Arial" w:hint="cs"/>
          <w:sz w:val="24"/>
          <w:szCs w:val="24"/>
          <w:rtl/>
          <w:lang w:eastAsia="he-IL"/>
        </w:rPr>
        <w:t>בחשבון</w:t>
      </w:r>
      <w:r w:rsidRPr="00F56AAC">
        <w:rPr>
          <w:rFonts w:ascii="Arial" w:hAnsi="Arial"/>
          <w:sz w:val="24"/>
          <w:szCs w:val="24"/>
          <w:rtl/>
          <w:lang w:eastAsia="he-IL"/>
        </w:rPr>
        <w:t xml:space="preserve"> </w:t>
      </w:r>
      <w:r w:rsidRPr="00F56AAC">
        <w:rPr>
          <w:rFonts w:ascii="Arial" w:hAnsi="Arial" w:hint="cs"/>
          <w:sz w:val="24"/>
          <w:szCs w:val="24"/>
          <w:rtl/>
          <w:lang w:eastAsia="he-IL"/>
        </w:rPr>
        <w:t>את</w:t>
      </w:r>
      <w:r w:rsidRPr="00F56AAC">
        <w:rPr>
          <w:rFonts w:ascii="Arial" w:hAnsi="Arial"/>
          <w:sz w:val="24"/>
          <w:szCs w:val="24"/>
          <w:rtl/>
          <w:lang w:eastAsia="he-IL"/>
        </w:rPr>
        <w:t xml:space="preserve"> </w:t>
      </w:r>
      <w:r w:rsidRPr="00F56AAC">
        <w:rPr>
          <w:rFonts w:ascii="Arial" w:hAnsi="Arial" w:hint="cs"/>
          <w:sz w:val="24"/>
          <w:szCs w:val="24"/>
          <w:rtl/>
          <w:lang w:eastAsia="he-IL"/>
        </w:rPr>
        <w:t>מגבלות</w:t>
      </w:r>
      <w:r w:rsidRPr="00F56AAC">
        <w:rPr>
          <w:rFonts w:ascii="Arial" w:hAnsi="Arial"/>
          <w:sz w:val="24"/>
          <w:szCs w:val="24"/>
          <w:rtl/>
          <w:lang w:eastAsia="he-IL"/>
        </w:rPr>
        <w:t xml:space="preserve"> </w:t>
      </w:r>
      <w:r w:rsidRPr="00F56AAC">
        <w:rPr>
          <w:rFonts w:ascii="Arial" w:hAnsi="Arial" w:hint="cs"/>
          <w:sz w:val="24"/>
          <w:szCs w:val="24"/>
          <w:rtl/>
          <w:lang w:eastAsia="he-IL"/>
        </w:rPr>
        <w:t>התקציב</w:t>
      </w:r>
      <w:r w:rsidRPr="00F56AAC">
        <w:rPr>
          <w:rFonts w:ascii="Arial" w:hAnsi="Arial"/>
          <w:sz w:val="24"/>
          <w:szCs w:val="24"/>
          <w:rtl/>
          <w:lang w:eastAsia="he-IL"/>
        </w:rPr>
        <w:t xml:space="preserve"> </w:t>
      </w:r>
      <w:r w:rsidRPr="00F56AAC">
        <w:rPr>
          <w:rFonts w:ascii="Arial" w:hAnsi="Arial" w:hint="cs"/>
          <w:sz w:val="24"/>
          <w:szCs w:val="24"/>
          <w:rtl/>
          <w:lang w:eastAsia="he-IL"/>
        </w:rPr>
        <w:t>הכולל</w:t>
      </w:r>
      <w:r w:rsidRPr="00F56AAC">
        <w:rPr>
          <w:rFonts w:ascii="Arial" w:hAnsi="Arial"/>
          <w:sz w:val="24"/>
          <w:szCs w:val="24"/>
          <w:rtl/>
          <w:lang w:eastAsia="he-IL"/>
        </w:rPr>
        <w:t xml:space="preserve"> </w:t>
      </w:r>
      <w:r w:rsidRPr="00F56AAC">
        <w:rPr>
          <w:rFonts w:ascii="Arial" w:hAnsi="Arial" w:hint="cs"/>
          <w:sz w:val="24"/>
          <w:szCs w:val="24"/>
          <w:rtl/>
          <w:lang w:eastAsia="he-IL"/>
        </w:rPr>
        <w:t>להקצאה ולתכנית</w:t>
      </w:r>
      <w:r w:rsidRPr="00F56AAC">
        <w:rPr>
          <w:rFonts w:ascii="Arial" w:hAnsi="Arial"/>
          <w:sz w:val="24"/>
          <w:szCs w:val="24"/>
          <w:rtl/>
          <w:lang w:eastAsia="he-IL"/>
        </w:rPr>
        <w:t>.</w:t>
      </w:r>
    </w:p>
    <w:p w:rsidR="00F56AAC" w:rsidRPr="00F56AAC" w:rsidRDefault="00F56AAC" w:rsidP="00F56AAC">
      <w:pPr>
        <w:numPr>
          <w:ilvl w:val="1"/>
          <w:numId w:val="46"/>
        </w:numPr>
        <w:spacing w:after="120" w:line="240" w:lineRule="auto"/>
        <w:ind w:left="425" w:right="-142" w:hanging="567"/>
        <w:jc w:val="both"/>
        <w:rPr>
          <w:rFonts w:ascii="Arial" w:hAnsi="Arial"/>
          <w:sz w:val="24"/>
          <w:szCs w:val="24"/>
          <w:rtl/>
          <w:lang w:eastAsia="he-IL"/>
        </w:rPr>
      </w:pPr>
      <w:r w:rsidRPr="00F56AAC">
        <w:rPr>
          <w:rFonts w:ascii="Arial" w:hAnsi="Arial" w:hint="cs"/>
          <w:sz w:val="24"/>
          <w:szCs w:val="24"/>
          <w:rtl/>
          <w:lang w:eastAsia="he-IL"/>
        </w:rPr>
        <w:t>הוועדה רשאית לקבוע תנאים ואבני דרך כתנאי לאישור ההוצאות.</w:t>
      </w:r>
    </w:p>
    <w:p w:rsidR="00F56AAC" w:rsidRPr="00F56AAC" w:rsidRDefault="00F56AAC" w:rsidP="00F56AAC">
      <w:pPr>
        <w:numPr>
          <w:ilvl w:val="1"/>
          <w:numId w:val="46"/>
        </w:numPr>
        <w:spacing w:after="120" w:line="240" w:lineRule="auto"/>
        <w:ind w:left="425" w:right="-142" w:hanging="567"/>
        <w:jc w:val="both"/>
        <w:rPr>
          <w:rFonts w:ascii="Arial" w:hAnsi="Arial"/>
          <w:sz w:val="24"/>
          <w:szCs w:val="24"/>
          <w:rtl/>
          <w:lang w:eastAsia="he-IL"/>
        </w:rPr>
      </w:pPr>
      <w:r w:rsidRPr="00F56AAC">
        <w:rPr>
          <w:rFonts w:ascii="Arial" w:hAnsi="Arial" w:hint="cs"/>
          <w:sz w:val="24"/>
          <w:szCs w:val="24"/>
          <w:rtl/>
          <w:lang w:eastAsia="he-IL"/>
        </w:rPr>
        <w:t>הוועדה</w:t>
      </w:r>
      <w:r w:rsidRPr="00F56AAC">
        <w:rPr>
          <w:rFonts w:ascii="Arial" w:hAnsi="Arial"/>
          <w:sz w:val="24"/>
          <w:szCs w:val="24"/>
          <w:rtl/>
          <w:lang w:eastAsia="he-IL"/>
        </w:rPr>
        <w:t xml:space="preserve"> </w:t>
      </w:r>
      <w:r w:rsidRPr="00F56AAC">
        <w:rPr>
          <w:rFonts w:ascii="Arial" w:hAnsi="Arial" w:hint="cs"/>
          <w:sz w:val="24"/>
          <w:szCs w:val="24"/>
          <w:rtl/>
          <w:lang w:eastAsia="he-IL"/>
        </w:rPr>
        <w:t>רשאית</w:t>
      </w:r>
      <w:r w:rsidRPr="00F56AAC">
        <w:rPr>
          <w:rFonts w:ascii="Arial" w:hAnsi="Arial"/>
          <w:sz w:val="24"/>
          <w:szCs w:val="24"/>
          <w:rtl/>
          <w:lang w:eastAsia="he-IL"/>
        </w:rPr>
        <w:t xml:space="preserve"> </w:t>
      </w:r>
      <w:r w:rsidRPr="00F56AAC">
        <w:rPr>
          <w:rFonts w:ascii="Arial" w:hAnsi="Arial" w:hint="cs"/>
          <w:sz w:val="24"/>
          <w:szCs w:val="24"/>
          <w:rtl/>
          <w:lang w:eastAsia="he-IL"/>
        </w:rPr>
        <w:t>במידת</w:t>
      </w:r>
      <w:r w:rsidRPr="00F56AAC">
        <w:rPr>
          <w:rFonts w:ascii="Arial" w:hAnsi="Arial"/>
          <w:sz w:val="24"/>
          <w:szCs w:val="24"/>
          <w:rtl/>
          <w:lang w:eastAsia="he-IL"/>
        </w:rPr>
        <w:t xml:space="preserve"> </w:t>
      </w:r>
      <w:r w:rsidRPr="00F56AAC">
        <w:rPr>
          <w:rFonts w:ascii="Arial" w:hAnsi="Arial" w:hint="cs"/>
          <w:sz w:val="24"/>
          <w:szCs w:val="24"/>
          <w:rtl/>
          <w:lang w:eastAsia="he-IL"/>
        </w:rPr>
        <w:t>הצורך</w:t>
      </w:r>
      <w:r w:rsidRPr="00F56AAC">
        <w:rPr>
          <w:rFonts w:ascii="Arial" w:hAnsi="Arial"/>
          <w:sz w:val="24"/>
          <w:szCs w:val="24"/>
          <w:rtl/>
          <w:lang w:eastAsia="he-IL"/>
        </w:rPr>
        <w:t xml:space="preserve"> </w:t>
      </w:r>
      <w:r w:rsidRPr="00F56AAC">
        <w:rPr>
          <w:rFonts w:ascii="Arial" w:hAnsi="Arial" w:hint="cs"/>
          <w:sz w:val="24"/>
          <w:szCs w:val="24"/>
          <w:rtl/>
          <w:lang w:eastAsia="he-IL"/>
        </w:rPr>
        <w:t>לזמן</w:t>
      </w:r>
      <w:r w:rsidRPr="00F56AAC">
        <w:rPr>
          <w:rFonts w:ascii="Arial" w:hAnsi="Arial"/>
          <w:sz w:val="24"/>
          <w:szCs w:val="24"/>
          <w:rtl/>
          <w:lang w:eastAsia="he-IL"/>
        </w:rPr>
        <w:t xml:space="preserve"> </w:t>
      </w:r>
      <w:r w:rsidRPr="00F56AAC">
        <w:rPr>
          <w:rFonts w:ascii="Arial" w:hAnsi="Arial" w:hint="cs"/>
          <w:sz w:val="24"/>
          <w:szCs w:val="24"/>
          <w:rtl/>
          <w:lang w:eastAsia="he-IL"/>
        </w:rPr>
        <w:t>נציגים</w:t>
      </w:r>
      <w:r w:rsidRPr="00F56AAC">
        <w:rPr>
          <w:rFonts w:ascii="Arial" w:hAnsi="Arial"/>
          <w:sz w:val="24"/>
          <w:szCs w:val="24"/>
          <w:rtl/>
          <w:lang w:eastAsia="he-IL"/>
        </w:rPr>
        <w:t xml:space="preserve"> </w:t>
      </w:r>
      <w:r w:rsidRPr="00F56AAC">
        <w:rPr>
          <w:rFonts w:ascii="Arial" w:hAnsi="Arial" w:hint="cs"/>
          <w:sz w:val="24"/>
          <w:szCs w:val="24"/>
          <w:rtl/>
          <w:lang w:eastAsia="he-IL"/>
        </w:rPr>
        <w:t>מטעם</w:t>
      </w:r>
      <w:r w:rsidRPr="00F56AAC">
        <w:rPr>
          <w:rFonts w:ascii="Arial" w:hAnsi="Arial"/>
          <w:sz w:val="24"/>
          <w:szCs w:val="24"/>
          <w:rtl/>
          <w:lang w:eastAsia="he-IL"/>
        </w:rPr>
        <w:t xml:space="preserve"> </w:t>
      </w:r>
      <w:r w:rsidRPr="00F56AAC">
        <w:rPr>
          <w:rFonts w:ascii="Arial" w:hAnsi="Arial" w:hint="cs"/>
          <w:sz w:val="24"/>
          <w:szCs w:val="24"/>
          <w:rtl/>
          <w:lang w:eastAsia="he-IL"/>
        </w:rPr>
        <w:t>החברה</w:t>
      </w:r>
      <w:r w:rsidRPr="00F56AAC">
        <w:rPr>
          <w:rFonts w:ascii="Arial" w:hAnsi="Arial"/>
          <w:sz w:val="24"/>
          <w:szCs w:val="24"/>
          <w:rtl/>
          <w:lang w:eastAsia="he-IL"/>
        </w:rPr>
        <w:t xml:space="preserve"> </w:t>
      </w:r>
      <w:r w:rsidRPr="00F56AAC">
        <w:rPr>
          <w:rFonts w:ascii="Arial" w:hAnsi="Arial" w:hint="cs"/>
          <w:sz w:val="24"/>
          <w:szCs w:val="24"/>
          <w:rtl/>
          <w:lang w:eastAsia="he-IL"/>
        </w:rPr>
        <w:t>להופיע</w:t>
      </w:r>
      <w:r w:rsidRPr="00F56AAC">
        <w:rPr>
          <w:rFonts w:ascii="Arial" w:hAnsi="Arial"/>
          <w:sz w:val="24"/>
          <w:szCs w:val="24"/>
          <w:rtl/>
          <w:lang w:eastAsia="he-IL"/>
        </w:rPr>
        <w:t xml:space="preserve"> </w:t>
      </w:r>
      <w:r w:rsidRPr="00F56AAC">
        <w:rPr>
          <w:rFonts w:ascii="Arial" w:hAnsi="Arial" w:hint="cs"/>
          <w:sz w:val="24"/>
          <w:szCs w:val="24"/>
          <w:rtl/>
          <w:lang w:eastAsia="he-IL"/>
        </w:rPr>
        <w:t>בפניה</w:t>
      </w:r>
      <w:r w:rsidRPr="00F56AAC">
        <w:rPr>
          <w:rFonts w:ascii="Arial" w:hAnsi="Arial"/>
          <w:sz w:val="24"/>
          <w:szCs w:val="24"/>
          <w:rtl/>
          <w:lang w:eastAsia="he-IL"/>
        </w:rPr>
        <w:t>.</w:t>
      </w:r>
    </w:p>
    <w:p w:rsidR="00F56AAC" w:rsidRPr="00F56AAC" w:rsidRDefault="00F56AAC" w:rsidP="00F56AAC">
      <w:pPr>
        <w:numPr>
          <w:ilvl w:val="0"/>
          <w:numId w:val="46"/>
        </w:numPr>
        <w:spacing w:after="120" w:line="240" w:lineRule="auto"/>
        <w:ind w:right="-142"/>
        <w:jc w:val="both"/>
        <w:outlineLvl w:val="0"/>
        <w:rPr>
          <w:rFonts w:ascii="Arial" w:hAnsi="Arial"/>
          <w:b/>
          <w:bCs/>
          <w:color w:val="0000FF"/>
          <w:sz w:val="28"/>
          <w:szCs w:val="28"/>
          <w:u w:val="single"/>
          <w:lang w:eastAsia="he-IL"/>
        </w:rPr>
      </w:pPr>
      <w:r w:rsidRPr="00F56AAC">
        <w:rPr>
          <w:rFonts w:ascii="Arial" w:hAnsi="Arial" w:hint="cs"/>
          <w:b/>
          <w:bCs/>
          <w:color w:val="0000FF"/>
          <w:sz w:val="28"/>
          <w:szCs w:val="28"/>
          <w:u w:val="single"/>
          <w:rtl/>
          <w:lang w:eastAsia="he-IL"/>
        </w:rPr>
        <w:t xml:space="preserve">פרוטוקול הוועדה </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hint="cs"/>
          <w:sz w:val="24"/>
          <w:szCs w:val="24"/>
          <w:rtl/>
          <w:lang w:eastAsia="he-IL"/>
        </w:rPr>
        <w:t>בכל דיון של הוועדה ירשם פרוטוקול על ידי רכז התכנית. בפרוטוקול יפורט אם הבקשה עמדה בתנאי הסף אם לאו והניקוד אותו קיבלה בגין עמידתה באמות המידה.</w:t>
      </w:r>
    </w:p>
    <w:p w:rsidR="00F56AAC" w:rsidRPr="00F56AAC" w:rsidRDefault="00F56AAC" w:rsidP="00F56AAC">
      <w:pPr>
        <w:numPr>
          <w:ilvl w:val="1"/>
          <w:numId w:val="46"/>
        </w:numPr>
        <w:spacing w:after="120" w:line="240" w:lineRule="auto"/>
        <w:ind w:left="425" w:right="-142" w:hanging="567"/>
        <w:jc w:val="both"/>
        <w:rPr>
          <w:rFonts w:ascii="Arial" w:hAnsi="Arial"/>
          <w:sz w:val="24"/>
          <w:szCs w:val="24"/>
          <w:rtl/>
          <w:lang w:eastAsia="he-IL"/>
        </w:rPr>
      </w:pPr>
      <w:r w:rsidRPr="00F56AAC">
        <w:rPr>
          <w:rFonts w:ascii="Arial" w:hAnsi="Arial" w:hint="cs"/>
          <w:sz w:val="24"/>
          <w:szCs w:val="24"/>
          <w:rtl/>
          <w:lang w:eastAsia="he-IL"/>
        </w:rPr>
        <w:t>החליטה הוועדה כי דרושה בדיקה נוספת לשם קבלת החלטה בדבר בקשת החברה, יירשמו בפרוטוקול הבדיקות הנדרשות.</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hint="cs"/>
          <w:sz w:val="24"/>
          <w:szCs w:val="24"/>
          <w:rtl/>
          <w:lang w:eastAsia="he-IL"/>
        </w:rPr>
        <w:t>החליטה הוועדה לאשר את התוכנית, יוגדרו בפרוטוקול שוק היעד של החברה, תכנית הפעולה שאושרה לשוק היעד ושעות הייעוץ שיוקצו לחברה. כמו כן, יפורטו התנאים לאישור, תקופת האישור, שנת הבסיס וגובה התקציב המאושר על פי סך תקציב ההוצאות המוכרות שתאשר הוועדה.</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hint="cs"/>
          <w:sz w:val="24"/>
          <w:szCs w:val="24"/>
          <w:rtl/>
          <w:lang w:eastAsia="he-IL"/>
        </w:rPr>
        <w:t xml:space="preserve">החליטה הוועדה שלא לאשר את בקשת החברה, יירשמו בפרוטוקול ההחלטות והנימוקים לדחיית הבקשה. </w:t>
      </w:r>
    </w:p>
    <w:p w:rsidR="00F56AAC" w:rsidRPr="00F56AAC" w:rsidRDefault="00F56AAC" w:rsidP="00F56AAC">
      <w:pPr>
        <w:numPr>
          <w:ilvl w:val="1"/>
          <w:numId w:val="46"/>
        </w:numPr>
        <w:spacing w:after="120" w:line="240" w:lineRule="auto"/>
        <w:ind w:left="425" w:right="-142" w:hanging="567"/>
        <w:jc w:val="both"/>
        <w:rPr>
          <w:rFonts w:ascii="Arial" w:hAnsi="Arial"/>
          <w:sz w:val="24"/>
          <w:szCs w:val="24"/>
          <w:rtl/>
          <w:lang w:eastAsia="he-IL"/>
        </w:rPr>
      </w:pPr>
      <w:r w:rsidRPr="00F56AAC">
        <w:rPr>
          <w:rFonts w:ascii="Arial" w:hAnsi="Arial"/>
          <w:sz w:val="24"/>
          <w:szCs w:val="24"/>
          <w:rtl/>
          <w:lang w:eastAsia="he-IL"/>
        </w:rPr>
        <w:t xml:space="preserve">חבר ועדה שנכח בישיבה </w:t>
      </w:r>
      <w:r w:rsidRPr="00F56AAC">
        <w:rPr>
          <w:rFonts w:ascii="Arial" w:hAnsi="Arial" w:hint="cs"/>
          <w:sz w:val="24"/>
          <w:szCs w:val="24"/>
          <w:rtl/>
          <w:lang w:eastAsia="he-IL"/>
        </w:rPr>
        <w:t>ו</w:t>
      </w:r>
      <w:r w:rsidRPr="00F56AAC">
        <w:rPr>
          <w:rFonts w:ascii="Arial" w:hAnsi="Arial"/>
          <w:sz w:val="24"/>
          <w:szCs w:val="24"/>
          <w:rtl/>
          <w:lang w:eastAsia="he-IL"/>
        </w:rPr>
        <w:t xml:space="preserve">מבקש להגיש תיקון לכתוב בפרוטוקול, יעביר לרכז התכנית את עמדתו בתוך </w:t>
      </w:r>
      <w:r w:rsidRPr="00F56AAC">
        <w:rPr>
          <w:rFonts w:ascii="Arial" w:hAnsi="Arial" w:hint="cs"/>
          <w:sz w:val="24"/>
          <w:szCs w:val="24"/>
          <w:rtl/>
          <w:lang w:eastAsia="he-IL"/>
        </w:rPr>
        <w:t>3</w:t>
      </w:r>
      <w:r w:rsidRPr="00F56AAC">
        <w:rPr>
          <w:rFonts w:ascii="Arial" w:hAnsi="Arial"/>
          <w:sz w:val="24"/>
          <w:szCs w:val="24"/>
          <w:rtl/>
          <w:lang w:eastAsia="he-IL"/>
        </w:rPr>
        <w:t xml:space="preserve"> ימי עבודה מיום הפצת הפרוטוקול להערות. רכז התכנית יפעל לבירור הנושא, יעביר את העמדה לשאר חברי הוועדה, וידאג לתיקון הפרוטוקול אם התברר כי יש מקום לכך. כל בקשת תיקון, תועבר לידיעת יו"ר הוועדה ולבחינת היועץ המשפטי.</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sz w:val="24"/>
          <w:szCs w:val="24"/>
          <w:rtl/>
          <w:lang w:eastAsia="he-IL"/>
        </w:rPr>
        <w:t>הפרוטוקול הסופי ייחתם על ידי יו"ר הוועדה</w:t>
      </w:r>
      <w:r w:rsidRPr="00F56AAC">
        <w:rPr>
          <w:rFonts w:ascii="Arial" w:hAnsi="Arial" w:hint="cs"/>
          <w:sz w:val="24"/>
          <w:szCs w:val="24"/>
          <w:rtl/>
          <w:lang w:eastAsia="he-IL"/>
        </w:rPr>
        <w:t xml:space="preserve"> או ממלא מקומו</w:t>
      </w:r>
      <w:r w:rsidRPr="00F56AAC">
        <w:rPr>
          <w:rFonts w:ascii="Arial" w:hAnsi="Arial"/>
          <w:sz w:val="24"/>
          <w:szCs w:val="24"/>
          <w:rtl/>
          <w:lang w:eastAsia="he-IL"/>
        </w:rPr>
        <w:t xml:space="preserve"> ויופץ לחברי הוועדה בדואר אלקטרוני.</w:t>
      </w:r>
    </w:p>
    <w:p w:rsidR="00F56AAC" w:rsidRPr="00F56AAC" w:rsidRDefault="00F56AAC" w:rsidP="00F56AAC">
      <w:pPr>
        <w:bidi w:val="0"/>
        <w:rPr>
          <w:rFonts w:ascii="Arial" w:hAnsi="Arial"/>
          <w:sz w:val="24"/>
          <w:szCs w:val="24"/>
          <w:lang w:eastAsia="he-IL"/>
        </w:rPr>
      </w:pPr>
      <w:r w:rsidRPr="00F56AAC">
        <w:rPr>
          <w:rFonts w:ascii="Arial" w:hAnsi="Arial"/>
          <w:sz w:val="24"/>
          <w:szCs w:val="24"/>
          <w:lang w:eastAsia="he-IL"/>
        </w:rPr>
        <w:br w:type="page"/>
      </w:r>
    </w:p>
    <w:p w:rsidR="00F56AAC" w:rsidRPr="00F56AAC" w:rsidRDefault="00F56AAC" w:rsidP="00F56AAC">
      <w:pPr>
        <w:spacing w:after="120" w:line="240" w:lineRule="auto"/>
        <w:ind w:left="425" w:right="-142"/>
        <w:jc w:val="both"/>
        <w:rPr>
          <w:rFonts w:ascii="Arial" w:hAnsi="Arial"/>
          <w:sz w:val="24"/>
          <w:szCs w:val="24"/>
          <w:lang w:eastAsia="he-IL"/>
        </w:rPr>
      </w:pPr>
    </w:p>
    <w:p w:rsidR="00F56AAC" w:rsidRPr="00F56AAC" w:rsidRDefault="00F56AAC" w:rsidP="00F56AAC">
      <w:pPr>
        <w:numPr>
          <w:ilvl w:val="0"/>
          <w:numId w:val="46"/>
        </w:numPr>
        <w:spacing w:after="120" w:line="240" w:lineRule="auto"/>
        <w:ind w:right="-142"/>
        <w:jc w:val="both"/>
        <w:outlineLvl w:val="0"/>
        <w:rPr>
          <w:rFonts w:ascii="Arial" w:hAnsi="Arial"/>
          <w:b/>
          <w:bCs/>
          <w:color w:val="0000FF"/>
          <w:sz w:val="28"/>
          <w:szCs w:val="28"/>
          <w:u w:val="single"/>
          <w:lang w:eastAsia="he-IL"/>
        </w:rPr>
      </w:pPr>
      <w:r w:rsidRPr="00F56AAC">
        <w:rPr>
          <w:rFonts w:ascii="Arial" w:hAnsi="Arial" w:hint="cs"/>
          <w:b/>
          <w:bCs/>
          <w:color w:val="0000FF"/>
          <w:sz w:val="28"/>
          <w:szCs w:val="28"/>
          <w:u w:val="single"/>
          <w:rtl/>
          <w:lang w:eastAsia="he-IL"/>
        </w:rPr>
        <w:t xml:space="preserve">כתב אישור / הודעת דחייה להשתתפות בתכנית  </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hint="cs"/>
          <w:sz w:val="24"/>
          <w:szCs w:val="24"/>
          <w:rtl/>
          <w:lang w:eastAsia="he-IL"/>
        </w:rPr>
        <w:t>על בסיס החלטת הוועדה יישלח לחברה בתוך 30 ימי עבודה מיום חתימת הפרוטוקול, "כתב אישור" (נספח 4) להשתתפות בתכנית אשר יכלול את פירוט ההוצאות המוכרות</w:t>
      </w:r>
      <w:r w:rsidRPr="00F56AAC">
        <w:rPr>
          <w:rFonts w:ascii="Arial" w:hAnsi="Arial"/>
          <w:sz w:val="24"/>
          <w:szCs w:val="24"/>
          <w:rtl/>
          <w:lang w:eastAsia="he-IL"/>
        </w:rPr>
        <w:t xml:space="preserve">. </w:t>
      </w:r>
      <w:r w:rsidRPr="00F56AAC">
        <w:rPr>
          <w:rFonts w:ascii="Arial" w:hAnsi="Arial" w:hint="cs"/>
          <w:sz w:val="24"/>
          <w:szCs w:val="24"/>
          <w:rtl/>
          <w:lang w:eastAsia="he-IL"/>
        </w:rPr>
        <w:t>לכל תכנית פעולה ותקציב יצא כתב אישור נפרד.</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hint="cs"/>
          <w:sz w:val="24"/>
          <w:szCs w:val="24"/>
          <w:rtl/>
          <w:lang w:eastAsia="he-IL"/>
        </w:rPr>
        <w:t>לכתב האישור יצורף "כתב התחייבות" (נספח 5) אותו על החברה להחזיר חתום בתוך 10 ימי עבודה מיום קבלת כתב האישור.</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hint="cs"/>
          <w:sz w:val="24"/>
          <w:szCs w:val="24"/>
          <w:rtl/>
          <w:lang w:eastAsia="he-IL"/>
        </w:rPr>
        <w:t xml:space="preserve">על החברה לציין בכתב ההתחייבות את בחירתה למועד ממנו תוכרנה הוצאותיה המאושרות </w:t>
      </w:r>
      <w:r w:rsidRPr="00F56AAC">
        <w:rPr>
          <w:rFonts w:ascii="Arial" w:hAnsi="Arial"/>
          <w:sz w:val="24"/>
          <w:szCs w:val="24"/>
          <w:rtl/>
          <w:lang w:eastAsia="he-IL"/>
        </w:rPr>
        <w:t>–</w:t>
      </w:r>
      <w:r w:rsidRPr="00F56AAC">
        <w:rPr>
          <w:rFonts w:ascii="Arial" w:hAnsi="Arial" w:hint="cs"/>
          <w:sz w:val="24"/>
          <w:szCs w:val="24"/>
          <w:rtl/>
          <w:lang w:eastAsia="he-IL"/>
        </w:rPr>
        <w:t xml:space="preserve"> מיום הגשת הבקשה או מיום חתימת כתב האישור</w:t>
      </w:r>
      <w:r w:rsidRPr="00F56AAC">
        <w:rPr>
          <w:rFonts w:ascii="Arial" w:hAnsi="Arial"/>
          <w:sz w:val="24"/>
          <w:szCs w:val="24"/>
          <w:rtl/>
          <w:lang w:eastAsia="he-IL"/>
        </w:rPr>
        <w:t>.</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hint="cs"/>
          <w:sz w:val="24"/>
          <w:szCs w:val="24"/>
          <w:rtl/>
          <w:lang w:eastAsia="he-IL"/>
        </w:rPr>
        <w:t>החברה זכאית לקבל החזר הוצאות בגין יישום תכנית הפעולה והתקציב רק לאחר שקיבלה</w:t>
      </w:r>
      <w:r w:rsidRPr="00F56AAC">
        <w:rPr>
          <w:rFonts w:ascii="Arial" w:hAnsi="Arial"/>
          <w:sz w:val="24"/>
          <w:szCs w:val="24"/>
          <w:rtl/>
          <w:lang w:eastAsia="he-IL"/>
        </w:rPr>
        <w:t xml:space="preserve"> אישור מ</w:t>
      </w:r>
      <w:r w:rsidRPr="00F56AAC">
        <w:rPr>
          <w:rFonts w:ascii="Arial" w:hAnsi="Arial" w:hint="cs"/>
          <w:sz w:val="24"/>
          <w:szCs w:val="24"/>
          <w:rtl/>
          <w:lang w:eastAsia="he-IL"/>
        </w:rPr>
        <w:t>רכז התכנית בדואר אלקטרוני שקיבל את כתב ההתחייבות חתום על ידה.</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sz w:val="24"/>
          <w:szCs w:val="24"/>
          <w:rtl/>
          <w:lang w:eastAsia="he-IL"/>
        </w:rPr>
        <w:t xml:space="preserve">על החברה לדווח על כל שינוי שחל במעמדה המשפטי לאחר </w:t>
      </w:r>
      <w:r w:rsidRPr="00F56AAC">
        <w:rPr>
          <w:rFonts w:ascii="Arial" w:hAnsi="Arial" w:hint="cs"/>
          <w:sz w:val="24"/>
          <w:szCs w:val="24"/>
          <w:rtl/>
          <w:lang w:eastAsia="he-IL"/>
        </w:rPr>
        <w:t>קבלת כתב האישור.</w:t>
      </w:r>
    </w:p>
    <w:p w:rsidR="00F56AAC" w:rsidRPr="00F56AAC" w:rsidRDefault="00F56AAC" w:rsidP="00F56AAC">
      <w:pPr>
        <w:numPr>
          <w:ilvl w:val="1"/>
          <w:numId w:val="46"/>
        </w:numPr>
        <w:spacing w:after="120" w:line="240" w:lineRule="auto"/>
        <w:ind w:left="425" w:right="-142" w:hanging="567"/>
        <w:jc w:val="both"/>
        <w:rPr>
          <w:rFonts w:ascii="Arial" w:hAnsi="Arial"/>
          <w:sz w:val="24"/>
          <w:szCs w:val="24"/>
          <w:rtl/>
          <w:lang w:eastAsia="he-IL"/>
        </w:rPr>
      </w:pPr>
      <w:r w:rsidRPr="00F56AAC">
        <w:rPr>
          <w:rFonts w:ascii="Arial" w:hAnsi="Arial" w:hint="cs"/>
          <w:sz w:val="24"/>
          <w:szCs w:val="24"/>
          <w:rtl/>
          <w:lang w:eastAsia="he-IL"/>
        </w:rPr>
        <w:t>הודעת דחייה על פי החלטת הוועדה תשלח לחברה כשהיא חתומה על ידי יו"ר הוועדה.</w:t>
      </w:r>
    </w:p>
    <w:p w:rsidR="00F56AAC" w:rsidRPr="00F56AAC" w:rsidRDefault="00F56AAC" w:rsidP="00F56AAC">
      <w:pPr>
        <w:numPr>
          <w:ilvl w:val="0"/>
          <w:numId w:val="46"/>
        </w:numPr>
        <w:spacing w:after="120" w:line="240" w:lineRule="auto"/>
        <w:ind w:right="-142" w:hanging="502"/>
        <w:jc w:val="both"/>
        <w:outlineLvl w:val="0"/>
        <w:rPr>
          <w:rFonts w:ascii="Arial" w:hAnsi="Arial"/>
          <w:b/>
          <w:bCs/>
          <w:color w:val="0000FF"/>
          <w:sz w:val="28"/>
          <w:szCs w:val="28"/>
          <w:u w:val="single"/>
          <w:lang w:eastAsia="he-IL"/>
        </w:rPr>
      </w:pPr>
      <w:r w:rsidRPr="00F56AAC">
        <w:rPr>
          <w:rFonts w:ascii="Arial" w:hAnsi="Arial" w:hint="cs"/>
          <w:b/>
          <w:bCs/>
          <w:color w:val="0000FF"/>
          <w:sz w:val="28"/>
          <w:szCs w:val="28"/>
          <w:u w:val="single"/>
          <w:rtl/>
          <w:lang w:eastAsia="he-IL"/>
        </w:rPr>
        <w:t>בקשה לדיון חוזר</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hint="cs"/>
          <w:sz w:val="24"/>
          <w:szCs w:val="24"/>
          <w:rtl/>
          <w:lang w:eastAsia="he-IL"/>
        </w:rPr>
        <w:t>חברה רשאית לבקש דיון חוזר על החלטת הוועדה בתוך 30 יום ממועד שליחת ההחלטה לחברה. יובהר כי ניתן לערער על כל החלטה פעם אחת בלבד.</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hint="cs"/>
          <w:sz w:val="24"/>
          <w:szCs w:val="24"/>
          <w:rtl/>
          <w:lang w:eastAsia="he-IL"/>
        </w:rPr>
        <w:t>בקשה</w:t>
      </w:r>
      <w:r w:rsidRPr="00F56AAC">
        <w:rPr>
          <w:rFonts w:ascii="Arial" w:hAnsi="Arial"/>
          <w:sz w:val="24"/>
          <w:szCs w:val="24"/>
          <w:rtl/>
          <w:lang w:eastAsia="he-IL"/>
        </w:rPr>
        <w:t xml:space="preserve"> </w:t>
      </w:r>
      <w:r w:rsidRPr="00F56AAC">
        <w:rPr>
          <w:rFonts w:ascii="Arial" w:hAnsi="Arial" w:hint="cs"/>
          <w:sz w:val="24"/>
          <w:szCs w:val="24"/>
          <w:rtl/>
          <w:lang w:eastAsia="he-IL"/>
        </w:rPr>
        <w:t>לדיון</w:t>
      </w:r>
      <w:r w:rsidRPr="00F56AAC">
        <w:rPr>
          <w:rFonts w:ascii="Arial" w:hAnsi="Arial"/>
          <w:sz w:val="24"/>
          <w:szCs w:val="24"/>
          <w:rtl/>
          <w:lang w:eastAsia="he-IL"/>
        </w:rPr>
        <w:t xml:space="preserve"> </w:t>
      </w:r>
      <w:r w:rsidRPr="00F56AAC">
        <w:rPr>
          <w:rFonts w:ascii="Arial" w:hAnsi="Arial" w:hint="cs"/>
          <w:sz w:val="24"/>
          <w:szCs w:val="24"/>
          <w:rtl/>
          <w:lang w:eastAsia="he-IL"/>
        </w:rPr>
        <w:t>חוזר</w:t>
      </w:r>
      <w:r w:rsidRPr="00F56AAC">
        <w:rPr>
          <w:rFonts w:ascii="Arial" w:hAnsi="Arial"/>
          <w:sz w:val="24"/>
          <w:szCs w:val="24"/>
          <w:rtl/>
          <w:lang w:eastAsia="he-IL"/>
        </w:rPr>
        <w:t xml:space="preserve"> </w:t>
      </w:r>
      <w:r w:rsidRPr="00F56AAC">
        <w:rPr>
          <w:rFonts w:ascii="Arial" w:hAnsi="Arial" w:hint="cs"/>
          <w:sz w:val="24"/>
          <w:szCs w:val="24"/>
          <w:rtl/>
          <w:lang w:eastAsia="he-IL"/>
        </w:rPr>
        <w:t>תוגש</w:t>
      </w:r>
      <w:r w:rsidRPr="00F56AAC">
        <w:rPr>
          <w:rFonts w:ascii="Arial" w:hAnsi="Arial"/>
          <w:sz w:val="24"/>
          <w:szCs w:val="24"/>
          <w:rtl/>
          <w:lang w:eastAsia="he-IL"/>
        </w:rPr>
        <w:t xml:space="preserve"> </w:t>
      </w:r>
      <w:r w:rsidRPr="00F56AAC">
        <w:rPr>
          <w:rFonts w:ascii="Arial" w:hAnsi="Arial" w:hint="cs"/>
          <w:sz w:val="24"/>
          <w:szCs w:val="24"/>
          <w:rtl/>
          <w:lang w:eastAsia="he-IL"/>
        </w:rPr>
        <w:t>על</w:t>
      </w:r>
      <w:r w:rsidRPr="00F56AAC">
        <w:rPr>
          <w:rFonts w:ascii="Arial" w:hAnsi="Arial"/>
          <w:sz w:val="24"/>
          <w:szCs w:val="24"/>
          <w:rtl/>
          <w:lang w:eastAsia="he-IL"/>
        </w:rPr>
        <w:t xml:space="preserve"> </w:t>
      </w:r>
      <w:r w:rsidRPr="00F56AAC">
        <w:rPr>
          <w:rFonts w:ascii="Arial" w:hAnsi="Arial" w:hint="cs"/>
          <w:sz w:val="24"/>
          <w:szCs w:val="24"/>
          <w:rtl/>
          <w:lang w:eastAsia="he-IL"/>
        </w:rPr>
        <w:t>גבי</w:t>
      </w:r>
      <w:r w:rsidRPr="00F56AAC">
        <w:rPr>
          <w:rFonts w:ascii="Arial" w:hAnsi="Arial"/>
          <w:sz w:val="24"/>
          <w:szCs w:val="24"/>
          <w:rtl/>
          <w:lang w:eastAsia="he-IL"/>
        </w:rPr>
        <w:t xml:space="preserve"> טופס "</w:t>
      </w:r>
      <w:r w:rsidRPr="00F56AAC">
        <w:rPr>
          <w:rFonts w:ascii="Arial" w:hAnsi="Arial" w:hint="cs"/>
          <w:sz w:val="24"/>
          <w:szCs w:val="24"/>
          <w:rtl/>
          <w:lang w:eastAsia="he-IL"/>
        </w:rPr>
        <w:t>בקשה</w:t>
      </w:r>
      <w:r w:rsidRPr="00F56AAC">
        <w:rPr>
          <w:rFonts w:ascii="Arial" w:hAnsi="Arial"/>
          <w:sz w:val="24"/>
          <w:szCs w:val="24"/>
          <w:rtl/>
          <w:lang w:eastAsia="he-IL"/>
        </w:rPr>
        <w:t xml:space="preserve"> </w:t>
      </w:r>
      <w:r w:rsidRPr="00F56AAC">
        <w:rPr>
          <w:rFonts w:ascii="Arial" w:hAnsi="Arial" w:hint="cs"/>
          <w:sz w:val="24"/>
          <w:szCs w:val="24"/>
          <w:rtl/>
          <w:lang w:eastAsia="he-IL"/>
        </w:rPr>
        <w:t>לדיון</w:t>
      </w:r>
      <w:r w:rsidRPr="00F56AAC">
        <w:rPr>
          <w:rFonts w:ascii="Arial" w:hAnsi="Arial"/>
          <w:sz w:val="24"/>
          <w:szCs w:val="24"/>
          <w:rtl/>
          <w:lang w:eastAsia="he-IL"/>
        </w:rPr>
        <w:t xml:space="preserve"> </w:t>
      </w:r>
      <w:r w:rsidRPr="00F56AAC">
        <w:rPr>
          <w:rFonts w:ascii="Arial" w:hAnsi="Arial" w:hint="cs"/>
          <w:sz w:val="24"/>
          <w:szCs w:val="24"/>
          <w:rtl/>
          <w:lang w:eastAsia="he-IL"/>
        </w:rPr>
        <w:t>חוזר</w:t>
      </w:r>
      <w:r w:rsidRPr="00F56AAC">
        <w:rPr>
          <w:rFonts w:ascii="Arial" w:hAnsi="Arial"/>
          <w:sz w:val="24"/>
          <w:szCs w:val="24"/>
          <w:rtl/>
          <w:lang w:eastAsia="he-IL"/>
        </w:rPr>
        <w:t>" (נספח</w:t>
      </w:r>
      <w:r w:rsidRPr="00F56AAC">
        <w:rPr>
          <w:rFonts w:ascii="Arial" w:hAnsi="Arial" w:hint="cs"/>
          <w:sz w:val="24"/>
          <w:szCs w:val="24"/>
          <w:rtl/>
          <w:lang w:eastAsia="he-IL"/>
        </w:rPr>
        <w:t xml:space="preserve"> 6</w:t>
      </w:r>
      <w:r w:rsidRPr="00F56AAC">
        <w:rPr>
          <w:rFonts w:ascii="Arial" w:hAnsi="Arial"/>
          <w:sz w:val="24"/>
          <w:szCs w:val="24"/>
          <w:rtl/>
          <w:lang w:eastAsia="he-IL"/>
        </w:rPr>
        <w:t xml:space="preserve">) </w:t>
      </w:r>
      <w:r w:rsidRPr="00F56AAC">
        <w:rPr>
          <w:rFonts w:ascii="Arial" w:hAnsi="Arial" w:hint="cs"/>
          <w:sz w:val="24"/>
          <w:szCs w:val="24"/>
          <w:rtl/>
          <w:lang w:eastAsia="he-IL"/>
        </w:rPr>
        <w:t>בליווי</w:t>
      </w:r>
      <w:r w:rsidRPr="00F56AAC">
        <w:rPr>
          <w:rFonts w:ascii="Arial" w:hAnsi="Arial"/>
          <w:sz w:val="24"/>
          <w:szCs w:val="24"/>
          <w:rtl/>
          <w:lang w:eastAsia="he-IL"/>
        </w:rPr>
        <w:t xml:space="preserve"> </w:t>
      </w:r>
      <w:r w:rsidRPr="00F56AAC">
        <w:rPr>
          <w:rFonts w:ascii="Arial" w:hAnsi="Arial" w:hint="cs"/>
          <w:sz w:val="24"/>
          <w:szCs w:val="24"/>
          <w:rtl/>
          <w:lang w:eastAsia="he-IL"/>
        </w:rPr>
        <w:t>מסמכים</w:t>
      </w:r>
      <w:r w:rsidRPr="00F56AAC">
        <w:rPr>
          <w:rFonts w:ascii="Arial" w:hAnsi="Arial"/>
          <w:sz w:val="24"/>
          <w:szCs w:val="24"/>
          <w:rtl/>
          <w:lang w:eastAsia="he-IL"/>
        </w:rPr>
        <w:t xml:space="preserve"> </w:t>
      </w:r>
      <w:r w:rsidRPr="00F56AAC">
        <w:rPr>
          <w:rFonts w:ascii="Arial" w:hAnsi="Arial" w:hint="cs"/>
          <w:sz w:val="24"/>
          <w:szCs w:val="24"/>
          <w:rtl/>
          <w:lang w:eastAsia="he-IL"/>
        </w:rPr>
        <w:t>התומכים</w:t>
      </w:r>
      <w:r w:rsidRPr="00F56AAC">
        <w:rPr>
          <w:rFonts w:ascii="Arial" w:hAnsi="Arial"/>
          <w:sz w:val="24"/>
          <w:szCs w:val="24"/>
          <w:rtl/>
          <w:lang w:eastAsia="he-IL"/>
        </w:rPr>
        <w:t xml:space="preserve"> </w:t>
      </w:r>
      <w:r w:rsidRPr="00F56AAC">
        <w:rPr>
          <w:rFonts w:ascii="Arial" w:hAnsi="Arial" w:hint="eastAsia"/>
          <w:sz w:val="24"/>
          <w:szCs w:val="24"/>
          <w:rtl/>
          <w:lang w:eastAsia="he-IL"/>
        </w:rPr>
        <w:t>בבקשתה</w:t>
      </w:r>
      <w:r w:rsidRPr="00F56AAC">
        <w:rPr>
          <w:rFonts w:ascii="Arial" w:hAnsi="Arial"/>
          <w:sz w:val="24"/>
          <w:szCs w:val="24"/>
          <w:rtl/>
          <w:lang w:eastAsia="he-IL"/>
        </w:rPr>
        <w:t xml:space="preserve">, ובתוספת העתק שובר התשלום בגין הבקשה.  </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hint="cs"/>
          <w:sz w:val="24"/>
          <w:szCs w:val="24"/>
          <w:rtl/>
          <w:lang w:eastAsia="he-IL"/>
        </w:rPr>
        <w:t xml:space="preserve">הבקשה וצורפותיה יועברו לרכז התכנית לפי ההוראות הקבועות  באתר התוכנית </w:t>
      </w:r>
      <w:hyperlink r:id="rId47" w:history="1">
        <w:r w:rsidRPr="00F56AAC">
          <w:rPr>
            <w:rFonts w:ascii="Arial" w:hAnsi="Arial"/>
            <w:sz w:val="24"/>
            <w:szCs w:val="24"/>
            <w:lang w:eastAsia="he-IL"/>
          </w:rPr>
          <w:t>www.economy.gov.il/ipf</w:t>
        </w:r>
      </w:hyperlink>
      <w:r w:rsidRPr="00F56AAC">
        <w:rPr>
          <w:rFonts w:ascii="Arial" w:hAnsi="Arial"/>
          <w:sz w:val="24"/>
          <w:szCs w:val="24"/>
          <w:lang w:eastAsia="he-IL"/>
        </w:rPr>
        <w:t xml:space="preserve"> </w:t>
      </w:r>
      <w:r w:rsidRPr="00F56AAC">
        <w:rPr>
          <w:rFonts w:ascii="Arial" w:hAnsi="Arial" w:hint="cs"/>
          <w:sz w:val="24"/>
          <w:szCs w:val="24"/>
          <w:rtl/>
          <w:lang w:eastAsia="he-IL"/>
        </w:rPr>
        <w:t xml:space="preserve">. על החברה לוודא קבלת דואר אלקטרוני חוזר בתוך 5 ימי עבודה. </w:t>
      </w:r>
    </w:p>
    <w:p w:rsidR="00F56AAC" w:rsidRPr="00F56AAC" w:rsidRDefault="00F56AAC" w:rsidP="00F56AAC">
      <w:pPr>
        <w:numPr>
          <w:ilvl w:val="1"/>
          <w:numId w:val="46"/>
        </w:numPr>
        <w:spacing w:after="120" w:line="240" w:lineRule="auto"/>
        <w:ind w:left="425" w:right="-142" w:hanging="567"/>
        <w:jc w:val="both"/>
        <w:rPr>
          <w:rFonts w:ascii="Arial" w:hAnsi="Arial"/>
          <w:sz w:val="24"/>
          <w:szCs w:val="24"/>
          <w:rtl/>
          <w:lang w:eastAsia="he-IL"/>
        </w:rPr>
      </w:pPr>
      <w:r w:rsidRPr="00F56AAC">
        <w:rPr>
          <w:rFonts w:ascii="Arial" w:hAnsi="Arial" w:hint="cs"/>
          <w:sz w:val="24"/>
          <w:szCs w:val="24"/>
          <w:rtl/>
          <w:lang w:eastAsia="he-IL"/>
        </w:rPr>
        <w:t>במידת הצורך, יעביר רכז התכנית את הבקשה לדיון חוזר לבחינתו של הבודק המקצועי טרם העברת הבקשה לדיון בוועדה.</w:t>
      </w:r>
    </w:p>
    <w:p w:rsidR="00F56AAC" w:rsidRPr="00F56AAC" w:rsidRDefault="00F56AAC" w:rsidP="00F56AAC">
      <w:pPr>
        <w:numPr>
          <w:ilvl w:val="1"/>
          <w:numId w:val="46"/>
        </w:numPr>
        <w:spacing w:after="120" w:line="240" w:lineRule="auto"/>
        <w:ind w:left="425" w:right="-142" w:hanging="567"/>
        <w:jc w:val="both"/>
        <w:rPr>
          <w:rFonts w:ascii="Arial" w:hAnsi="Arial"/>
          <w:sz w:val="24"/>
          <w:szCs w:val="24"/>
          <w:rtl/>
          <w:lang w:eastAsia="he-IL"/>
        </w:rPr>
      </w:pPr>
      <w:r w:rsidRPr="00F56AAC">
        <w:rPr>
          <w:rFonts w:ascii="Arial" w:hAnsi="Arial" w:hint="cs"/>
          <w:sz w:val="24"/>
          <w:szCs w:val="24"/>
          <w:rtl/>
          <w:lang w:eastAsia="he-IL"/>
        </w:rPr>
        <w:t>בדיון החוזר לא תתאפשר הצגת נתונים חדשים שלא הוצגו בפני הוועדה בעת מתן החלטתה.</w:t>
      </w:r>
    </w:p>
    <w:p w:rsidR="00F56AAC" w:rsidRPr="00F56AAC" w:rsidRDefault="00F56AAC" w:rsidP="00F56AAC">
      <w:pPr>
        <w:numPr>
          <w:ilvl w:val="0"/>
          <w:numId w:val="46"/>
        </w:numPr>
        <w:spacing w:after="120" w:line="240" w:lineRule="auto"/>
        <w:ind w:right="-142" w:hanging="502"/>
        <w:jc w:val="both"/>
        <w:outlineLvl w:val="0"/>
        <w:rPr>
          <w:rFonts w:ascii="Arial" w:hAnsi="Arial"/>
          <w:b/>
          <w:bCs/>
          <w:color w:val="0000FF"/>
          <w:sz w:val="28"/>
          <w:szCs w:val="28"/>
          <w:u w:val="single"/>
          <w:lang w:eastAsia="he-IL"/>
        </w:rPr>
      </w:pPr>
      <w:r w:rsidRPr="00F56AAC">
        <w:rPr>
          <w:rFonts w:ascii="Arial" w:hAnsi="Arial" w:hint="cs"/>
          <w:b/>
          <w:bCs/>
          <w:color w:val="0000FF"/>
          <w:sz w:val="28"/>
          <w:szCs w:val="28"/>
          <w:u w:val="single"/>
          <w:rtl/>
          <w:lang w:eastAsia="he-IL"/>
        </w:rPr>
        <w:t>העברה בין סעיפים</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hint="cs"/>
          <w:sz w:val="24"/>
          <w:szCs w:val="24"/>
          <w:rtl/>
          <w:lang w:eastAsia="he-IL"/>
        </w:rPr>
        <w:t xml:space="preserve">חברה המבקשת העברה בין סעיפים בהתאם לקבוע בהוראה תמלא ''בקשה להעברה בין סעיפים" על גבי נספח 7 וצורפותיו ותעבירם לרכז התכנית לפי ההוראות הקבועות באתר התוכנית </w:t>
      </w:r>
      <w:hyperlink r:id="rId48" w:history="1">
        <w:r w:rsidRPr="00F56AAC">
          <w:rPr>
            <w:rFonts w:ascii="Arial" w:hAnsi="Arial"/>
            <w:sz w:val="24"/>
            <w:szCs w:val="24"/>
            <w:lang w:eastAsia="he-IL"/>
          </w:rPr>
          <w:t>www.economy.gov.il/ipf</w:t>
        </w:r>
      </w:hyperlink>
      <w:r w:rsidRPr="00F56AAC">
        <w:rPr>
          <w:rFonts w:ascii="Arial" w:hAnsi="Arial" w:hint="cs"/>
          <w:sz w:val="24"/>
          <w:szCs w:val="24"/>
          <w:rtl/>
          <w:lang w:eastAsia="he-IL"/>
        </w:rPr>
        <w:t>. על החברה לוודא קבלת דואר אלקטרוני חוזר עם אישור על קבלת הבקשה בתוך 5 ימי עבודה.</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hint="cs"/>
          <w:sz w:val="24"/>
          <w:szCs w:val="24"/>
          <w:rtl/>
          <w:lang w:eastAsia="he-IL"/>
        </w:rPr>
        <w:t>לאחר</w:t>
      </w:r>
      <w:r w:rsidRPr="00F56AAC">
        <w:rPr>
          <w:rFonts w:ascii="Arial" w:hAnsi="Arial"/>
          <w:sz w:val="24"/>
          <w:szCs w:val="24"/>
          <w:rtl/>
          <w:lang w:eastAsia="he-IL"/>
        </w:rPr>
        <w:t xml:space="preserve"> </w:t>
      </w:r>
      <w:r w:rsidRPr="00F56AAC">
        <w:rPr>
          <w:rFonts w:ascii="Arial" w:hAnsi="Arial" w:hint="cs"/>
          <w:sz w:val="24"/>
          <w:szCs w:val="24"/>
          <w:rtl/>
          <w:lang w:eastAsia="he-IL"/>
        </w:rPr>
        <w:t>כל</w:t>
      </w:r>
      <w:r w:rsidRPr="00F56AAC">
        <w:rPr>
          <w:rFonts w:ascii="Arial" w:hAnsi="Arial"/>
          <w:sz w:val="24"/>
          <w:szCs w:val="24"/>
          <w:rtl/>
          <w:lang w:eastAsia="he-IL"/>
        </w:rPr>
        <w:t xml:space="preserve"> שינוי שאושר </w:t>
      </w:r>
      <w:r w:rsidRPr="00F56AAC">
        <w:rPr>
          <w:rFonts w:ascii="Arial" w:hAnsi="Arial" w:hint="cs"/>
          <w:sz w:val="24"/>
          <w:szCs w:val="24"/>
          <w:rtl/>
          <w:lang w:eastAsia="he-IL"/>
        </w:rPr>
        <w:t>על</w:t>
      </w:r>
      <w:r w:rsidRPr="00F56AAC">
        <w:rPr>
          <w:rFonts w:ascii="Arial" w:hAnsi="Arial"/>
          <w:sz w:val="24"/>
          <w:szCs w:val="24"/>
          <w:rtl/>
          <w:lang w:eastAsia="he-IL"/>
        </w:rPr>
        <w:t xml:space="preserve"> </w:t>
      </w:r>
      <w:r w:rsidRPr="00F56AAC">
        <w:rPr>
          <w:rFonts w:ascii="Arial" w:hAnsi="Arial" w:hint="cs"/>
          <w:sz w:val="24"/>
          <w:szCs w:val="24"/>
          <w:rtl/>
          <w:lang w:eastAsia="he-IL"/>
        </w:rPr>
        <w:t>ידי</w:t>
      </w:r>
      <w:r w:rsidRPr="00F56AAC">
        <w:rPr>
          <w:rFonts w:ascii="Arial" w:hAnsi="Arial"/>
          <w:sz w:val="24"/>
          <w:szCs w:val="24"/>
          <w:rtl/>
          <w:lang w:eastAsia="he-IL"/>
        </w:rPr>
        <w:t xml:space="preserve"> הוועדה, </w:t>
      </w:r>
      <w:r w:rsidRPr="00F56AAC">
        <w:rPr>
          <w:rFonts w:ascii="Arial" w:hAnsi="Arial" w:hint="cs"/>
          <w:sz w:val="24"/>
          <w:szCs w:val="24"/>
          <w:rtl/>
          <w:lang w:eastAsia="he-IL"/>
        </w:rPr>
        <w:t>ישלח</w:t>
      </w:r>
      <w:r w:rsidRPr="00F56AAC">
        <w:rPr>
          <w:rFonts w:ascii="Arial" w:hAnsi="Arial"/>
          <w:sz w:val="24"/>
          <w:szCs w:val="24"/>
          <w:rtl/>
          <w:lang w:eastAsia="he-IL"/>
        </w:rPr>
        <w:t xml:space="preserve"> לחברה </w:t>
      </w:r>
      <w:r w:rsidRPr="00F56AAC">
        <w:rPr>
          <w:rFonts w:ascii="Arial" w:hAnsi="Arial" w:hint="cs"/>
          <w:sz w:val="24"/>
          <w:szCs w:val="24"/>
          <w:rtl/>
          <w:lang w:eastAsia="he-IL"/>
        </w:rPr>
        <w:t>כתב</w:t>
      </w:r>
      <w:r w:rsidRPr="00F56AAC">
        <w:rPr>
          <w:rFonts w:ascii="Arial" w:hAnsi="Arial"/>
          <w:sz w:val="24"/>
          <w:szCs w:val="24"/>
          <w:rtl/>
          <w:lang w:eastAsia="he-IL"/>
        </w:rPr>
        <w:t xml:space="preserve"> אישור מעודכן</w:t>
      </w:r>
      <w:r w:rsidRPr="00F56AAC">
        <w:rPr>
          <w:rFonts w:ascii="Arial" w:hAnsi="Arial" w:hint="cs"/>
          <w:sz w:val="24"/>
          <w:szCs w:val="24"/>
          <w:rtl/>
          <w:lang w:eastAsia="he-IL"/>
        </w:rPr>
        <w:t>.</w:t>
      </w:r>
      <w:r w:rsidRPr="00F56AAC">
        <w:rPr>
          <w:rFonts w:ascii="Arial" w:hAnsi="Arial"/>
          <w:sz w:val="24"/>
          <w:szCs w:val="24"/>
          <w:rtl/>
          <w:lang w:eastAsia="he-IL"/>
        </w:rPr>
        <w:t xml:space="preserve"> </w:t>
      </w:r>
      <w:r w:rsidRPr="00F56AAC">
        <w:rPr>
          <w:rFonts w:ascii="Arial" w:hAnsi="Arial" w:hint="cs"/>
          <w:sz w:val="24"/>
          <w:szCs w:val="24"/>
          <w:rtl/>
          <w:lang w:eastAsia="he-IL"/>
        </w:rPr>
        <w:t>שייחתם</w:t>
      </w:r>
      <w:r w:rsidRPr="00F56AAC">
        <w:rPr>
          <w:rFonts w:ascii="Arial" w:hAnsi="Arial"/>
          <w:sz w:val="24"/>
          <w:szCs w:val="24"/>
          <w:rtl/>
          <w:lang w:eastAsia="he-IL"/>
        </w:rPr>
        <w:t xml:space="preserve"> </w:t>
      </w:r>
      <w:r w:rsidRPr="00F56AAC">
        <w:rPr>
          <w:rFonts w:ascii="Arial" w:hAnsi="Arial" w:hint="cs"/>
          <w:sz w:val="24"/>
          <w:szCs w:val="24"/>
          <w:rtl/>
          <w:lang w:eastAsia="he-IL"/>
        </w:rPr>
        <w:t>על</w:t>
      </w:r>
      <w:r w:rsidRPr="00F56AAC">
        <w:rPr>
          <w:rFonts w:ascii="Arial" w:hAnsi="Arial"/>
          <w:sz w:val="24"/>
          <w:szCs w:val="24"/>
          <w:rtl/>
          <w:lang w:eastAsia="he-IL"/>
        </w:rPr>
        <w:t xml:space="preserve"> ידי </w:t>
      </w:r>
      <w:r w:rsidRPr="00F56AAC">
        <w:rPr>
          <w:rFonts w:ascii="Arial" w:hAnsi="Arial" w:hint="cs"/>
          <w:sz w:val="24"/>
          <w:szCs w:val="24"/>
          <w:rtl/>
          <w:lang w:eastAsia="he-IL"/>
        </w:rPr>
        <w:t>יו</w:t>
      </w:r>
      <w:r w:rsidRPr="00F56AAC">
        <w:rPr>
          <w:rFonts w:ascii="Arial" w:hAnsi="Arial"/>
          <w:sz w:val="24"/>
          <w:szCs w:val="24"/>
          <w:rtl/>
          <w:lang w:eastAsia="he-IL"/>
        </w:rPr>
        <w:t xml:space="preserve">"ר הוועדה. לכתב האישור יצורף כתב התחייבות </w:t>
      </w:r>
      <w:r w:rsidRPr="00F56AAC">
        <w:rPr>
          <w:rFonts w:ascii="Arial" w:hAnsi="Arial" w:hint="cs"/>
          <w:sz w:val="24"/>
          <w:szCs w:val="24"/>
          <w:rtl/>
          <w:lang w:eastAsia="he-IL"/>
        </w:rPr>
        <w:t>מעודכן ש</w:t>
      </w:r>
      <w:r w:rsidRPr="00F56AAC">
        <w:rPr>
          <w:rFonts w:ascii="Arial" w:hAnsi="Arial"/>
          <w:sz w:val="24"/>
          <w:szCs w:val="24"/>
          <w:rtl/>
          <w:lang w:eastAsia="he-IL"/>
        </w:rPr>
        <w:t xml:space="preserve">על החברה להחזיר חתום בתוך 10 ימי עבודה </w:t>
      </w:r>
      <w:r w:rsidRPr="00F56AAC">
        <w:rPr>
          <w:rFonts w:ascii="Arial" w:hAnsi="Arial" w:hint="cs"/>
          <w:sz w:val="24"/>
          <w:szCs w:val="24"/>
          <w:rtl/>
          <w:lang w:eastAsia="he-IL"/>
        </w:rPr>
        <w:t>מיום</w:t>
      </w:r>
      <w:r w:rsidRPr="00F56AAC">
        <w:rPr>
          <w:rFonts w:ascii="Arial" w:hAnsi="Arial"/>
          <w:sz w:val="24"/>
          <w:szCs w:val="24"/>
          <w:rtl/>
          <w:lang w:eastAsia="he-IL"/>
        </w:rPr>
        <w:t xml:space="preserve"> </w:t>
      </w:r>
      <w:r w:rsidRPr="00F56AAC">
        <w:rPr>
          <w:rFonts w:ascii="Arial" w:hAnsi="Arial" w:hint="cs"/>
          <w:sz w:val="24"/>
          <w:szCs w:val="24"/>
          <w:rtl/>
          <w:lang w:eastAsia="he-IL"/>
        </w:rPr>
        <w:t>קבלת</w:t>
      </w:r>
      <w:r w:rsidRPr="00F56AAC">
        <w:rPr>
          <w:rFonts w:ascii="Arial" w:hAnsi="Arial"/>
          <w:sz w:val="24"/>
          <w:szCs w:val="24"/>
          <w:rtl/>
          <w:lang w:eastAsia="he-IL"/>
        </w:rPr>
        <w:t xml:space="preserve"> </w:t>
      </w:r>
      <w:r w:rsidRPr="00F56AAC">
        <w:rPr>
          <w:rFonts w:ascii="Arial" w:hAnsi="Arial" w:hint="cs"/>
          <w:sz w:val="24"/>
          <w:szCs w:val="24"/>
          <w:rtl/>
          <w:lang w:eastAsia="he-IL"/>
        </w:rPr>
        <w:t>כתב</w:t>
      </w:r>
      <w:r w:rsidRPr="00F56AAC">
        <w:rPr>
          <w:rFonts w:ascii="Arial" w:hAnsi="Arial"/>
          <w:sz w:val="24"/>
          <w:szCs w:val="24"/>
          <w:rtl/>
          <w:lang w:eastAsia="he-IL"/>
        </w:rPr>
        <w:t xml:space="preserve"> </w:t>
      </w:r>
      <w:r w:rsidRPr="00F56AAC">
        <w:rPr>
          <w:rFonts w:ascii="Arial" w:hAnsi="Arial" w:hint="cs"/>
          <w:sz w:val="24"/>
          <w:szCs w:val="24"/>
          <w:rtl/>
          <w:lang w:eastAsia="he-IL"/>
        </w:rPr>
        <w:t>האישור</w:t>
      </w:r>
      <w:r w:rsidRPr="00F56AAC">
        <w:rPr>
          <w:rFonts w:ascii="Arial" w:hAnsi="Arial"/>
          <w:sz w:val="24"/>
          <w:szCs w:val="24"/>
          <w:rtl/>
          <w:lang w:eastAsia="he-IL"/>
        </w:rPr>
        <w:t>.</w:t>
      </w:r>
    </w:p>
    <w:p w:rsidR="00F56AAC" w:rsidRPr="00F56AAC" w:rsidRDefault="00F56AAC" w:rsidP="00F56AAC">
      <w:pPr>
        <w:numPr>
          <w:ilvl w:val="0"/>
          <w:numId w:val="46"/>
        </w:numPr>
        <w:spacing w:after="120" w:line="240" w:lineRule="auto"/>
        <w:ind w:right="-142" w:hanging="502"/>
        <w:jc w:val="both"/>
        <w:outlineLvl w:val="0"/>
        <w:rPr>
          <w:rFonts w:ascii="Arial" w:hAnsi="Arial"/>
          <w:b/>
          <w:bCs/>
          <w:color w:val="0000FF"/>
          <w:sz w:val="28"/>
          <w:szCs w:val="28"/>
          <w:u w:val="single"/>
          <w:lang w:eastAsia="he-IL"/>
        </w:rPr>
      </w:pPr>
      <w:r w:rsidRPr="00F56AAC">
        <w:rPr>
          <w:rFonts w:ascii="Arial" w:hAnsi="Arial" w:hint="cs"/>
          <w:b/>
          <w:bCs/>
          <w:color w:val="0000FF"/>
          <w:sz w:val="28"/>
          <w:szCs w:val="28"/>
          <w:u w:val="single"/>
          <w:rtl/>
          <w:lang w:eastAsia="he-IL"/>
        </w:rPr>
        <w:t xml:space="preserve">בקשה להארכת תקופת ההפעלה של </w:t>
      </w:r>
      <w:proofErr w:type="spellStart"/>
      <w:r w:rsidRPr="00F56AAC">
        <w:rPr>
          <w:rFonts w:ascii="Arial" w:hAnsi="Arial" w:hint="cs"/>
          <w:b/>
          <w:bCs/>
          <w:color w:val="0000FF"/>
          <w:sz w:val="28"/>
          <w:szCs w:val="28"/>
          <w:u w:val="single"/>
          <w:rtl/>
          <w:lang w:eastAsia="he-IL"/>
        </w:rPr>
        <w:t>תוכנית</w:t>
      </w:r>
      <w:proofErr w:type="spellEnd"/>
      <w:r w:rsidRPr="00F56AAC">
        <w:rPr>
          <w:rFonts w:ascii="Arial" w:hAnsi="Arial" w:hint="cs"/>
          <w:b/>
          <w:bCs/>
          <w:color w:val="0000FF"/>
          <w:sz w:val="28"/>
          <w:szCs w:val="28"/>
          <w:u w:val="single"/>
          <w:rtl/>
          <w:lang w:eastAsia="he-IL"/>
        </w:rPr>
        <w:t xml:space="preserve"> הפעולה</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sz w:val="24"/>
          <w:szCs w:val="24"/>
          <w:rtl/>
          <w:lang w:eastAsia="he-IL"/>
        </w:rPr>
        <w:t>בקש</w:t>
      </w:r>
      <w:r w:rsidRPr="00F56AAC">
        <w:rPr>
          <w:rFonts w:ascii="Arial" w:hAnsi="Arial" w:hint="cs"/>
          <w:sz w:val="24"/>
          <w:szCs w:val="24"/>
          <w:rtl/>
          <w:lang w:eastAsia="he-IL"/>
        </w:rPr>
        <w:t>ה של</w:t>
      </w:r>
      <w:r w:rsidRPr="00F56AAC">
        <w:rPr>
          <w:rFonts w:ascii="Arial" w:hAnsi="Arial"/>
          <w:sz w:val="24"/>
          <w:szCs w:val="24"/>
          <w:rtl/>
          <w:lang w:eastAsia="he-IL"/>
        </w:rPr>
        <w:t xml:space="preserve"> חברה להארכת </w:t>
      </w:r>
      <w:r w:rsidRPr="00F56AAC">
        <w:rPr>
          <w:rFonts w:ascii="Arial" w:hAnsi="Arial" w:hint="cs"/>
          <w:sz w:val="24"/>
          <w:szCs w:val="24"/>
          <w:rtl/>
          <w:lang w:eastAsia="he-IL"/>
        </w:rPr>
        <w:t>תקופת ההפעלה של "</w:t>
      </w:r>
      <w:proofErr w:type="spellStart"/>
      <w:r w:rsidRPr="00F56AAC">
        <w:rPr>
          <w:rFonts w:ascii="Arial" w:hAnsi="Arial" w:hint="cs"/>
          <w:sz w:val="24"/>
          <w:szCs w:val="24"/>
          <w:rtl/>
          <w:lang w:eastAsia="he-IL"/>
        </w:rPr>
        <w:t>תוכנית</w:t>
      </w:r>
      <w:proofErr w:type="spellEnd"/>
      <w:r w:rsidRPr="00F56AAC">
        <w:rPr>
          <w:rFonts w:ascii="Arial" w:hAnsi="Arial" w:hint="cs"/>
          <w:sz w:val="24"/>
          <w:szCs w:val="24"/>
          <w:rtl/>
          <w:lang w:eastAsia="he-IL"/>
        </w:rPr>
        <w:t xml:space="preserve"> הפעולה" </w:t>
      </w:r>
      <w:r w:rsidRPr="00F56AAC">
        <w:rPr>
          <w:rFonts w:ascii="Arial" w:hAnsi="Arial"/>
          <w:sz w:val="24"/>
          <w:szCs w:val="24"/>
          <w:rtl/>
          <w:lang w:eastAsia="he-IL"/>
        </w:rPr>
        <w:t>תוגש ע</w:t>
      </w:r>
      <w:r w:rsidRPr="00F56AAC">
        <w:rPr>
          <w:rFonts w:ascii="Arial" w:hAnsi="Arial" w:hint="cs"/>
          <w:sz w:val="24"/>
          <w:szCs w:val="24"/>
          <w:rtl/>
          <w:lang w:eastAsia="he-IL"/>
        </w:rPr>
        <w:t>ל גבי טופס "</w:t>
      </w:r>
      <w:r w:rsidRPr="00F56AAC">
        <w:rPr>
          <w:rFonts w:ascii="Arial" w:hAnsi="Arial"/>
          <w:sz w:val="24"/>
          <w:szCs w:val="24"/>
          <w:rtl/>
          <w:lang w:eastAsia="he-IL"/>
        </w:rPr>
        <w:t xml:space="preserve">בקשה להארכת תקופת </w:t>
      </w:r>
      <w:proofErr w:type="spellStart"/>
      <w:r w:rsidRPr="00F56AAC">
        <w:rPr>
          <w:rFonts w:ascii="Arial" w:hAnsi="Arial" w:hint="cs"/>
          <w:sz w:val="24"/>
          <w:szCs w:val="24"/>
          <w:rtl/>
          <w:lang w:eastAsia="he-IL"/>
        </w:rPr>
        <w:t>תוכנית</w:t>
      </w:r>
      <w:proofErr w:type="spellEnd"/>
      <w:r w:rsidRPr="00F56AAC">
        <w:rPr>
          <w:rFonts w:ascii="Arial" w:hAnsi="Arial" w:hint="cs"/>
          <w:sz w:val="24"/>
          <w:szCs w:val="24"/>
          <w:rtl/>
          <w:lang w:eastAsia="he-IL"/>
        </w:rPr>
        <w:t xml:space="preserve"> הפעולה</w:t>
      </w:r>
      <w:r w:rsidRPr="00F56AAC">
        <w:rPr>
          <w:rFonts w:ascii="Arial" w:hAnsi="Arial"/>
          <w:sz w:val="24"/>
          <w:szCs w:val="24"/>
          <w:rtl/>
          <w:lang w:eastAsia="he-IL"/>
        </w:rPr>
        <w:t xml:space="preserve">" (נספח </w:t>
      </w:r>
      <w:r w:rsidRPr="00F56AAC">
        <w:rPr>
          <w:rFonts w:ascii="Arial" w:hAnsi="Arial" w:hint="cs"/>
          <w:sz w:val="24"/>
          <w:szCs w:val="24"/>
          <w:rtl/>
          <w:lang w:eastAsia="he-IL"/>
        </w:rPr>
        <w:t>8</w:t>
      </w:r>
      <w:r w:rsidRPr="00F56AAC">
        <w:rPr>
          <w:rFonts w:ascii="Arial" w:hAnsi="Arial"/>
          <w:sz w:val="24"/>
          <w:szCs w:val="24"/>
          <w:rtl/>
          <w:lang w:eastAsia="he-IL"/>
        </w:rPr>
        <w:t>)</w:t>
      </w:r>
      <w:r w:rsidRPr="00F56AAC">
        <w:rPr>
          <w:rFonts w:ascii="Arial" w:hAnsi="Arial" w:hint="cs"/>
          <w:sz w:val="24"/>
          <w:szCs w:val="24"/>
          <w:rtl/>
          <w:lang w:eastAsia="he-IL"/>
        </w:rPr>
        <w:t xml:space="preserve"> עד 60 יום לפני תום תקופת ההפעלה של התוכנית.</w:t>
      </w:r>
      <w:r w:rsidRPr="00F56AAC">
        <w:rPr>
          <w:rFonts w:ascii="Arial" w:hAnsi="Arial"/>
          <w:sz w:val="24"/>
          <w:szCs w:val="24"/>
          <w:rtl/>
          <w:lang w:eastAsia="he-IL"/>
        </w:rPr>
        <w:t xml:space="preserve"> </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sz w:val="24"/>
          <w:szCs w:val="24"/>
          <w:rtl/>
          <w:lang w:eastAsia="he-IL"/>
        </w:rPr>
        <w:t>הבקשה</w:t>
      </w:r>
      <w:r w:rsidRPr="00F56AAC">
        <w:rPr>
          <w:rFonts w:ascii="Arial" w:hAnsi="Arial" w:hint="cs"/>
          <w:sz w:val="24"/>
          <w:szCs w:val="24"/>
          <w:rtl/>
          <w:lang w:eastAsia="he-IL"/>
        </w:rPr>
        <w:t xml:space="preserve"> תועבר  </w:t>
      </w:r>
      <w:r w:rsidRPr="00F56AAC">
        <w:rPr>
          <w:rFonts w:ascii="Arial" w:hAnsi="Arial"/>
          <w:sz w:val="24"/>
          <w:szCs w:val="24"/>
          <w:rtl/>
          <w:lang w:eastAsia="he-IL"/>
        </w:rPr>
        <w:t xml:space="preserve">לרכז התכנית </w:t>
      </w:r>
      <w:r w:rsidRPr="00F56AAC">
        <w:rPr>
          <w:rFonts w:ascii="Arial" w:hAnsi="Arial" w:hint="cs"/>
          <w:sz w:val="24"/>
          <w:szCs w:val="24"/>
          <w:rtl/>
          <w:lang w:eastAsia="he-IL"/>
        </w:rPr>
        <w:t xml:space="preserve">לפי ההוראות הקבועות באתר התוכנית </w:t>
      </w:r>
      <w:hyperlink r:id="rId49" w:history="1">
        <w:r w:rsidRPr="00F56AAC">
          <w:rPr>
            <w:rFonts w:ascii="Arial" w:hAnsi="Arial"/>
            <w:sz w:val="24"/>
            <w:szCs w:val="24"/>
            <w:lang w:eastAsia="he-IL"/>
          </w:rPr>
          <w:t>www.economy.gov.il/ipf</w:t>
        </w:r>
      </w:hyperlink>
      <w:r w:rsidRPr="00F56AAC">
        <w:rPr>
          <w:rFonts w:ascii="Arial" w:hAnsi="Arial"/>
          <w:sz w:val="24"/>
          <w:szCs w:val="24"/>
          <w:rtl/>
          <w:lang w:eastAsia="he-IL"/>
        </w:rPr>
        <w:t xml:space="preserve">. </w:t>
      </w:r>
      <w:r w:rsidRPr="00F56AAC">
        <w:rPr>
          <w:rFonts w:ascii="Arial" w:hAnsi="Arial" w:hint="cs"/>
          <w:sz w:val="24"/>
          <w:szCs w:val="24"/>
          <w:rtl/>
          <w:lang w:eastAsia="he-IL"/>
        </w:rPr>
        <w:t>על החברה לוודא קבלת דואר אלקטרוני חוזר עם אישור קליטת הבקשה בתוך 5 ימי עבודה.</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sz w:val="24"/>
          <w:szCs w:val="24"/>
          <w:rtl/>
          <w:lang w:eastAsia="he-IL"/>
        </w:rPr>
        <w:lastRenderedPageBreak/>
        <w:t xml:space="preserve">רכז התכנית יעביר את הבקשה </w:t>
      </w:r>
      <w:r w:rsidRPr="00F56AAC">
        <w:rPr>
          <w:rFonts w:ascii="Arial" w:hAnsi="Arial" w:hint="cs"/>
          <w:sz w:val="24"/>
          <w:szCs w:val="24"/>
          <w:rtl/>
          <w:lang w:eastAsia="he-IL"/>
        </w:rPr>
        <w:t xml:space="preserve">לקבלת חוות דעתו של היועץ השיווקי המלווה את החברה בתכנית </w:t>
      </w:r>
      <w:r w:rsidRPr="00F56AAC">
        <w:rPr>
          <w:rFonts w:ascii="Arial" w:hAnsi="Arial"/>
          <w:sz w:val="24"/>
          <w:szCs w:val="24"/>
          <w:rtl/>
          <w:lang w:eastAsia="he-IL"/>
        </w:rPr>
        <w:t xml:space="preserve">טרם העברת הבקשה </w:t>
      </w:r>
      <w:r w:rsidRPr="00F56AAC">
        <w:rPr>
          <w:rFonts w:ascii="Arial" w:hAnsi="Arial" w:hint="cs"/>
          <w:sz w:val="24"/>
          <w:szCs w:val="24"/>
          <w:rtl/>
          <w:lang w:eastAsia="he-IL"/>
        </w:rPr>
        <w:t>ליו"ר הוועדה או ממלא מקומו (בהתאם לאמור בסעיף 4.3 להוראה)</w:t>
      </w:r>
      <w:r w:rsidRPr="00F56AAC">
        <w:rPr>
          <w:rFonts w:ascii="Arial" w:hAnsi="Arial"/>
          <w:sz w:val="24"/>
          <w:szCs w:val="24"/>
          <w:rtl/>
          <w:lang w:eastAsia="he-IL"/>
        </w:rPr>
        <w:t>.</w:t>
      </w:r>
    </w:p>
    <w:p w:rsidR="00F56AAC" w:rsidRPr="00F56AAC" w:rsidRDefault="00F56AAC" w:rsidP="00F56AAC">
      <w:pPr>
        <w:spacing w:after="120" w:line="240" w:lineRule="auto"/>
        <w:ind w:left="425" w:right="-142"/>
        <w:jc w:val="both"/>
        <w:rPr>
          <w:rFonts w:ascii="Arial" w:hAnsi="Arial"/>
          <w:sz w:val="24"/>
          <w:szCs w:val="24"/>
          <w:rtl/>
          <w:lang w:eastAsia="he-IL"/>
        </w:rPr>
      </w:pPr>
    </w:p>
    <w:p w:rsidR="00F56AAC" w:rsidRPr="00F56AAC" w:rsidRDefault="00F56AAC" w:rsidP="00F56AAC">
      <w:pPr>
        <w:spacing w:after="120" w:line="240" w:lineRule="auto"/>
        <w:ind w:left="425" w:right="-142"/>
        <w:jc w:val="both"/>
        <w:rPr>
          <w:rFonts w:ascii="Arial" w:hAnsi="Arial"/>
          <w:sz w:val="24"/>
          <w:szCs w:val="24"/>
          <w:lang w:eastAsia="he-IL"/>
        </w:rPr>
      </w:pPr>
    </w:p>
    <w:p w:rsidR="00F56AAC" w:rsidRPr="00F56AAC" w:rsidRDefault="00F56AAC" w:rsidP="00F56AAC">
      <w:pPr>
        <w:numPr>
          <w:ilvl w:val="0"/>
          <w:numId w:val="46"/>
        </w:numPr>
        <w:spacing w:after="120" w:line="240" w:lineRule="auto"/>
        <w:ind w:right="-142" w:hanging="502"/>
        <w:jc w:val="both"/>
        <w:outlineLvl w:val="0"/>
        <w:rPr>
          <w:rFonts w:ascii="Arial" w:hAnsi="Arial"/>
          <w:b/>
          <w:bCs/>
          <w:color w:val="0000FF"/>
          <w:sz w:val="28"/>
          <w:szCs w:val="28"/>
          <w:u w:val="single"/>
          <w:rtl/>
          <w:lang w:eastAsia="he-IL"/>
        </w:rPr>
      </w:pPr>
      <w:r w:rsidRPr="00F56AAC">
        <w:rPr>
          <w:rFonts w:ascii="Arial" w:hAnsi="Arial" w:hint="cs"/>
          <w:b/>
          <w:bCs/>
          <w:color w:val="0000FF"/>
          <w:sz w:val="28"/>
          <w:szCs w:val="28"/>
          <w:u w:val="single"/>
          <w:rtl/>
          <w:lang w:eastAsia="he-IL"/>
        </w:rPr>
        <w:t>חובת דיווח</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hint="cs"/>
          <w:sz w:val="24"/>
          <w:szCs w:val="24"/>
          <w:rtl/>
          <w:lang w:eastAsia="he-IL"/>
        </w:rPr>
        <w:t>החברה</w:t>
      </w:r>
      <w:r w:rsidRPr="00F56AAC">
        <w:rPr>
          <w:rFonts w:ascii="Arial" w:hAnsi="Arial"/>
          <w:sz w:val="24"/>
          <w:szCs w:val="24"/>
          <w:rtl/>
          <w:lang w:eastAsia="he-IL"/>
        </w:rPr>
        <w:t xml:space="preserve"> </w:t>
      </w:r>
      <w:r w:rsidRPr="00F56AAC">
        <w:rPr>
          <w:rFonts w:ascii="Arial" w:hAnsi="Arial" w:hint="cs"/>
          <w:sz w:val="24"/>
          <w:szCs w:val="24"/>
          <w:rtl/>
          <w:lang w:eastAsia="he-IL"/>
        </w:rPr>
        <w:t>תגיש</w:t>
      </w:r>
      <w:r w:rsidRPr="00F56AAC">
        <w:rPr>
          <w:rFonts w:ascii="Arial" w:hAnsi="Arial"/>
          <w:sz w:val="24"/>
          <w:szCs w:val="24"/>
          <w:rtl/>
          <w:lang w:eastAsia="he-IL"/>
        </w:rPr>
        <w:t xml:space="preserve"> </w:t>
      </w:r>
      <w:r w:rsidRPr="00F56AAC">
        <w:rPr>
          <w:rFonts w:ascii="Arial" w:hAnsi="Arial" w:hint="cs"/>
          <w:sz w:val="24"/>
          <w:szCs w:val="24"/>
          <w:rtl/>
          <w:lang w:eastAsia="he-IL"/>
        </w:rPr>
        <w:t>לרכז</w:t>
      </w:r>
      <w:r w:rsidRPr="00F56AAC">
        <w:rPr>
          <w:rFonts w:ascii="Arial" w:hAnsi="Arial"/>
          <w:sz w:val="24"/>
          <w:szCs w:val="24"/>
          <w:rtl/>
          <w:lang w:eastAsia="he-IL"/>
        </w:rPr>
        <w:t xml:space="preserve"> </w:t>
      </w:r>
      <w:r w:rsidRPr="00F56AAC">
        <w:rPr>
          <w:rFonts w:ascii="Arial" w:hAnsi="Arial" w:hint="cs"/>
          <w:sz w:val="24"/>
          <w:szCs w:val="24"/>
          <w:rtl/>
          <w:lang w:eastAsia="he-IL"/>
        </w:rPr>
        <w:t>התכנית</w:t>
      </w:r>
      <w:r w:rsidRPr="00F56AAC">
        <w:rPr>
          <w:rFonts w:ascii="Arial" w:hAnsi="Arial"/>
          <w:sz w:val="24"/>
          <w:szCs w:val="24"/>
          <w:rtl/>
          <w:lang w:eastAsia="he-IL"/>
        </w:rPr>
        <w:t xml:space="preserve"> </w:t>
      </w:r>
      <w:r w:rsidRPr="00F56AAC">
        <w:rPr>
          <w:rFonts w:ascii="Arial" w:hAnsi="Arial" w:hint="cs"/>
          <w:sz w:val="24"/>
          <w:szCs w:val="24"/>
          <w:rtl/>
          <w:lang w:eastAsia="he-IL"/>
        </w:rPr>
        <w:t>אחת</w:t>
      </w:r>
      <w:r w:rsidRPr="00F56AAC">
        <w:rPr>
          <w:rFonts w:ascii="Arial" w:hAnsi="Arial"/>
          <w:sz w:val="24"/>
          <w:szCs w:val="24"/>
          <w:rtl/>
          <w:lang w:eastAsia="he-IL"/>
        </w:rPr>
        <w:t xml:space="preserve"> </w:t>
      </w:r>
      <w:r w:rsidRPr="00F56AAC">
        <w:rPr>
          <w:rFonts w:ascii="Arial" w:hAnsi="Arial" w:hint="cs"/>
          <w:sz w:val="24"/>
          <w:szCs w:val="24"/>
          <w:rtl/>
          <w:lang w:eastAsia="he-IL"/>
        </w:rPr>
        <w:t>לשלושה</w:t>
      </w:r>
      <w:r w:rsidRPr="00F56AAC">
        <w:rPr>
          <w:rFonts w:ascii="Arial" w:hAnsi="Arial"/>
          <w:sz w:val="24"/>
          <w:szCs w:val="24"/>
          <w:rtl/>
          <w:lang w:eastAsia="he-IL"/>
        </w:rPr>
        <w:t xml:space="preserve"> </w:t>
      </w:r>
      <w:r w:rsidRPr="00F56AAC">
        <w:rPr>
          <w:rFonts w:ascii="Arial" w:hAnsi="Arial" w:hint="cs"/>
          <w:sz w:val="24"/>
          <w:szCs w:val="24"/>
          <w:rtl/>
          <w:lang w:eastAsia="he-IL"/>
        </w:rPr>
        <w:t xml:space="preserve">חודשים </w:t>
      </w:r>
      <w:proofErr w:type="spellStart"/>
      <w:r w:rsidRPr="00F56AAC">
        <w:rPr>
          <w:rFonts w:ascii="Arial" w:hAnsi="Arial" w:hint="cs"/>
          <w:sz w:val="24"/>
          <w:szCs w:val="24"/>
          <w:rtl/>
          <w:lang w:eastAsia="he-IL"/>
        </w:rPr>
        <w:t>קלנדריים</w:t>
      </w:r>
      <w:proofErr w:type="spellEnd"/>
      <w:r w:rsidRPr="00F56AAC">
        <w:rPr>
          <w:rFonts w:ascii="Arial" w:hAnsi="Arial"/>
          <w:sz w:val="24"/>
          <w:szCs w:val="24"/>
          <w:rtl/>
          <w:lang w:eastAsia="he-IL"/>
        </w:rPr>
        <w:t xml:space="preserve"> </w:t>
      </w:r>
      <w:r w:rsidRPr="00F56AAC">
        <w:rPr>
          <w:rFonts w:ascii="Arial" w:hAnsi="Arial" w:hint="cs"/>
          <w:sz w:val="24"/>
          <w:szCs w:val="24"/>
          <w:rtl/>
          <w:lang w:eastAsia="he-IL"/>
        </w:rPr>
        <w:t>דיווח על ביצועיה בתכנית ותשלומי ההוצאות שהוכרו לה. הדו</w:t>
      </w:r>
      <w:r w:rsidRPr="00F56AAC">
        <w:rPr>
          <w:rFonts w:ascii="Arial" w:hAnsi="Arial"/>
          <w:sz w:val="24"/>
          <w:szCs w:val="24"/>
          <w:rtl/>
          <w:lang w:eastAsia="he-IL"/>
        </w:rPr>
        <w:t>"</w:t>
      </w:r>
      <w:r w:rsidRPr="00F56AAC">
        <w:rPr>
          <w:rFonts w:ascii="Arial" w:hAnsi="Arial" w:hint="cs"/>
          <w:sz w:val="24"/>
          <w:szCs w:val="24"/>
          <w:rtl/>
          <w:lang w:eastAsia="he-IL"/>
        </w:rPr>
        <w:t>ח</w:t>
      </w:r>
      <w:r w:rsidRPr="00F56AAC">
        <w:rPr>
          <w:rFonts w:ascii="Arial" w:hAnsi="Arial"/>
          <w:sz w:val="24"/>
          <w:szCs w:val="24"/>
          <w:rtl/>
          <w:lang w:eastAsia="he-IL"/>
        </w:rPr>
        <w:t xml:space="preserve"> </w:t>
      </w:r>
      <w:r w:rsidRPr="00F56AAC">
        <w:rPr>
          <w:rFonts w:ascii="Arial" w:hAnsi="Arial" w:hint="cs"/>
          <w:sz w:val="24"/>
          <w:szCs w:val="24"/>
          <w:rtl/>
          <w:lang w:eastAsia="he-IL"/>
        </w:rPr>
        <w:t>יוגש</w:t>
      </w:r>
      <w:r w:rsidRPr="00F56AAC">
        <w:rPr>
          <w:rFonts w:ascii="Arial" w:hAnsi="Arial"/>
          <w:sz w:val="24"/>
          <w:szCs w:val="24"/>
          <w:rtl/>
          <w:lang w:eastAsia="he-IL"/>
        </w:rPr>
        <w:t xml:space="preserve"> </w:t>
      </w:r>
      <w:r w:rsidRPr="00F56AAC">
        <w:rPr>
          <w:rFonts w:ascii="Arial" w:hAnsi="Arial" w:hint="cs"/>
          <w:sz w:val="24"/>
          <w:szCs w:val="24"/>
          <w:rtl/>
          <w:lang w:eastAsia="he-IL"/>
        </w:rPr>
        <w:t>על</w:t>
      </w:r>
      <w:r w:rsidRPr="00F56AAC">
        <w:rPr>
          <w:rFonts w:ascii="Arial" w:hAnsi="Arial"/>
          <w:sz w:val="24"/>
          <w:szCs w:val="24"/>
          <w:rtl/>
          <w:lang w:eastAsia="he-IL"/>
        </w:rPr>
        <w:t xml:space="preserve"> </w:t>
      </w:r>
      <w:r w:rsidRPr="00F56AAC">
        <w:rPr>
          <w:rFonts w:ascii="Arial" w:hAnsi="Arial" w:hint="cs"/>
          <w:sz w:val="24"/>
          <w:szCs w:val="24"/>
          <w:rtl/>
          <w:lang w:eastAsia="he-IL"/>
        </w:rPr>
        <w:t>גבי</w:t>
      </w:r>
      <w:r w:rsidRPr="00F56AAC">
        <w:rPr>
          <w:rFonts w:ascii="Arial" w:hAnsi="Arial"/>
          <w:sz w:val="24"/>
          <w:szCs w:val="24"/>
          <w:rtl/>
          <w:lang w:eastAsia="he-IL"/>
        </w:rPr>
        <w:t xml:space="preserve"> "</w:t>
      </w:r>
      <w:r w:rsidRPr="00F56AAC">
        <w:rPr>
          <w:rFonts w:ascii="Arial" w:hAnsi="Arial" w:hint="cs"/>
          <w:sz w:val="24"/>
          <w:szCs w:val="24"/>
          <w:rtl/>
          <w:lang w:eastAsia="he-IL"/>
        </w:rPr>
        <w:t>דו</w:t>
      </w:r>
      <w:r w:rsidRPr="00F56AAC">
        <w:rPr>
          <w:rFonts w:ascii="Arial" w:hAnsi="Arial"/>
          <w:sz w:val="24"/>
          <w:szCs w:val="24"/>
          <w:rtl/>
          <w:lang w:eastAsia="he-IL"/>
        </w:rPr>
        <w:t>"</w:t>
      </w:r>
      <w:r w:rsidRPr="00F56AAC">
        <w:rPr>
          <w:rFonts w:ascii="Arial" w:hAnsi="Arial" w:hint="cs"/>
          <w:sz w:val="24"/>
          <w:szCs w:val="24"/>
          <w:rtl/>
          <w:lang w:eastAsia="he-IL"/>
        </w:rPr>
        <w:t>ח</w:t>
      </w:r>
      <w:r w:rsidRPr="00F56AAC">
        <w:rPr>
          <w:rFonts w:ascii="Arial" w:hAnsi="Arial"/>
          <w:sz w:val="24"/>
          <w:szCs w:val="24"/>
          <w:rtl/>
          <w:lang w:eastAsia="he-IL"/>
        </w:rPr>
        <w:t xml:space="preserve"> </w:t>
      </w:r>
      <w:r w:rsidRPr="00F56AAC">
        <w:rPr>
          <w:rFonts w:ascii="Arial" w:hAnsi="Arial" w:hint="cs"/>
          <w:sz w:val="24"/>
          <w:szCs w:val="24"/>
          <w:rtl/>
          <w:lang w:eastAsia="he-IL"/>
        </w:rPr>
        <w:t>ביצוע והתקדמות</w:t>
      </w:r>
      <w:r w:rsidRPr="00F56AAC">
        <w:rPr>
          <w:rFonts w:ascii="Arial" w:hAnsi="Arial"/>
          <w:sz w:val="24"/>
          <w:szCs w:val="24"/>
          <w:rtl/>
          <w:lang w:eastAsia="he-IL"/>
        </w:rPr>
        <w:t xml:space="preserve"> </w:t>
      </w:r>
      <w:r w:rsidRPr="00F56AAC">
        <w:rPr>
          <w:rFonts w:ascii="Arial" w:hAnsi="Arial" w:hint="cs"/>
          <w:sz w:val="24"/>
          <w:szCs w:val="24"/>
          <w:rtl/>
          <w:lang w:eastAsia="he-IL"/>
        </w:rPr>
        <w:t>רבעוני</w:t>
      </w:r>
      <w:r w:rsidRPr="00F56AAC">
        <w:rPr>
          <w:rFonts w:ascii="Arial" w:hAnsi="Arial"/>
          <w:sz w:val="24"/>
          <w:szCs w:val="24"/>
          <w:rtl/>
          <w:lang w:eastAsia="he-IL"/>
        </w:rPr>
        <w:t>" (</w:t>
      </w:r>
      <w:r w:rsidRPr="00F56AAC">
        <w:rPr>
          <w:rFonts w:ascii="Arial" w:hAnsi="Arial" w:hint="cs"/>
          <w:sz w:val="24"/>
          <w:szCs w:val="24"/>
          <w:rtl/>
          <w:lang w:eastAsia="he-IL"/>
        </w:rPr>
        <w:t>נספח</w:t>
      </w:r>
      <w:r w:rsidRPr="00F56AAC">
        <w:rPr>
          <w:rFonts w:ascii="Arial" w:hAnsi="Arial"/>
          <w:sz w:val="24"/>
          <w:szCs w:val="24"/>
          <w:rtl/>
          <w:lang w:eastAsia="he-IL"/>
        </w:rPr>
        <w:t xml:space="preserve"> </w:t>
      </w:r>
      <w:r w:rsidRPr="00F56AAC">
        <w:rPr>
          <w:rFonts w:ascii="Arial" w:hAnsi="Arial" w:hint="cs"/>
          <w:sz w:val="24"/>
          <w:szCs w:val="24"/>
          <w:rtl/>
          <w:lang w:eastAsia="he-IL"/>
        </w:rPr>
        <w:t>9</w:t>
      </w:r>
      <w:r w:rsidRPr="00F56AAC">
        <w:rPr>
          <w:rFonts w:ascii="Arial" w:hAnsi="Arial"/>
          <w:sz w:val="24"/>
          <w:szCs w:val="24"/>
          <w:rtl/>
          <w:lang w:eastAsia="he-IL"/>
        </w:rPr>
        <w:t>)</w:t>
      </w:r>
      <w:r w:rsidRPr="00F56AAC">
        <w:rPr>
          <w:rFonts w:ascii="Arial" w:hAnsi="Arial" w:hint="cs"/>
          <w:sz w:val="24"/>
          <w:szCs w:val="24"/>
          <w:rtl/>
          <w:lang w:eastAsia="he-IL"/>
        </w:rPr>
        <w:t>.</w:t>
      </w:r>
      <w:r w:rsidRPr="00F56AAC">
        <w:rPr>
          <w:rFonts w:ascii="Arial" w:hAnsi="Arial"/>
          <w:sz w:val="24"/>
          <w:szCs w:val="24"/>
          <w:rtl/>
          <w:lang w:eastAsia="he-IL"/>
        </w:rPr>
        <w:t xml:space="preserve"> </w:t>
      </w:r>
      <w:r w:rsidRPr="00F56AAC">
        <w:rPr>
          <w:rFonts w:ascii="Arial" w:hAnsi="Arial" w:hint="eastAsia"/>
          <w:sz w:val="24"/>
          <w:szCs w:val="24"/>
          <w:rtl/>
          <w:lang w:eastAsia="he-IL"/>
        </w:rPr>
        <w:t>יודגש</w:t>
      </w:r>
      <w:r w:rsidRPr="00F56AAC">
        <w:rPr>
          <w:rFonts w:ascii="Arial" w:hAnsi="Arial"/>
          <w:sz w:val="24"/>
          <w:szCs w:val="24"/>
          <w:rtl/>
          <w:lang w:eastAsia="he-IL"/>
        </w:rPr>
        <w:t xml:space="preserve"> </w:t>
      </w:r>
      <w:r w:rsidRPr="00F56AAC">
        <w:rPr>
          <w:rFonts w:ascii="Arial" w:hAnsi="Arial" w:hint="eastAsia"/>
          <w:sz w:val="24"/>
          <w:szCs w:val="24"/>
          <w:rtl/>
          <w:lang w:eastAsia="he-IL"/>
        </w:rPr>
        <w:t>כי</w:t>
      </w:r>
      <w:r w:rsidRPr="00F56AAC">
        <w:rPr>
          <w:rFonts w:ascii="Arial" w:hAnsi="Arial"/>
          <w:sz w:val="24"/>
          <w:szCs w:val="24"/>
          <w:rtl/>
          <w:lang w:eastAsia="he-IL"/>
        </w:rPr>
        <w:t xml:space="preserve"> </w:t>
      </w:r>
      <w:r w:rsidRPr="00F56AAC">
        <w:rPr>
          <w:rFonts w:ascii="Arial" w:hAnsi="Arial" w:hint="eastAsia"/>
          <w:sz w:val="24"/>
          <w:szCs w:val="24"/>
          <w:rtl/>
          <w:lang w:eastAsia="he-IL"/>
        </w:rPr>
        <w:t>חובה</w:t>
      </w:r>
      <w:r w:rsidRPr="00F56AAC">
        <w:rPr>
          <w:rFonts w:ascii="Arial" w:hAnsi="Arial"/>
          <w:sz w:val="24"/>
          <w:szCs w:val="24"/>
          <w:rtl/>
          <w:lang w:eastAsia="he-IL"/>
        </w:rPr>
        <w:t xml:space="preserve"> </w:t>
      </w:r>
      <w:r w:rsidRPr="00F56AAC">
        <w:rPr>
          <w:rFonts w:ascii="Arial" w:hAnsi="Arial" w:hint="eastAsia"/>
          <w:sz w:val="24"/>
          <w:szCs w:val="24"/>
          <w:rtl/>
          <w:lang w:eastAsia="he-IL"/>
        </w:rPr>
        <w:t>לדווח</w:t>
      </w:r>
      <w:r w:rsidRPr="00F56AAC">
        <w:rPr>
          <w:rFonts w:ascii="Arial" w:hAnsi="Arial"/>
          <w:sz w:val="24"/>
          <w:szCs w:val="24"/>
          <w:rtl/>
          <w:lang w:eastAsia="he-IL"/>
        </w:rPr>
        <w:t xml:space="preserve"> </w:t>
      </w:r>
      <w:r w:rsidRPr="00F56AAC">
        <w:rPr>
          <w:rFonts w:ascii="Arial" w:hAnsi="Arial" w:hint="eastAsia"/>
          <w:sz w:val="24"/>
          <w:szCs w:val="24"/>
          <w:rtl/>
          <w:lang w:eastAsia="he-IL"/>
        </w:rPr>
        <w:t>אחת</w:t>
      </w:r>
      <w:r w:rsidRPr="00F56AAC">
        <w:rPr>
          <w:rFonts w:ascii="Arial" w:hAnsi="Arial"/>
          <w:sz w:val="24"/>
          <w:szCs w:val="24"/>
          <w:rtl/>
          <w:lang w:eastAsia="he-IL"/>
        </w:rPr>
        <w:t xml:space="preserve"> </w:t>
      </w:r>
      <w:r w:rsidRPr="00F56AAC">
        <w:rPr>
          <w:rFonts w:ascii="Arial" w:hAnsi="Arial" w:hint="eastAsia"/>
          <w:sz w:val="24"/>
          <w:szCs w:val="24"/>
          <w:rtl/>
          <w:lang w:eastAsia="he-IL"/>
        </w:rPr>
        <w:t>לשלושה</w:t>
      </w:r>
      <w:r w:rsidRPr="00F56AAC">
        <w:rPr>
          <w:rFonts w:ascii="Arial" w:hAnsi="Arial"/>
          <w:sz w:val="24"/>
          <w:szCs w:val="24"/>
          <w:rtl/>
          <w:lang w:eastAsia="he-IL"/>
        </w:rPr>
        <w:t xml:space="preserve"> </w:t>
      </w:r>
      <w:r w:rsidRPr="00F56AAC">
        <w:rPr>
          <w:rFonts w:ascii="Arial" w:hAnsi="Arial" w:hint="eastAsia"/>
          <w:sz w:val="24"/>
          <w:szCs w:val="24"/>
          <w:rtl/>
          <w:lang w:eastAsia="he-IL"/>
        </w:rPr>
        <w:t>חודשים</w:t>
      </w:r>
      <w:r w:rsidRPr="00F56AAC">
        <w:rPr>
          <w:rFonts w:ascii="Arial" w:hAnsi="Arial"/>
          <w:sz w:val="24"/>
          <w:szCs w:val="24"/>
          <w:rtl/>
          <w:lang w:eastAsia="he-IL"/>
        </w:rPr>
        <w:t xml:space="preserve"> </w:t>
      </w:r>
      <w:r w:rsidRPr="00F56AAC">
        <w:rPr>
          <w:rFonts w:ascii="Arial" w:hAnsi="Arial" w:hint="eastAsia"/>
          <w:sz w:val="24"/>
          <w:szCs w:val="24"/>
          <w:rtl/>
          <w:lang w:eastAsia="he-IL"/>
        </w:rPr>
        <w:t>על</w:t>
      </w:r>
      <w:r w:rsidRPr="00F56AAC">
        <w:rPr>
          <w:rFonts w:ascii="Arial" w:hAnsi="Arial"/>
          <w:sz w:val="24"/>
          <w:szCs w:val="24"/>
          <w:rtl/>
          <w:lang w:eastAsia="he-IL"/>
        </w:rPr>
        <w:t xml:space="preserve"> </w:t>
      </w:r>
      <w:r w:rsidRPr="00F56AAC">
        <w:rPr>
          <w:rFonts w:ascii="Arial" w:hAnsi="Arial" w:hint="eastAsia"/>
          <w:sz w:val="24"/>
          <w:szCs w:val="24"/>
          <w:rtl/>
          <w:lang w:eastAsia="he-IL"/>
        </w:rPr>
        <w:t>התקדמות</w:t>
      </w:r>
      <w:r w:rsidRPr="00F56AAC">
        <w:rPr>
          <w:rFonts w:ascii="Arial" w:hAnsi="Arial"/>
          <w:sz w:val="24"/>
          <w:szCs w:val="24"/>
          <w:rtl/>
          <w:lang w:eastAsia="he-IL"/>
        </w:rPr>
        <w:t xml:space="preserve"> </w:t>
      </w:r>
      <w:r w:rsidRPr="00F56AAC">
        <w:rPr>
          <w:rFonts w:ascii="Arial" w:hAnsi="Arial" w:hint="eastAsia"/>
          <w:sz w:val="24"/>
          <w:szCs w:val="24"/>
          <w:rtl/>
          <w:lang w:eastAsia="he-IL"/>
        </w:rPr>
        <w:t>בתוכנית</w:t>
      </w:r>
      <w:r w:rsidRPr="00F56AAC">
        <w:rPr>
          <w:rFonts w:ascii="Arial" w:hAnsi="Arial"/>
          <w:sz w:val="24"/>
          <w:szCs w:val="24"/>
          <w:rtl/>
          <w:lang w:eastAsia="he-IL"/>
        </w:rPr>
        <w:t xml:space="preserve"> </w:t>
      </w:r>
      <w:r w:rsidRPr="00F56AAC">
        <w:rPr>
          <w:rFonts w:ascii="Arial" w:hAnsi="Arial" w:hint="eastAsia"/>
          <w:sz w:val="24"/>
          <w:szCs w:val="24"/>
          <w:rtl/>
          <w:lang w:eastAsia="he-IL"/>
        </w:rPr>
        <w:t>השיווק</w:t>
      </w:r>
      <w:r w:rsidRPr="00F56AAC">
        <w:rPr>
          <w:rFonts w:ascii="Arial" w:hAnsi="Arial"/>
          <w:sz w:val="24"/>
          <w:szCs w:val="24"/>
          <w:rtl/>
          <w:lang w:eastAsia="he-IL"/>
        </w:rPr>
        <w:t xml:space="preserve">,  </w:t>
      </w:r>
      <w:r w:rsidRPr="00F56AAC">
        <w:rPr>
          <w:rFonts w:ascii="Arial" w:hAnsi="Arial" w:hint="eastAsia"/>
          <w:sz w:val="24"/>
          <w:szCs w:val="24"/>
          <w:rtl/>
          <w:lang w:eastAsia="he-IL"/>
        </w:rPr>
        <w:t>גם</w:t>
      </w:r>
      <w:r w:rsidRPr="00F56AAC">
        <w:rPr>
          <w:rFonts w:ascii="Arial" w:hAnsi="Arial"/>
          <w:sz w:val="24"/>
          <w:szCs w:val="24"/>
          <w:rtl/>
          <w:lang w:eastAsia="he-IL"/>
        </w:rPr>
        <w:t xml:space="preserve"> </w:t>
      </w:r>
      <w:r w:rsidRPr="00F56AAC">
        <w:rPr>
          <w:rFonts w:ascii="Arial" w:hAnsi="Arial" w:hint="eastAsia"/>
          <w:sz w:val="24"/>
          <w:szCs w:val="24"/>
          <w:rtl/>
          <w:lang w:eastAsia="he-IL"/>
        </w:rPr>
        <w:t>אם</w:t>
      </w:r>
      <w:r w:rsidRPr="00F56AAC">
        <w:rPr>
          <w:rFonts w:ascii="Arial" w:hAnsi="Arial"/>
          <w:sz w:val="24"/>
          <w:szCs w:val="24"/>
          <w:rtl/>
          <w:lang w:eastAsia="he-IL"/>
        </w:rPr>
        <w:t xml:space="preserve"> </w:t>
      </w:r>
      <w:r w:rsidRPr="00F56AAC">
        <w:rPr>
          <w:rFonts w:ascii="Arial" w:hAnsi="Arial" w:hint="eastAsia"/>
          <w:sz w:val="24"/>
          <w:szCs w:val="24"/>
          <w:rtl/>
          <w:lang w:eastAsia="he-IL"/>
        </w:rPr>
        <w:t>לא</w:t>
      </w:r>
      <w:r w:rsidRPr="00F56AAC">
        <w:rPr>
          <w:rFonts w:ascii="Arial" w:hAnsi="Arial"/>
          <w:sz w:val="24"/>
          <w:szCs w:val="24"/>
          <w:rtl/>
          <w:lang w:eastAsia="he-IL"/>
        </w:rPr>
        <w:t xml:space="preserve"> </w:t>
      </w:r>
      <w:r w:rsidRPr="00F56AAC">
        <w:rPr>
          <w:rFonts w:ascii="Arial" w:hAnsi="Arial" w:hint="eastAsia"/>
          <w:sz w:val="24"/>
          <w:szCs w:val="24"/>
          <w:rtl/>
          <w:lang w:eastAsia="he-IL"/>
        </w:rPr>
        <w:t>היו</w:t>
      </w:r>
      <w:r w:rsidRPr="00F56AAC">
        <w:rPr>
          <w:rFonts w:ascii="Arial" w:hAnsi="Arial"/>
          <w:sz w:val="24"/>
          <w:szCs w:val="24"/>
          <w:rtl/>
          <w:lang w:eastAsia="he-IL"/>
        </w:rPr>
        <w:t xml:space="preserve"> </w:t>
      </w:r>
      <w:r w:rsidRPr="00F56AAC">
        <w:rPr>
          <w:rFonts w:ascii="Arial" w:hAnsi="Arial" w:hint="eastAsia"/>
          <w:sz w:val="24"/>
          <w:szCs w:val="24"/>
          <w:rtl/>
          <w:lang w:eastAsia="he-IL"/>
        </w:rPr>
        <w:t>הוצאות</w:t>
      </w:r>
      <w:r w:rsidRPr="00F56AAC">
        <w:rPr>
          <w:rFonts w:ascii="Arial" w:hAnsi="Arial"/>
          <w:sz w:val="24"/>
          <w:szCs w:val="24"/>
          <w:rtl/>
          <w:lang w:eastAsia="he-IL"/>
        </w:rPr>
        <w:t xml:space="preserve"> </w:t>
      </w:r>
      <w:r w:rsidRPr="00F56AAC">
        <w:rPr>
          <w:rFonts w:ascii="Arial" w:hAnsi="Arial" w:hint="eastAsia"/>
          <w:sz w:val="24"/>
          <w:szCs w:val="24"/>
          <w:rtl/>
          <w:lang w:eastAsia="he-IL"/>
        </w:rPr>
        <w:t>בפועל</w:t>
      </w:r>
      <w:r w:rsidRPr="00F56AAC">
        <w:rPr>
          <w:rFonts w:ascii="Arial" w:hAnsi="Arial"/>
          <w:sz w:val="24"/>
          <w:szCs w:val="24"/>
          <w:rtl/>
          <w:lang w:eastAsia="he-IL"/>
        </w:rPr>
        <w:t xml:space="preserve"> </w:t>
      </w:r>
      <w:r w:rsidRPr="00F56AAC">
        <w:rPr>
          <w:rFonts w:ascii="Arial" w:hAnsi="Arial" w:hint="eastAsia"/>
          <w:sz w:val="24"/>
          <w:szCs w:val="24"/>
          <w:rtl/>
          <w:lang w:eastAsia="he-IL"/>
        </w:rPr>
        <w:t>באותה</w:t>
      </w:r>
      <w:r w:rsidRPr="00F56AAC">
        <w:rPr>
          <w:rFonts w:ascii="Arial" w:hAnsi="Arial"/>
          <w:sz w:val="24"/>
          <w:szCs w:val="24"/>
          <w:rtl/>
          <w:lang w:eastAsia="he-IL"/>
        </w:rPr>
        <w:t xml:space="preserve"> </w:t>
      </w:r>
      <w:r w:rsidRPr="00F56AAC">
        <w:rPr>
          <w:rFonts w:ascii="Arial" w:hAnsi="Arial" w:hint="eastAsia"/>
          <w:sz w:val="24"/>
          <w:szCs w:val="24"/>
          <w:rtl/>
          <w:lang w:eastAsia="he-IL"/>
        </w:rPr>
        <w:t>תקופה</w:t>
      </w:r>
      <w:r w:rsidRPr="00F56AAC">
        <w:rPr>
          <w:rFonts w:ascii="Arial" w:hAnsi="Arial"/>
          <w:sz w:val="24"/>
          <w:szCs w:val="24"/>
          <w:rtl/>
          <w:lang w:eastAsia="he-IL"/>
        </w:rPr>
        <w:t>.</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hint="cs"/>
          <w:sz w:val="24"/>
          <w:szCs w:val="24"/>
          <w:rtl/>
          <w:lang w:eastAsia="he-IL"/>
        </w:rPr>
        <w:t xml:space="preserve">הדו"ח בצירוף האסמכתאות הנדרשות ובכללם קבלות, תלושי שכר ואישורים אחרים כמפורט בסעיפי ההוצאה וכנדרש בסעיף 15 לנהלים אלו, יוגש לרכז התכנית עד </w:t>
      </w:r>
      <w:r w:rsidRPr="00F56AAC">
        <w:rPr>
          <w:rFonts w:ascii="Arial" w:hAnsi="Arial"/>
          <w:sz w:val="24"/>
          <w:szCs w:val="24"/>
          <w:rtl/>
          <w:lang w:eastAsia="he-IL"/>
        </w:rPr>
        <w:t xml:space="preserve">45 </w:t>
      </w:r>
      <w:r w:rsidRPr="00F56AAC">
        <w:rPr>
          <w:rFonts w:ascii="Arial" w:hAnsi="Arial" w:hint="cs"/>
          <w:sz w:val="24"/>
          <w:szCs w:val="24"/>
          <w:rtl/>
          <w:lang w:eastAsia="he-IL"/>
        </w:rPr>
        <w:t xml:space="preserve">ימים מתום הרבעון, כשהוא חתום על ידי מנכ"ל החברה ומנהל הכספים/חשב שלה. </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hint="cs"/>
          <w:sz w:val="24"/>
          <w:szCs w:val="24"/>
          <w:rtl/>
          <w:lang w:eastAsia="he-IL"/>
        </w:rPr>
        <w:t xml:space="preserve">הדו"ח יכלול פירוט של ההוצאות לפי סעיף ההוצאה בש"ח, פירוט תאריכי הפעילות, המטבע בו בוצעו העסקאות ושער החליפין מול השקל בתאריך ביצוע ההוצאה. רכז התכנית רשאי לדרוש הבהרות ומסמכים נוספים ככל שנדרש לדעתו. </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sz w:val="24"/>
          <w:szCs w:val="24"/>
          <w:rtl/>
          <w:lang w:eastAsia="he-IL"/>
        </w:rPr>
        <w:t xml:space="preserve">מועד ההכרה בהוצאות המוכרות </w:t>
      </w:r>
      <w:r w:rsidRPr="00F56AAC">
        <w:rPr>
          <w:rFonts w:ascii="Arial" w:hAnsi="Arial" w:hint="cs"/>
          <w:sz w:val="24"/>
          <w:szCs w:val="24"/>
          <w:rtl/>
          <w:lang w:eastAsia="he-IL"/>
        </w:rPr>
        <w:t>יהיה</w:t>
      </w:r>
      <w:r w:rsidRPr="00F56AAC">
        <w:rPr>
          <w:rFonts w:ascii="Arial" w:hAnsi="Arial"/>
          <w:sz w:val="24"/>
          <w:szCs w:val="24"/>
          <w:rtl/>
          <w:lang w:eastAsia="he-IL"/>
        </w:rPr>
        <w:t xml:space="preserve"> </w:t>
      </w:r>
      <w:r w:rsidRPr="00F56AAC">
        <w:rPr>
          <w:rFonts w:ascii="Arial" w:hAnsi="Arial" w:hint="cs"/>
          <w:sz w:val="24"/>
          <w:szCs w:val="24"/>
          <w:rtl/>
          <w:lang w:eastAsia="he-IL"/>
        </w:rPr>
        <w:t>מהמועד</w:t>
      </w:r>
      <w:r w:rsidRPr="00F56AAC">
        <w:rPr>
          <w:rFonts w:ascii="Arial" w:hAnsi="Arial"/>
          <w:sz w:val="24"/>
          <w:szCs w:val="24"/>
          <w:rtl/>
          <w:lang w:eastAsia="he-IL"/>
        </w:rPr>
        <w:t xml:space="preserve"> </w:t>
      </w:r>
      <w:r w:rsidRPr="00F56AAC">
        <w:rPr>
          <w:rFonts w:ascii="Arial" w:hAnsi="Arial" w:hint="cs"/>
          <w:sz w:val="24"/>
          <w:szCs w:val="24"/>
          <w:rtl/>
          <w:lang w:eastAsia="he-IL"/>
        </w:rPr>
        <w:t>שציינה</w:t>
      </w:r>
      <w:r w:rsidRPr="00F56AAC">
        <w:rPr>
          <w:rFonts w:ascii="Arial" w:hAnsi="Arial"/>
          <w:sz w:val="24"/>
          <w:szCs w:val="24"/>
          <w:rtl/>
          <w:lang w:eastAsia="he-IL"/>
        </w:rPr>
        <w:t xml:space="preserve"> </w:t>
      </w:r>
      <w:r w:rsidRPr="00F56AAC">
        <w:rPr>
          <w:rFonts w:ascii="Arial" w:hAnsi="Arial" w:hint="cs"/>
          <w:sz w:val="24"/>
          <w:szCs w:val="24"/>
          <w:rtl/>
          <w:lang w:eastAsia="he-IL"/>
        </w:rPr>
        <w:t>החברה</w:t>
      </w:r>
      <w:r w:rsidRPr="00F56AAC">
        <w:rPr>
          <w:rFonts w:ascii="Arial" w:hAnsi="Arial"/>
          <w:sz w:val="24"/>
          <w:szCs w:val="24"/>
          <w:rtl/>
          <w:lang w:eastAsia="he-IL"/>
        </w:rPr>
        <w:t xml:space="preserve"> </w:t>
      </w:r>
      <w:r w:rsidRPr="00F56AAC">
        <w:rPr>
          <w:rFonts w:ascii="Arial" w:hAnsi="Arial" w:hint="cs"/>
          <w:sz w:val="24"/>
          <w:szCs w:val="24"/>
          <w:rtl/>
          <w:lang w:eastAsia="he-IL"/>
        </w:rPr>
        <w:t>בכתב</w:t>
      </w:r>
      <w:r w:rsidRPr="00F56AAC">
        <w:rPr>
          <w:rFonts w:ascii="Arial" w:hAnsi="Arial"/>
          <w:sz w:val="24"/>
          <w:szCs w:val="24"/>
          <w:rtl/>
          <w:lang w:eastAsia="he-IL"/>
        </w:rPr>
        <w:t xml:space="preserve"> </w:t>
      </w:r>
      <w:r w:rsidRPr="00F56AAC">
        <w:rPr>
          <w:rFonts w:ascii="Arial" w:hAnsi="Arial" w:hint="cs"/>
          <w:sz w:val="24"/>
          <w:szCs w:val="24"/>
          <w:rtl/>
          <w:lang w:eastAsia="he-IL"/>
        </w:rPr>
        <w:t>ההתחייבות</w:t>
      </w:r>
      <w:r w:rsidRPr="00F56AAC">
        <w:rPr>
          <w:rFonts w:ascii="Arial" w:hAnsi="Arial"/>
          <w:sz w:val="24"/>
          <w:szCs w:val="24"/>
          <w:rtl/>
          <w:lang w:eastAsia="he-IL"/>
        </w:rPr>
        <w:t xml:space="preserve"> ורק עבור הוצאות שבוצעו בפועל. </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hint="cs"/>
          <w:sz w:val="24"/>
          <w:szCs w:val="24"/>
          <w:rtl/>
          <w:lang w:eastAsia="he-IL"/>
        </w:rPr>
        <w:t xml:space="preserve">הדו"ח ייבדק בכל רבעון על ידי רכז התכנית. </w:t>
      </w:r>
      <w:r w:rsidRPr="00F56AAC">
        <w:rPr>
          <w:rFonts w:ascii="Arial" w:hAnsi="Arial"/>
          <w:sz w:val="24"/>
          <w:szCs w:val="24"/>
          <w:rtl/>
          <w:lang w:eastAsia="he-IL"/>
        </w:rPr>
        <w:t>במסגרת זו תיבדק שלמות נתוני הדו</w:t>
      </w:r>
      <w:r w:rsidRPr="00F56AAC">
        <w:rPr>
          <w:rFonts w:ascii="Arial" w:hAnsi="Arial" w:hint="cs"/>
          <w:sz w:val="24"/>
          <w:szCs w:val="24"/>
          <w:rtl/>
          <w:lang w:eastAsia="he-IL"/>
        </w:rPr>
        <w:t>"</w:t>
      </w:r>
      <w:r w:rsidRPr="00F56AAC">
        <w:rPr>
          <w:rFonts w:ascii="Arial" w:hAnsi="Arial"/>
          <w:sz w:val="24"/>
          <w:szCs w:val="24"/>
          <w:rtl/>
          <w:lang w:eastAsia="he-IL"/>
        </w:rPr>
        <w:t>ח וכן פרטי ההוצאות</w:t>
      </w:r>
      <w:r w:rsidRPr="00F56AAC">
        <w:rPr>
          <w:rFonts w:ascii="Arial" w:hAnsi="Arial" w:hint="cs"/>
          <w:sz w:val="24"/>
          <w:szCs w:val="24"/>
          <w:rtl/>
          <w:lang w:eastAsia="he-IL"/>
        </w:rPr>
        <w:t xml:space="preserve"> שבוצעו</w:t>
      </w:r>
      <w:r w:rsidRPr="00F56AAC">
        <w:rPr>
          <w:rFonts w:ascii="Arial" w:hAnsi="Arial"/>
          <w:sz w:val="24"/>
          <w:szCs w:val="24"/>
          <w:rtl/>
          <w:lang w:eastAsia="he-IL"/>
        </w:rPr>
        <w:t xml:space="preserve"> למול כתב האישור שניתן ע</w:t>
      </w:r>
      <w:r w:rsidRPr="00F56AAC">
        <w:rPr>
          <w:rFonts w:ascii="Arial" w:hAnsi="Arial" w:hint="cs"/>
          <w:sz w:val="24"/>
          <w:szCs w:val="24"/>
          <w:rtl/>
          <w:lang w:eastAsia="he-IL"/>
        </w:rPr>
        <w:t>ל יד</w:t>
      </w:r>
      <w:r w:rsidRPr="00F56AAC">
        <w:rPr>
          <w:rFonts w:ascii="Arial" w:hAnsi="Arial"/>
          <w:sz w:val="24"/>
          <w:szCs w:val="24"/>
          <w:rtl/>
          <w:lang w:eastAsia="he-IL"/>
        </w:rPr>
        <w:t xml:space="preserve">י הוועדה </w:t>
      </w:r>
      <w:r w:rsidRPr="00F56AAC">
        <w:rPr>
          <w:rFonts w:ascii="Arial" w:hAnsi="Arial" w:hint="cs"/>
          <w:sz w:val="24"/>
          <w:szCs w:val="24"/>
          <w:rtl/>
          <w:lang w:eastAsia="he-IL"/>
        </w:rPr>
        <w:t>ובו מפורטים</w:t>
      </w:r>
      <w:r w:rsidRPr="00F56AAC">
        <w:rPr>
          <w:rFonts w:ascii="Arial" w:hAnsi="Arial"/>
          <w:sz w:val="24"/>
          <w:szCs w:val="24"/>
          <w:rtl/>
          <w:lang w:eastAsia="he-IL"/>
        </w:rPr>
        <w:t xml:space="preserve"> הסכומים לתשלום</w:t>
      </w:r>
      <w:r w:rsidRPr="00F56AAC">
        <w:rPr>
          <w:rFonts w:ascii="Arial" w:hAnsi="Arial" w:hint="cs"/>
          <w:sz w:val="24"/>
          <w:szCs w:val="24"/>
          <w:rtl/>
          <w:lang w:eastAsia="he-IL"/>
        </w:rPr>
        <w:t xml:space="preserve"> עבור ההוצאות המוכרות</w:t>
      </w:r>
      <w:r w:rsidRPr="00F56AAC">
        <w:rPr>
          <w:rFonts w:ascii="Arial" w:hAnsi="Arial"/>
          <w:sz w:val="24"/>
          <w:szCs w:val="24"/>
          <w:rtl/>
          <w:lang w:eastAsia="he-IL"/>
        </w:rPr>
        <w:t>.</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hint="cs"/>
          <w:sz w:val="24"/>
          <w:szCs w:val="24"/>
          <w:rtl/>
          <w:lang w:eastAsia="he-IL"/>
        </w:rPr>
        <w:t>על החברה לנהל מערכת חשבונות נפרדת</w:t>
      </w:r>
      <w:r w:rsidRPr="00F56AAC">
        <w:rPr>
          <w:rFonts w:ascii="Arial" w:hAnsi="Arial"/>
          <w:sz w:val="24"/>
          <w:szCs w:val="24"/>
          <w:rtl/>
          <w:lang w:eastAsia="he-IL"/>
        </w:rPr>
        <w:t xml:space="preserve"> </w:t>
      </w:r>
      <w:r w:rsidRPr="00F56AAC">
        <w:rPr>
          <w:rFonts w:ascii="Arial" w:hAnsi="Arial" w:hint="cs"/>
          <w:sz w:val="24"/>
          <w:szCs w:val="24"/>
          <w:rtl/>
          <w:lang w:eastAsia="he-IL"/>
        </w:rPr>
        <w:t>במסגרת</w:t>
      </w:r>
      <w:r w:rsidRPr="00F56AAC">
        <w:rPr>
          <w:rFonts w:ascii="Arial" w:hAnsi="Arial"/>
          <w:sz w:val="24"/>
          <w:szCs w:val="24"/>
          <w:rtl/>
          <w:lang w:eastAsia="he-IL"/>
        </w:rPr>
        <w:t xml:space="preserve"> </w:t>
      </w:r>
      <w:r w:rsidRPr="00F56AAC">
        <w:rPr>
          <w:rFonts w:ascii="Arial" w:hAnsi="Arial" w:hint="cs"/>
          <w:sz w:val="24"/>
          <w:szCs w:val="24"/>
          <w:rtl/>
          <w:lang w:eastAsia="he-IL"/>
        </w:rPr>
        <w:t>הנהלת</w:t>
      </w:r>
      <w:r w:rsidRPr="00F56AAC">
        <w:rPr>
          <w:rFonts w:ascii="Arial" w:hAnsi="Arial"/>
          <w:sz w:val="24"/>
          <w:szCs w:val="24"/>
          <w:rtl/>
          <w:lang w:eastAsia="he-IL"/>
        </w:rPr>
        <w:t xml:space="preserve"> </w:t>
      </w:r>
      <w:r w:rsidRPr="00F56AAC">
        <w:rPr>
          <w:rFonts w:ascii="Arial" w:hAnsi="Arial" w:hint="cs"/>
          <w:sz w:val="24"/>
          <w:szCs w:val="24"/>
          <w:rtl/>
          <w:lang w:eastAsia="he-IL"/>
        </w:rPr>
        <w:t>החשבונות של החברה</w:t>
      </w:r>
      <w:r w:rsidRPr="00F56AAC">
        <w:rPr>
          <w:rFonts w:ascii="Arial" w:hAnsi="Arial"/>
          <w:sz w:val="24"/>
          <w:szCs w:val="24"/>
          <w:rtl/>
          <w:lang w:eastAsia="he-IL"/>
        </w:rPr>
        <w:t xml:space="preserve"> </w:t>
      </w:r>
      <w:r w:rsidRPr="00F56AAC">
        <w:rPr>
          <w:rFonts w:ascii="Arial" w:hAnsi="Arial" w:hint="cs"/>
          <w:sz w:val="24"/>
          <w:szCs w:val="24"/>
          <w:rtl/>
          <w:lang w:eastAsia="he-IL"/>
        </w:rPr>
        <w:t>לגבי</w:t>
      </w:r>
      <w:r w:rsidRPr="00F56AAC">
        <w:rPr>
          <w:rFonts w:ascii="Arial" w:hAnsi="Arial"/>
          <w:sz w:val="24"/>
          <w:szCs w:val="24"/>
          <w:rtl/>
          <w:lang w:eastAsia="he-IL"/>
        </w:rPr>
        <w:t xml:space="preserve"> </w:t>
      </w:r>
      <w:r w:rsidRPr="00F56AAC">
        <w:rPr>
          <w:rFonts w:ascii="Arial" w:hAnsi="Arial" w:hint="cs"/>
          <w:sz w:val="24"/>
          <w:szCs w:val="24"/>
          <w:rtl/>
          <w:lang w:eastAsia="he-IL"/>
        </w:rPr>
        <w:t>כל</w:t>
      </w:r>
      <w:r w:rsidRPr="00F56AAC">
        <w:rPr>
          <w:rFonts w:ascii="Arial" w:hAnsi="Arial"/>
          <w:sz w:val="24"/>
          <w:szCs w:val="24"/>
          <w:rtl/>
          <w:lang w:eastAsia="he-IL"/>
        </w:rPr>
        <w:t xml:space="preserve"> </w:t>
      </w:r>
      <w:r w:rsidRPr="00F56AAC">
        <w:rPr>
          <w:rFonts w:ascii="Arial" w:hAnsi="Arial" w:hint="cs"/>
          <w:sz w:val="24"/>
          <w:szCs w:val="24"/>
          <w:rtl/>
          <w:lang w:eastAsia="he-IL"/>
        </w:rPr>
        <w:t>העלויות הנצברות</w:t>
      </w:r>
      <w:r w:rsidRPr="00F56AAC">
        <w:rPr>
          <w:rFonts w:ascii="Arial" w:hAnsi="Arial"/>
          <w:sz w:val="24"/>
          <w:szCs w:val="24"/>
          <w:rtl/>
          <w:lang w:eastAsia="he-IL"/>
        </w:rPr>
        <w:t xml:space="preserve"> </w:t>
      </w:r>
      <w:r w:rsidRPr="00F56AAC">
        <w:rPr>
          <w:rFonts w:ascii="Arial" w:hAnsi="Arial" w:hint="cs"/>
          <w:sz w:val="24"/>
          <w:szCs w:val="24"/>
          <w:rtl/>
          <w:lang w:eastAsia="he-IL"/>
        </w:rPr>
        <w:t>עבור</w:t>
      </w:r>
      <w:r w:rsidRPr="00F56AAC">
        <w:rPr>
          <w:rFonts w:ascii="Arial" w:hAnsi="Arial"/>
          <w:sz w:val="24"/>
          <w:szCs w:val="24"/>
          <w:rtl/>
          <w:lang w:eastAsia="he-IL"/>
        </w:rPr>
        <w:t xml:space="preserve"> </w:t>
      </w:r>
      <w:r w:rsidRPr="00F56AAC">
        <w:rPr>
          <w:rFonts w:ascii="Arial" w:hAnsi="Arial" w:hint="cs"/>
          <w:sz w:val="24"/>
          <w:szCs w:val="24"/>
          <w:rtl/>
          <w:lang w:eastAsia="he-IL"/>
        </w:rPr>
        <w:t>ביצוע התכנית בכל שוק יעד. על כל הדו</w:t>
      </w:r>
      <w:r w:rsidRPr="00F56AAC">
        <w:rPr>
          <w:rFonts w:ascii="Arial" w:hAnsi="Arial"/>
          <w:sz w:val="24"/>
          <w:szCs w:val="24"/>
          <w:rtl/>
          <w:lang w:eastAsia="he-IL"/>
        </w:rPr>
        <w:t>"</w:t>
      </w:r>
      <w:r w:rsidRPr="00F56AAC">
        <w:rPr>
          <w:rFonts w:ascii="Arial" w:hAnsi="Arial" w:hint="cs"/>
          <w:sz w:val="24"/>
          <w:szCs w:val="24"/>
          <w:rtl/>
          <w:lang w:eastAsia="he-IL"/>
        </w:rPr>
        <w:t>חות</w:t>
      </w:r>
      <w:r w:rsidRPr="00F56AAC">
        <w:rPr>
          <w:rFonts w:ascii="Arial" w:hAnsi="Arial"/>
          <w:sz w:val="24"/>
          <w:szCs w:val="24"/>
          <w:rtl/>
          <w:lang w:eastAsia="he-IL"/>
        </w:rPr>
        <w:t xml:space="preserve"> </w:t>
      </w:r>
      <w:r w:rsidRPr="00F56AAC">
        <w:rPr>
          <w:rFonts w:ascii="Arial" w:hAnsi="Arial" w:hint="cs"/>
          <w:sz w:val="24"/>
          <w:szCs w:val="24"/>
          <w:rtl/>
          <w:lang w:eastAsia="he-IL"/>
        </w:rPr>
        <w:t xml:space="preserve">הכספיים של החברה </w:t>
      </w:r>
      <w:r w:rsidRPr="00F56AAC">
        <w:rPr>
          <w:rFonts w:ascii="Arial" w:hAnsi="Arial"/>
          <w:sz w:val="24"/>
          <w:szCs w:val="24"/>
          <w:rtl/>
          <w:lang w:eastAsia="he-IL"/>
        </w:rPr>
        <w:t xml:space="preserve"> </w:t>
      </w:r>
      <w:r w:rsidRPr="00F56AAC">
        <w:rPr>
          <w:rFonts w:ascii="Arial" w:hAnsi="Arial" w:hint="cs"/>
          <w:sz w:val="24"/>
          <w:szCs w:val="24"/>
          <w:rtl/>
          <w:lang w:eastAsia="he-IL"/>
        </w:rPr>
        <w:t>להתבסס</w:t>
      </w:r>
      <w:r w:rsidRPr="00F56AAC">
        <w:rPr>
          <w:rFonts w:ascii="Arial" w:hAnsi="Arial"/>
          <w:sz w:val="24"/>
          <w:szCs w:val="24"/>
          <w:rtl/>
          <w:lang w:eastAsia="he-IL"/>
        </w:rPr>
        <w:t xml:space="preserve"> </w:t>
      </w:r>
      <w:r w:rsidRPr="00F56AAC">
        <w:rPr>
          <w:rFonts w:ascii="Arial" w:hAnsi="Arial" w:hint="cs"/>
          <w:sz w:val="24"/>
          <w:szCs w:val="24"/>
          <w:rtl/>
          <w:lang w:eastAsia="he-IL"/>
        </w:rPr>
        <w:t>על</w:t>
      </w:r>
      <w:r w:rsidRPr="00F56AAC">
        <w:rPr>
          <w:rFonts w:ascii="Arial" w:hAnsi="Arial"/>
          <w:sz w:val="24"/>
          <w:szCs w:val="24"/>
          <w:rtl/>
          <w:lang w:eastAsia="he-IL"/>
        </w:rPr>
        <w:t xml:space="preserve"> </w:t>
      </w:r>
      <w:r w:rsidRPr="00F56AAC">
        <w:rPr>
          <w:rFonts w:ascii="Arial" w:hAnsi="Arial" w:hint="cs"/>
          <w:sz w:val="24"/>
          <w:szCs w:val="24"/>
          <w:rtl/>
          <w:lang w:eastAsia="he-IL"/>
        </w:rPr>
        <w:t>חשבונות</w:t>
      </w:r>
      <w:r w:rsidRPr="00F56AAC">
        <w:rPr>
          <w:rFonts w:ascii="Arial" w:hAnsi="Arial"/>
          <w:sz w:val="24"/>
          <w:szCs w:val="24"/>
          <w:rtl/>
          <w:lang w:eastAsia="he-IL"/>
        </w:rPr>
        <w:t xml:space="preserve"> </w:t>
      </w:r>
      <w:r w:rsidRPr="00F56AAC">
        <w:rPr>
          <w:rFonts w:ascii="Arial" w:hAnsi="Arial" w:hint="cs"/>
          <w:sz w:val="24"/>
          <w:szCs w:val="24"/>
          <w:rtl/>
          <w:lang w:eastAsia="he-IL"/>
        </w:rPr>
        <w:t>נפרדים.</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hint="cs"/>
          <w:sz w:val="24"/>
          <w:szCs w:val="24"/>
          <w:rtl/>
          <w:lang w:eastAsia="he-IL"/>
        </w:rPr>
        <w:t>הרישומים החשבונאים</w:t>
      </w:r>
      <w:r w:rsidRPr="00F56AAC">
        <w:rPr>
          <w:rFonts w:ascii="Arial" w:hAnsi="Arial"/>
          <w:sz w:val="24"/>
          <w:szCs w:val="24"/>
          <w:rtl/>
          <w:lang w:eastAsia="he-IL"/>
        </w:rPr>
        <w:t xml:space="preserve"> </w:t>
      </w:r>
      <w:r w:rsidRPr="00F56AAC">
        <w:rPr>
          <w:rFonts w:ascii="Arial" w:hAnsi="Arial" w:hint="cs"/>
          <w:sz w:val="24"/>
          <w:szCs w:val="24"/>
          <w:rtl/>
          <w:lang w:eastAsia="he-IL"/>
        </w:rPr>
        <w:t>בחשבונות</w:t>
      </w:r>
      <w:r w:rsidRPr="00F56AAC">
        <w:rPr>
          <w:rFonts w:ascii="Arial" w:hAnsi="Arial"/>
          <w:sz w:val="24"/>
          <w:szCs w:val="24"/>
          <w:rtl/>
          <w:lang w:eastAsia="he-IL"/>
        </w:rPr>
        <w:t xml:space="preserve"> </w:t>
      </w:r>
      <w:r w:rsidRPr="00F56AAC">
        <w:rPr>
          <w:rFonts w:ascii="Arial" w:hAnsi="Arial" w:hint="cs"/>
          <w:sz w:val="24"/>
          <w:szCs w:val="24"/>
          <w:rtl/>
          <w:lang w:eastAsia="he-IL"/>
        </w:rPr>
        <w:t>אלה</w:t>
      </w:r>
      <w:r w:rsidRPr="00F56AAC">
        <w:rPr>
          <w:rFonts w:ascii="Arial" w:hAnsi="Arial"/>
          <w:sz w:val="24"/>
          <w:szCs w:val="24"/>
          <w:rtl/>
          <w:lang w:eastAsia="he-IL"/>
        </w:rPr>
        <w:t xml:space="preserve">, </w:t>
      </w:r>
      <w:r w:rsidRPr="00F56AAC">
        <w:rPr>
          <w:rFonts w:ascii="Arial" w:hAnsi="Arial" w:hint="cs"/>
          <w:sz w:val="24"/>
          <w:szCs w:val="24"/>
          <w:rtl/>
          <w:lang w:eastAsia="he-IL"/>
        </w:rPr>
        <w:t>יבוצעו</w:t>
      </w:r>
      <w:r w:rsidRPr="00F56AAC">
        <w:rPr>
          <w:rFonts w:ascii="Arial" w:hAnsi="Arial"/>
          <w:sz w:val="24"/>
          <w:szCs w:val="24"/>
          <w:rtl/>
          <w:lang w:eastAsia="he-IL"/>
        </w:rPr>
        <w:t xml:space="preserve"> </w:t>
      </w:r>
      <w:r w:rsidRPr="00F56AAC">
        <w:rPr>
          <w:rFonts w:ascii="Arial" w:hAnsi="Arial" w:hint="cs"/>
          <w:sz w:val="24"/>
          <w:szCs w:val="24"/>
          <w:rtl/>
          <w:lang w:eastAsia="he-IL"/>
        </w:rPr>
        <w:t>בהתאם</w:t>
      </w:r>
      <w:r w:rsidRPr="00F56AAC">
        <w:rPr>
          <w:rFonts w:ascii="Arial" w:hAnsi="Arial"/>
          <w:sz w:val="24"/>
          <w:szCs w:val="24"/>
          <w:rtl/>
          <w:lang w:eastAsia="he-IL"/>
        </w:rPr>
        <w:t xml:space="preserve"> </w:t>
      </w:r>
      <w:r w:rsidRPr="00F56AAC">
        <w:rPr>
          <w:rFonts w:ascii="Arial" w:hAnsi="Arial" w:hint="cs"/>
          <w:sz w:val="24"/>
          <w:szCs w:val="24"/>
          <w:rtl/>
          <w:lang w:eastAsia="he-IL"/>
        </w:rPr>
        <w:t>לכללי</w:t>
      </w:r>
      <w:r w:rsidRPr="00F56AAC">
        <w:rPr>
          <w:rFonts w:ascii="Arial" w:hAnsi="Arial"/>
          <w:sz w:val="24"/>
          <w:szCs w:val="24"/>
          <w:rtl/>
          <w:lang w:eastAsia="he-IL"/>
        </w:rPr>
        <w:t xml:space="preserve"> </w:t>
      </w:r>
      <w:r w:rsidRPr="00F56AAC">
        <w:rPr>
          <w:rFonts w:ascii="Arial" w:hAnsi="Arial" w:hint="cs"/>
          <w:sz w:val="24"/>
          <w:szCs w:val="24"/>
          <w:rtl/>
          <w:lang w:eastAsia="he-IL"/>
        </w:rPr>
        <w:t>החשבונאות</w:t>
      </w:r>
      <w:r w:rsidRPr="00F56AAC">
        <w:rPr>
          <w:rFonts w:ascii="Arial" w:hAnsi="Arial"/>
          <w:sz w:val="24"/>
          <w:szCs w:val="24"/>
          <w:rtl/>
          <w:lang w:eastAsia="he-IL"/>
        </w:rPr>
        <w:t xml:space="preserve"> </w:t>
      </w:r>
      <w:r w:rsidRPr="00F56AAC">
        <w:rPr>
          <w:rFonts w:ascii="Arial" w:hAnsi="Arial" w:hint="cs"/>
          <w:sz w:val="24"/>
          <w:szCs w:val="24"/>
          <w:rtl/>
          <w:lang w:eastAsia="he-IL"/>
        </w:rPr>
        <w:t>המקובלים</w:t>
      </w:r>
      <w:r w:rsidRPr="00F56AAC">
        <w:rPr>
          <w:rFonts w:ascii="Arial" w:hAnsi="Arial"/>
          <w:sz w:val="24"/>
          <w:szCs w:val="24"/>
          <w:rtl/>
          <w:lang w:eastAsia="he-IL"/>
        </w:rPr>
        <w:t xml:space="preserve">, </w:t>
      </w:r>
      <w:r w:rsidRPr="00F56AAC">
        <w:rPr>
          <w:rFonts w:ascii="Arial" w:hAnsi="Arial" w:hint="cs"/>
          <w:sz w:val="24"/>
          <w:szCs w:val="24"/>
          <w:rtl/>
          <w:lang w:eastAsia="he-IL"/>
        </w:rPr>
        <w:t>ובאופן</w:t>
      </w:r>
      <w:r w:rsidRPr="00F56AAC">
        <w:rPr>
          <w:rFonts w:ascii="Arial" w:hAnsi="Arial"/>
          <w:sz w:val="24"/>
          <w:szCs w:val="24"/>
          <w:rtl/>
          <w:lang w:eastAsia="he-IL"/>
        </w:rPr>
        <w:t xml:space="preserve"> </w:t>
      </w:r>
      <w:r w:rsidRPr="00F56AAC">
        <w:rPr>
          <w:rFonts w:ascii="Arial" w:hAnsi="Arial" w:hint="cs"/>
          <w:sz w:val="24"/>
          <w:szCs w:val="24"/>
          <w:rtl/>
          <w:lang w:eastAsia="he-IL"/>
        </w:rPr>
        <w:t>שיאפשר</w:t>
      </w:r>
      <w:r w:rsidRPr="00F56AAC">
        <w:rPr>
          <w:rFonts w:ascii="Arial" w:hAnsi="Arial"/>
          <w:sz w:val="24"/>
          <w:szCs w:val="24"/>
          <w:rtl/>
          <w:lang w:eastAsia="he-IL"/>
        </w:rPr>
        <w:t xml:space="preserve"> </w:t>
      </w:r>
      <w:r w:rsidRPr="00F56AAC">
        <w:rPr>
          <w:rFonts w:ascii="Arial" w:hAnsi="Arial" w:hint="cs"/>
          <w:sz w:val="24"/>
          <w:szCs w:val="24"/>
          <w:rtl/>
          <w:lang w:eastAsia="he-IL"/>
        </w:rPr>
        <w:t>זיהוי ובדיקת</w:t>
      </w:r>
      <w:r w:rsidRPr="00F56AAC">
        <w:rPr>
          <w:rFonts w:ascii="Arial" w:hAnsi="Arial"/>
          <w:sz w:val="24"/>
          <w:szCs w:val="24"/>
          <w:rtl/>
          <w:lang w:eastAsia="he-IL"/>
        </w:rPr>
        <w:t xml:space="preserve"> </w:t>
      </w:r>
      <w:r w:rsidRPr="00F56AAC">
        <w:rPr>
          <w:rFonts w:ascii="Arial" w:hAnsi="Arial" w:hint="cs"/>
          <w:sz w:val="24"/>
          <w:szCs w:val="24"/>
          <w:rtl/>
          <w:lang w:eastAsia="he-IL"/>
        </w:rPr>
        <w:t>כל</w:t>
      </w:r>
      <w:r w:rsidRPr="00F56AAC">
        <w:rPr>
          <w:rFonts w:ascii="Arial" w:hAnsi="Arial"/>
          <w:sz w:val="24"/>
          <w:szCs w:val="24"/>
          <w:rtl/>
          <w:lang w:eastAsia="he-IL"/>
        </w:rPr>
        <w:t xml:space="preserve"> </w:t>
      </w:r>
      <w:r w:rsidRPr="00F56AAC">
        <w:rPr>
          <w:rFonts w:ascii="Arial" w:hAnsi="Arial" w:hint="cs"/>
          <w:sz w:val="24"/>
          <w:szCs w:val="24"/>
          <w:rtl/>
          <w:lang w:eastAsia="he-IL"/>
        </w:rPr>
        <w:t>סכום</w:t>
      </w:r>
      <w:r w:rsidRPr="00F56AAC">
        <w:rPr>
          <w:rFonts w:ascii="Arial" w:hAnsi="Arial"/>
          <w:sz w:val="24"/>
          <w:szCs w:val="24"/>
          <w:rtl/>
          <w:lang w:eastAsia="he-IL"/>
        </w:rPr>
        <w:t xml:space="preserve"> </w:t>
      </w:r>
      <w:r w:rsidRPr="00F56AAC">
        <w:rPr>
          <w:rFonts w:ascii="Arial" w:hAnsi="Arial" w:hint="cs"/>
          <w:sz w:val="24"/>
          <w:szCs w:val="24"/>
          <w:rtl/>
          <w:lang w:eastAsia="he-IL"/>
        </w:rPr>
        <w:t>שהוצא</w:t>
      </w:r>
      <w:r w:rsidRPr="00F56AAC">
        <w:rPr>
          <w:rFonts w:ascii="Arial" w:hAnsi="Arial"/>
          <w:sz w:val="24"/>
          <w:szCs w:val="24"/>
          <w:rtl/>
          <w:lang w:eastAsia="he-IL"/>
        </w:rPr>
        <w:t xml:space="preserve"> </w:t>
      </w:r>
      <w:r w:rsidRPr="00F56AAC">
        <w:rPr>
          <w:rFonts w:ascii="Arial" w:hAnsi="Arial" w:hint="cs"/>
          <w:sz w:val="24"/>
          <w:szCs w:val="24"/>
          <w:rtl/>
          <w:lang w:eastAsia="he-IL"/>
        </w:rPr>
        <w:t>או</w:t>
      </w:r>
      <w:r w:rsidRPr="00F56AAC">
        <w:rPr>
          <w:rFonts w:ascii="Arial" w:hAnsi="Arial"/>
          <w:sz w:val="24"/>
          <w:szCs w:val="24"/>
          <w:rtl/>
          <w:lang w:eastAsia="he-IL"/>
        </w:rPr>
        <w:t xml:space="preserve"> </w:t>
      </w:r>
      <w:r w:rsidRPr="00F56AAC">
        <w:rPr>
          <w:rFonts w:ascii="Arial" w:hAnsi="Arial" w:hint="cs"/>
          <w:sz w:val="24"/>
          <w:szCs w:val="24"/>
          <w:rtl/>
          <w:lang w:eastAsia="he-IL"/>
        </w:rPr>
        <w:t>נתקבל</w:t>
      </w:r>
      <w:r w:rsidRPr="00F56AAC">
        <w:rPr>
          <w:rFonts w:ascii="Arial" w:hAnsi="Arial"/>
          <w:sz w:val="24"/>
          <w:szCs w:val="24"/>
          <w:rtl/>
          <w:lang w:eastAsia="he-IL"/>
        </w:rPr>
        <w:t xml:space="preserve"> </w:t>
      </w:r>
      <w:r w:rsidRPr="00F56AAC">
        <w:rPr>
          <w:rFonts w:ascii="Arial" w:hAnsi="Arial" w:hint="cs"/>
          <w:sz w:val="24"/>
          <w:szCs w:val="24"/>
          <w:rtl/>
          <w:lang w:eastAsia="he-IL"/>
        </w:rPr>
        <w:t>במהלך</w:t>
      </w:r>
      <w:r w:rsidRPr="00F56AAC">
        <w:rPr>
          <w:rFonts w:ascii="Arial" w:hAnsi="Arial"/>
          <w:sz w:val="24"/>
          <w:szCs w:val="24"/>
          <w:rtl/>
          <w:lang w:eastAsia="he-IL"/>
        </w:rPr>
        <w:t xml:space="preserve"> </w:t>
      </w:r>
      <w:r w:rsidRPr="00F56AAC">
        <w:rPr>
          <w:rFonts w:ascii="Arial" w:hAnsi="Arial" w:hint="cs"/>
          <w:sz w:val="24"/>
          <w:szCs w:val="24"/>
          <w:rtl/>
          <w:lang w:eastAsia="he-IL"/>
        </w:rPr>
        <w:t>ביצוע</w:t>
      </w:r>
      <w:r w:rsidRPr="00F56AAC">
        <w:rPr>
          <w:rFonts w:ascii="Arial" w:hAnsi="Arial"/>
          <w:sz w:val="24"/>
          <w:szCs w:val="24"/>
          <w:rtl/>
          <w:lang w:eastAsia="he-IL"/>
        </w:rPr>
        <w:t xml:space="preserve"> </w:t>
      </w:r>
      <w:r w:rsidRPr="00F56AAC">
        <w:rPr>
          <w:rFonts w:ascii="Arial" w:hAnsi="Arial" w:hint="cs"/>
          <w:sz w:val="24"/>
          <w:szCs w:val="24"/>
          <w:rtl/>
          <w:lang w:eastAsia="he-IL"/>
        </w:rPr>
        <w:t>התכנית</w:t>
      </w:r>
      <w:r w:rsidRPr="00F56AAC">
        <w:rPr>
          <w:rFonts w:ascii="Arial" w:hAnsi="Arial"/>
          <w:sz w:val="24"/>
          <w:szCs w:val="24"/>
          <w:rtl/>
          <w:lang w:eastAsia="he-IL"/>
        </w:rPr>
        <w:t xml:space="preserve"> </w:t>
      </w:r>
      <w:r w:rsidRPr="00F56AAC">
        <w:rPr>
          <w:rFonts w:ascii="Arial" w:hAnsi="Arial" w:hint="cs"/>
          <w:sz w:val="24"/>
          <w:szCs w:val="24"/>
          <w:rtl/>
          <w:lang w:eastAsia="he-IL"/>
        </w:rPr>
        <w:t>שאושרה</w:t>
      </w:r>
      <w:r w:rsidRPr="00F56AAC">
        <w:rPr>
          <w:rFonts w:ascii="Arial" w:hAnsi="Arial"/>
          <w:sz w:val="24"/>
          <w:szCs w:val="24"/>
          <w:rtl/>
          <w:lang w:eastAsia="he-IL"/>
        </w:rPr>
        <w:t xml:space="preserve">. </w:t>
      </w:r>
      <w:r w:rsidRPr="00F56AAC">
        <w:rPr>
          <w:rFonts w:ascii="Arial" w:hAnsi="Arial" w:hint="cs"/>
          <w:sz w:val="24"/>
          <w:szCs w:val="24"/>
          <w:rtl/>
          <w:lang w:eastAsia="he-IL"/>
        </w:rPr>
        <w:t>הרישומים</w:t>
      </w:r>
      <w:r w:rsidRPr="00F56AAC">
        <w:rPr>
          <w:rFonts w:ascii="Arial" w:hAnsi="Arial"/>
          <w:sz w:val="24"/>
          <w:szCs w:val="24"/>
          <w:rtl/>
          <w:lang w:eastAsia="he-IL"/>
        </w:rPr>
        <w:t xml:space="preserve"> </w:t>
      </w:r>
      <w:r w:rsidRPr="00F56AAC">
        <w:rPr>
          <w:rFonts w:ascii="Arial" w:hAnsi="Arial" w:hint="cs"/>
          <w:sz w:val="24"/>
          <w:szCs w:val="24"/>
          <w:rtl/>
          <w:lang w:eastAsia="he-IL"/>
        </w:rPr>
        <w:t>יערכו</w:t>
      </w:r>
      <w:r w:rsidRPr="00F56AAC">
        <w:rPr>
          <w:rFonts w:ascii="Arial" w:hAnsi="Arial"/>
          <w:sz w:val="24"/>
          <w:szCs w:val="24"/>
          <w:rtl/>
          <w:lang w:eastAsia="he-IL"/>
        </w:rPr>
        <w:t xml:space="preserve"> </w:t>
      </w:r>
      <w:r w:rsidRPr="00F56AAC">
        <w:rPr>
          <w:rFonts w:ascii="Arial" w:hAnsi="Arial" w:hint="cs"/>
          <w:sz w:val="24"/>
          <w:szCs w:val="24"/>
          <w:rtl/>
          <w:lang w:eastAsia="he-IL"/>
        </w:rPr>
        <w:t>בזמן אמת</w:t>
      </w:r>
      <w:r w:rsidRPr="00F56AAC">
        <w:rPr>
          <w:rFonts w:ascii="Arial" w:hAnsi="Arial"/>
          <w:sz w:val="24"/>
          <w:szCs w:val="24"/>
          <w:rtl/>
          <w:lang w:eastAsia="he-IL"/>
        </w:rPr>
        <w:t xml:space="preserve"> </w:t>
      </w:r>
      <w:r w:rsidRPr="00F56AAC">
        <w:rPr>
          <w:rFonts w:ascii="Arial" w:hAnsi="Arial" w:hint="cs"/>
          <w:sz w:val="24"/>
          <w:szCs w:val="24"/>
          <w:rtl/>
          <w:lang w:eastAsia="he-IL"/>
        </w:rPr>
        <w:t>על</w:t>
      </w:r>
      <w:r w:rsidRPr="00F56AAC">
        <w:rPr>
          <w:rFonts w:ascii="Arial" w:hAnsi="Arial"/>
          <w:sz w:val="24"/>
          <w:szCs w:val="24"/>
          <w:rtl/>
          <w:lang w:eastAsia="he-IL"/>
        </w:rPr>
        <w:t xml:space="preserve"> </w:t>
      </w:r>
      <w:r w:rsidRPr="00F56AAC">
        <w:rPr>
          <w:rFonts w:ascii="Arial" w:hAnsi="Arial" w:hint="cs"/>
          <w:sz w:val="24"/>
          <w:szCs w:val="24"/>
          <w:rtl/>
          <w:lang w:eastAsia="he-IL"/>
        </w:rPr>
        <w:t>פי</w:t>
      </w:r>
      <w:r w:rsidRPr="00F56AAC">
        <w:rPr>
          <w:rFonts w:ascii="Arial" w:hAnsi="Arial"/>
          <w:sz w:val="24"/>
          <w:szCs w:val="24"/>
          <w:rtl/>
          <w:lang w:eastAsia="he-IL"/>
        </w:rPr>
        <w:t xml:space="preserve"> </w:t>
      </w:r>
      <w:r w:rsidRPr="00F56AAC">
        <w:rPr>
          <w:rFonts w:ascii="Arial" w:hAnsi="Arial" w:hint="cs"/>
          <w:sz w:val="24"/>
          <w:szCs w:val="24"/>
          <w:rtl/>
          <w:lang w:eastAsia="he-IL"/>
        </w:rPr>
        <w:t>מסמכי</w:t>
      </w:r>
      <w:r w:rsidRPr="00F56AAC">
        <w:rPr>
          <w:rFonts w:ascii="Arial" w:hAnsi="Arial"/>
          <w:sz w:val="24"/>
          <w:szCs w:val="24"/>
          <w:rtl/>
          <w:lang w:eastAsia="he-IL"/>
        </w:rPr>
        <w:t xml:space="preserve"> </w:t>
      </w:r>
      <w:r w:rsidRPr="00F56AAC">
        <w:rPr>
          <w:rFonts w:ascii="Arial" w:hAnsi="Arial" w:hint="cs"/>
          <w:sz w:val="24"/>
          <w:szCs w:val="24"/>
          <w:rtl/>
          <w:lang w:eastAsia="he-IL"/>
        </w:rPr>
        <w:t>מקור</w:t>
      </w:r>
      <w:r w:rsidRPr="00F56AAC">
        <w:rPr>
          <w:rFonts w:ascii="Arial" w:hAnsi="Arial"/>
          <w:sz w:val="24"/>
          <w:szCs w:val="24"/>
          <w:rtl/>
          <w:lang w:eastAsia="he-IL"/>
        </w:rPr>
        <w:t xml:space="preserve"> </w:t>
      </w:r>
      <w:r w:rsidRPr="00F56AAC">
        <w:rPr>
          <w:rFonts w:ascii="Arial" w:hAnsi="Arial" w:hint="cs"/>
          <w:sz w:val="24"/>
          <w:szCs w:val="24"/>
          <w:rtl/>
          <w:lang w:eastAsia="he-IL"/>
        </w:rPr>
        <w:t>כרישום</w:t>
      </w:r>
      <w:r w:rsidRPr="00F56AAC">
        <w:rPr>
          <w:rFonts w:ascii="Arial" w:hAnsi="Arial"/>
          <w:sz w:val="24"/>
          <w:szCs w:val="24"/>
          <w:rtl/>
          <w:lang w:eastAsia="he-IL"/>
        </w:rPr>
        <w:t xml:space="preserve"> </w:t>
      </w:r>
      <w:r w:rsidRPr="00F56AAC">
        <w:rPr>
          <w:rFonts w:ascii="Arial" w:hAnsi="Arial" w:hint="cs"/>
          <w:sz w:val="24"/>
          <w:szCs w:val="24"/>
          <w:rtl/>
          <w:lang w:eastAsia="he-IL"/>
        </w:rPr>
        <w:t>ראשוני.</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hint="cs"/>
          <w:sz w:val="24"/>
          <w:szCs w:val="24"/>
          <w:rtl/>
          <w:lang w:eastAsia="he-IL"/>
        </w:rPr>
        <w:t xml:space="preserve">דו"ח שנתי על היקף היצוא לצורך תשלום תמלוגים (נספח 10) יוגש על פי הנוהל המפורט בסעיף 16.2 להלן. </w:t>
      </w:r>
    </w:p>
    <w:p w:rsidR="00F56AAC" w:rsidRPr="00F56AAC" w:rsidRDefault="00F56AAC" w:rsidP="00F56AAC">
      <w:pPr>
        <w:numPr>
          <w:ilvl w:val="1"/>
          <w:numId w:val="46"/>
        </w:numPr>
        <w:spacing w:after="120" w:line="240" w:lineRule="auto"/>
        <w:ind w:left="425" w:right="-142" w:hanging="567"/>
        <w:jc w:val="both"/>
        <w:rPr>
          <w:rFonts w:ascii="Arial" w:hAnsi="Arial"/>
          <w:sz w:val="24"/>
          <w:szCs w:val="24"/>
          <w:rtl/>
          <w:lang w:eastAsia="he-IL"/>
        </w:rPr>
      </w:pPr>
      <w:r w:rsidRPr="00F56AAC">
        <w:rPr>
          <w:rFonts w:ascii="Arial" w:hAnsi="Arial" w:hint="cs"/>
          <w:sz w:val="24"/>
          <w:szCs w:val="24"/>
          <w:rtl/>
          <w:lang w:eastAsia="he-IL"/>
        </w:rPr>
        <w:t xml:space="preserve">חברה שלא תדווח לוועדה על פי המועדים האמורים לעיל, תחשב </w:t>
      </w:r>
      <w:r w:rsidRPr="00F56AAC">
        <w:rPr>
          <w:rFonts w:ascii="Arial" w:hAnsi="Arial"/>
          <w:sz w:val="24"/>
          <w:szCs w:val="24"/>
          <w:rtl/>
          <w:lang w:eastAsia="he-IL"/>
        </w:rPr>
        <w:t>כבעלת חוב בלתי מוסדר למשרד הכלכלה ותעשייה</w:t>
      </w:r>
      <w:r w:rsidRPr="00F56AAC">
        <w:rPr>
          <w:rFonts w:ascii="Arial" w:hAnsi="Arial" w:hint="cs"/>
          <w:sz w:val="24"/>
          <w:szCs w:val="24"/>
          <w:rtl/>
          <w:lang w:eastAsia="he-IL"/>
        </w:rPr>
        <w:t xml:space="preserve"> ולא תוכל לקבל החזר על הוצאותיה</w:t>
      </w:r>
      <w:r w:rsidRPr="00F56AAC">
        <w:rPr>
          <w:rFonts w:ascii="Arial" w:hAnsi="Arial"/>
          <w:sz w:val="24"/>
          <w:szCs w:val="24"/>
          <w:rtl/>
          <w:lang w:eastAsia="he-IL"/>
        </w:rPr>
        <w:t>.</w:t>
      </w:r>
    </w:p>
    <w:p w:rsidR="00F56AAC" w:rsidRPr="00F56AAC" w:rsidRDefault="00F56AAC" w:rsidP="00F56AAC">
      <w:pPr>
        <w:numPr>
          <w:ilvl w:val="0"/>
          <w:numId w:val="46"/>
        </w:numPr>
        <w:spacing w:after="120" w:line="240" w:lineRule="auto"/>
        <w:ind w:right="-142" w:hanging="502"/>
        <w:jc w:val="both"/>
        <w:outlineLvl w:val="0"/>
        <w:rPr>
          <w:rFonts w:ascii="Arial" w:hAnsi="Arial"/>
          <w:b/>
          <w:bCs/>
          <w:color w:val="0000FF"/>
          <w:sz w:val="28"/>
          <w:szCs w:val="28"/>
          <w:u w:val="single"/>
          <w:rtl/>
          <w:lang w:eastAsia="he-IL"/>
        </w:rPr>
      </w:pPr>
      <w:r w:rsidRPr="00F56AAC">
        <w:rPr>
          <w:rFonts w:ascii="Arial" w:hAnsi="Arial" w:hint="cs"/>
          <w:b/>
          <w:bCs/>
          <w:color w:val="0000FF"/>
          <w:sz w:val="28"/>
          <w:szCs w:val="28"/>
          <w:u w:val="single"/>
          <w:rtl/>
          <w:lang w:eastAsia="he-IL"/>
        </w:rPr>
        <w:t>ביטול השתתפות בתכנית</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hint="cs"/>
          <w:sz w:val="24"/>
          <w:szCs w:val="24"/>
          <w:rtl/>
          <w:lang w:eastAsia="he-IL"/>
        </w:rPr>
        <w:t>הודעת ביטול השתתפות בתכנית תשלח לחברה כשהיא חתומה על ידי יו"ר הוועדה.</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hint="cs"/>
          <w:sz w:val="24"/>
          <w:szCs w:val="24"/>
          <w:rtl/>
          <w:lang w:eastAsia="he-IL"/>
        </w:rPr>
        <w:t>הודעת ביטול תשלח לחברה במקרים הבאים:</w:t>
      </w:r>
      <w:r w:rsidRPr="00F56AAC">
        <w:rPr>
          <w:rFonts w:ascii="Arial" w:hAnsi="Arial" w:hint="cs"/>
          <w:sz w:val="24"/>
          <w:szCs w:val="24"/>
          <w:rtl/>
          <w:lang w:eastAsia="he-IL"/>
        </w:rPr>
        <w:tab/>
      </w:r>
    </w:p>
    <w:p w:rsidR="00F56AAC" w:rsidRPr="00F56AAC" w:rsidRDefault="00F56AAC" w:rsidP="00F56AAC">
      <w:pPr>
        <w:numPr>
          <w:ilvl w:val="2"/>
          <w:numId w:val="46"/>
        </w:numPr>
        <w:spacing w:after="120" w:line="240" w:lineRule="auto"/>
        <w:ind w:left="1275" w:right="-142" w:hanging="850"/>
        <w:jc w:val="both"/>
        <w:rPr>
          <w:rFonts w:ascii="Arial" w:hAnsi="Arial"/>
          <w:sz w:val="24"/>
          <w:szCs w:val="24"/>
          <w:lang w:eastAsia="he-IL"/>
        </w:rPr>
      </w:pPr>
      <w:r w:rsidRPr="00F56AAC">
        <w:rPr>
          <w:rFonts w:ascii="Arial" w:hAnsi="Arial" w:hint="cs"/>
          <w:sz w:val="24"/>
          <w:szCs w:val="24"/>
          <w:rtl/>
          <w:lang w:eastAsia="he-IL"/>
        </w:rPr>
        <w:t>כאשר החברה חזרה בה מבקשתה.</w:t>
      </w:r>
    </w:p>
    <w:p w:rsidR="00F56AAC" w:rsidRPr="00F56AAC" w:rsidRDefault="00F56AAC" w:rsidP="00F56AAC">
      <w:pPr>
        <w:numPr>
          <w:ilvl w:val="2"/>
          <w:numId w:val="46"/>
        </w:numPr>
        <w:spacing w:after="120" w:line="240" w:lineRule="auto"/>
        <w:ind w:left="1275" w:right="-142" w:hanging="850"/>
        <w:jc w:val="both"/>
        <w:rPr>
          <w:rFonts w:ascii="Arial" w:hAnsi="Arial"/>
          <w:sz w:val="24"/>
          <w:szCs w:val="24"/>
          <w:lang w:eastAsia="he-IL"/>
        </w:rPr>
      </w:pPr>
      <w:r w:rsidRPr="00F56AAC">
        <w:rPr>
          <w:rFonts w:ascii="Arial" w:hAnsi="Arial" w:hint="cs"/>
          <w:sz w:val="24"/>
          <w:szCs w:val="24"/>
          <w:rtl/>
          <w:lang w:eastAsia="he-IL"/>
        </w:rPr>
        <w:t xml:space="preserve">כאשר החברה לא החזירה את כתב ההתחייבות חתום בתוך 10 ימי עבודה מיום קבלת כתב האישור. </w:t>
      </w:r>
    </w:p>
    <w:p w:rsidR="00F56AAC" w:rsidRPr="00F56AAC" w:rsidRDefault="00F56AAC" w:rsidP="00F56AAC">
      <w:pPr>
        <w:numPr>
          <w:ilvl w:val="2"/>
          <w:numId w:val="46"/>
        </w:numPr>
        <w:spacing w:after="120" w:line="240" w:lineRule="auto"/>
        <w:ind w:left="1275" w:right="-142" w:hanging="850"/>
        <w:jc w:val="both"/>
        <w:rPr>
          <w:rFonts w:ascii="Arial" w:hAnsi="Arial"/>
          <w:sz w:val="24"/>
          <w:szCs w:val="24"/>
          <w:rtl/>
          <w:lang w:eastAsia="he-IL"/>
        </w:rPr>
      </w:pPr>
      <w:r w:rsidRPr="00F56AAC">
        <w:rPr>
          <w:rFonts w:ascii="Arial" w:hAnsi="Arial" w:hint="cs"/>
          <w:sz w:val="24"/>
          <w:szCs w:val="24"/>
          <w:rtl/>
          <w:lang w:eastAsia="he-IL"/>
        </w:rPr>
        <w:t>כאשר הוועדה ביטלה השתתפות החברה בתכנית בהתאם לסעיף 16 להוראה.</w:t>
      </w:r>
    </w:p>
    <w:p w:rsidR="00F56AAC" w:rsidRPr="00F56AAC" w:rsidRDefault="00F56AAC" w:rsidP="00F56AAC">
      <w:pPr>
        <w:numPr>
          <w:ilvl w:val="0"/>
          <w:numId w:val="46"/>
        </w:numPr>
        <w:spacing w:after="120" w:line="240" w:lineRule="auto"/>
        <w:ind w:right="-142" w:hanging="502"/>
        <w:jc w:val="both"/>
        <w:outlineLvl w:val="0"/>
        <w:rPr>
          <w:rFonts w:ascii="Arial" w:hAnsi="Arial"/>
          <w:b/>
          <w:bCs/>
          <w:color w:val="0000FF"/>
          <w:sz w:val="28"/>
          <w:szCs w:val="28"/>
          <w:u w:val="single"/>
          <w:rtl/>
          <w:lang w:eastAsia="he-IL"/>
        </w:rPr>
      </w:pPr>
      <w:r w:rsidRPr="00F56AAC">
        <w:rPr>
          <w:rFonts w:ascii="Arial" w:hAnsi="Arial" w:hint="cs"/>
          <w:b/>
          <w:bCs/>
          <w:color w:val="0000FF"/>
          <w:sz w:val="28"/>
          <w:szCs w:val="28"/>
          <w:u w:val="single"/>
          <w:rtl/>
          <w:lang w:eastAsia="he-IL"/>
        </w:rPr>
        <w:t xml:space="preserve">תשלומים </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hint="cs"/>
          <w:sz w:val="24"/>
          <w:szCs w:val="24"/>
          <w:rtl/>
          <w:lang w:eastAsia="he-IL"/>
        </w:rPr>
        <w:t>התשלומים יתבססו על</w:t>
      </w:r>
      <w:r w:rsidRPr="00F56AAC">
        <w:rPr>
          <w:rFonts w:ascii="Arial" w:hAnsi="Arial"/>
          <w:sz w:val="24"/>
          <w:szCs w:val="24"/>
          <w:rtl/>
          <w:lang w:eastAsia="he-IL"/>
        </w:rPr>
        <w:t xml:space="preserve"> </w:t>
      </w:r>
      <w:r w:rsidRPr="00F56AAC">
        <w:rPr>
          <w:rFonts w:ascii="Arial" w:hAnsi="Arial" w:hint="cs"/>
          <w:sz w:val="24"/>
          <w:szCs w:val="24"/>
          <w:rtl/>
          <w:lang w:eastAsia="he-IL"/>
        </w:rPr>
        <w:t>החשבונות</w:t>
      </w:r>
      <w:r w:rsidRPr="00F56AAC">
        <w:rPr>
          <w:rFonts w:ascii="Arial" w:hAnsi="Arial"/>
          <w:sz w:val="24"/>
          <w:szCs w:val="24"/>
          <w:rtl/>
          <w:lang w:eastAsia="he-IL"/>
        </w:rPr>
        <w:t xml:space="preserve"> </w:t>
      </w:r>
      <w:r w:rsidRPr="00F56AAC">
        <w:rPr>
          <w:rFonts w:ascii="Arial" w:hAnsi="Arial" w:hint="cs"/>
          <w:sz w:val="24"/>
          <w:szCs w:val="24"/>
          <w:rtl/>
          <w:lang w:eastAsia="he-IL"/>
        </w:rPr>
        <w:t>הנפרדים כמפורט בסעיף 13.6 ו- 13.7 לנהלים.</w:t>
      </w:r>
      <w:r w:rsidRPr="00F56AAC">
        <w:rPr>
          <w:rFonts w:ascii="Arial" w:hAnsi="Arial"/>
          <w:sz w:val="24"/>
          <w:szCs w:val="24"/>
          <w:rtl/>
          <w:lang w:eastAsia="he-IL"/>
        </w:rPr>
        <w:t xml:space="preserve"> </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sz w:val="24"/>
          <w:szCs w:val="24"/>
          <w:rtl/>
          <w:lang w:eastAsia="he-IL"/>
        </w:rPr>
        <w:lastRenderedPageBreak/>
        <w:t xml:space="preserve">הודעה על התשלומים שאושרו </w:t>
      </w:r>
      <w:r w:rsidRPr="00F56AAC">
        <w:rPr>
          <w:rFonts w:ascii="Arial" w:hAnsi="Arial" w:hint="eastAsia"/>
          <w:sz w:val="24"/>
          <w:szCs w:val="24"/>
          <w:rtl/>
          <w:lang w:eastAsia="he-IL"/>
        </w:rPr>
        <w:t>בגין</w:t>
      </w:r>
      <w:r w:rsidRPr="00F56AAC">
        <w:rPr>
          <w:rFonts w:ascii="Arial" w:hAnsi="Arial"/>
          <w:sz w:val="24"/>
          <w:szCs w:val="24"/>
          <w:rtl/>
          <w:lang w:eastAsia="he-IL"/>
        </w:rPr>
        <w:t xml:space="preserve"> </w:t>
      </w:r>
      <w:r w:rsidRPr="00F56AAC">
        <w:rPr>
          <w:rFonts w:ascii="Arial" w:hAnsi="Arial" w:hint="eastAsia"/>
          <w:sz w:val="24"/>
          <w:szCs w:val="24"/>
          <w:rtl/>
          <w:lang w:eastAsia="he-IL"/>
        </w:rPr>
        <w:t>דיווח</w:t>
      </w:r>
      <w:r w:rsidRPr="00F56AAC">
        <w:rPr>
          <w:rFonts w:ascii="Arial" w:hAnsi="Arial"/>
          <w:sz w:val="24"/>
          <w:szCs w:val="24"/>
          <w:rtl/>
          <w:lang w:eastAsia="he-IL"/>
        </w:rPr>
        <w:t xml:space="preserve"> </w:t>
      </w:r>
      <w:r w:rsidRPr="00F56AAC">
        <w:rPr>
          <w:rFonts w:ascii="Arial" w:hAnsi="Arial" w:hint="eastAsia"/>
          <w:sz w:val="24"/>
          <w:szCs w:val="24"/>
          <w:rtl/>
          <w:lang w:eastAsia="he-IL"/>
        </w:rPr>
        <w:t>הוצאות</w:t>
      </w:r>
      <w:r w:rsidRPr="00F56AAC">
        <w:rPr>
          <w:rFonts w:ascii="Arial" w:hAnsi="Arial"/>
          <w:sz w:val="24"/>
          <w:szCs w:val="24"/>
          <w:rtl/>
          <w:lang w:eastAsia="he-IL"/>
        </w:rPr>
        <w:t xml:space="preserve"> </w:t>
      </w:r>
      <w:r w:rsidRPr="00F56AAC">
        <w:rPr>
          <w:rFonts w:ascii="Arial" w:hAnsi="Arial" w:hint="eastAsia"/>
          <w:sz w:val="24"/>
          <w:szCs w:val="24"/>
          <w:rtl/>
          <w:lang w:eastAsia="he-IL"/>
        </w:rPr>
        <w:t>מוכרות</w:t>
      </w:r>
      <w:r w:rsidRPr="00F56AAC">
        <w:rPr>
          <w:rFonts w:ascii="Arial" w:hAnsi="Arial"/>
          <w:sz w:val="24"/>
          <w:szCs w:val="24"/>
          <w:rtl/>
          <w:lang w:eastAsia="he-IL"/>
        </w:rPr>
        <w:t xml:space="preserve"> </w:t>
      </w:r>
      <w:r w:rsidRPr="00F56AAC">
        <w:rPr>
          <w:rFonts w:ascii="Arial" w:hAnsi="Arial" w:hint="eastAsia"/>
          <w:sz w:val="24"/>
          <w:szCs w:val="24"/>
          <w:rtl/>
          <w:lang w:eastAsia="he-IL"/>
        </w:rPr>
        <w:t>כאמור</w:t>
      </w:r>
      <w:r w:rsidRPr="00F56AAC">
        <w:rPr>
          <w:rFonts w:ascii="Arial" w:hAnsi="Arial"/>
          <w:sz w:val="24"/>
          <w:szCs w:val="24"/>
          <w:rtl/>
          <w:lang w:eastAsia="he-IL"/>
        </w:rPr>
        <w:t xml:space="preserve"> </w:t>
      </w:r>
      <w:r w:rsidRPr="00F56AAC">
        <w:rPr>
          <w:rFonts w:ascii="Arial" w:hAnsi="Arial" w:hint="eastAsia"/>
          <w:sz w:val="24"/>
          <w:szCs w:val="24"/>
          <w:rtl/>
          <w:lang w:eastAsia="he-IL"/>
        </w:rPr>
        <w:t>בסעיף</w:t>
      </w:r>
      <w:r w:rsidRPr="00F56AAC">
        <w:rPr>
          <w:rFonts w:ascii="Arial" w:hAnsi="Arial"/>
          <w:sz w:val="24"/>
          <w:szCs w:val="24"/>
          <w:rtl/>
          <w:lang w:eastAsia="he-IL"/>
        </w:rPr>
        <w:t xml:space="preserve"> </w:t>
      </w:r>
      <w:r w:rsidRPr="00F56AAC">
        <w:rPr>
          <w:rFonts w:ascii="Arial" w:hAnsi="Arial" w:hint="cs"/>
          <w:sz w:val="24"/>
          <w:szCs w:val="24"/>
          <w:rtl/>
          <w:lang w:eastAsia="he-IL"/>
        </w:rPr>
        <w:t xml:space="preserve">3 לנהלים, </w:t>
      </w:r>
      <w:r w:rsidRPr="00F56AAC">
        <w:rPr>
          <w:rFonts w:ascii="Arial" w:hAnsi="Arial"/>
          <w:sz w:val="24"/>
          <w:szCs w:val="24"/>
          <w:rtl/>
          <w:lang w:eastAsia="he-IL"/>
        </w:rPr>
        <w:t xml:space="preserve">תימסר לחברה בדואר אלקטרוני </w:t>
      </w:r>
      <w:r w:rsidRPr="00F56AAC">
        <w:rPr>
          <w:rFonts w:ascii="Arial" w:hAnsi="Arial" w:hint="cs"/>
          <w:sz w:val="24"/>
          <w:szCs w:val="24"/>
          <w:rtl/>
          <w:lang w:eastAsia="he-IL"/>
        </w:rPr>
        <w:t>על ידי</w:t>
      </w:r>
      <w:r w:rsidRPr="00F56AAC">
        <w:rPr>
          <w:rFonts w:ascii="Arial" w:hAnsi="Arial"/>
          <w:sz w:val="24"/>
          <w:szCs w:val="24"/>
          <w:rtl/>
          <w:lang w:eastAsia="he-IL"/>
        </w:rPr>
        <w:t xml:space="preserve"> רכז התכנית.</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hint="cs"/>
          <w:sz w:val="24"/>
          <w:szCs w:val="24"/>
          <w:rtl/>
          <w:lang w:eastAsia="he-IL"/>
        </w:rPr>
        <w:t xml:space="preserve">על החברה מוטלת האחריות להגיש רק חשבוניות שנרשמו בספרי החברה ושולמו בפועל בארץ  או בחו"ל והינן מעל סף של 20$ ארה"ב להוצאה. </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hint="cs"/>
          <w:sz w:val="24"/>
          <w:szCs w:val="24"/>
          <w:rtl/>
          <w:lang w:eastAsia="he-IL"/>
        </w:rPr>
        <w:t xml:space="preserve">התשלומים המאושרים יבוצעו על ידי </w:t>
      </w:r>
      <w:proofErr w:type="spellStart"/>
      <w:r w:rsidRPr="00F56AAC">
        <w:rPr>
          <w:rFonts w:ascii="Arial" w:hAnsi="Arial" w:hint="cs"/>
          <w:sz w:val="24"/>
          <w:szCs w:val="24"/>
          <w:rtl/>
          <w:lang w:eastAsia="he-IL"/>
        </w:rPr>
        <w:t>חשבות</w:t>
      </w:r>
      <w:proofErr w:type="spellEnd"/>
      <w:r w:rsidRPr="00F56AAC">
        <w:rPr>
          <w:rFonts w:ascii="Arial" w:hAnsi="Arial" w:hint="cs"/>
          <w:sz w:val="24"/>
          <w:szCs w:val="24"/>
          <w:rtl/>
          <w:lang w:eastAsia="he-IL"/>
        </w:rPr>
        <w:t xml:space="preserve"> משרד הכלכלה והתעשייה.</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sz w:val="24"/>
          <w:szCs w:val="24"/>
          <w:rtl/>
          <w:lang w:eastAsia="he-IL"/>
        </w:rPr>
        <w:t>החזר ההוצאות לא יכלול החזר בגין מע"מ (מס ערך מוסף) ששילמה החברה.</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sz w:val="24"/>
          <w:szCs w:val="24"/>
          <w:rtl/>
          <w:lang w:eastAsia="he-IL"/>
        </w:rPr>
        <w:t>החזר</w:t>
      </w:r>
      <w:r w:rsidRPr="00F56AAC">
        <w:rPr>
          <w:rFonts w:ascii="Arial" w:hAnsi="Arial" w:hint="cs"/>
          <w:sz w:val="24"/>
          <w:szCs w:val="24"/>
          <w:rtl/>
          <w:lang w:eastAsia="he-IL"/>
        </w:rPr>
        <w:t xml:space="preserve"> ההוצאות</w:t>
      </w:r>
      <w:r w:rsidRPr="00F56AAC">
        <w:rPr>
          <w:rFonts w:ascii="Arial" w:hAnsi="Arial"/>
          <w:sz w:val="24"/>
          <w:szCs w:val="24"/>
          <w:rtl/>
          <w:lang w:eastAsia="he-IL"/>
        </w:rPr>
        <w:t xml:space="preserve"> יבוצע במטבע שקל חדש.</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sz w:val="24"/>
          <w:szCs w:val="24"/>
          <w:rtl/>
          <w:lang w:eastAsia="he-IL"/>
        </w:rPr>
        <w:t>לא יאושר תשלום של מקדמה.</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sz w:val="24"/>
          <w:szCs w:val="24"/>
          <w:rtl/>
          <w:lang w:eastAsia="he-IL"/>
        </w:rPr>
        <w:t xml:space="preserve">לא יתאפשר החזר תשלום על הוצאות שבוצעו במועד הקודם </w:t>
      </w:r>
      <w:r w:rsidRPr="00F56AAC">
        <w:rPr>
          <w:rFonts w:ascii="Arial" w:hAnsi="Arial" w:hint="cs"/>
          <w:sz w:val="24"/>
          <w:szCs w:val="24"/>
          <w:rtl/>
          <w:lang w:eastAsia="he-IL"/>
        </w:rPr>
        <w:t>למועד הגשת הבקשה.</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sz w:val="24"/>
          <w:szCs w:val="24"/>
          <w:rtl/>
          <w:lang w:eastAsia="he-IL"/>
        </w:rPr>
        <w:t xml:space="preserve">חברה רשאית להשיג על הסכומים שאושרו. במידה והחברה משיגה על הסכומים שאושרו, עליה להגיש בקשה מנומקת לרכז הוועדה </w:t>
      </w:r>
      <w:r w:rsidRPr="00F56AAC">
        <w:rPr>
          <w:rFonts w:ascii="Arial" w:hAnsi="Arial" w:hint="cs"/>
          <w:sz w:val="24"/>
          <w:szCs w:val="24"/>
          <w:rtl/>
          <w:lang w:eastAsia="he-IL"/>
        </w:rPr>
        <w:t>ב</w:t>
      </w:r>
      <w:r w:rsidRPr="00F56AAC">
        <w:rPr>
          <w:rFonts w:ascii="Arial" w:hAnsi="Arial"/>
          <w:sz w:val="24"/>
          <w:szCs w:val="24"/>
          <w:rtl/>
          <w:lang w:eastAsia="he-IL"/>
        </w:rPr>
        <w:t xml:space="preserve">תוך 14 יום מקבלת ההודעה על התשלומים. </w:t>
      </w:r>
      <w:r w:rsidRPr="00F56AAC">
        <w:rPr>
          <w:rFonts w:ascii="Arial" w:hAnsi="Arial" w:hint="cs"/>
          <w:sz w:val="24"/>
          <w:szCs w:val="24"/>
          <w:rtl/>
          <w:lang w:eastAsia="he-IL"/>
        </w:rPr>
        <w:t xml:space="preserve">במידה והשגותיה יתקבל, ההפרשים </w:t>
      </w:r>
      <w:r w:rsidRPr="00F56AAC">
        <w:rPr>
          <w:rFonts w:ascii="Arial" w:hAnsi="Arial"/>
          <w:sz w:val="24"/>
          <w:szCs w:val="24"/>
          <w:rtl/>
          <w:lang w:eastAsia="he-IL"/>
        </w:rPr>
        <w:t>ישולמו</w:t>
      </w:r>
      <w:r w:rsidRPr="00F56AAC">
        <w:rPr>
          <w:rFonts w:ascii="Arial" w:hAnsi="Arial" w:hint="cs"/>
          <w:sz w:val="24"/>
          <w:szCs w:val="24"/>
          <w:rtl/>
          <w:lang w:eastAsia="he-IL"/>
        </w:rPr>
        <w:t xml:space="preserve"> </w:t>
      </w:r>
      <w:r w:rsidRPr="00F56AAC">
        <w:rPr>
          <w:rFonts w:ascii="Arial" w:hAnsi="Arial"/>
          <w:sz w:val="24"/>
          <w:szCs w:val="24"/>
          <w:rtl/>
          <w:lang w:eastAsia="he-IL"/>
        </w:rPr>
        <w:t>ברבעון הבא.</w:t>
      </w:r>
    </w:p>
    <w:p w:rsidR="00F56AAC" w:rsidRPr="00F56AAC" w:rsidRDefault="00F56AAC" w:rsidP="00F56AAC">
      <w:pPr>
        <w:spacing w:after="120" w:line="240" w:lineRule="auto"/>
        <w:ind w:left="425" w:right="-142"/>
        <w:jc w:val="both"/>
        <w:rPr>
          <w:rFonts w:ascii="Arial" w:hAnsi="Arial"/>
          <w:sz w:val="24"/>
          <w:szCs w:val="24"/>
          <w:lang w:eastAsia="he-IL"/>
        </w:rPr>
      </w:pPr>
    </w:p>
    <w:p w:rsidR="00F56AAC" w:rsidRPr="00F56AAC" w:rsidRDefault="00F56AAC" w:rsidP="00F56AAC">
      <w:pPr>
        <w:numPr>
          <w:ilvl w:val="0"/>
          <w:numId w:val="46"/>
        </w:numPr>
        <w:spacing w:after="120" w:line="240" w:lineRule="auto"/>
        <w:ind w:right="-142" w:hanging="502"/>
        <w:jc w:val="both"/>
        <w:outlineLvl w:val="0"/>
        <w:rPr>
          <w:rFonts w:ascii="Arial" w:hAnsi="Arial"/>
          <w:b/>
          <w:bCs/>
          <w:color w:val="0000FF"/>
          <w:sz w:val="28"/>
          <w:szCs w:val="28"/>
          <w:u w:val="single"/>
          <w:rtl/>
          <w:lang w:eastAsia="he-IL"/>
        </w:rPr>
      </w:pPr>
      <w:r w:rsidRPr="00F56AAC">
        <w:rPr>
          <w:rFonts w:ascii="Arial" w:hAnsi="Arial" w:hint="cs"/>
          <w:b/>
          <w:bCs/>
          <w:color w:val="0000FF"/>
          <w:sz w:val="28"/>
          <w:szCs w:val="28"/>
          <w:u w:val="single"/>
          <w:rtl/>
          <w:lang w:eastAsia="he-IL"/>
        </w:rPr>
        <w:t>תמלוגים</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hint="cs"/>
          <w:sz w:val="24"/>
          <w:szCs w:val="24"/>
          <w:rtl/>
          <w:lang w:eastAsia="he-IL"/>
        </w:rPr>
        <w:t>החברה</w:t>
      </w:r>
      <w:r w:rsidRPr="00F56AAC">
        <w:rPr>
          <w:rFonts w:ascii="Arial" w:hAnsi="Arial"/>
          <w:sz w:val="24"/>
          <w:szCs w:val="24"/>
          <w:rtl/>
          <w:lang w:eastAsia="he-IL"/>
        </w:rPr>
        <w:t xml:space="preserve">, </w:t>
      </w:r>
      <w:r w:rsidRPr="00F56AAC">
        <w:rPr>
          <w:rFonts w:ascii="Arial" w:hAnsi="Arial" w:hint="cs"/>
          <w:sz w:val="24"/>
          <w:szCs w:val="24"/>
          <w:rtl/>
          <w:lang w:eastAsia="he-IL"/>
        </w:rPr>
        <w:t>במסגרת</w:t>
      </w:r>
      <w:r w:rsidRPr="00F56AAC">
        <w:rPr>
          <w:rFonts w:ascii="Arial" w:hAnsi="Arial"/>
          <w:sz w:val="24"/>
          <w:szCs w:val="24"/>
          <w:rtl/>
          <w:lang w:eastAsia="he-IL"/>
        </w:rPr>
        <w:t xml:space="preserve"> </w:t>
      </w:r>
      <w:r w:rsidRPr="00F56AAC">
        <w:rPr>
          <w:rFonts w:ascii="Arial" w:hAnsi="Arial" w:hint="cs"/>
          <w:sz w:val="24"/>
          <w:szCs w:val="24"/>
          <w:rtl/>
          <w:lang w:eastAsia="he-IL"/>
        </w:rPr>
        <w:t>מערכת</w:t>
      </w:r>
      <w:r w:rsidRPr="00F56AAC">
        <w:rPr>
          <w:rFonts w:ascii="Arial" w:hAnsi="Arial"/>
          <w:sz w:val="24"/>
          <w:szCs w:val="24"/>
          <w:rtl/>
          <w:lang w:eastAsia="he-IL"/>
        </w:rPr>
        <w:t xml:space="preserve"> </w:t>
      </w:r>
      <w:r w:rsidRPr="00F56AAC">
        <w:rPr>
          <w:rFonts w:ascii="Arial" w:hAnsi="Arial" w:hint="cs"/>
          <w:sz w:val="24"/>
          <w:szCs w:val="24"/>
          <w:rtl/>
          <w:lang w:eastAsia="he-IL"/>
        </w:rPr>
        <w:t>החשבונות</w:t>
      </w:r>
      <w:r w:rsidRPr="00F56AAC">
        <w:rPr>
          <w:rFonts w:ascii="Arial" w:hAnsi="Arial"/>
          <w:sz w:val="24"/>
          <w:szCs w:val="24"/>
          <w:rtl/>
          <w:lang w:eastAsia="he-IL"/>
        </w:rPr>
        <w:t xml:space="preserve"> </w:t>
      </w:r>
      <w:r w:rsidRPr="00F56AAC">
        <w:rPr>
          <w:rFonts w:ascii="Arial" w:hAnsi="Arial" w:hint="cs"/>
          <w:sz w:val="24"/>
          <w:szCs w:val="24"/>
          <w:rtl/>
          <w:lang w:eastAsia="he-IL"/>
        </w:rPr>
        <w:t>הנפרדת</w:t>
      </w:r>
      <w:r w:rsidRPr="00F56AAC">
        <w:rPr>
          <w:rFonts w:ascii="Arial" w:hAnsi="Arial"/>
          <w:sz w:val="24"/>
          <w:szCs w:val="24"/>
          <w:rtl/>
          <w:lang w:eastAsia="he-IL"/>
        </w:rPr>
        <w:t xml:space="preserve">, </w:t>
      </w:r>
      <w:r w:rsidRPr="00F56AAC">
        <w:rPr>
          <w:rFonts w:ascii="Arial" w:hAnsi="Arial" w:hint="cs"/>
          <w:sz w:val="24"/>
          <w:szCs w:val="24"/>
          <w:rtl/>
          <w:lang w:eastAsia="he-IL"/>
        </w:rPr>
        <w:t>תנהל</w:t>
      </w:r>
      <w:r w:rsidRPr="00F56AAC">
        <w:rPr>
          <w:rFonts w:ascii="Arial" w:hAnsi="Arial"/>
          <w:sz w:val="24"/>
          <w:szCs w:val="24"/>
          <w:rtl/>
          <w:lang w:eastAsia="he-IL"/>
        </w:rPr>
        <w:t xml:space="preserve"> </w:t>
      </w:r>
      <w:r w:rsidRPr="00F56AAC">
        <w:rPr>
          <w:rFonts w:ascii="Arial" w:hAnsi="Arial" w:hint="cs"/>
          <w:sz w:val="24"/>
          <w:szCs w:val="24"/>
          <w:rtl/>
          <w:lang w:eastAsia="he-IL"/>
        </w:rPr>
        <w:t>כרטיסים</w:t>
      </w:r>
      <w:r w:rsidRPr="00F56AAC">
        <w:rPr>
          <w:rFonts w:ascii="Arial" w:hAnsi="Arial"/>
          <w:sz w:val="24"/>
          <w:szCs w:val="24"/>
          <w:rtl/>
          <w:lang w:eastAsia="he-IL"/>
        </w:rPr>
        <w:t xml:space="preserve"> </w:t>
      </w:r>
      <w:r w:rsidRPr="00F56AAC">
        <w:rPr>
          <w:rFonts w:ascii="Arial" w:hAnsi="Arial" w:hint="cs"/>
          <w:sz w:val="24"/>
          <w:szCs w:val="24"/>
          <w:rtl/>
          <w:lang w:eastAsia="he-IL"/>
        </w:rPr>
        <w:t>נפרדים</w:t>
      </w:r>
      <w:r w:rsidRPr="00F56AAC">
        <w:rPr>
          <w:rFonts w:ascii="Arial" w:hAnsi="Arial"/>
          <w:sz w:val="24"/>
          <w:szCs w:val="24"/>
          <w:rtl/>
          <w:lang w:eastAsia="he-IL"/>
        </w:rPr>
        <w:t xml:space="preserve">, </w:t>
      </w:r>
      <w:r w:rsidRPr="00F56AAC">
        <w:rPr>
          <w:rFonts w:ascii="Arial" w:hAnsi="Arial" w:hint="cs"/>
          <w:sz w:val="24"/>
          <w:szCs w:val="24"/>
          <w:rtl/>
          <w:lang w:eastAsia="he-IL"/>
        </w:rPr>
        <w:t>עבור</w:t>
      </w:r>
      <w:r w:rsidRPr="00F56AAC">
        <w:rPr>
          <w:rFonts w:ascii="Arial" w:hAnsi="Arial"/>
          <w:sz w:val="24"/>
          <w:szCs w:val="24"/>
          <w:rtl/>
          <w:lang w:eastAsia="he-IL"/>
        </w:rPr>
        <w:t xml:space="preserve"> </w:t>
      </w:r>
      <w:r w:rsidRPr="00F56AAC">
        <w:rPr>
          <w:rFonts w:ascii="Arial" w:hAnsi="Arial" w:hint="cs"/>
          <w:sz w:val="24"/>
          <w:szCs w:val="24"/>
          <w:rtl/>
          <w:lang w:eastAsia="he-IL"/>
        </w:rPr>
        <w:t>מכירות</w:t>
      </w:r>
      <w:r w:rsidRPr="00F56AAC">
        <w:rPr>
          <w:rFonts w:ascii="Arial" w:hAnsi="Arial"/>
          <w:sz w:val="24"/>
          <w:szCs w:val="24"/>
          <w:rtl/>
          <w:lang w:eastAsia="he-IL"/>
        </w:rPr>
        <w:t xml:space="preserve"> </w:t>
      </w:r>
      <w:r w:rsidRPr="00F56AAC">
        <w:rPr>
          <w:rFonts w:ascii="Arial" w:hAnsi="Arial" w:hint="cs"/>
          <w:sz w:val="24"/>
          <w:szCs w:val="24"/>
          <w:rtl/>
          <w:lang w:eastAsia="he-IL"/>
        </w:rPr>
        <w:t>בכל אחד</w:t>
      </w:r>
      <w:r w:rsidRPr="00F56AAC">
        <w:rPr>
          <w:rFonts w:ascii="Arial" w:hAnsi="Arial"/>
          <w:sz w:val="24"/>
          <w:szCs w:val="24"/>
          <w:rtl/>
          <w:lang w:eastAsia="he-IL"/>
        </w:rPr>
        <w:t xml:space="preserve"> </w:t>
      </w:r>
      <w:r w:rsidRPr="00F56AAC">
        <w:rPr>
          <w:rFonts w:ascii="Arial" w:hAnsi="Arial" w:hint="cs"/>
          <w:sz w:val="24"/>
          <w:szCs w:val="24"/>
          <w:rtl/>
          <w:lang w:eastAsia="he-IL"/>
        </w:rPr>
        <w:t>משווקי היעד</w:t>
      </w:r>
      <w:r w:rsidRPr="00F56AAC">
        <w:rPr>
          <w:rFonts w:ascii="Arial" w:hAnsi="Arial"/>
          <w:sz w:val="24"/>
          <w:szCs w:val="24"/>
          <w:rtl/>
          <w:lang w:eastAsia="he-IL"/>
        </w:rPr>
        <w:t xml:space="preserve"> </w:t>
      </w:r>
      <w:r w:rsidRPr="00F56AAC">
        <w:rPr>
          <w:rFonts w:ascii="Arial" w:hAnsi="Arial" w:hint="cs"/>
          <w:sz w:val="24"/>
          <w:szCs w:val="24"/>
          <w:rtl/>
          <w:lang w:eastAsia="he-IL"/>
        </w:rPr>
        <w:t>המחויבים</w:t>
      </w:r>
      <w:r w:rsidRPr="00F56AAC">
        <w:rPr>
          <w:rFonts w:ascii="Arial" w:hAnsi="Arial"/>
          <w:sz w:val="24"/>
          <w:szCs w:val="24"/>
          <w:rtl/>
          <w:lang w:eastAsia="he-IL"/>
        </w:rPr>
        <w:t xml:space="preserve"> </w:t>
      </w:r>
      <w:r w:rsidRPr="00F56AAC">
        <w:rPr>
          <w:rFonts w:ascii="Arial" w:hAnsi="Arial" w:hint="cs"/>
          <w:sz w:val="24"/>
          <w:szCs w:val="24"/>
          <w:rtl/>
          <w:lang w:eastAsia="he-IL"/>
        </w:rPr>
        <w:t>בתשלומי</w:t>
      </w:r>
      <w:r w:rsidRPr="00F56AAC">
        <w:rPr>
          <w:rFonts w:ascii="Arial" w:hAnsi="Arial"/>
          <w:sz w:val="24"/>
          <w:szCs w:val="24"/>
          <w:rtl/>
          <w:lang w:eastAsia="he-IL"/>
        </w:rPr>
        <w:t xml:space="preserve"> </w:t>
      </w:r>
      <w:r w:rsidRPr="00F56AAC">
        <w:rPr>
          <w:rFonts w:ascii="Arial" w:hAnsi="Arial" w:hint="cs"/>
          <w:sz w:val="24"/>
          <w:szCs w:val="24"/>
          <w:rtl/>
          <w:lang w:eastAsia="he-IL"/>
        </w:rPr>
        <w:t>תמלוגים.</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hint="cs"/>
          <w:sz w:val="24"/>
          <w:szCs w:val="24"/>
          <w:rtl/>
          <w:lang w:eastAsia="he-IL"/>
        </w:rPr>
        <w:t>שיטת תשלום ובדיקת התמלוגים:</w:t>
      </w:r>
    </w:p>
    <w:p w:rsidR="00F56AAC" w:rsidRPr="00F56AAC" w:rsidRDefault="00F56AAC" w:rsidP="00F56AAC">
      <w:pPr>
        <w:spacing w:after="120" w:line="240" w:lineRule="auto"/>
        <w:ind w:left="425" w:right="-142"/>
        <w:jc w:val="both"/>
        <w:rPr>
          <w:rFonts w:ascii="Arial" w:hAnsi="Arial"/>
          <w:sz w:val="24"/>
          <w:szCs w:val="24"/>
          <w:rtl/>
          <w:lang w:eastAsia="he-IL"/>
        </w:rPr>
      </w:pPr>
      <w:r w:rsidRPr="00F56AAC">
        <w:rPr>
          <w:rFonts w:ascii="Arial" w:hAnsi="Arial"/>
          <w:sz w:val="24"/>
          <w:szCs w:val="24"/>
          <w:rtl/>
          <w:lang w:eastAsia="he-IL"/>
        </w:rPr>
        <w:t xml:space="preserve">החברה תגיש לרכז התכנית בתוך </w:t>
      </w:r>
      <w:r w:rsidRPr="00F56AAC">
        <w:rPr>
          <w:rFonts w:ascii="Arial" w:hAnsi="Arial" w:hint="cs"/>
          <w:sz w:val="24"/>
          <w:szCs w:val="24"/>
          <w:rtl/>
          <w:lang w:eastAsia="he-IL"/>
        </w:rPr>
        <w:t>90</w:t>
      </w:r>
      <w:r w:rsidRPr="00F56AAC">
        <w:rPr>
          <w:rFonts w:ascii="Arial" w:hAnsi="Arial"/>
          <w:sz w:val="24"/>
          <w:szCs w:val="24"/>
          <w:rtl/>
          <w:lang w:eastAsia="he-IL"/>
        </w:rPr>
        <w:t xml:space="preserve"> יום מתום כל שנה </w:t>
      </w:r>
      <w:proofErr w:type="spellStart"/>
      <w:r w:rsidRPr="00F56AAC">
        <w:rPr>
          <w:rFonts w:ascii="Arial" w:hAnsi="Arial"/>
          <w:sz w:val="24"/>
          <w:szCs w:val="24"/>
          <w:rtl/>
          <w:lang w:eastAsia="he-IL"/>
        </w:rPr>
        <w:t>קלנדרית</w:t>
      </w:r>
      <w:proofErr w:type="spellEnd"/>
      <w:r w:rsidRPr="00F56AAC">
        <w:rPr>
          <w:rFonts w:ascii="Arial" w:hAnsi="Arial" w:hint="cs"/>
          <w:sz w:val="24"/>
          <w:szCs w:val="24"/>
          <w:rtl/>
          <w:lang w:eastAsia="he-IL"/>
        </w:rPr>
        <w:t xml:space="preserve">, במהלך שנות פעילותה בתכנית ובמשך 5 שנים </w:t>
      </w:r>
      <w:proofErr w:type="spellStart"/>
      <w:r w:rsidRPr="00F56AAC">
        <w:rPr>
          <w:rFonts w:ascii="Arial" w:hAnsi="Arial" w:hint="cs"/>
          <w:sz w:val="24"/>
          <w:szCs w:val="24"/>
          <w:rtl/>
          <w:lang w:eastAsia="he-IL"/>
        </w:rPr>
        <w:t>קלנדריות</w:t>
      </w:r>
      <w:proofErr w:type="spellEnd"/>
      <w:r w:rsidRPr="00F56AAC">
        <w:rPr>
          <w:rFonts w:ascii="Arial" w:hAnsi="Arial" w:hint="cs"/>
          <w:sz w:val="24"/>
          <w:szCs w:val="24"/>
          <w:rtl/>
          <w:lang w:eastAsia="he-IL"/>
        </w:rPr>
        <w:t xml:space="preserve"> שבה לא תהיה זכאית להחזר הוצאות במסגרת התכנית, </w:t>
      </w:r>
      <w:r w:rsidRPr="00F56AAC">
        <w:rPr>
          <w:rFonts w:ascii="Arial" w:hAnsi="Arial"/>
          <w:sz w:val="24"/>
          <w:szCs w:val="24"/>
          <w:rtl/>
          <w:lang w:eastAsia="he-IL"/>
        </w:rPr>
        <w:t xml:space="preserve">או עד לסיום תשלום מלוא חוב התמלוגים, המוקדם </w:t>
      </w:r>
      <w:r w:rsidRPr="00F56AAC">
        <w:rPr>
          <w:rFonts w:ascii="Arial" w:hAnsi="Arial" w:hint="cs"/>
          <w:sz w:val="24"/>
          <w:szCs w:val="24"/>
          <w:rtl/>
          <w:lang w:eastAsia="he-IL"/>
        </w:rPr>
        <w:t>מבניהם</w:t>
      </w:r>
      <w:r w:rsidRPr="00F56AAC">
        <w:rPr>
          <w:rFonts w:ascii="Arial" w:hAnsi="Arial"/>
          <w:sz w:val="24"/>
          <w:szCs w:val="24"/>
          <w:rtl/>
          <w:lang w:eastAsia="he-IL"/>
        </w:rPr>
        <w:t>, את המסמכים הבאים:</w:t>
      </w:r>
    </w:p>
    <w:p w:rsidR="00F56AAC" w:rsidRPr="00F56AAC" w:rsidRDefault="00F56AAC" w:rsidP="00F56AAC">
      <w:pPr>
        <w:numPr>
          <w:ilvl w:val="2"/>
          <w:numId w:val="46"/>
        </w:numPr>
        <w:spacing w:after="120" w:line="240" w:lineRule="auto"/>
        <w:ind w:left="1638" w:right="-142"/>
        <w:jc w:val="both"/>
        <w:rPr>
          <w:rFonts w:ascii="Arial" w:hAnsi="Arial"/>
          <w:sz w:val="24"/>
          <w:szCs w:val="24"/>
          <w:lang w:eastAsia="he-IL"/>
        </w:rPr>
      </w:pPr>
      <w:r w:rsidRPr="00F56AAC">
        <w:rPr>
          <w:rFonts w:ascii="Arial" w:hAnsi="Arial" w:hint="cs"/>
          <w:sz w:val="24"/>
          <w:szCs w:val="24"/>
          <w:rtl/>
          <w:lang w:eastAsia="he-IL"/>
        </w:rPr>
        <w:t>"דו"ח תמלוגים - דו"ח שנתי על היקף היצוא לצורך תשלום תמלוגים" (נספח 10) שימולא וייחתם על</w:t>
      </w:r>
      <w:r w:rsidRPr="00F56AAC">
        <w:rPr>
          <w:rFonts w:ascii="Arial" w:hAnsi="Arial"/>
          <w:sz w:val="24"/>
          <w:szCs w:val="24"/>
          <w:rtl/>
          <w:lang w:eastAsia="he-IL"/>
        </w:rPr>
        <w:t xml:space="preserve"> </w:t>
      </w:r>
      <w:r w:rsidRPr="00F56AAC">
        <w:rPr>
          <w:rFonts w:ascii="Arial" w:hAnsi="Arial" w:hint="cs"/>
          <w:sz w:val="24"/>
          <w:szCs w:val="24"/>
          <w:rtl/>
          <w:lang w:eastAsia="he-IL"/>
        </w:rPr>
        <w:t>ידי</w:t>
      </w:r>
      <w:r w:rsidRPr="00F56AAC">
        <w:rPr>
          <w:rFonts w:ascii="Arial" w:hAnsi="Arial"/>
          <w:sz w:val="24"/>
          <w:szCs w:val="24"/>
          <w:rtl/>
          <w:lang w:eastAsia="he-IL"/>
        </w:rPr>
        <w:t xml:space="preserve"> </w:t>
      </w:r>
      <w:proofErr w:type="spellStart"/>
      <w:r w:rsidRPr="00F56AAC">
        <w:rPr>
          <w:rFonts w:ascii="Arial" w:hAnsi="Arial" w:hint="cs"/>
          <w:sz w:val="24"/>
          <w:szCs w:val="24"/>
          <w:rtl/>
          <w:lang w:eastAsia="he-IL"/>
        </w:rPr>
        <w:t>מורשי</w:t>
      </w:r>
      <w:proofErr w:type="spellEnd"/>
      <w:r w:rsidRPr="00F56AAC">
        <w:rPr>
          <w:rFonts w:ascii="Arial" w:hAnsi="Arial"/>
          <w:sz w:val="24"/>
          <w:szCs w:val="24"/>
          <w:rtl/>
          <w:lang w:eastAsia="he-IL"/>
        </w:rPr>
        <w:t xml:space="preserve"> </w:t>
      </w:r>
      <w:r w:rsidRPr="00F56AAC">
        <w:rPr>
          <w:rFonts w:ascii="Arial" w:hAnsi="Arial" w:hint="cs"/>
          <w:sz w:val="24"/>
          <w:szCs w:val="24"/>
          <w:rtl/>
          <w:lang w:eastAsia="he-IL"/>
        </w:rPr>
        <w:t>חתימה</w:t>
      </w:r>
      <w:r w:rsidRPr="00F56AAC">
        <w:rPr>
          <w:rFonts w:ascii="Arial" w:hAnsi="Arial"/>
          <w:sz w:val="24"/>
          <w:szCs w:val="24"/>
          <w:rtl/>
          <w:lang w:eastAsia="he-IL"/>
        </w:rPr>
        <w:t xml:space="preserve"> </w:t>
      </w:r>
      <w:r w:rsidRPr="00F56AAC">
        <w:rPr>
          <w:rFonts w:ascii="Arial" w:hAnsi="Arial" w:hint="cs"/>
          <w:sz w:val="24"/>
          <w:szCs w:val="24"/>
          <w:rtl/>
          <w:lang w:eastAsia="he-IL"/>
        </w:rPr>
        <w:t>של</w:t>
      </w:r>
      <w:r w:rsidRPr="00F56AAC">
        <w:rPr>
          <w:rFonts w:ascii="Arial" w:hAnsi="Arial"/>
          <w:sz w:val="24"/>
          <w:szCs w:val="24"/>
          <w:rtl/>
          <w:lang w:eastAsia="he-IL"/>
        </w:rPr>
        <w:t xml:space="preserve"> </w:t>
      </w:r>
      <w:r w:rsidRPr="00F56AAC">
        <w:rPr>
          <w:rFonts w:ascii="Arial" w:hAnsi="Arial" w:hint="cs"/>
          <w:sz w:val="24"/>
          <w:szCs w:val="24"/>
          <w:rtl/>
          <w:lang w:eastAsia="he-IL"/>
        </w:rPr>
        <w:t>החייב</w:t>
      </w:r>
      <w:r w:rsidRPr="00F56AAC">
        <w:rPr>
          <w:rFonts w:ascii="Arial" w:hAnsi="Arial"/>
          <w:sz w:val="24"/>
          <w:szCs w:val="24"/>
          <w:rtl/>
          <w:lang w:eastAsia="he-IL"/>
        </w:rPr>
        <w:t xml:space="preserve"> </w:t>
      </w:r>
      <w:r w:rsidRPr="00F56AAC">
        <w:rPr>
          <w:rFonts w:ascii="Arial" w:hAnsi="Arial" w:hint="cs"/>
          <w:sz w:val="24"/>
          <w:szCs w:val="24"/>
          <w:rtl/>
          <w:lang w:eastAsia="he-IL"/>
        </w:rPr>
        <w:t>בגין</w:t>
      </w:r>
      <w:r w:rsidRPr="00F56AAC">
        <w:rPr>
          <w:rFonts w:ascii="Arial" w:hAnsi="Arial"/>
          <w:sz w:val="24"/>
          <w:szCs w:val="24"/>
          <w:rtl/>
          <w:lang w:eastAsia="he-IL"/>
        </w:rPr>
        <w:t xml:space="preserve"> </w:t>
      </w:r>
      <w:r w:rsidRPr="00F56AAC">
        <w:rPr>
          <w:rFonts w:ascii="Arial" w:hAnsi="Arial" w:hint="cs"/>
          <w:sz w:val="24"/>
          <w:szCs w:val="24"/>
          <w:rtl/>
          <w:lang w:eastAsia="he-IL"/>
        </w:rPr>
        <w:t>התמלוגים</w:t>
      </w:r>
      <w:r w:rsidRPr="00F56AAC">
        <w:rPr>
          <w:rFonts w:ascii="Arial" w:hAnsi="Arial"/>
          <w:sz w:val="24"/>
          <w:szCs w:val="24"/>
          <w:rtl/>
          <w:lang w:eastAsia="he-IL"/>
        </w:rPr>
        <w:t xml:space="preserve">, </w:t>
      </w:r>
      <w:r w:rsidRPr="00F56AAC">
        <w:rPr>
          <w:rFonts w:ascii="Arial" w:hAnsi="Arial" w:hint="cs"/>
          <w:sz w:val="24"/>
          <w:szCs w:val="24"/>
          <w:rtl/>
          <w:lang w:eastAsia="he-IL"/>
        </w:rPr>
        <w:t>מבוקר</w:t>
      </w:r>
      <w:r w:rsidRPr="00F56AAC">
        <w:rPr>
          <w:rFonts w:ascii="Arial" w:hAnsi="Arial"/>
          <w:sz w:val="24"/>
          <w:szCs w:val="24"/>
          <w:rtl/>
          <w:lang w:eastAsia="he-IL"/>
        </w:rPr>
        <w:t xml:space="preserve"> </w:t>
      </w:r>
      <w:r w:rsidRPr="00F56AAC">
        <w:rPr>
          <w:rFonts w:ascii="Arial" w:hAnsi="Arial" w:hint="cs"/>
          <w:sz w:val="24"/>
          <w:szCs w:val="24"/>
          <w:rtl/>
          <w:lang w:eastAsia="he-IL"/>
        </w:rPr>
        <w:t>על</w:t>
      </w:r>
      <w:r w:rsidRPr="00F56AAC">
        <w:rPr>
          <w:rFonts w:ascii="Arial" w:hAnsi="Arial"/>
          <w:sz w:val="24"/>
          <w:szCs w:val="24"/>
          <w:rtl/>
          <w:lang w:eastAsia="he-IL"/>
        </w:rPr>
        <w:t xml:space="preserve"> </w:t>
      </w:r>
      <w:r w:rsidRPr="00F56AAC">
        <w:rPr>
          <w:rFonts w:ascii="Arial" w:hAnsi="Arial" w:hint="cs"/>
          <w:sz w:val="24"/>
          <w:szCs w:val="24"/>
          <w:rtl/>
          <w:lang w:eastAsia="he-IL"/>
        </w:rPr>
        <w:t>ידי</w:t>
      </w:r>
      <w:r w:rsidRPr="00F56AAC">
        <w:rPr>
          <w:rFonts w:ascii="Arial" w:hAnsi="Arial"/>
          <w:sz w:val="24"/>
          <w:szCs w:val="24"/>
          <w:rtl/>
          <w:lang w:eastAsia="he-IL"/>
        </w:rPr>
        <w:t xml:space="preserve"> </w:t>
      </w:r>
      <w:r w:rsidRPr="00F56AAC">
        <w:rPr>
          <w:rFonts w:ascii="Arial" w:hAnsi="Arial" w:hint="cs"/>
          <w:sz w:val="24"/>
          <w:szCs w:val="24"/>
          <w:rtl/>
          <w:lang w:eastAsia="he-IL"/>
        </w:rPr>
        <w:t>רואה</w:t>
      </w:r>
      <w:r w:rsidRPr="00F56AAC">
        <w:rPr>
          <w:rFonts w:ascii="Arial" w:hAnsi="Arial"/>
          <w:sz w:val="24"/>
          <w:szCs w:val="24"/>
          <w:rtl/>
          <w:lang w:eastAsia="he-IL"/>
        </w:rPr>
        <w:t xml:space="preserve"> </w:t>
      </w:r>
      <w:r w:rsidRPr="00F56AAC">
        <w:rPr>
          <w:rFonts w:ascii="Arial" w:hAnsi="Arial" w:hint="cs"/>
          <w:sz w:val="24"/>
          <w:szCs w:val="24"/>
          <w:rtl/>
          <w:lang w:eastAsia="he-IL"/>
        </w:rPr>
        <w:t>החשבון</w:t>
      </w:r>
      <w:r w:rsidRPr="00F56AAC">
        <w:rPr>
          <w:rFonts w:ascii="Arial" w:hAnsi="Arial"/>
          <w:sz w:val="24"/>
          <w:szCs w:val="24"/>
          <w:rtl/>
          <w:lang w:eastAsia="he-IL"/>
        </w:rPr>
        <w:t xml:space="preserve"> </w:t>
      </w:r>
      <w:r w:rsidRPr="00F56AAC">
        <w:rPr>
          <w:rFonts w:ascii="Arial" w:hAnsi="Arial" w:hint="cs"/>
          <w:sz w:val="24"/>
          <w:szCs w:val="24"/>
          <w:rtl/>
          <w:lang w:eastAsia="he-IL"/>
        </w:rPr>
        <w:t>המבקר</w:t>
      </w:r>
      <w:r w:rsidRPr="00F56AAC">
        <w:rPr>
          <w:rFonts w:ascii="Arial" w:hAnsi="Arial"/>
          <w:sz w:val="24"/>
          <w:szCs w:val="24"/>
          <w:rtl/>
          <w:lang w:eastAsia="he-IL"/>
        </w:rPr>
        <w:t xml:space="preserve"> </w:t>
      </w:r>
      <w:r w:rsidRPr="00F56AAC">
        <w:rPr>
          <w:rFonts w:ascii="Arial" w:hAnsi="Arial" w:hint="cs"/>
          <w:sz w:val="24"/>
          <w:szCs w:val="24"/>
          <w:rtl/>
          <w:lang w:eastAsia="he-IL"/>
        </w:rPr>
        <w:t>של</w:t>
      </w:r>
      <w:r w:rsidRPr="00F56AAC">
        <w:rPr>
          <w:rFonts w:ascii="Arial" w:hAnsi="Arial"/>
          <w:sz w:val="24"/>
          <w:szCs w:val="24"/>
          <w:rtl/>
          <w:lang w:eastAsia="he-IL"/>
        </w:rPr>
        <w:t xml:space="preserve"> </w:t>
      </w:r>
      <w:r w:rsidRPr="00F56AAC">
        <w:rPr>
          <w:rFonts w:ascii="Arial" w:hAnsi="Arial" w:hint="cs"/>
          <w:sz w:val="24"/>
          <w:szCs w:val="24"/>
          <w:rtl/>
          <w:lang w:eastAsia="he-IL"/>
        </w:rPr>
        <w:t>החייב</w:t>
      </w:r>
      <w:r w:rsidRPr="00F56AAC">
        <w:rPr>
          <w:rFonts w:ascii="Arial" w:hAnsi="Arial"/>
          <w:sz w:val="24"/>
          <w:szCs w:val="24"/>
          <w:rtl/>
          <w:lang w:eastAsia="he-IL"/>
        </w:rPr>
        <w:t xml:space="preserve"> </w:t>
      </w:r>
      <w:r w:rsidRPr="00F56AAC">
        <w:rPr>
          <w:rFonts w:ascii="Arial" w:hAnsi="Arial" w:hint="cs"/>
          <w:sz w:val="24"/>
          <w:szCs w:val="24"/>
          <w:rtl/>
          <w:lang w:eastAsia="he-IL"/>
        </w:rPr>
        <w:t>בגין</w:t>
      </w:r>
      <w:r w:rsidRPr="00F56AAC">
        <w:rPr>
          <w:rFonts w:ascii="Arial" w:hAnsi="Arial"/>
          <w:sz w:val="24"/>
          <w:szCs w:val="24"/>
          <w:rtl/>
          <w:lang w:eastAsia="he-IL"/>
        </w:rPr>
        <w:t xml:space="preserve"> </w:t>
      </w:r>
      <w:r w:rsidRPr="00F56AAC">
        <w:rPr>
          <w:rFonts w:ascii="Arial" w:hAnsi="Arial" w:hint="cs"/>
          <w:sz w:val="24"/>
          <w:szCs w:val="24"/>
          <w:rtl/>
          <w:lang w:eastAsia="he-IL"/>
        </w:rPr>
        <w:t>תמלוגים</w:t>
      </w:r>
      <w:r w:rsidRPr="00F56AAC">
        <w:rPr>
          <w:rFonts w:ascii="Arial" w:hAnsi="Arial"/>
          <w:sz w:val="24"/>
          <w:szCs w:val="24"/>
          <w:rtl/>
          <w:lang w:eastAsia="he-IL"/>
        </w:rPr>
        <w:t xml:space="preserve"> </w:t>
      </w:r>
      <w:r w:rsidRPr="00F56AAC">
        <w:rPr>
          <w:rFonts w:ascii="Arial" w:hAnsi="Arial" w:hint="cs"/>
          <w:sz w:val="24"/>
          <w:szCs w:val="24"/>
          <w:rtl/>
          <w:lang w:eastAsia="he-IL"/>
        </w:rPr>
        <w:t>ומסומן</w:t>
      </w:r>
      <w:r w:rsidRPr="00F56AAC">
        <w:rPr>
          <w:rFonts w:ascii="Arial" w:hAnsi="Arial"/>
          <w:sz w:val="24"/>
          <w:szCs w:val="24"/>
          <w:rtl/>
          <w:lang w:eastAsia="he-IL"/>
        </w:rPr>
        <w:t xml:space="preserve"> </w:t>
      </w:r>
      <w:r w:rsidRPr="00F56AAC">
        <w:rPr>
          <w:rFonts w:ascii="Arial" w:hAnsi="Arial" w:hint="cs"/>
          <w:sz w:val="24"/>
          <w:szCs w:val="24"/>
          <w:rtl/>
          <w:lang w:eastAsia="he-IL"/>
        </w:rPr>
        <w:t>בחותמתו</w:t>
      </w:r>
      <w:r w:rsidRPr="00F56AAC">
        <w:rPr>
          <w:rFonts w:ascii="Arial" w:hAnsi="Arial"/>
          <w:sz w:val="24"/>
          <w:szCs w:val="24"/>
          <w:rtl/>
          <w:lang w:eastAsia="he-IL"/>
        </w:rPr>
        <w:t xml:space="preserve"> </w:t>
      </w:r>
      <w:r w:rsidRPr="00F56AAC">
        <w:rPr>
          <w:rFonts w:ascii="Arial" w:hAnsi="Arial" w:hint="cs"/>
          <w:sz w:val="24"/>
          <w:szCs w:val="24"/>
          <w:rtl/>
          <w:lang w:eastAsia="he-IL"/>
        </w:rPr>
        <w:t>לשם</w:t>
      </w:r>
      <w:r w:rsidRPr="00F56AAC">
        <w:rPr>
          <w:rFonts w:ascii="Arial" w:hAnsi="Arial"/>
          <w:sz w:val="24"/>
          <w:szCs w:val="24"/>
          <w:rtl/>
          <w:lang w:eastAsia="he-IL"/>
        </w:rPr>
        <w:t xml:space="preserve"> </w:t>
      </w:r>
      <w:r w:rsidRPr="00F56AAC">
        <w:rPr>
          <w:rFonts w:ascii="Arial" w:hAnsi="Arial" w:hint="cs"/>
          <w:sz w:val="24"/>
          <w:szCs w:val="24"/>
          <w:rtl/>
          <w:lang w:eastAsia="he-IL"/>
        </w:rPr>
        <w:t>זיהוי.</w:t>
      </w:r>
    </w:p>
    <w:p w:rsidR="00F56AAC" w:rsidRPr="00F56AAC" w:rsidRDefault="00F56AAC" w:rsidP="00F56AAC">
      <w:pPr>
        <w:numPr>
          <w:ilvl w:val="2"/>
          <w:numId w:val="46"/>
        </w:numPr>
        <w:spacing w:after="120" w:line="240" w:lineRule="auto"/>
        <w:ind w:left="1638" w:right="-142" w:hanging="799"/>
        <w:jc w:val="both"/>
        <w:rPr>
          <w:rFonts w:ascii="Arial" w:hAnsi="Arial"/>
          <w:sz w:val="24"/>
          <w:szCs w:val="24"/>
          <w:lang w:eastAsia="he-IL"/>
        </w:rPr>
      </w:pPr>
      <w:r w:rsidRPr="00F56AAC">
        <w:rPr>
          <w:rFonts w:ascii="Arial" w:hAnsi="Arial" w:hint="eastAsia"/>
          <w:sz w:val="24"/>
          <w:szCs w:val="24"/>
          <w:rtl/>
          <w:lang w:eastAsia="he-IL"/>
        </w:rPr>
        <w:t>הצהרת</w:t>
      </w:r>
      <w:r w:rsidRPr="00F56AAC">
        <w:rPr>
          <w:rFonts w:ascii="Arial" w:hAnsi="Arial"/>
          <w:sz w:val="24"/>
          <w:szCs w:val="24"/>
          <w:rtl/>
          <w:lang w:eastAsia="he-IL"/>
        </w:rPr>
        <w:t xml:space="preserve"> הנהלה </w:t>
      </w:r>
      <w:r w:rsidRPr="00F56AAC">
        <w:rPr>
          <w:rFonts w:ascii="Arial" w:hAnsi="Arial" w:hint="cs"/>
          <w:sz w:val="24"/>
          <w:szCs w:val="24"/>
          <w:rtl/>
          <w:lang w:eastAsia="he-IL"/>
        </w:rPr>
        <w:t>המפורטת ב</w:t>
      </w:r>
      <w:r w:rsidRPr="00F56AAC">
        <w:rPr>
          <w:rFonts w:ascii="Arial" w:hAnsi="Arial" w:hint="eastAsia"/>
          <w:sz w:val="24"/>
          <w:szCs w:val="24"/>
          <w:rtl/>
          <w:lang w:eastAsia="he-IL"/>
        </w:rPr>
        <w:t>נספח</w:t>
      </w:r>
      <w:r w:rsidRPr="00F56AAC">
        <w:rPr>
          <w:rFonts w:ascii="Arial" w:hAnsi="Arial"/>
          <w:sz w:val="24"/>
          <w:szCs w:val="24"/>
          <w:rtl/>
          <w:lang w:eastAsia="he-IL"/>
        </w:rPr>
        <w:t xml:space="preserve"> 1</w:t>
      </w:r>
      <w:r w:rsidRPr="00F56AAC">
        <w:rPr>
          <w:rFonts w:ascii="Arial" w:hAnsi="Arial" w:hint="cs"/>
          <w:sz w:val="24"/>
          <w:szCs w:val="24"/>
          <w:rtl/>
          <w:lang w:eastAsia="he-IL"/>
        </w:rPr>
        <w:t>1</w:t>
      </w:r>
      <w:r w:rsidRPr="00F56AAC">
        <w:rPr>
          <w:rFonts w:ascii="Arial" w:hAnsi="Arial"/>
          <w:sz w:val="24"/>
          <w:szCs w:val="24"/>
          <w:rtl/>
          <w:lang w:eastAsia="he-IL"/>
        </w:rPr>
        <w:t>.</w:t>
      </w:r>
    </w:p>
    <w:p w:rsidR="00F56AAC" w:rsidRPr="00F56AAC" w:rsidRDefault="00F56AAC" w:rsidP="00F56AAC">
      <w:pPr>
        <w:numPr>
          <w:ilvl w:val="2"/>
          <w:numId w:val="46"/>
        </w:numPr>
        <w:spacing w:after="120" w:line="240" w:lineRule="auto"/>
        <w:ind w:left="1638" w:right="-142" w:hanging="799"/>
        <w:jc w:val="both"/>
        <w:rPr>
          <w:rFonts w:ascii="Arial" w:hAnsi="Arial"/>
          <w:sz w:val="24"/>
          <w:szCs w:val="24"/>
          <w:lang w:eastAsia="he-IL"/>
        </w:rPr>
      </w:pPr>
      <w:r w:rsidRPr="00F56AAC">
        <w:rPr>
          <w:rFonts w:ascii="Arial" w:hAnsi="Arial" w:hint="cs"/>
          <w:sz w:val="24"/>
          <w:szCs w:val="24"/>
          <w:rtl/>
          <w:lang w:eastAsia="he-IL"/>
        </w:rPr>
        <w:t xml:space="preserve">אם נעשו מכירות על ידי צד קשור, המהוות עסקאות יצוא של החברה </w:t>
      </w:r>
      <w:r w:rsidRPr="00F56AAC">
        <w:rPr>
          <w:rFonts w:ascii="Arial" w:hAnsi="Arial"/>
          <w:sz w:val="24"/>
          <w:szCs w:val="24"/>
          <w:rtl/>
          <w:lang w:eastAsia="he-IL"/>
        </w:rPr>
        <w:t>–</w:t>
      </w:r>
      <w:r w:rsidRPr="00F56AAC">
        <w:rPr>
          <w:rFonts w:ascii="Arial" w:hAnsi="Arial" w:hint="cs"/>
          <w:sz w:val="24"/>
          <w:szCs w:val="24"/>
          <w:rtl/>
          <w:lang w:eastAsia="he-IL"/>
        </w:rPr>
        <w:t xml:space="preserve"> יש לצרף דו"ח שנתי חתום ומאושר על ידי רו"ח של הצד הקשור.</w:t>
      </w:r>
    </w:p>
    <w:p w:rsidR="00F56AAC" w:rsidRPr="00F56AAC" w:rsidRDefault="00F56AAC" w:rsidP="00F56AAC">
      <w:pPr>
        <w:numPr>
          <w:ilvl w:val="2"/>
          <w:numId w:val="46"/>
        </w:numPr>
        <w:spacing w:after="120" w:line="240" w:lineRule="auto"/>
        <w:ind w:left="1638" w:right="-142" w:hanging="799"/>
        <w:jc w:val="both"/>
        <w:rPr>
          <w:rFonts w:ascii="Arial" w:hAnsi="Arial"/>
          <w:sz w:val="24"/>
          <w:szCs w:val="24"/>
          <w:lang w:eastAsia="he-IL"/>
        </w:rPr>
      </w:pPr>
      <w:r w:rsidRPr="00F56AAC">
        <w:rPr>
          <w:rFonts w:ascii="Arial" w:hAnsi="Arial" w:hint="cs"/>
          <w:sz w:val="24"/>
          <w:szCs w:val="24"/>
          <w:rtl/>
          <w:lang w:eastAsia="he-IL"/>
        </w:rPr>
        <w:t>יש להדגיש כי גם חברה אשר לא היה לה גידול ביצוא או שלא ביצעה יצוא כלל, חייבת בדיווח כאמור לעיל.</w:t>
      </w:r>
    </w:p>
    <w:p w:rsidR="00F56AAC" w:rsidRPr="00F56AAC" w:rsidRDefault="00F56AAC" w:rsidP="00F56AAC">
      <w:pPr>
        <w:numPr>
          <w:ilvl w:val="2"/>
          <w:numId w:val="46"/>
        </w:numPr>
        <w:spacing w:after="120" w:line="240" w:lineRule="auto"/>
        <w:ind w:left="1638" w:right="-142" w:hanging="799"/>
        <w:jc w:val="both"/>
        <w:rPr>
          <w:rFonts w:ascii="Arial" w:hAnsi="Arial"/>
          <w:sz w:val="24"/>
          <w:szCs w:val="24"/>
          <w:lang w:eastAsia="he-IL"/>
        </w:rPr>
      </w:pPr>
      <w:r w:rsidRPr="00F56AAC">
        <w:rPr>
          <w:rFonts w:ascii="Arial" w:hAnsi="Arial" w:hint="cs"/>
          <w:sz w:val="24"/>
          <w:szCs w:val="24"/>
          <w:rtl/>
          <w:lang w:eastAsia="he-IL"/>
        </w:rPr>
        <w:t>הודעה בדבר אופן חישוב התמלוגים והסכום אשר נקבע, תשלח לחברה על ידי רכז התכנית.</w:t>
      </w:r>
    </w:p>
    <w:p w:rsidR="00F56AAC" w:rsidRPr="00F56AAC" w:rsidRDefault="00F56AAC" w:rsidP="00F56AAC">
      <w:pPr>
        <w:numPr>
          <w:ilvl w:val="2"/>
          <w:numId w:val="46"/>
        </w:numPr>
        <w:spacing w:after="120" w:line="240" w:lineRule="auto"/>
        <w:ind w:left="1638" w:right="-142" w:hanging="799"/>
        <w:jc w:val="both"/>
        <w:rPr>
          <w:rFonts w:ascii="Arial" w:hAnsi="Arial"/>
          <w:sz w:val="24"/>
          <w:szCs w:val="24"/>
          <w:lang w:eastAsia="he-IL"/>
        </w:rPr>
      </w:pPr>
      <w:r w:rsidRPr="00F56AAC">
        <w:rPr>
          <w:rFonts w:ascii="Arial" w:hAnsi="Arial"/>
          <w:sz w:val="24"/>
          <w:szCs w:val="24"/>
          <w:rtl/>
          <w:lang w:eastAsia="he-IL"/>
        </w:rPr>
        <w:t xml:space="preserve">התשלום בגין התמלוגים יועבר למשרד בתוך </w:t>
      </w:r>
      <w:r w:rsidRPr="00F56AAC">
        <w:rPr>
          <w:rFonts w:ascii="Arial" w:hAnsi="Arial" w:hint="cs"/>
          <w:sz w:val="24"/>
          <w:szCs w:val="24"/>
          <w:rtl/>
          <w:lang w:eastAsia="he-IL"/>
        </w:rPr>
        <w:t>30</w:t>
      </w:r>
      <w:r w:rsidRPr="00F56AAC">
        <w:rPr>
          <w:rFonts w:ascii="Arial" w:hAnsi="Arial"/>
          <w:sz w:val="24"/>
          <w:szCs w:val="24"/>
          <w:rtl/>
          <w:lang w:eastAsia="he-IL"/>
        </w:rPr>
        <w:t xml:space="preserve"> ימים ממועד שליחת הודעת תשלום התמלוגים וישולם בש"ח באמצעות שובר תשלום לפקודת משרד</w:t>
      </w:r>
      <w:r w:rsidRPr="00F56AAC">
        <w:rPr>
          <w:rFonts w:ascii="Arial" w:hAnsi="Arial" w:hint="cs"/>
          <w:sz w:val="24"/>
          <w:szCs w:val="24"/>
          <w:rtl/>
          <w:lang w:eastAsia="he-IL"/>
        </w:rPr>
        <w:t xml:space="preserve"> ה ותעשייה</w:t>
      </w:r>
      <w:r w:rsidRPr="00F56AAC">
        <w:rPr>
          <w:rFonts w:ascii="Arial" w:hAnsi="Arial"/>
          <w:sz w:val="24"/>
          <w:szCs w:val="24"/>
          <w:rtl/>
          <w:lang w:eastAsia="he-IL"/>
        </w:rPr>
        <w:t xml:space="preserve"> ובהתאם לפרטים שיצוינו בשובר.</w:t>
      </w:r>
    </w:p>
    <w:p w:rsidR="00F56AAC" w:rsidRPr="00F56AAC" w:rsidRDefault="00F56AAC" w:rsidP="00F56AAC">
      <w:pPr>
        <w:numPr>
          <w:ilvl w:val="2"/>
          <w:numId w:val="46"/>
        </w:numPr>
        <w:spacing w:after="120" w:line="240" w:lineRule="auto"/>
        <w:ind w:left="1638" w:right="-142" w:hanging="799"/>
        <w:jc w:val="both"/>
        <w:rPr>
          <w:rFonts w:ascii="Arial" w:hAnsi="Arial"/>
          <w:sz w:val="24"/>
          <w:szCs w:val="24"/>
          <w:lang w:eastAsia="he-IL"/>
        </w:rPr>
      </w:pPr>
      <w:r w:rsidRPr="00F56AAC">
        <w:rPr>
          <w:rFonts w:ascii="Arial" w:hAnsi="Arial" w:hint="cs"/>
          <w:sz w:val="24"/>
          <w:szCs w:val="24"/>
          <w:rtl/>
          <w:lang w:eastAsia="he-IL"/>
        </w:rPr>
        <w:t xml:space="preserve">בהתקיים כל אחד מהמקרים המפורטים בסעיף 13.6 להוראת כסף חכם, </w:t>
      </w:r>
      <w:proofErr w:type="spellStart"/>
      <w:r w:rsidRPr="00F56AAC">
        <w:rPr>
          <w:rFonts w:ascii="Arial" w:hAnsi="Arial" w:hint="cs"/>
          <w:sz w:val="24"/>
          <w:szCs w:val="24"/>
          <w:rtl/>
          <w:lang w:eastAsia="he-IL"/>
        </w:rPr>
        <w:t>יחוייב</w:t>
      </w:r>
      <w:proofErr w:type="spellEnd"/>
      <w:r w:rsidRPr="00F56AAC">
        <w:rPr>
          <w:rFonts w:ascii="Arial" w:hAnsi="Arial" w:hint="cs"/>
          <w:sz w:val="24"/>
          <w:szCs w:val="24"/>
          <w:rtl/>
          <w:lang w:eastAsia="he-IL"/>
        </w:rPr>
        <w:t xml:space="preserve"> העסק בהמצאת תצהיר</w:t>
      </w:r>
      <w:r w:rsidRPr="00F56AAC">
        <w:rPr>
          <w:rFonts w:ascii="Arial" w:hAnsi="Arial"/>
          <w:sz w:val="24"/>
          <w:szCs w:val="24"/>
          <w:rtl/>
          <w:lang w:eastAsia="he-IL"/>
        </w:rPr>
        <w:t xml:space="preserve"> </w:t>
      </w:r>
      <w:r w:rsidRPr="00F56AAC">
        <w:rPr>
          <w:rFonts w:ascii="Arial" w:hAnsi="Arial" w:hint="cs"/>
          <w:sz w:val="24"/>
          <w:szCs w:val="24"/>
          <w:rtl/>
          <w:lang w:eastAsia="he-IL"/>
        </w:rPr>
        <w:t>המחאת</w:t>
      </w:r>
      <w:r w:rsidRPr="00F56AAC">
        <w:rPr>
          <w:rFonts w:ascii="Arial" w:hAnsi="Arial"/>
          <w:sz w:val="24"/>
          <w:szCs w:val="24"/>
          <w:rtl/>
          <w:lang w:eastAsia="he-IL"/>
        </w:rPr>
        <w:t xml:space="preserve"> </w:t>
      </w:r>
      <w:r w:rsidRPr="00F56AAC">
        <w:rPr>
          <w:rFonts w:ascii="Arial" w:hAnsi="Arial" w:hint="cs"/>
          <w:sz w:val="24"/>
          <w:szCs w:val="24"/>
          <w:rtl/>
          <w:lang w:eastAsia="he-IL"/>
        </w:rPr>
        <w:t>זכויות</w:t>
      </w:r>
      <w:r w:rsidRPr="00F56AAC">
        <w:rPr>
          <w:rFonts w:ascii="Arial" w:hAnsi="Arial"/>
          <w:sz w:val="24"/>
          <w:szCs w:val="24"/>
          <w:rtl/>
          <w:lang w:eastAsia="he-IL"/>
        </w:rPr>
        <w:t xml:space="preserve"> </w:t>
      </w:r>
      <w:r w:rsidRPr="00F56AAC">
        <w:rPr>
          <w:rFonts w:ascii="Arial" w:hAnsi="Arial" w:hint="cs"/>
          <w:sz w:val="24"/>
          <w:szCs w:val="24"/>
          <w:rtl/>
          <w:lang w:eastAsia="he-IL"/>
        </w:rPr>
        <w:t>וחובות</w:t>
      </w:r>
      <w:r w:rsidRPr="00F56AAC">
        <w:rPr>
          <w:rFonts w:ascii="Arial" w:hAnsi="Arial"/>
          <w:sz w:val="24"/>
          <w:szCs w:val="24"/>
          <w:rtl/>
          <w:lang w:eastAsia="he-IL"/>
        </w:rPr>
        <w:t xml:space="preserve">'' </w:t>
      </w:r>
      <w:r w:rsidRPr="00F56AAC">
        <w:rPr>
          <w:rFonts w:ascii="Arial" w:hAnsi="Arial" w:hint="cs"/>
          <w:sz w:val="24"/>
          <w:szCs w:val="24"/>
          <w:rtl/>
          <w:lang w:eastAsia="he-IL"/>
        </w:rPr>
        <w:t>(נספח 12) כתנאי להעברת חובת תשלום תמלוגים.</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sz w:val="24"/>
          <w:szCs w:val="24"/>
          <w:rtl/>
          <w:lang w:eastAsia="he-IL"/>
        </w:rPr>
        <w:t xml:space="preserve"> </w:t>
      </w:r>
      <w:r w:rsidRPr="00F56AAC">
        <w:rPr>
          <w:rFonts w:ascii="Arial" w:hAnsi="Arial" w:hint="cs"/>
          <w:sz w:val="24"/>
          <w:szCs w:val="24"/>
          <w:rtl/>
          <w:lang w:eastAsia="he-IL"/>
        </w:rPr>
        <w:t>אי</w:t>
      </w:r>
      <w:r w:rsidRPr="00F56AAC">
        <w:rPr>
          <w:rFonts w:ascii="Arial" w:hAnsi="Arial"/>
          <w:sz w:val="24"/>
          <w:szCs w:val="24"/>
          <w:rtl/>
          <w:lang w:eastAsia="he-IL"/>
        </w:rPr>
        <w:t xml:space="preserve"> </w:t>
      </w:r>
      <w:r w:rsidRPr="00F56AAC">
        <w:rPr>
          <w:rFonts w:ascii="Arial" w:hAnsi="Arial" w:hint="cs"/>
          <w:sz w:val="24"/>
          <w:szCs w:val="24"/>
          <w:rtl/>
          <w:lang w:eastAsia="he-IL"/>
        </w:rPr>
        <w:t>עמידה</w:t>
      </w:r>
      <w:r w:rsidRPr="00F56AAC">
        <w:rPr>
          <w:rFonts w:ascii="Arial" w:hAnsi="Arial"/>
          <w:sz w:val="24"/>
          <w:szCs w:val="24"/>
          <w:rtl/>
          <w:lang w:eastAsia="he-IL"/>
        </w:rPr>
        <w:t xml:space="preserve"> </w:t>
      </w:r>
      <w:r w:rsidRPr="00F56AAC">
        <w:rPr>
          <w:rFonts w:ascii="Arial" w:hAnsi="Arial" w:hint="cs"/>
          <w:sz w:val="24"/>
          <w:szCs w:val="24"/>
          <w:rtl/>
          <w:lang w:eastAsia="he-IL"/>
        </w:rPr>
        <w:t>בדיווחים</w:t>
      </w:r>
      <w:r w:rsidRPr="00F56AAC">
        <w:rPr>
          <w:rFonts w:ascii="Arial" w:hAnsi="Arial"/>
          <w:sz w:val="24"/>
          <w:szCs w:val="24"/>
          <w:rtl/>
          <w:lang w:eastAsia="he-IL"/>
        </w:rPr>
        <w:t xml:space="preserve"> </w:t>
      </w:r>
      <w:r w:rsidRPr="00F56AAC">
        <w:rPr>
          <w:rFonts w:ascii="Arial" w:hAnsi="Arial" w:hint="cs"/>
          <w:sz w:val="24"/>
          <w:szCs w:val="24"/>
          <w:rtl/>
          <w:lang w:eastAsia="he-IL"/>
        </w:rPr>
        <w:t>כנדרש</w:t>
      </w:r>
      <w:r w:rsidRPr="00F56AAC">
        <w:rPr>
          <w:rFonts w:ascii="Arial" w:hAnsi="Arial"/>
          <w:sz w:val="24"/>
          <w:szCs w:val="24"/>
          <w:rtl/>
          <w:lang w:eastAsia="he-IL"/>
        </w:rPr>
        <w:t xml:space="preserve"> </w:t>
      </w:r>
      <w:r w:rsidRPr="00F56AAC">
        <w:rPr>
          <w:rFonts w:ascii="Arial" w:hAnsi="Arial" w:hint="cs"/>
          <w:sz w:val="24"/>
          <w:szCs w:val="24"/>
          <w:rtl/>
          <w:lang w:eastAsia="he-IL"/>
        </w:rPr>
        <w:t>ובתנאי</w:t>
      </w:r>
      <w:r w:rsidRPr="00F56AAC">
        <w:rPr>
          <w:rFonts w:ascii="Arial" w:hAnsi="Arial"/>
          <w:sz w:val="24"/>
          <w:szCs w:val="24"/>
          <w:rtl/>
          <w:lang w:eastAsia="he-IL"/>
        </w:rPr>
        <w:t xml:space="preserve"> </w:t>
      </w:r>
      <w:r w:rsidRPr="00F56AAC">
        <w:rPr>
          <w:rFonts w:ascii="Arial" w:hAnsi="Arial" w:hint="cs"/>
          <w:sz w:val="24"/>
          <w:szCs w:val="24"/>
          <w:rtl/>
          <w:lang w:eastAsia="he-IL"/>
        </w:rPr>
        <w:t>תשלום</w:t>
      </w:r>
      <w:r w:rsidRPr="00F56AAC">
        <w:rPr>
          <w:rFonts w:ascii="Arial" w:hAnsi="Arial"/>
          <w:sz w:val="24"/>
          <w:szCs w:val="24"/>
          <w:rtl/>
          <w:lang w:eastAsia="he-IL"/>
        </w:rPr>
        <w:t xml:space="preserve"> </w:t>
      </w:r>
      <w:r w:rsidRPr="00F56AAC">
        <w:rPr>
          <w:rFonts w:ascii="Arial" w:hAnsi="Arial" w:hint="cs"/>
          <w:sz w:val="24"/>
          <w:szCs w:val="24"/>
          <w:rtl/>
          <w:lang w:eastAsia="he-IL"/>
        </w:rPr>
        <w:t>התמלוגים</w:t>
      </w:r>
    </w:p>
    <w:p w:rsidR="00F56AAC" w:rsidRPr="00F56AAC" w:rsidRDefault="00F56AAC" w:rsidP="00F56AAC">
      <w:pPr>
        <w:spacing w:after="0" w:line="360" w:lineRule="auto"/>
        <w:ind w:left="375"/>
        <w:rPr>
          <w:rFonts w:ascii="Arial" w:hAnsi="Arial"/>
          <w:sz w:val="24"/>
          <w:szCs w:val="24"/>
          <w:lang w:eastAsia="he-IL"/>
        </w:rPr>
      </w:pPr>
      <w:r w:rsidRPr="00F56AAC">
        <w:rPr>
          <w:rFonts w:ascii="Arial" w:hAnsi="Arial"/>
          <w:sz w:val="24"/>
          <w:szCs w:val="24"/>
          <w:rtl/>
          <w:lang w:eastAsia="he-IL"/>
        </w:rPr>
        <w:lastRenderedPageBreak/>
        <w:t>אי עמידה בדיווחים: לגבי חברה אשר לא תעביר את הדיווחים לצורך תשלום תמלוגים כאמור בנהלים אלו ובהוראה, יופעלו ההליכים הבאים:</w:t>
      </w:r>
    </w:p>
    <w:p w:rsidR="00F56AAC" w:rsidRPr="00F56AAC" w:rsidRDefault="00F56AAC" w:rsidP="00F56AAC">
      <w:pPr>
        <w:numPr>
          <w:ilvl w:val="2"/>
          <w:numId w:val="46"/>
        </w:numPr>
        <w:spacing w:after="120" w:line="240" w:lineRule="auto"/>
        <w:ind w:left="1638" w:right="-142" w:hanging="799"/>
        <w:jc w:val="both"/>
        <w:rPr>
          <w:rFonts w:ascii="Arial" w:hAnsi="Arial"/>
          <w:sz w:val="24"/>
          <w:szCs w:val="24"/>
          <w:lang w:eastAsia="he-IL"/>
        </w:rPr>
      </w:pPr>
      <w:r w:rsidRPr="00F56AAC">
        <w:rPr>
          <w:rFonts w:ascii="Arial" w:hAnsi="Arial" w:hint="cs"/>
          <w:sz w:val="24"/>
          <w:szCs w:val="24"/>
          <w:rtl/>
          <w:lang w:eastAsia="he-IL"/>
        </w:rPr>
        <w:t xml:space="preserve">שלב 1 </w:t>
      </w:r>
      <w:r w:rsidRPr="00F56AAC">
        <w:rPr>
          <w:rFonts w:ascii="Arial" w:hAnsi="Arial"/>
          <w:sz w:val="24"/>
          <w:szCs w:val="24"/>
          <w:rtl/>
          <w:lang w:eastAsia="he-IL"/>
        </w:rPr>
        <w:t>–</w:t>
      </w:r>
      <w:r w:rsidRPr="00F56AAC">
        <w:rPr>
          <w:rFonts w:ascii="Arial" w:hAnsi="Arial" w:hint="cs"/>
          <w:sz w:val="24"/>
          <w:szCs w:val="24"/>
          <w:rtl/>
          <w:lang w:eastAsia="he-IL"/>
        </w:rPr>
        <w:t xml:space="preserve"> תזכורת ראשונה דרישת דיווח</w:t>
      </w:r>
    </w:p>
    <w:p w:rsidR="00F56AAC" w:rsidRPr="00F56AAC" w:rsidRDefault="00F56AAC" w:rsidP="00F56AAC">
      <w:pPr>
        <w:numPr>
          <w:ilvl w:val="3"/>
          <w:numId w:val="46"/>
        </w:numPr>
        <w:spacing w:after="120" w:line="240" w:lineRule="auto"/>
        <w:ind w:left="2774" w:right="-142"/>
        <w:jc w:val="both"/>
        <w:rPr>
          <w:rFonts w:ascii="Arial" w:hAnsi="Arial"/>
          <w:sz w:val="24"/>
          <w:szCs w:val="24"/>
          <w:lang w:eastAsia="he-IL"/>
        </w:rPr>
      </w:pPr>
      <w:r w:rsidRPr="00F56AAC">
        <w:rPr>
          <w:rFonts w:ascii="Arial" w:hAnsi="Arial"/>
          <w:sz w:val="24"/>
          <w:szCs w:val="24"/>
          <w:rtl/>
          <w:lang w:eastAsia="he-IL"/>
        </w:rPr>
        <w:t>שליחת דרישה להמצאת דיווח נתוני יצוא תוך 30 יום.</w:t>
      </w:r>
    </w:p>
    <w:p w:rsidR="00F56AAC" w:rsidRPr="00F56AAC" w:rsidRDefault="00F56AAC" w:rsidP="00F56AAC">
      <w:pPr>
        <w:numPr>
          <w:ilvl w:val="3"/>
          <w:numId w:val="46"/>
        </w:numPr>
        <w:spacing w:after="120" w:line="240" w:lineRule="auto"/>
        <w:ind w:left="2774" w:right="-142"/>
        <w:jc w:val="both"/>
        <w:rPr>
          <w:rFonts w:ascii="Arial" w:hAnsi="Arial"/>
          <w:sz w:val="24"/>
          <w:szCs w:val="24"/>
          <w:lang w:eastAsia="he-IL"/>
        </w:rPr>
      </w:pPr>
      <w:r w:rsidRPr="00F56AAC">
        <w:rPr>
          <w:rFonts w:ascii="Arial" w:hAnsi="Arial"/>
          <w:sz w:val="24"/>
          <w:szCs w:val="24"/>
          <w:rtl/>
          <w:lang w:eastAsia="he-IL"/>
        </w:rPr>
        <w:t xml:space="preserve">המכתב יהיה חתום </w:t>
      </w:r>
      <w:r w:rsidRPr="00F56AAC">
        <w:rPr>
          <w:rFonts w:ascii="Arial" w:hAnsi="Arial" w:hint="cs"/>
          <w:sz w:val="24"/>
          <w:szCs w:val="24"/>
          <w:rtl/>
          <w:lang w:eastAsia="he-IL"/>
        </w:rPr>
        <w:t>על ידי מערך כלי סיוע לתעשייה</w:t>
      </w:r>
      <w:r w:rsidRPr="00F56AAC">
        <w:rPr>
          <w:rFonts w:ascii="Arial" w:hAnsi="Arial"/>
          <w:sz w:val="24"/>
          <w:szCs w:val="24"/>
          <w:rtl/>
          <w:lang w:eastAsia="he-IL"/>
        </w:rPr>
        <w:t>.</w:t>
      </w:r>
    </w:p>
    <w:p w:rsidR="00F56AAC" w:rsidRPr="00F56AAC" w:rsidRDefault="00F56AAC" w:rsidP="00F56AAC">
      <w:pPr>
        <w:numPr>
          <w:ilvl w:val="3"/>
          <w:numId w:val="46"/>
        </w:numPr>
        <w:spacing w:after="120" w:line="240" w:lineRule="auto"/>
        <w:ind w:left="2774" w:right="-142"/>
        <w:jc w:val="both"/>
        <w:rPr>
          <w:rFonts w:ascii="Arial" w:hAnsi="Arial"/>
          <w:sz w:val="24"/>
          <w:szCs w:val="24"/>
          <w:lang w:eastAsia="he-IL"/>
        </w:rPr>
      </w:pPr>
      <w:r w:rsidRPr="00F56AAC">
        <w:rPr>
          <w:rFonts w:ascii="Arial" w:hAnsi="Arial" w:hint="cs"/>
          <w:sz w:val="24"/>
          <w:szCs w:val="24"/>
          <w:rtl/>
          <w:lang w:eastAsia="he-IL"/>
        </w:rPr>
        <w:t>המכתב</w:t>
      </w:r>
      <w:r w:rsidRPr="00F56AAC">
        <w:rPr>
          <w:rFonts w:ascii="Arial" w:hAnsi="Arial"/>
          <w:sz w:val="24"/>
          <w:szCs w:val="24"/>
          <w:rtl/>
          <w:lang w:eastAsia="he-IL"/>
        </w:rPr>
        <w:t xml:space="preserve"> </w:t>
      </w:r>
      <w:r w:rsidRPr="00F56AAC">
        <w:rPr>
          <w:rFonts w:ascii="Arial" w:hAnsi="Arial" w:hint="cs"/>
          <w:sz w:val="24"/>
          <w:szCs w:val="24"/>
          <w:rtl/>
          <w:lang w:eastAsia="he-IL"/>
        </w:rPr>
        <w:t>י</w:t>
      </w:r>
      <w:r w:rsidRPr="00F56AAC">
        <w:rPr>
          <w:rFonts w:ascii="Arial" w:hAnsi="Arial"/>
          <w:sz w:val="24"/>
          <w:szCs w:val="24"/>
          <w:rtl/>
          <w:lang w:eastAsia="he-IL"/>
        </w:rPr>
        <w:t xml:space="preserve">שלח באמצעות </w:t>
      </w:r>
      <w:r w:rsidRPr="00F56AAC">
        <w:rPr>
          <w:rFonts w:ascii="Arial" w:hAnsi="Arial" w:hint="cs"/>
          <w:sz w:val="24"/>
          <w:szCs w:val="24"/>
          <w:rtl/>
          <w:lang w:eastAsia="he-IL"/>
        </w:rPr>
        <w:t xml:space="preserve"> דואר רגיל או דואר אלקטרוני או פקס.</w:t>
      </w:r>
    </w:p>
    <w:p w:rsidR="00F56AAC" w:rsidRPr="00F56AAC" w:rsidRDefault="00F56AAC" w:rsidP="00F56AAC">
      <w:pPr>
        <w:numPr>
          <w:ilvl w:val="2"/>
          <w:numId w:val="46"/>
        </w:numPr>
        <w:spacing w:after="120" w:line="240" w:lineRule="auto"/>
        <w:ind w:left="1638" w:right="-142" w:hanging="799"/>
        <w:jc w:val="both"/>
        <w:rPr>
          <w:rFonts w:ascii="Arial" w:hAnsi="Arial"/>
          <w:sz w:val="24"/>
          <w:szCs w:val="24"/>
          <w:lang w:eastAsia="he-IL"/>
        </w:rPr>
      </w:pPr>
      <w:r w:rsidRPr="00F56AAC">
        <w:rPr>
          <w:rFonts w:ascii="Arial" w:hAnsi="Arial" w:hint="cs"/>
          <w:sz w:val="24"/>
          <w:szCs w:val="24"/>
          <w:rtl/>
          <w:lang w:eastAsia="he-IL"/>
        </w:rPr>
        <w:t xml:space="preserve">שלב 2 </w:t>
      </w:r>
      <w:r w:rsidRPr="00F56AAC">
        <w:rPr>
          <w:rFonts w:ascii="Arial" w:hAnsi="Arial"/>
          <w:sz w:val="24"/>
          <w:szCs w:val="24"/>
          <w:rtl/>
          <w:lang w:eastAsia="he-IL"/>
        </w:rPr>
        <w:t>–</w:t>
      </w:r>
      <w:r w:rsidRPr="00F56AAC">
        <w:rPr>
          <w:rFonts w:ascii="Arial" w:hAnsi="Arial" w:hint="cs"/>
          <w:sz w:val="24"/>
          <w:szCs w:val="24"/>
          <w:rtl/>
          <w:lang w:eastAsia="he-IL"/>
        </w:rPr>
        <w:t xml:space="preserve"> תזכורת שניה לדרישת דיווח לפני נקיטת הליכים</w:t>
      </w:r>
    </w:p>
    <w:p w:rsidR="00F56AAC" w:rsidRPr="00F56AAC" w:rsidRDefault="00F56AAC" w:rsidP="00F56AAC">
      <w:pPr>
        <w:numPr>
          <w:ilvl w:val="3"/>
          <w:numId w:val="46"/>
        </w:numPr>
        <w:spacing w:after="120" w:line="240" w:lineRule="auto"/>
        <w:ind w:left="2268" w:right="-142" w:hanging="993"/>
        <w:jc w:val="both"/>
        <w:rPr>
          <w:rFonts w:ascii="Arial" w:hAnsi="Arial"/>
          <w:sz w:val="24"/>
          <w:szCs w:val="24"/>
          <w:lang w:eastAsia="he-IL"/>
        </w:rPr>
      </w:pPr>
      <w:r w:rsidRPr="00F56AAC">
        <w:rPr>
          <w:rFonts w:ascii="Arial" w:hAnsi="Arial" w:hint="cs"/>
          <w:sz w:val="24"/>
          <w:szCs w:val="24"/>
          <w:rtl/>
          <w:lang w:eastAsia="he-IL"/>
        </w:rPr>
        <w:t>אם החברה לא נענתה לדרישה הראשונה כמפורט בסעיף 16.3.1, ישלח אליה מכתב תזכורת לדרישת דיווח נוסף לאחר 30 ימים מיום הוצאת המכתב המפורט בסעיף 16.3.1.2, וזה לקראת נקיטת הליכים כמפורט בסעיף 16.3.3.</w:t>
      </w:r>
    </w:p>
    <w:p w:rsidR="00F56AAC" w:rsidRPr="00F56AAC" w:rsidRDefault="00F56AAC" w:rsidP="00F56AAC">
      <w:pPr>
        <w:numPr>
          <w:ilvl w:val="3"/>
          <w:numId w:val="46"/>
        </w:numPr>
        <w:spacing w:after="120" w:line="240" w:lineRule="auto"/>
        <w:ind w:left="2268" w:right="-142" w:hanging="993"/>
        <w:jc w:val="both"/>
        <w:rPr>
          <w:rFonts w:ascii="Arial" w:hAnsi="Arial"/>
          <w:sz w:val="24"/>
          <w:szCs w:val="24"/>
          <w:lang w:eastAsia="he-IL"/>
        </w:rPr>
      </w:pPr>
      <w:r w:rsidRPr="00F56AAC">
        <w:rPr>
          <w:rFonts w:ascii="Arial" w:hAnsi="Arial" w:hint="cs"/>
          <w:sz w:val="24"/>
          <w:szCs w:val="24"/>
          <w:rtl/>
          <w:lang w:eastAsia="he-IL"/>
        </w:rPr>
        <w:t>המכתב יהיה חתום על ידי מנהל מערך כלי סיוע.</w:t>
      </w:r>
    </w:p>
    <w:p w:rsidR="00F56AAC" w:rsidRPr="00F56AAC" w:rsidRDefault="00F56AAC" w:rsidP="00F56AAC">
      <w:pPr>
        <w:numPr>
          <w:ilvl w:val="3"/>
          <w:numId w:val="46"/>
        </w:numPr>
        <w:spacing w:after="120" w:line="240" w:lineRule="auto"/>
        <w:ind w:left="2268" w:right="-142" w:hanging="993"/>
        <w:jc w:val="both"/>
        <w:rPr>
          <w:rFonts w:ascii="Arial" w:hAnsi="Arial"/>
          <w:sz w:val="24"/>
          <w:szCs w:val="24"/>
          <w:lang w:eastAsia="he-IL"/>
        </w:rPr>
      </w:pPr>
      <w:r w:rsidRPr="00F56AAC">
        <w:rPr>
          <w:rFonts w:ascii="Arial" w:hAnsi="Arial" w:hint="cs"/>
          <w:sz w:val="24"/>
          <w:szCs w:val="24"/>
          <w:rtl/>
          <w:lang w:eastAsia="he-IL"/>
        </w:rPr>
        <w:t>המכתב יישלח באמצעות דואר רשום או דואר אלקטרוני או פקס.</w:t>
      </w:r>
      <w:r w:rsidRPr="00F56AAC" w:rsidDel="00B409E6">
        <w:rPr>
          <w:rFonts w:ascii="Arial" w:hAnsi="Arial" w:hint="cs"/>
          <w:sz w:val="24"/>
          <w:szCs w:val="24"/>
          <w:rtl/>
          <w:lang w:eastAsia="he-IL"/>
        </w:rPr>
        <w:t xml:space="preserve"> </w:t>
      </w:r>
    </w:p>
    <w:p w:rsidR="00F56AAC" w:rsidRPr="00F56AAC" w:rsidRDefault="00F56AAC" w:rsidP="00F56AAC">
      <w:pPr>
        <w:spacing w:after="0" w:line="360" w:lineRule="auto"/>
        <w:rPr>
          <w:rFonts w:asciiTheme="minorBidi" w:eastAsiaTheme="minorHAnsi" w:hAnsiTheme="minorBidi" w:cstheme="minorBidi"/>
          <w:sz w:val="20"/>
          <w:szCs w:val="20"/>
          <w:u w:val="single"/>
        </w:rPr>
      </w:pPr>
    </w:p>
    <w:p w:rsidR="00F56AAC" w:rsidRPr="00F56AAC" w:rsidRDefault="00F56AAC" w:rsidP="00F56AAC">
      <w:pPr>
        <w:numPr>
          <w:ilvl w:val="2"/>
          <w:numId w:val="46"/>
        </w:numPr>
        <w:spacing w:after="120" w:line="240" w:lineRule="auto"/>
        <w:ind w:left="1638" w:right="-142" w:hanging="799"/>
        <w:jc w:val="both"/>
        <w:rPr>
          <w:rFonts w:ascii="Arial" w:hAnsi="Arial"/>
          <w:sz w:val="24"/>
          <w:szCs w:val="24"/>
          <w:lang w:eastAsia="he-IL"/>
        </w:rPr>
      </w:pPr>
      <w:r w:rsidRPr="00F56AAC">
        <w:rPr>
          <w:rFonts w:ascii="Arial" w:hAnsi="Arial" w:hint="cs"/>
          <w:sz w:val="24"/>
          <w:szCs w:val="24"/>
          <w:rtl/>
          <w:lang w:eastAsia="he-IL"/>
        </w:rPr>
        <w:t xml:space="preserve">שלב 3 </w:t>
      </w:r>
      <w:r w:rsidRPr="00F56AAC">
        <w:rPr>
          <w:rFonts w:ascii="Arial" w:hAnsi="Arial"/>
          <w:sz w:val="24"/>
          <w:szCs w:val="24"/>
          <w:rtl/>
          <w:lang w:eastAsia="he-IL"/>
        </w:rPr>
        <w:t>–</w:t>
      </w:r>
      <w:r w:rsidRPr="00F56AAC">
        <w:rPr>
          <w:rFonts w:ascii="Arial" w:hAnsi="Arial" w:hint="cs"/>
          <w:sz w:val="24"/>
          <w:szCs w:val="24"/>
          <w:rtl/>
          <w:lang w:eastAsia="he-IL"/>
        </w:rPr>
        <w:t xml:space="preserve"> דיון בוועדה על ביטול חלקי של הסיוע</w:t>
      </w:r>
    </w:p>
    <w:p w:rsidR="00F56AAC" w:rsidRPr="00F56AAC" w:rsidRDefault="00F56AAC" w:rsidP="00F56AAC">
      <w:pPr>
        <w:numPr>
          <w:ilvl w:val="3"/>
          <w:numId w:val="46"/>
        </w:numPr>
        <w:spacing w:after="120" w:line="240" w:lineRule="auto"/>
        <w:ind w:left="2268" w:right="-142" w:hanging="993"/>
        <w:jc w:val="both"/>
        <w:rPr>
          <w:rFonts w:ascii="Arial" w:hAnsi="Arial"/>
          <w:sz w:val="24"/>
          <w:szCs w:val="24"/>
          <w:lang w:eastAsia="he-IL"/>
        </w:rPr>
      </w:pPr>
      <w:r w:rsidRPr="00F56AAC">
        <w:rPr>
          <w:rFonts w:ascii="Arial" w:hAnsi="Arial"/>
          <w:sz w:val="24"/>
          <w:szCs w:val="24"/>
          <w:rtl/>
          <w:lang w:eastAsia="he-IL"/>
        </w:rPr>
        <w:t>דיון בוועדה בעניין ביטול חלקי של הסיוע שהחברה קיבלה.</w:t>
      </w:r>
    </w:p>
    <w:p w:rsidR="00F56AAC" w:rsidRPr="00F56AAC" w:rsidRDefault="00F56AAC" w:rsidP="00F56AAC">
      <w:pPr>
        <w:numPr>
          <w:ilvl w:val="3"/>
          <w:numId w:val="46"/>
        </w:numPr>
        <w:spacing w:after="120" w:line="240" w:lineRule="auto"/>
        <w:ind w:left="2268" w:right="-142" w:hanging="993"/>
        <w:jc w:val="both"/>
        <w:rPr>
          <w:rFonts w:ascii="Arial" w:hAnsi="Arial"/>
          <w:sz w:val="24"/>
          <w:szCs w:val="24"/>
          <w:lang w:eastAsia="he-IL"/>
        </w:rPr>
      </w:pPr>
      <w:r w:rsidRPr="00F56AAC">
        <w:rPr>
          <w:rFonts w:ascii="Arial" w:hAnsi="Arial"/>
          <w:sz w:val="24"/>
          <w:szCs w:val="24"/>
          <w:rtl/>
          <w:lang w:eastAsia="he-IL"/>
        </w:rPr>
        <w:t xml:space="preserve">סיבת הביטול החלקי: </w:t>
      </w:r>
      <w:r w:rsidRPr="00F56AAC">
        <w:rPr>
          <w:rFonts w:ascii="Arial" w:hAnsi="Arial" w:hint="cs"/>
          <w:sz w:val="24"/>
          <w:szCs w:val="24"/>
          <w:rtl/>
          <w:lang w:eastAsia="he-IL"/>
        </w:rPr>
        <w:t>חוסר דיווח על</w:t>
      </w:r>
      <w:r w:rsidRPr="00F56AAC">
        <w:rPr>
          <w:rFonts w:ascii="Arial" w:hAnsi="Arial"/>
          <w:sz w:val="24"/>
          <w:szCs w:val="24"/>
          <w:rtl/>
          <w:lang w:eastAsia="he-IL"/>
        </w:rPr>
        <w:t xml:space="preserve"> נתוני היצוא. </w:t>
      </w:r>
    </w:p>
    <w:p w:rsidR="00F56AAC" w:rsidRPr="00F56AAC" w:rsidRDefault="00F56AAC" w:rsidP="00F56AAC">
      <w:pPr>
        <w:numPr>
          <w:ilvl w:val="3"/>
          <w:numId w:val="46"/>
        </w:numPr>
        <w:spacing w:after="120" w:line="240" w:lineRule="auto"/>
        <w:ind w:left="2268" w:right="-142" w:hanging="993"/>
        <w:jc w:val="both"/>
        <w:rPr>
          <w:rFonts w:ascii="Arial" w:hAnsi="Arial"/>
          <w:sz w:val="24"/>
          <w:szCs w:val="24"/>
          <w:lang w:eastAsia="he-IL"/>
        </w:rPr>
      </w:pPr>
      <w:r w:rsidRPr="00F56AAC">
        <w:rPr>
          <w:rFonts w:ascii="Arial" w:hAnsi="Arial"/>
          <w:sz w:val="24"/>
          <w:szCs w:val="24"/>
          <w:rtl/>
          <w:lang w:eastAsia="he-IL"/>
        </w:rPr>
        <w:t xml:space="preserve">סכום הביטול: </w:t>
      </w:r>
      <w:r w:rsidRPr="00F56AAC">
        <w:rPr>
          <w:rFonts w:ascii="Arial" w:hAnsi="Arial" w:hint="cs"/>
          <w:sz w:val="24"/>
          <w:szCs w:val="24"/>
          <w:rtl/>
          <w:lang w:eastAsia="he-IL"/>
        </w:rPr>
        <w:t>15</w:t>
      </w:r>
      <w:r w:rsidRPr="00F56AAC">
        <w:rPr>
          <w:rFonts w:ascii="Arial" w:hAnsi="Arial"/>
          <w:sz w:val="24"/>
          <w:szCs w:val="24"/>
          <w:rtl/>
          <w:lang w:eastAsia="he-IL"/>
        </w:rPr>
        <w:t xml:space="preserve">% מסכום הסיוע </w:t>
      </w:r>
      <w:r w:rsidRPr="00F56AAC">
        <w:rPr>
          <w:rFonts w:ascii="Arial" w:hAnsi="Arial" w:hint="cs"/>
          <w:sz w:val="24"/>
          <w:szCs w:val="24"/>
          <w:rtl/>
          <w:lang w:eastAsia="he-IL"/>
        </w:rPr>
        <w:t>או</w:t>
      </w:r>
      <w:r w:rsidRPr="00F56AAC">
        <w:rPr>
          <w:rFonts w:ascii="Arial" w:hAnsi="Arial"/>
          <w:sz w:val="24"/>
          <w:szCs w:val="24"/>
          <w:rtl/>
          <w:lang w:eastAsia="he-IL"/>
        </w:rPr>
        <w:t xml:space="preserve"> 50 </w:t>
      </w:r>
      <w:r w:rsidRPr="00F56AAC">
        <w:rPr>
          <w:rFonts w:ascii="Arial" w:hAnsi="Arial" w:hint="cs"/>
          <w:sz w:val="24"/>
          <w:szCs w:val="24"/>
          <w:rtl/>
          <w:lang w:eastAsia="he-IL"/>
        </w:rPr>
        <w:t>אלף</w:t>
      </w:r>
      <w:r w:rsidRPr="00F56AAC">
        <w:rPr>
          <w:rFonts w:ascii="Arial" w:hAnsi="Arial"/>
          <w:sz w:val="24"/>
          <w:szCs w:val="24"/>
          <w:rtl/>
          <w:lang w:eastAsia="he-IL"/>
        </w:rPr>
        <w:t xml:space="preserve"> </w:t>
      </w:r>
      <w:r w:rsidRPr="00F56AAC">
        <w:rPr>
          <w:rFonts w:ascii="Arial" w:hAnsi="Arial" w:hint="cs"/>
          <w:sz w:val="24"/>
          <w:szCs w:val="24"/>
          <w:rtl/>
          <w:lang w:eastAsia="he-IL"/>
        </w:rPr>
        <w:t>₪</w:t>
      </w:r>
      <w:r w:rsidRPr="00F56AAC">
        <w:rPr>
          <w:rFonts w:ascii="Arial" w:hAnsi="Arial"/>
          <w:sz w:val="24"/>
          <w:szCs w:val="24"/>
          <w:rtl/>
          <w:lang w:eastAsia="he-IL"/>
        </w:rPr>
        <w:t xml:space="preserve">, </w:t>
      </w:r>
      <w:r w:rsidRPr="00F56AAC">
        <w:rPr>
          <w:rFonts w:ascii="Arial" w:hAnsi="Arial" w:hint="cs"/>
          <w:sz w:val="24"/>
          <w:szCs w:val="24"/>
          <w:rtl/>
          <w:lang w:eastAsia="he-IL"/>
        </w:rPr>
        <w:t>הנמוך</w:t>
      </w:r>
      <w:r w:rsidRPr="00F56AAC">
        <w:rPr>
          <w:rFonts w:ascii="Arial" w:hAnsi="Arial"/>
          <w:sz w:val="24"/>
          <w:szCs w:val="24"/>
          <w:rtl/>
          <w:lang w:eastAsia="he-IL"/>
        </w:rPr>
        <w:t xml:space="preserve"> </w:t>
      </w:r>
      <w:proofErr w:type="spellStart"/>
      <w:r w:rsidRPr="00F56AAC">
        <w:rPr>
          <w:rFonts w:ascii="Arial" w:hAnsi="Arial" w:hint="cs"/>
          <w:sz w:val="24"/>
          <w:szCs w:val="24"/>
          <w:rtl/>
          <w:lang w:eastAsia="he-IL"/>
        </w:rPr>
        <w:t>מביניהם</w:t>
      </w:r>
      <w:proofErr w:type="spellEnd"/>
      <w:r w:rsidRPr="00F56AAC">
        <w:rPr>
          <w:rFonts w:ascii="Arial" w:hAnsi="Arial"/>
          <w:sz w:val="24"/>
          <w:szCs w:val="24"/>
          <w:rtl/>
          <w:lang w:eastAsia="he-IL"/>
        </w:rPr>
        <w:t>.</w:t>
      </w:r>
    </w:p>
    <w:p w:rsidR="00F56AAC" w:rsidRPr="00F56AAC" w:rsidRDefault="00F56AAC" w:rsidP="00F56AAC">
      <w:pPr>
        <w:numPr>
          <w:ilvl w:val="2"/>
          <w:numId w:val="46"/>
        </w:numPr>
        <w:spacing w:after="120" w:line="240" w:lineRule="auto"/>
        <w:ind w:left="1638" w:right="-142" w:hanging="799"/>
        <w:jc w:val="both"/>
        <w:rPr>
          <w:rFonts w:ascii="Arial" w:hAnsi="Arial"/>
          <w:sz w:val="24"/>
          <w:szCs w:val="24"/>
          <w:lang w:eastAsia="he-IL"/>
        </w:rPr>
      </w:pPr>
      <w:r w:rsidRPr="00F56AAC">
        <w:rPr>
          <w:rFonts w:ascii="Arial" w:hAnsi="Arial" w:hint="cs"/>
          <w:sz w:val="24"/>
          <w:szCs w:val="24"/>
          <w:rtl/>
          <w:lang w:eastAsia="he-IL"/>
        </w:rPr>
        <w:t xml:space="preserve">שלב 4 </w:t>
      </w:r>
      <w:r w:rsidRPr="00F56AAC">
        <w:rPr>
          <w:rFonts w:ascii="Arial" w:hAnsi="Arial"/>
          <w:sz w:val="24"/>
          <w:szCs w:val="24"/>
          <w:rtl/>
          <w:lang w:eastAsia="he-IL"/>
        </w:rPr>
        <w:t>–</w:t>
      </w:r>
      <w:r w:rsidRPr="00F56AAC">
        <w:rPr>
          <w:rFonts w:ascii="Arial" w:hAnsi="Arial" w:hint="cs"/>
          <w:sz w:val="24"/>
          <w:szCs w:val="24"/>
          <w:rtl/>
          <w:lang w:eastAsia="he-IL"/>
        </w:rPr>
        <w:t xml:space="preserve"> משלוח דרישת תשלום על חלק מהסיוע שבוטל</w:t>
      </w:r>
    </w:p>
    <w:p w:rsidR="00F56AAC" w:rsidRPr="00F56AAC" w:rsidRDefault="00F56AAC" w:rsidP="00F56AAC">
      <w:pPr>
        <w:numPr>
          <w:ilvl w:val="3"/>
          <w:numId w:val="46"/>
        </w:numPr>
        <w:spacing w:after="120" w:line="240" w:lineRule="auto"/>
        <w:ind w:left="2268" w:right="-142" w:hanging="993"/>
        <w:jc w:val="both"/>
        <w:rPr>
          <w:rFonts w:ascii="Arial" w:hAnsi="Arial"/>
          <w:sz w:val="24"/>
          <w:szCs w:val="24"/>
          <w:lang w:eastAsia="he-IL"/>
        </w:rPr>
      </w:pPr>
      <w:r w:rsidRPr="00F56AAC">
        <w:rPr>
          <w:rFonts w:ascii="Arial" w:hAnsi="Arial" w:hint="cs"/>
          <w:sz w:val="24"/>
          <w:szCs w:val="24"/>
          <w:rtl/>
          <w:lang w:eastAsia="he-IL"/>
        </w:rPr>
        <w:t>יישום</w:t>
      </w:r>
      <w:r w:rsidRPr="00F56AAC">
        <w:rPr>
          <w:rFonts w:ascii="Arial" w:hAnsi="Arial"/>
          <w:sz w:val="24"/>
          <w:szCs w:val="24"/>
          <w:rtl/>
          <w:lang w:eastAsia="he-IL"/>
        </w:rPr>
        <w:t xml:space="preserve"> </w:t>
      </w:r>
      <w:r w:rsidRPr="00F56AAC">
        <w:rPr>
          <w:rFonts w:ascii="Arial" w:hAnsi="Arial" w:hint="cs"/>
          <w:sz w:val="24"/>
          <w:szCs w:val="24"/>
          <w:rtl/>
          <w:lang w:eastAsia="he-IL"/>
        </w:rPr>
        <w:t>החלטת</w:t>
      </w:r>
      <w:r w:rsidRPr="00F56AAC">
        <w:rPr>
          <w:rFonts w:ascii="Arial" w:hAnsi="Arial"/>
          <w:sz w:val="24"/>
          <w:szCs w:val="24"/>
          <w:rtl/>
          <w:lang w:eastAsia="he-IL"/>
        </w:rPr>
        <w:t xml:space="preserve"> </w:t>
      </w:r>
      <w:r w:rsidRPr="00F56AAC">
        <w:rPr>
          <w:rFonts w:ascii="Arial" w:hAnsi="Arial" w:hint="cs"/>
          <w:sz w:val="24"/>
          <w:szCs w:val="24"/>
          <w:rtl/>
          <w:lang w:eastAsia="he-IL"/>
        </w:rPr>
        <w:t>הוועדה</w:t>
      </w:r>
      <w:r w:rsidRPr="00F56AAC">
        <w:rPr>
          <w:rFonts w:ascii="Arial" w:hAnsi="Arial"/>
          <w:sz w:val="24"/>
          <w:szCs w:val="24"/>
          <w:rtl/>
          <w:lang w:eastAsia="he-IL"/>
        </w:rPr>
        <w:t xml:space="preserve"> </w:t>
      </w:r>
      <w:r w:rsidRPr="00F56AAC">
        <w:rPr>
          <w:rFonts w:ascii="Arial" w:hAnsi="Arial" w:hint="cs"/>
          <w:sz w:val="24"/>
          <w:szCs w:val="24"/>
          <w:rtl/>
          <w:lang w:eastAsia="he-IL"/>
        </w:rPr>
        <w:t>ושליחת</w:t>
      </w:r>
      <w:r w:rsidRPr="00F56AAC">
        <w:rPr>
          <w:rFonts w:ascii="Arial" w:hAnsi="Arial"/>
          <w:sz w:val="24"/>
          <w:szCs w:val="24"/>
          <w:rtl/>
          <w:lang w:eastAsia="he-IL"/>
        </w:rPr>
        <w:t xml:space="preserve"> </w:t>
      </w:r>
      <w:r w:rsidRPr="00F56AAC">
        <w:rPr>
          <w:rFonts w:ascii="Arial" w:hAnsi="Arial" w:hint="cs"/>
          <w:sz w:val="24"/>
          <w:szCs w:val="24"/>
          <w:rtl/>
          <w:lang w:eastAsia="he-IL"/>
        </w:rPr>
        <w:t>מכתב</w:t>
      </w:r>
      <w:r w:rsidRPr="00F56AAC">
        <w:rPr>
          <w:rFonts w:ascii="Arial" w:hAnsi="Arial"/>
          <w:sz w:val="24"/>
          <w:szCs w:val="24"/>
          <w:rtl/>
          <w:lang w:eastAsia="he-IL"/>
        </w:rPr>
        <w:t xml:space="preserve"> </w:t>
      </w:r>
      <w:r w:rsidRPr="00F56AAC">
        <w:rPr>
          <w:rFonts w:ascii="Arial" w:hAnsi="Arial" w:hint="cs"/>
          <w:sz w:val="24"/>
          <w:szCs w:val="24"/>
          <w:rtl/>
          <w:lang w:eastAsia="he-IL"/>
        </w:rPr>
        <w:t>דרישת</w:t>
      </w:r>
      <w:r w:rsidRPr="00F56AAC">
        <w:rPr>
          <w:rFonts w:ascii="Arial" w:hAnsi="Arial"/>
          <w:sz w:val="24"/>
          <w:szCs w:val="24"/>
          <w:rtl/>
          <w:lang w:eastAsia="he-IL"/>
        </w:rPr>
        <w:t xml:space="preserve"> </w:t>
      </w:r>
      <w:r w:rsidRPr="00F56AAC">
        <w:rPr>
          <w:rFonts w:ascii="Arial" w:hAnsi="Arial" w:hint="cs"/>
          <w:sz w:val="24"/>
          <w:szCs w:val="24"/>
          <w:rtl/>
          <w:lang w:eastAsia="he-IL"/>
        </w:rPr>
        <w:t>תשלום</w:t>
      </w:r>
      <w:r w:rsidRPr="00F56AAC">
        <w:rPr>
          <w:rFonts w:ascii="Arial" w:hAnsi="Arial"/>
          <w:sz w:val="24"/>
          <w:szCs w:val="24"/>
          <w:rtl/>
          <w:lang w:eastAsia="he-IL"/>
        </w:rPr>
        <w:t xml:space="preserve"> </w:t>
      </w:r>
      <w:r w:rsidRPr="00F56AAC">
        <w:rPr>
          <w:rFonts w:ascii="Arial" w:hAnsi="Arial" w:hint="cs"/>
          <w:sz w:val="24"/>
          <w:szCs w:val="24"/>
          <w:rtl/>
          <w:lang w:eastAsia="he-IL"/>
        </w:rPr>
        <w:t>של</w:t>
      </w:r>
      <w:r w:rsidRPr="00F56AAC">
        <w:rPr>
          <w:rFonts w:ascii="Arial" w:hAnsi="Arial"/>
          <w:sz w:val="24"/>
          <w:szCs w:val="24"/>
          <w:rtl/>
          <w:lang w:eastAsia="he-IL"/>
        </w:rPr>
        <w:t xml:space="preserve"> </w:t>
      </w:r>
      <w:r w:rsidRPr="00F56AAC">
        <w:rPr>
          <w:rFonts w:ascii="Arial" w:hAnsi="Arial" w:hint="cs"/>
          <w:sz w:val="24"/>
          <w:szCs w:val="24"/>
          <w:rtl/>
          <w:lang w:eastAsia="he-IL"/>
        </w:rPr>
        <w:t>סכום</w:t>
      </w:r>
      <w:r w:rsidRPr="00F56AAC">
        <w:rPr>
          <w:rFonts w:ascii="Arial" w:hAnsi="Arial"/>
          <w:sz w:val="24"/>
          <w:szCs w:val="24"/>
          <w:rtl/>
          <w:lang w:eastAsia="he-IL"/>
        </w:rPr>
        <w:t xml:space="preserve"> </w:t>
      </w:r>
      <w:r w:rsidRPr="00F56AAC">
        <w:rPr>
          <w:rFonts w:ascii="Arial" w:hAnsi="Arial" w:hint="cs"/>
          <w:sz w:val="24"/>
          <w:szCs w:val="24"/>
          <w:rtl/>
          <w:lang w:eastAsia="he-IL"/>
        </w:rPr>
        <w:t>הביטול</w:t>
      </w:r>
      <w:r w:rsidRPr="00F56AAC">
        <w:rPr>
          <w:rFonts w:ascii="Arial" w:hAnsi="Arial"/>
          <w:sz w:val="24"/>
          <w:szCs w:val="24"/>
          <w:rtl/>
          <w:lang w:eastAsia="he-IL"/>
        </w:rPr>
        <w:t xml:space="preserve"> </w:t>
      </w:r>
      <w:r w:rsidRPr="00F56AAC">
        <w:rPr>
          <w:rFonts w:ascii="Arial" w:hAnsi="Arial" w:hint="cs"/>
          <w:sz w:val="24"/>
          <w:szCs w:val="24"/>
          <w:rtl/>
          <w:lang w:eastAsia="he-IL"/>
        </w:rPr>
        <w:t>שהוחלט</w:t>
      </w:r>
      <w:r w:rsidRPr="00F56AAC">
        <w:rPr>
          <w:rFonts w:ascii="Arial" w:hAnsi="Arial"/>
          <w:sz w:val="24"/>
          <w:szCs w:val="24"/>
          <w:rtl/>
          <w:lang w:eastAsia="he-IL"/>
        </w:rPr>
        <w:t xml:space="preserve"> </w:t>
      </w:r>
      <w:r w:rsidRPr="00F56AAC">
        <w:rPr>
          <w:rFonts w:ascii="Arial" w:hAnsi="Arial" w:hint="cs"/>
          <w:sz w:val="24"/>
          <w:szCs w:val="24"/>
          <w:rtl/>
          <w:lang w:eastAsia="he-IL"/>
        </w:rPr>
        <w:t>בוועדה</w:t>
      </w:r>
      <w:r w:rsidRPr="00F56AAC">
        <w:rPr>
          <w:rFonts w:ascii="Arial" w:hAnsi="Arial"/>
          <w:sz w:val="24"/>
          <w:szCs w:val="24"/>
          <w:rtl/>
          <w:lang w:eastAsia="he-IL"/>
        </w:rPr>
        <w:t xml:space="preserve"> (</w:t>
      </w:r>
      <w:r w:rsidRPr="00F56AAC">
        <w:rPr>
          <w:rFonts w:ascii="Arial" w:hAnsi="Arial" w:hint="cs"/>
          <w:sz w:val="24"/>
          <w:szCs w:val="24"/>
          <w:rtl/>
          <w:lang w:eastAsia="he-IL"/>
        </w:rPr>
        <w:t>שלב</w:t>
      </w:r>
      <w:r w:rsidRPr="00F56AAC">
        <w:rPr>
          <w:rFonts w:ascii="Arial" w:hAnsi="Arial"/>
          <w:sz w:val="24"/>
          <w:szCs w:val="24"/>
          <w:rtl/>
          <w:lang w:eastAsia="he-IL"/>
        </w:rPr>
        <w:t xml:space="preserve"> </w:t>
      </w:r>
      <w:r w:rsidRPr="00F56AAC">
        <w:rPr>
          <w:rFonts w:ascii="Arial" w:hAnsi="Arial" w:hint="cs"/>
          <w:sz w:val="24"/>
          <w:szCs w:val="24"/>
          <w:rtl/>
          <w:lang w:eastAsia="he-IL"/>
        </w:rPr>
        <w:t>מס</w:t>
      </w:r>
      <w:r w:rsidRPr="00F56AAC">
        <w:rPr>
          <w:rFonts w:ascii="Arial" w:hAnsi="Arial"/>
          <w:sz w:val="24"/>
          <w:szCs w:val="24"/>
          <w:rtl/>
          <w:lang w:eastAsia="he-IL"/>
        </w:rPr>
        <w:t xml:space="preserve">' 3) </w:t>
      </w:r>
      <w:r w:rsidRPr="00F56AAC">
        <w:rPr>
          <w:rFonts w:ascii="Arial" w:hAnsi="Arial" w:hint="cs"/>
          <w:sz w:val="24"/>
          <w:szCs w:val="24"/>
          <w:rtl/>
          <w:lang w:eastAsia="he-IL"/>
        </w:rPr>
        <w:t>בתוך</w:t>
      </w:r>
      <w:r w:rsidRPr="00F56AAC">
        <w:rPr>
          <w:rFonts w:ascii="Arial" w:hAnsi="Arial"/>
          <w:sz w:val="24"/>
          <w:szCs w:val="24"/>
          <w:rtl/>
          <w:lang w:eastAsia="he-IL"/>
        </w:rPr>
        <w:t xml:space="preserve"> </w:t>
      </w:r>
      <w:r w:rsidRPr="00F56AAC">
        <w:rPr>
          <w:rFonts w:ascii="Arial" w:hAnsi="Arial" w:hint="cs"/>
          <w:sz w:val="24"/>
          <w:szCs w:val="24"/>
          <w:rtl/>
          <w:lang w:eastAsia="he-IL"/>
        </w:rPr>
        <w:t>45 יום</w:t>
      </w:r>
      <w:r w:rsidRPr="00F56AAC">
        <w:rPr>
          <w:rFonts w:ascii="Arial" w:hAnsi="Arial"/>
          <w:sz w:val="24"/>
          <w:szCs w:val="24"/>
          <w:rtl/>
          <w:lang w:eastAsia="he-IL"/>
        </w:rPr>
        <w:t xml:space="preserve"> </w:t>
      </w:r>
      <w:r w:rsidRPr="00F56AAC">
        <w:rPr>
          <w:rFonts w:ascii="Arial" w:hAnsi="Arial" w:hint="cs"/>
          <w:sz w:val="24"/>
          <w:szCs w:val="24"/>
          <w:rtl/>
          <w:lang w:eastAsia="he-IL"/>
        </w:rPr>
        <w:t>מיום</w:t>
      </w:r>
      <w:r w:rsidRPr="00F56AAC">
        <w:rPr>
          <w:rFonts w:ascii="Arial" w:hAnsi="Arial"/>
          <w:sz w:val="24"/>
          <w:szCs w:val="24"/>
          <w:rtl/>
          <w:lang w:eastAsia="he-IL"/>
        </w:rPr>
        <w:t xml:space="preserve"> </w:t>
      </w:r>
      <w:r w:rsidRPr="00F56AAC">
        <w:rPr>
          <w:rFonts w:ascii="Arial" w:hAnsi="Arial" w:hint="cs"/>
          <w:sz w:val="24"/>
          <w:szCs w:val="24"/>
          <w:rtl/>
          <w:lang w:eastAsia="he-IL"/>
        </w:rPr>
        <w:t>שליחת</w:t>
      </w:r>
      <w:r w:rsidRPr="00F56AAC">
        <w:rPr>
          <w:rFonts w:ascii="Arial" w:hAnsi="Arial"/>
          <w:sz w:val="24"/>
          <w:szCs w:val="24"/>
          <w:rtl/>
          <w:lang w:eastAsia="he-IL"/>
        </w:rPr>
        <w:t xml:space="preserve"> </w:t>
      </w:r>
      <w:r w:rsidRPr="00F56AAC">
        <w:rPr>
          <w:rFonts w:ascii="Arial" w:hAnsi="Arial" w:hint="cs"/>
          <w:sz w:val="24"/>
          <w:szCs w:val="24"/>
          <w:rtl/>
          <w:lang w:eastAsia="he-IL"/>
        </w:rPr>
        <w:t>המכתב</w:t>
      </w:r>
      <w:r w:rsidRPr="00F56AAC">
        <w:rPr>
          <w:rFonts w:ascii="Arial" w:hAnsi="Arial"/>
          <w:sz w:val="24"/>
          <w:szCs w:val="24"/>
          <w:rtl/>
          <w:lang w:eastAsia="he-IL"/>
        </w:rPr>
        <w:t xml:space="preserve">. </w:t>
      </w:r>
    </w:p>
    <w:p w:rsidR="00F56AAC" w:rsidRPr="00F56AAC" w:rsidRDefault="00F56AAC" w:rsidP="00F56AAC">
      <w:pPr>
        <w:numPr>
          <w:ilvl w:val="3"/>
          <w:numId w:val="46"/>
        </w:numPr>
        <w:spacing w:after="120" w:line="240" w:lineRule="auto"/>
        <w:ind w:left="2268" w:right="-142" w:hanging="993"/>
        <w:jc w:val="both"/>
        <w:rPr>
          <w:rFonts w:ascii="Arial" w:hAnsi="Arial"/>
          <w:sz w:val="24"/>
          <w:szCs w:val="24"/>
          <w:lang w:eastAsia="he-IL"/>
        </w:rPr>
      </w:pPr>
      <w:r w:rsidRPr="00F56AAC">
        <w:rPr>
          <w:rFonts w:ascii="Arial" w:hAnsi="Arial"/>
          <w:sz w:val="24"/>
          <w:szCs w:val="24"/>
          <w:rtl/>
          <w:lang w:eastAsia="he-IL"/>
        </w:rPr>
        <w:t xml:space="preserve">המכתב יהיה חתום על ידי </w:t>
      </w:r>
      <w:r w:rsidRPr="00F56AAC">
        <w:rPr>
          <w:rFonts w:ascii="Arial" w:hAnsi="Arial" w:hint="cs"/>
          <w:sz w:val="24"/>
          <w:szCs w:val="24"/>
          <w:rtl/>
          <w:lang w:eastAsia="he-IL"/>
        </w:rPr>
        <w:t>מנהל מערך כלי סיוע</w:t>
      </w:r>
      <w:r w:rsidRPr="00F56AAC">
        <w:rPr>
          <w:rFonts w:ascii="Arial" w:hAnsi="Arial"/>
          <w:sz w:val="24"/>
          <w:szCs w:val="24"/>
          <w:rtl/>
          <w:lang w:eastAsia="he-IL"/>
        </w:rPr>
        <w:t>.</w:t>
      </w:r>
    </w:p>
    <w:p w:rsidR="00F56AAC" w:rsidRPr="00F56AAC" w:rsidRDefault="00F56AAC" w:rsidP="00F56AAC">
      <w:pPr>
        <w:numPr>
          <w:ilvl w:val="3"/>
          <w:numId w:val="46"/>
        </w:numPr>
        <w:spacing w:after="120" w:line="240" w:lineRule="auto"/>
        <w:ind w:left="2268" w:right="-142" w:hanging="993"/>
        <w:jc w:val="both"/>
        <w:rPr>
          <w:rFonts w:ascii="Arial" w:hAnsi="Arial"/>
          <w:sz w:val="24"/>
          <w:szCs w:val="24"/>
          <w:lang w:eastAsia="he-IL"/>
        </w:rPr>
      </w:pPr>
      <w:r w:rsidRPr="00F56AAC">
        <w:rPr>
          <w:rFonts w:ascii="Arial" w:hAnsi="Arial" w:hint="cs"/>
          <w:sz w:val="24"/>
          <w:szCs w:val="24"/>
          <w:rtl/>
          <w:lang w:eastAsia="he-IL"/>
        </w:rPr>
        <w:t>המכתב יי</w:t>
      </w:r>
      <w:r w:rsidRPr="00F56AAC">
        <w:rPr>
          <w:rFonts w:ascii="Arial" w:hAnsi="Arial"/>
          <w:sz w:val="24"/>
          <w:szCs w:val="24"/>
          <w:rtl/>
          <w:lang w:eastAsia="he-IL"/>
        </w:rPr>
        <w:t xml:space="preserve">שלח באמצעות </w:t>
      </w:r>
      <w:r w:rsidRPr="00F56AAC">
        <w:rPr>
          <w:rFonts w:ascii="Arial" w:hAnsi="Arial" w:hint="cs"/>
          <w:sz w:val="24"/>
          <w:szCs w:val="24"/>
          <w:rtl/>
          <w:lang w:eastAsia="he-IL"/>
        </w:rPr>
        <w:t>דואר רשום</w:t>
      </w:r>
      <w:r w:rsidRPr="00F56AAC">
        <w:rPr>
          <w:rFonts w:ascii="Arial" w:hAnsi="Arial"/>
          <w:sz w:val="24"/>
          <w:szCs w:val="24"/>
          <w:rtl/>
          <w:lang w:eastAsia="he-IL"/>
        </w:rPr>
        <w:t>.</w:t>
      </w:r>
    </w:p>
    <w:p w:rsidR="00F56AAC" w:rsidRPr="00F56AAC" w:rsidRDefault="00F56AAC" w:rsidP="00F56AAC">
      <w:pPr>
        <w:numPr>
          <w:ilvl w:val="2"/>
          <w:numId w:val="46"/>
        </w:numPr>
        <w:spacing w:after="120" w:line="240" w:lineRule="auto"/>
        <w:ind w:left="1638" w:right="-142" w:hanging="799"/>
        <w:jc w:val="both"/>
        <w:rPr>
          <w:rFonts w:ascii="Arial" w:hAnsi="Arial"/>
          <w:sz w:val="24"/>
          <w:szCs w:val="24"/>
          <w:lang w:eastAsia="he-IL"/>
        </w:rPr>
      </w:pPr>
      <w:r w:rsidRPr="00F56AAC">
        <w:rPr>
          <w:rFonts w:ascii="Arial" w:hAnsi="Arial" w:hint="cs"/>
          <w:sz w:val="24"/>
          <w:szCs w:val="24"/>
          <w:rtl/>
          <w:lang w:eastAsia="he-IL"/>
        </w:rPr>
        <w:t xml:space="preserve">שלב 5 </w:t>
      </w:r>
      <w:r w:rsidRPr="00F56AAC">
        <w:rPr>
          <w:rFonts w:ascii="Arial" w:hAnsi="Arial"/>
          <w:sz w:val="24"/>
          <w:szCs w:val="24"/>
          <w:rtl/>
          <w:lang w:eastAsia="he-IL"/>
        </w:rPr>
        <w:t>–</w:t>
      </w:r>
      <w:r w:rsidRPr="00F56AAC">
        <w:rPr>
          <w:rFonts w:ascii="Arial" w:hAnsi="Arial" w:hint="cs"/>
          <w:sz w:val="24"/>
          <w:szCs w:val="24"/>
          <w:rtl/>
          <w:lang w:eastAsia="he-IL"/>
        </w:rPr>
        <w:t xml:space="preserve"> תחילת הליכי גבייה ע"פ פקודת המיסים</w:t>
      </w:r>
    </w:p>
    <w:p w:rsidR="00F56AAC" w:rsidRPr="00F56AAC" w:rsidRDefault="00F56AAC" w:rsidP="00F56AAC">
      <w:pPr>
        <w:numPr>
          <w:ilvl w:val="3"/>
          <w:numId w:val="46"/>
        </w:numPr>
        <w:spacing w:after="120" w:line="240" w:lineRule="auto"/>
        <w:ind w:left="2268" w:right="-142" w:hanging="993"/>
        <w:jc w:val="both"/>
        <w:rPr>
          <w:rFonts w:ascii="Arial" w:hAnsi="Arial"/>
          <w:sz w:val="24"/>
          <w:szCs w:val="24"/>
          <w:lang w:eastAsia="he-IL"/>
        </w:rPr>
      </w:pPr>
      <w:r w:rsidRPr="00F56AAC">
        <w:rPr>
          <w:rFonts w:ascii="Arial" w:hAnsi="Arial" w:hint="cs"/>
          <w:sz w:val="24"/>
          <w:szCs w:val="24"/>
          <w:rtl/>
          <w:lang w:eastAsia="he-IL"/>
        </w:rPr>
        <w:t>אם</w:t>
      </w:r>
      <w:r w:rsidRPr="00F56AAC">
        <w:rPr>
          <w:rFonts w:ascii="Arial" w:hAnsi="Arial"/>
          <w:sz w:val="24"/>
          <w:szCs w:val="24"/>
          <w:rtl/>
          <w:lang w:eastAsia="he-IL"/>
        </w:rPr>
        <w:t xml:space="preserve"> </w:t>
      </w:r>
      <w:r w:rsidRPr="00F56AAC">
        <w:rPr>
          <w:rFonts w:ascii="Arial" w:hAnsi="Arial" w:hint="cs"/>
          <w:sz w:val="24"/>
          <w:szCs w:val="24"/>
          <w:rtl/>
          <w:lang w:eastAsia="he-IL"/>
        </w:rPr>
        <w:t>החברה</w:t>
      </w:r>
      <w:r w:rsidRPr="00F56AAC">
        <w:rPr>
          <w:rFonts w:ascii="Arial" w:hAnsi="Arial"/>
          <w:sz w:val="24"/>
          <w:szCs w:val="24"/>
          <w:rtl/>
          <w:lang w:eastAsia="he-IL"/>
        </w:rPr>
        <w:t xml:space="preserve"> </w:t>
      </w:r>
      <w:r w:rsidRPr="00F56AAC">
        <w:rPr>
          <w:rFonts w:ascii="Arial" w:hAnsi="Arial" w:hint="cs"/>
          <w:sz w:val="24"/>
          <w:szCs w:val="24"/>
          <w:rtl/>
          <w:lang w:eastAsia="he-IL"/>
        </w:rPr>
        <w:t>טרם</w:t>
      </w:r>
      <w:r w:rsidRPr="00F56AAC">
        <w:rPr>
          <w:rFonts w:ascii="Arial" w:hAnsi="Arial"/>
          <w:sz w:val="24"/>
          <w:szCs w:val="24"/>
          <w:rtl/>
          <w:lang w:eastAsia="he-IL"/>
        </w:rPr>
        <w:t xml:space="preserve"> </w:t>
      </w:r>
      <w:r w:rsidRPr="00F56AAC">
        <w:rPr>
          <w:rFonts w:ascii="Arial" w:hAnsi="Arial" w:hint="cs"/>
          <w:sz w:val="24"/>
          <w:szCs w:val="24"/>
          <w:rtl/>
          <w:lang w:eastAsia="he-IL"/>
        </w:rPr>
        <w:t>דיווחה</w:t>
      </w:r>
      <w:r w:rsidRPr="00F56AAC">
        <w:rPr>
          <w:rFonts w:ascii="Arial" w:hAnsi="Arial"/>
          <w:sz w:val="24"/>
          <w:szCs w:val="24"/>
          <w:rtl/>
          <w:lang w:eastAsia="he-IL"/>
        </w:rPr>
        <w:t xml:space="preserve"> </w:t>
      </w:r>
      <w:r w:rsidRPr="00F56AAC">
        <w:rPr>
          <w:rFonts w:ascii="Arial" w:hAnsi="Arial" w:hint="cs"/>
          <w:sz w:val="24"/>
          <w:szCs w:val="24"/>
          <w:rtl/>
          <w:lang w:eastAsia="he-IL"/>
        </w:rPr>
        <w:t>או</w:t>
      </w:r>
      <w:r w:rsidRPr="00F56AAC">
        <w:rPr>
          <w:rFonts w:ascii="Arial" w:hAnsi="Arial"/>
          <w:sz w:val="24"/>
          <w:szCs w:val="24"/>
          <w:rtl/>
          <w:lang w:eastAsia="he-IL"/>
        </w:rPr>
        <w:t xml:space="preserve"> </w:t>
      </w:r>
      <w:r w:rsidRPr="00F56AAC">
        <w:rPr>
          <w:rFonts w:ascii="Arial" w:hAnsi="Arial" w:hint="cs"/>
          <w:sz w:val="24"/>
          <w:szCs w:val="24"/>
          <w:rtl/>
          <w:lang w:eastAsia="he-IL"/>
        </w:rPr>
        <w:t>טרם</w:t>
      </w:r>
      <w:r w:rsidRPr="00F56AAC">
        <w:rPr>
          <w:rFonts w:ascii="Arial" w:hAnsi="Arial"/>
          <w:sz w:val="24"/>
          <w:szCs w:val="24"/>
          <w:rtl/>
          <w:lang w:eastAsia="he-IL"/>
        </w:rPr>
        <w:t xml:space="preserve"> </w:t>
      </w:r>
      <w:r w:rsidRPr="00F56AAC">
        <w:rPr>
          <w:rFonts w:ascii="Arial" w:hAnsi="Arial" w:hint="cs"/>
          <w:sz w:val="24"/>
          <w:szCs w:val="24"/>
          <w:rtl/>
          <w:lang w:eastAsia="he-IL"/>
        </w:rPr>
        <w:t>שילמה</w:t>
      </w:r>
      <w:r w:rsidRPr="00F56AAC">
        <w:rPr>
          <w:rFonts w:ascii="Arial" w:hAnsi="Arial"/>
          <w:sz w:val="24"/>
          <w:szCs w:val="24"/>
          <w:rtl/>
          <w:lang w:eastAsia="he-IL"/>
        </w:rPr>
        <w:t xml:space="preserve">, </w:t>
      </w:r>
      <w:r w:rsidRPr="00F56AAC">
        <w:rPr>
          <w:rFonts w:ascii="Arial" w:hAnsi="Arial" w:hint="cs"/>
          <w:sz w:val="24"/>
          <w:szCs w:val="24"/>
          <w:rtl/>
          <w:lang w:eastAsia="he-IL"/>
        </w:rPr>
        <w:t>תוך</w:t>
      </w:r>
      <w:r w:rsidRPr="00F56AAC">
        <w:rPr>
          <w:rFonts w:ascii="Arial" w:hAnsi="Arial"/>
          <w:sz w:val="24"/>
          <w:szCs w:val="24"/>
          <w:rtl/>
          <w:lang w:eastAsia="he-IL"/>
        </w:rPr>
        <w:t xml:space="preserve"> 45 </w:t>
      </w:r>
      <w:r w:rsidRPr="00F56AAC">
        <w:rPr>
          <w:rFonts w:ascii="Arial" w:hAnsi="Arial" w:hint="cs"/>
          <w:sz w:val="24"/>
          <w:szCs w:val="24"/>
          <w:rtl/>
          <w:lang w:eastAsia="he-IL"/>
        </w:rPr>
        <w:t>יום</w:t>
      </w:r>
      <w:r w:rsidRPr="00F56AAC">
        <w:rPr>
          <w:rFonts w:ascii="Arial" w:hAnsi="Arial"/>
          <w:sz w:val="24"/>
          <w:szCs w:val="24"/>
          <w:rtl/>
          <w:lang w:eastAsia="he-IL"/>
        </w:rPr>
        <w:t xml:space="preserve"> </w:t>
      </w:r>
      <w:r w:rsidRPr="00F56AAC">
        <w:rPr>
          <w:rFonts w:ascii="Arial" w:hAnsi="Arial" w:hint="cs"/>
          <w:sz w:val="24"/>
          <w:szCs w:val="24"/>
          <w:rtl/>
          <w:lang w:eastAsia="he-IL"/>
        </w:rPr>
        <w:t>מיום</w:t>
      </w:r>
      <w:r w:rsidRPr="00F56AAC">
        <w:rPr>
          <w:rFonts w:ascii="Arial" w:hAnsi="Arial"/>
          <w:sz w:val="24"/>
          <w:szCs w:val="24"/>
          <w:rtl/>
          <w:lang w:eastAsia="he-IL"/>
        </w:rPr>
        <w:t xml:space="preserve"> </w:t>
      </w:r>
      <w:r w:rsidRPr="00F56AAC">
        <w:rPr>
          <w:rFonts w:ascii="Arial" w:hAnsi="Arial" w:hint="cs"/>
          <w:sz w:val="24"/>
          <w:szCs w:val="24"/>
          <w:rtl/>
          <w:lang w:eastAsia="he-IL"/>
        </w:rPr>
        <w:t>שליחת</w:t>
      </w:r>
      <w:r w:rsidRPr="00F56AAC">
        <w:rPr>
          <w:rFonts w:ascii="Arial" w:hAnsi="Arial"/>
          <w:sz w:val="24"/>
          <w:szCs w:val="24"/>
          <w:rtl/>
          <w:lang w:eastAsia="he-IL"/>
        </w:rPr>
        <w:t xml:space="preserve"> </w:t>
      </w:r>
      <w:r w:rsidRPr="00F56AAC">
        <w:rPr>
          <w:rFonts w:ascii="Arial" w:hAnsi="Arial" w:hint="cs"/>
          <w:sz w:val="24"/>
          <w:szCs w:val="24"/>
          <w:rtl/>
          <w:lang w:eastAsia="he-IL"/>
        </w:rPr>
        <w:t>דרישת</w:t>
      </w:r>
      <w:r w:rsidRPr="00F56AAC">
        <w:rPr>
          <w:rFonts w:ascii="Arial" w:hAnsi="Arial"/>
          <w:sz w:val="24"/>
          <w:szCs w:val="24"/>
          <w:rtl/>
          <w:lang w:eastAsia="he-IL"/>
        </w:rPr>
        <w:t xml:space="preserve"> </w:t>
      </w:r>
      <w:r w:rsidRPr="00F56AAC">
        <w:rPr>
          <w:rFonts w:ascii="Arial" w:hAnsi="Arial" w:hint="cs"/>
          <w:sz w:val="24"/>
          <w:szCs w:val="24"/>
          <w:rtl/>
          <w:lang w:eastAsia="he-IL"/>
        </w:rPr>
        <w:t>התשלום</w:t>
      </w:r>
      <w:r w:rsidRPr="00F56AAC">
        <w:rPr>
          <w:rFonts w:ascii="Arial" w:hAnsi="Arial"/>
          <w:sz w:val="24"/>
          <w:szCs w:val="24"/>
          <w:rtl/>
          <w:lang w:eastAsia="he-IL"/>
        </w:rPr>
        <w:t xml:space="preserve">, </w:t>
      </w:r>
      <w:r w:rsidRPr="00F56AAC">
        <w:rPr>
          <w:rFonts w:ascii="Arial" w:hAnsi="Arial" w:hint="cs"/>
          <w:sz w:val="24"/>
          <w:szCs w:val="24"/>
          <w:rtl/>
          <w:lang w:eastAsia="he-IL"/>
        </w:rPr>
        <w:t>יתחילו</w:t>
      </w:r>
      <w:r w:rsidRPr="00F56AAC">
        <w:rPr>
          <w:rFonts w:ascii="Arial" w:hAnsi="Arial"/>
          <w:sz w:val="24"/>
          <w:szCs w:val="24"/>
          <w:rtl/>
          <w:lang w:eastAsia="he-IL"/>
        </w:rPr>
        <w:t xml:space="preserve"> </w:t>
      </w:r>
      <w:r w:rsidRPr="00F56AAC">
        <w:rPr>
          <w:rFonts w:ascii="Arial" w:hAnsi="Arial" w:hint="cs"/>
          <w:sz w:val="24"/>
          <w:szCs w:val="24"/>
          <w:rtl/>
          <w:lang w:eastAsia="he-IL"/>
        </w:rPr>
        <w:t>הליכי</w:t>
      </w:r>
      <w:r w:rsidRPr="00F56AAC">
        <w:rPr>
          <w:rFonts w:ascii="Arial" w:hAnsi="Arial"/>
          <w:sz w:val="24"/>
          <w:szCs w:val="24"/>
          <w:rtl/>
          <w:lang w:eastAsia="he-IL"/>
        </w:rPr>
        <w:t xml:space="preserve"> </w:t>
      </w:r>
      <w:r w:rsidRPr="00F56AAC">
        <w:rPr>
          <w:rFonts w:ascii="Arial" w:hAnsi="Arial" w:hint="cs"/>
          <w:sz w:val="24"/>
          <w:szCs w:val="24"/>
          <w:rtl/>
          <w:lang w:eastAsia="he-IL"/>
        </w:rPr>
        <w:t>גביה</w:t>
      </w:r>
      <w:r w:rsidRPr="00F56AAC">
        <w:rPr>
          <w:rFonts w:ascii="Arial" w:hAnsi="Arial"/>
          <w:sz w:val="24"/>
          <w:szCs w:val="24"/>
          <w:rtl/>
          <w:lang w:eastAsia="he-IL"/>
        </w:rPr>
        <w:t xml:space="preserve"> </w:t>
      </w:r>
      <w:r w:rsidRPr="00F56AAC">
        <w:rPr>
          <w:rFonts w:ascii="Arial" w:hAnsi="Arial" w:hint="cs"/>
          <w:sz w:val="24"/>
          <w:szCs w:val="24"/>
          <w:rtl/>
          <w:lang w:eastAsia="he-IL"/>
        </w:rPr>
        <w:t>לפי</w:t>
      </w:r>
      <w:r w:rsidRPr="00F56AAC">
        <w:rPr>
          <w:rFonts w:ascii="Arial" w:hAnsi="Arial"/>
          <w:sz w:val="24"/>
          <w:szCs w:val="24"/>
          <w:rtl/>
          <w:lang w:eastAsia="he-IL"/>
        </w:rPr>
        <w:t xml:space="preserve"> </w:t>
      </w:r>
      <w:r w:rsidRPr="00F56AAC">
        <w:rPr>
          <w:rFonts w:ascii="Arial" w:hAnsi="Arial" w:hint="cs"/>
          <w:sz w:val="24"/>
          <w:szCs w:val="24"/>
          <w:rtl/>
          <w:lang w:eastAsia="he-IL"/>
        </w:rPr>
        <w:t>פקודת</w:t>
      </w:r>
      <w:r w:rsidRPr="00F56AAC">
        <w:rPr>
          <w:rFonts w:ascii="Arial" w:hAnsi="Arial"/>
          <w:sz w:val="24"/>
          <w:szCs w:val="24"/>
          <w:rtl/>
          <w:lang w:eastAsia="he-IL"/>
        </w:rPr>
        <w:t xml:space="preserve"> </w:t>
      </w:r>
      <w:r w:rsidRPr="00F56AAC">
        <w:rPr>
          <w:rFonts w:ascii="Arial" w:hAnsi="Arial" w:hint="cs"/>
          <w:sz w:val="24"/>
          <w:szCs w:val="24"/>
          <w:rtl/>
          <w:lang w:eastAsia="he-IL"/>
        </w:rPr>
        <w:t>מסים</w:t>
      </w:r>
      <w:r w:rsidRPr="00F56AAC">
        <w:rPr>
          <w:rFonts w:ascii="Arial" w:hAnsi="Arial"/>
          <w:sz w:val="24"/>
          <w:szCs w:val="24"/>
          <w:rtl/>
          <w:lang w:eastAsia="he-IL"/>
        </w:rPr>
        <w:t xml:space="preserve"> (</w:t>
      </w:r>
      <w:r w:rsidRPr="00F56AAC">
        <w:rPr>
          <w:rFonts w:ascii="Arial" w:hAnsi="Arial" w:hint="cs"/>
          <w:sz w:val="24"/>
          <w:szCs w:val="24"/>
          <w:rtl/>
          <w:lang w:eastAsia="he-IL"/>
        </w:rPr>
        <w:t>גביה</w:t>
      </w:r>
      <w:r w:rsidRPr="00F56AAC">
        <w:rPr>
          <w:rFonts w:ascii="Arial" w:hAnsi="Arial"/>
          <w:sz w:val="24"/>
          <w:szCs w:val="24"/>
          <w:rtl/>
          <w:lang w:eastAsia="he-IL"/>
        </w:rPr>
        <w:t xml:space="preserve">) </w:t>
      </w:r>
      <w:r w:rsidRPr="00F56AAC">
        <w:rPr>
          <w:rFonts w:ascii="Arial" w:hAnsi="Arial" w:hint="cs"/>
          <w:sz w:val="24"/>
          <w:szCs w:val="24"/>
          <w:rtl/>
          <w:lang w:eastAsia="he-IL"/>
        </w:rPr>
        <w:t>דהיינו</w:t>
      </w:r>
      <w:r w:rsidRPr="00F56AAC">
        <w:rPr>
          <w:rFonts w:ascii="Arial" w:hAnsi="Arial"/>
          <w:sz w:val="24"/>
          <w:szCs w:val="24"/>
          <w:rtl/>
          <w:lang w:eastAsia="he-IL"/>
        </w:rPr>
        <w:t xml:space="preserve"> </w:t>
      </w:r>
      <w:r w:rsidRPr="00F56AAC">
        <w:rPr>
          <w:rFonts w:ascii="Arial" w:hAnsi="Arial" w:hint="cs"/>
          <w:sz w:val="24"/>
          <w:szCs w:val="24"/>
          <w:rtl/>
          <w:lang w:eastAsia="he-IL"/>
        </w:rPr>
        <w:t>התראה</w:t>
      </w:r>
      <w:r w:rsidRPr="00F56AAC">
        <w:rPr>
          <w:rFonts w:ascii="Arial" w:hAnsi="Arial"/>
          <w:sz w:val="24"/>
          <w:szCs w:val="24"/>
          <w:rtl/>
          <w:lang w:eastAsia="he-IL"/>
        </w:rPr>
        <w:t xml:space="preserve"> </w:t>
      </w:r>
      <w:r w:rsidRPr="00F56AAC">
        <w:rPr>
          <w:rFonts w:ascii="Arial" w:hAnsi="Arial" w:hint="cs"/>
          <w:sz w:val="24"/>
          <w:szCs w:val="24"/>
          <w:rtl/>
          <w:lang w:eastAsia="he-IL"/>
        </w:rPr>
        <w:t>לפני</w:t>
      </w:r>
      <w:r w:rsidRPr="00F56AAC">
        <w:rPr>
          <w:rFonts w:ascii="Arial" w:hAnsi="Arial"/>
          <w:sz w:val="24"/>
          <w:szCs w:val="24"/>
          <w:rtl/>
          <w:lang w:eastAsia="he-IL"/>
        </w:rPr>
        <w:t xml:space="preserve"> </w:t>
      </w:r>
      <w:r w:rsidRPr="00F56AAC">
        <w:rPr>
          <w:rFonts w:ascii="Arial" w:hAnsi="Arial" w:hint="cs"/>
          <w:sz w:val="24"/>
          <w:szCs w:val="24"/>
          <w:rtl/>
          <w:lang w:eastAsia="he-IL"/>
        </w:rPr>
        <w:t>עיקול</w:t>
      </w:r>
      <w:r w:rsidRPr="00F56AAC">
        <w:rPr>
          <w:rFonts w:ascii="Arial" w:hAnsi="Arial"/>
          <w:sz w:val="24"/>
          <w:szCs w:val="24"/>
          <w:rtl/>
          <w:lang w:eastAsia="he-IL"/>
        </w:rPr>
        <w:t xml:space="preserve"> </w:t>
      </w:r>
      <w:r w:rsidRPr="00F56AAC">
        <w:rPr>
          <w:rFonts w:ascii="Arial" w:hAnsi="Arial" w:hint="cs"/>
          <w:sz w:val="24"/>
          <w:szCs w:val="24"/>
          <w:rtl/>
          <w:lang w:eastAsia="he-IL"/>
        </w:rPr>
        <w:t>ועיקול</w:t>
      </w:r>
      <w:r w:rsidRPr="00F56AAC">
        <w:rPr>
          <w:rFonts w:ascii="Arial" w:hAnsi="Arial"/>
          <w:sz w:val="24"/>
          <w:szCs w:val="24"/>
          <w:rtl/>
          <w:lang w:eastAsia="he-IL"/>
        </w:rPr>
        <w:t xml:space="preserve"> </w:t>
      </w:r>
      <w:r w:rsidRPr="00F56AAC">
        <w:rPr>
          <w:rFonts w:ascii="Arial" w:hAnsi="Arial" w:hint="cs"/>
          <w:sz w:val="24"/>
          <w:szCs w:val="24"/>
          <w:rtl/>
          <w:lang w:eastAsia="he-IL"/>
        </w:rPr>
        <w:t>צד</w:t>
      </w:r>
      <w:r w:rsidRPr="00F56AAC">
        <w:rPr>
          <w:rFonts w:ascii="Arial" w:hAnsi="Arial"/>
          <w:sz w:val="24"/>
          <w:szCs w:val="24"/>
          <w:rtl/>
          <w:lang w:eastAsia="he-IL"/>
        </w:rPr>
        <w:t xml:space="preserve"> </w:t>
      </w:r>
      <w:r w:rsidRPr="00F56AAC">
        <w:rPr>
          <w:rFonts w:ascii="Arial" w:hAnsi="Arial" w:hint="cs"/>
          <w:sz w:val="24"/>
          <w:szCs w:val="24"/>
          <w:rtl/>
          <w:lang w:eastAsia="he-IL"/>
        </w:rPr>
        <w:t>ג</w:t>
      </w:r>
      <w:r w:rsidRPr="00F56AAC">
        <w:rPr>
          <w:rFonts w:ascii="Arial" w:hAnsi="Arial"/>
          <w:sz w:val="24"/>
          <w:szCs w:val="24"/>
          <w:rtl/>
          <w:lang w:eastAsia="he-IL"/>
        </w:rPr>
        <w:t>'.</w:t>
      </w:r>
    </w:p>
    <w:p w:rsidR="00F56AAC" w:rsidRPr="00F56AAC" w:rsidRDefault="00F56AAC" w:rsidP="00F56AAC">
      <w:pPr>
        <w:numPr>
          <w:ilvl w:val="3"/>
          <w:numId w:val="46"/>
        </w:numPr>
        <w:spacing w:after="120" w:line="240" w:lineRule="auto"/>
        <w:ind w:left="2268" w:right="-142" w:hanging="993"/>
        <w:jc w:val="both"/>
        <w:rPr>
          <w:rFonts w:ascii="Arial" w:hAnsi="Arial"/>
          <w:sz w:val="24"/>
          <w:szCs w:val="24"/>
          <w:lang w:eastAsia="he-IL"/>
        </w:rPr>
      </w:pPr>
      <w:r w:rsidRPr="00F56AAC">
        <w:rPr>
          <w:rFonts w:ascii="Arial" w:hAnsi="Arial" w:hint="cs"/>
          <w:sz w:val="24"/>
          <w:szCs w:val="24"/>
          <w:rtl/>
          <w:lang w:eastAsia="he-IL"/>
        </w:rPr>
        <w:t>המכתב</w:t>
      </w:r>
      <w:r w:rsidRPr="00F56AAC">
        <w:rPr>
          <w:rFonts w:ascii="Arial" w:hAnsi="Arial"/>
          <w:sz w:val="24"/>
          <w:szCs w:val="24"/>
          <w:rtl/>
          <w:lang w:eastAsia="he-IL"/>
        </w:rPr>
        <w:t xml:space="preserve"> </w:t>
      </w:r>
      <w:r w:rsidRPr="00F56AAC">
        <w:rPr>
          <w:rFonts w:ascii="Arial" w:hAnsi="Arial" w:hint="cs"/>
          <w:sz w:val="24"/>
          <w:szCs w:val="24"/>
          <w:rtl/>
          <w:lang w:eastAsia="he-IL"/>
        </w:rPr>
        <w:t>יהיה</w:t>
      </w:r>
      <w:r w:rsidRPr="00F56AAC">
        <w:rPr>
          <w:rFonts w:ascii="Arial" w:hAnsi="Arial"/>
          <w:sz w:val="24"/>
          <w:szCs w:val="24"/>
          <w:rtl/>
          <w:lang w:eastAsia="he-IL"/>
        </w:rPr>
        <w:t xml:space="preserve"> </w:t>
      </w:r>
      <w:r w:rsidRPr="00F56AAC">
        <w:rPr>
          <w:rFonts w:ascii="Arial" w:hAnsi="Arial" w:hint="cs"/>
          <w:sz w:val="24"/>
          <w:szCs w:val="24"/>
          <w:rtl/>
          <w:lang w:eastAsia="he-IL"/>
        </w:rPr>
        <w:t>חתום</w:t>
      </w:r>
      <w:r w:rsidRPr="00F56AAC">
        <w:rPr>
          <w:rFonts w:ascii="Arial" w:hAnsi="Arial"/>
          <w:sz w:val="24"/>
          <w:szCs w:val="24"/>
          <w:rtl/>
          <w:lang w:eastAsia="he-IL"/>
        </w:rPr>
        <w:t xml:space="preserve"> </w:t>
      </w:r>
      <w:r w:rsidRPr="00F56AAC">
        <w:rPr>
          <w:rFonts w:ascii="Arial" w:hAnsi="Arial" w:hint="cs"/>
          <w:sz w:val="24"/>
          <w:szCs w:val="24"/>
          <w:rtl/>
          <w:lang w:eastAsia="he-IL"/>
        </w:rPr>
        <w:t>ע</w:t>
      </w:r>
      <w:r w:rsidRPr="00F56AAC">
        <w:rPr>
          <w:rFonts w:ascii="Arial" w:hAnsi="Arial"/>
          <w:sz w:val="24"/>
          <w:szCs w:val="24"/>
          <w:rtl/>
          <w:lang w:eastAsia="he-IL"/>
        </w:rPr>
        <w:t>"</w:t>
      </w:r>
      <w:r w:rsidRPr="00F56AAC">
        <w:rPr>
          <w:rFonts w:ascii="Arial" w:hAnsi="Arial" w:hint="cs"/>
          <w:sz w:val="24"/>
          <w:szCs w:val="24"/>
          <w:rtl/>
          <w:lang w:eastAsia="he-IL"/>
        </w:rPr>
        <w:t>י</w:t>
      </w:r>
      <w:r w:rsidRPr="00F56AAC">
        <w:rPr>
          <w:rFonts w:ascii="Arial" w:hAnsi="Arial"/>
          <w:sz w:val="24"/>
          <w:szCs w:val="24"/>
          <w:rtl/>
          <w:lang w:eastAsia="he-IL"/>
        </w:rPr>
        <w:t xml:space="preserve"> </w:t>
      </w:r>
      <w:r w:rsidRPr="00F56AAC">
        <w:rPr>
          <w:rFonts w:ascii="Arial" w:hAnsi="Arial" w:hint="cs"/>
          <w:sz w:val="24"/>
          <w:szCs w:val="24"/>
          <w:rtl/>
          <w:lang w:eastAsia="he-IL"/>
        </w:rPr>
        <w:t>חשב</w:t>
      </w:r>
      <w:r w:rsidRPr="00F56AAC">
        <w:rPr>
          <w:rFonts w:ascii="Arial" w:hAnsi="Arial"/>
          <w:sz w:val="24"/>
          <w:szCs w:val="24"/>
          <w:rtl/>
          <w:lang w:eastAsia="he-IL"/>
        </w:rPr>
        <w:t xml:space="preserve"> </w:t>
      </w:r>
      <w:r w:rsidRPr="00F56AAC">
        <w:rPr>
          <w:rFonts w:ascii="Arial" w:hAnsi="Arial" w:hint="cs"/>
          <w:sz w:val="24"/>
          <w:szCs w:val="24"/>
          <w:rtl/>
          <w:lang w:eastAsia="he-IL"/>
        </w:rPr>
        <w:t>המשרד</w:t>
      </w:r>
      <w:r w:rsidRPr="00F56AAC">
        <w:rPr>
          <w:rFonts w:ascii="Arial" w:hAnsi="Arial"/>
          <w:sz w:val="24"/>
          <w:szCs w:val="24"/>
          <w:rtl/>
          <w:lang w:eastAsia="he-IL"/>
        </w:rPr>
        <w:t>.</w:t>
      </w:r>
    </w:p>
    <w:p w:rsidR="00F56AAC" w:rsidRPr="00F56AAC" w:rsidRDefault="00F56AAC" w:rsidP="00F56AAC">
      <w:pPr>
        <w:numPr>
          <w:ilvl w:val="3"/>
          <w:numId w:val="46"/>
        </w:numPr>
        <w:spacing w:after="120" w:line="240" w:lineRule="auto"/>
        <w:ind w:left="2268" w:right="-142" w:hanging="993"/>
        <w:jc w:val="both"/>
        <w:rPr>
          <w:rFonts w:ascii="Arial" w:hAnsi="Arial"/>
          <w:sz w:val="24"/>
          <w:szCs w:val="24"/>
          <w:lang w:eastAsia="he-IL"/>
        </w:rPr>
      </w:pPr>
      <w:r w:rsidRPr="00F56AAC">
        <w:rPr>
          <w:rFonts w:ascii="Arial" w:hAnsi="Arial" w:hint="cs"/>
          <w:sz w:val="24"/>
          <w:szCs w:val="24"/>
          <w:rtl/>
          <w:lang w:eastAsia="he-IL"/>
        </w:rPr>
        <w:t>המכתב יישלח</w:t>
      </w:r>
      <w:r w:rsidRPr="00F56AAC">
        <w:rPr>
          <w:rFonts w:ascii="Arial" w:hAnsi="Arial"/>
          <w:sz w:val="24"/>
          <w:szCs w:val="24"/>
          <w:rtl/>
          <w:lang w:eastAsia="he-IL"/>
        </w:rPr>
        <w:t xml:space="preserve"> </w:t>
      </w:r>
      <w:r w:rsidRPr="00F56AAC">
        <w:rPr>
          <w:rFonts w:ascii="Arial" w:hAnsi="Arial" w:hint="cs"/>
          <w:sz w:val="24"/>
          <w:szCs w:val="24"/>
          <w:rtl/>
          <w:lang w:eastAsia="he-IL"/>
        </w:rPr>
        <w:t>באמצעות</w:t>
      </w:r>
      <w:r w:rsidRPr="00F56AAC">
        <w:rPr>
          <w:rFonts w:ascii="Arial" w:hAnsi="Arial"/>
          <w:sz w:val="24"/>
          <w:szCs w:val="24"/>
          <w:rtl/>
          <w:lang w:eastAsia="he-IL"/>
        </w:rPr>
        <w:t xml:space="preserve"> </w:t>
      </w:r>
      <w:r w:rsidRPr="00F56AAC">
        <w:rPr>
          <w:rFonts w:ascii="Arial" w:hAnsi="Arial" w:hint="cs"/>
          <w:sz w:val="24"/>
          <w:szCs w:val="24"/>
          <w:rtl/>
          <w:lang w:eastAsia="he-IL"/>
        </w:rPr>
        <w:t>דואר רשום</w:t>
      </w:r>
      <w:r w:rsidRPr="00F56AAC">
        <w:rPr>
          <w:rFonts w:ascii="Arial" w:hAnsi="Arial"/>
          <w:sz w:val="24"/>
          <w:szCs w:val="24"/>
          <w:rtl/>
          <w:lang w:eastAsia="he-IL"/>
        </w:rPr>
        <w:t>.</w:t>
      </w:r>
    </w:p>
    <w:p w:rsidR="00F56AAC" w:rsidRPr="00F56AAC" w:rsidRDefault="00F56AAC" w:rsidP="00F56AAC">
      <w:pPr>
        <w:numPr>
          <w:ilvl w:val="3"/>
          <w:numId w:val="46"/>
        </w:numPr>
        <w:spacing w:after="120" w:line="240" w:lineRule="auto"/>
        <w:ind w:left="2268" w:right="-142" w:hanging="993"/>
        <w:jc w:val="both"/>
        <w:rPr>
          <w:rFonts w:ascii="Arial" w:hAnsi="Arial"/>
          <w:sz w:val="24"/>
          <w:szCs w:val="24"/>
          <w:lang w:eastAsia="he-IL"/>
        </w:rPr>
      </w:pPr>
      <w:r w:rsidRPr="00F56AAC">
        <w:rPr>
          <w:rFonts w:ascii="Arial" w:hAnsi="Arial" w:hint="cs"/>
          <w:sz w:val="24"/>
          <w:szCs w:val="24"/>
          <w:rtl/>
          <w:lang w:eastAsia="he-IL"/>
        </w:rPr>
        <w:t>העיקולים</w:t>
      </w:r>
      <w:r w:rsidRPr="00F56AAC">
        <w:rPr>
          <w:rFonts w:ascii="Arial" w:hAnsi="Arial"/>
          <w:sz w:val="24"/>
          <w:szCs w:val="24"/>
          <w:rtl/>
          <w:lang w:eastAsia="he-IL"/>
        </w:rPr>
        <w:t xml:space="preserve"> </w:t>
      </w:r>
      <w:r w:rsidRPr="00F56AAC">
        <w:rPr>
          <w:rFonts w:ascii="Arial" w:hAnsi="Arial" w:hint="cs"/>
          <w:sz w:val="24"/>
          <w:szCs w:val="24"/>
          <w:rtl/>
          <w:lang w:eastAsia="he-IL"/>
        </w:rPr>
        <w:t>יבוצעו</w:t>
      </w:r>
      <w:r w:rsidRPr="00F56AAC">
        <w:rPr>
          <w:rFonts w:ascii="Arial" w:hAnsi="Arial"/>
          <w:sz w:val="24"/>
          <w:szCs w:val="24"/>
          <w:rtl/>
          <w:lang w:eastAsia="he-IL"/>
        </w:rPr>
        <w:t xml:space="preserve"> </w:t>
      </w:r>
      <w:r w:rsidRPr="00F56AAC">
        <w:rPr>
          <w:rFonts w:ascii="Arial" w:hAnsi="Arial" w:hint="cs"/>
          <w:sz w:val="24"/>
          <w:szCs w:val="24"/>
          <w:rtl/>
          <w:lang w:eastAsia="he-IL"/>
        </w:rPr>
        <w:t>כאמור</w:t>
      </w:r>
      <w:r w:rsidRPr="00F56AAC">
        <w:rPr>
          <w:rFonts w:ascii="Arial" w:hAnsi="Arial"/>
          <w:sz w:val="24"/>
          <w:szCs w:val="24"/>
          <w:rtl/>
          <w:lang w:eastAsia="he-IL"/>
        </w:rPr>
        <w:t xml:space="preserve"> </w:t>
      </w:r>
      <w:r w:rsidRPr="00F56AAC">
        <w:rPr>
          <w:rFonts w:ascii="Arial" w:hAnsi="Arial" w:hint="cs"/>
          <w:sz w:val="24"/>
          <w:szCs w:val="24"/>
          <w:rtl/>
          <w:lang w:eastAsia="he-IL"/>
        </w:rPr>
        <w:t>בהתראה</w:t>
      </w:r>
      <w:r w:rsidRPr="00F56AAC">
        <w:rPr>
          <w:rFonts w:ascii="Arial" w:hAnsi="Arial"/>
          <w:sz w:val="24"/>
          <w:szCs w:val="24"/>
          <w:rtl/>
          <w:lang w:eastAsia="he-IL"/>
        </w:rPr>
        <w:t>.</w:t>
      </w:r>
    </w:p>
    <w:p w:rsidR="00F56AAC" w:rsidRPr="00F56AAC" w:rsidRDefault="00F56AAC" w:rsidP="00F56AAC">
      <w:pPr>
        <w:numPr>
          <w:ilvl w:val="2"/>
          <w:numId w:val="46"/>
        </w:numPr>
        <w:spacing w:after="120" w:line="240" w:lineRule="auto"/>
        <w:ind w:left="1638" w:right="-142" w:hanging="799"/>
        <w:jc w:val="both"/>
        <w:rPr>
          <w:rFonts w:ascii="Arial" w:hAnsi="Arial"/>
          <w:sz w:val="24"/>
          <w:szCs w:val="24"/>
          <w:lang w:eastAsia="he-IL"/>
        </w:rPr>
      </w:pPr>
      <w:r w:rsidRPr="00F56AAC">
        <w:rPr>
          <w:rFonts w:ascii="Arial" w:hAnsi="Arial" w:hint="cs"/>
          <w:sz w:val="24"/>
          <w:szCs w:val="24"/>
          <w:rtl/>
          <w:lang w:eastAsia="he-IL"/>
        </w:rPr>
        <w:t xml:space="preserve">שלב 6 </w:t>
      </w:r>
      <w:r w:rsidRPr="00F56AAC">
        <w:rPr>
          <w:rFonts w:ascii="Arial" w:hAnsi="Arial"/>
          <w:sz w:val="24"/>
          <w:szCs w:val="24"/>
          <w:rtl/>
          <w:lang w:eastAsia="he-IL"/>
        </w:rPr>
        <w:t>–</w:t>
      </w:r>
      <w:r w:rsidRPr="00F56AAC">
        <w:rPr>
          <w:rFonts w:ascii="Arial" w:hAnsi="Arial" w:hint="cs"/>
          <w:sz w:val="24"/>
          <w:szCs w:val="24"/>
          <w:rtl/>
          <w:lang w:eastAsia="he-IL"/>
        </w:rPr>
        <w:t xml:space="preserve"> דיון בוועדה על ביטול  הסיוע שנותר</w:t>
      </w:r>
    </w:p>
    <w:p w:rsidR="00F56AAC" w:rsidRPr="00F56AAC" w:rsidRDefault="00F56AAC" w:rsidP="00F56AAC">
      <w:pPr>
        <w:numPr>
          <w:ilvl w:val="3"/>
          <w:numId w:val="46"/>
        </w:numPr>
        <w:spacing w:after="120" w:line="240" w:lineRule="auto"/>
        <w:ind w:left="2268" w:right="-142" w:hanging="993"/>
        <w:jc w:val="both"/>
        <w:rPr>
          <w:rFonts w:ascii="Arial" w:hAnsi="Arial"/>
          <w:sz w:val="24"/>
          <w:szCs w:val="24"/>
          <w:lang w:eastAsia="he-IL"/>
        </w:rPr>
      </w:pPr>
      <w:r w:rsidRPr="00F56AAC">
        <w:rPr>
          <w:rFonts w:ascii="Arial" w:hAnsi="Arial"/>
          <w:sz w:val="24"/>
          <w:szCs w:val="24"/>
          <w:rtl/>
          <w:lang w:eastAsia="he-IL"/>
        </w:rPr>
        <w:t>חלפו 90 יום ממועד משלוח מכתב ההתראה והחברה עדיין לא דיווחה, יתקיים דיון בוועדה בעניין השלמת ביטול הסיוע שהחברה קיבלה.</w:t>
      </w:r>
    </w:p>
    <w:p w:rsidR="00F56AAC" w:rsidRPr="00F56AAC" w:rsidRDefault="00F56AAC" w:rsidP="00F56AAC">
      <w:pPr>
        <w:numPr>
          <w:ilvl w:val="3"/>
          <w:numId w:val="46"/>
        </w:numPr>
        <w:spacing w:after="120" w:line="240" w:lineRule="auto"/>
        <w:ind w:left="2268" w:right="-142" w:hanging="993"/>
        <w:jc w:val="both"/>
        <w:rPr>
          <w:rFonts w:ascii="Arial" w:hAnsi="Arial"/>
          <w:sz w:val="24"/>
          <w:szCs w:val="24"/>
          <w:lang w:eastAsia="he-IL"/>
        </w:rPr>
      </w:pPr>
      <w:r w:rsidRPr="00F56AAC">
        <w:rPr>
          <w:rFonts w:ascii="Arial" w:hAnsi="Arial"/>
          <w:sz w:val="24"/>
          <w:szCs w:val="24"/>
          <w:rtl/>
          <w:lang w:eastAsia="he-IL"/>
        </w:rPr>
        <w:t xml:space="preserve">במידה והוועדה החליטה על ביטול מלוא הסיוע – יבוצעו בהתאם שלבים </w:t>
      </w:r>
      <w:r w:rsidRPr="00F56AAC">
        <w:rPr>
          <w:rFonts w:ascii="Arial" w:hAnsi="Arial" w:hint="cs"/>
          <w:sz w:val="24"/>
          <w:szCs w:val="24"/>
          <w:rtl/>
          <w:lang w:eastAsia="he-IL"/>
        </w:rPr>
        <w:t>4</w:t>
      </w:r>
      <w:r w:rsidRPr="00F56AAC">
        <w:rPr>
          <w:rFonts w:ascii="Arial" w:hAnsi="Arial"/>
          <w:sz w:val="24"/>
          <w:szCs w:val="24"/>
          <w:rtl/>
          <w:lang w:eastAsia="he-IL"/>
        </w:rPr>
        <w:t xml:space="preserve"> ו- </w:t>
      </w:r>
      <w:r w:rsidRPr="00F56AAC">
        <w:rPr>
          <w:rFonts w:ascii="Arial" w:hAnsi="Arial" w:hint="cs"/>
          <w:sz w:val="24"/>
          <w:szCs w:val="24"/>
          <w:rtl/>
          <w:lang w:eastAsia="he-IL"/>
        </w:rPr>
        <w:t>5</w:t>
      </w:r>
      <w:r w:rsidRPr="00F56AAC">
        <w:rPr>
          <w:rFonts w:ascii="Arial" w:hAnsi="Arial"/>
          <w:sz w:val="24"/>
          <w:szCs w:val="24"/>
          <w:rtl/>
          <w:lang w:eastAsia="he-IL"/>
        </w:rPr>
        <w:t xml:space="preserve"> לעיל.</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sz w:val="24"/>
          <w:szCs w:val="24"/>
          <w:rtl/>
          <w:lang w:eastAsia="he-IL"/>
        </w:rPr>
        <w:lastRenderedPageBreak/>
        <w:t xml:space="preserve">למען הסר ספק, סגירת התכנית </w:t>
      </w:r>
      <w:r w:rsidRPr="00F56AAC">
        <w:rPr>
          <w:rFonts w:ascii="Arial" w:hAnsi="Arial" w:hint="cs"/>
          <w:sz w:val="24"/>
          <w:szCs w:val="24"/>
          <w:rtl/>
          <w:lang w:eastAsia="he-IL"/>
        </w:rPr>
        <w:t xml:space="preserve">על ידי </w:t>
      </w:r>
      <w:r w:rsidRPr="00F56AAC">
        <w:rPr>
          <w:rFonts w:ascii="Arial" w:hAnsi="Arial"/>
          <w:sz w:val="24"/>
          <w:szCs w:val="24"/>
          <w:rtl/>
          <w:lang w:eastAsia="he-IL"/>
        </w:rPr>
        <w:t>המשרד אינה פוטרת מתשלום תמלוגים עבור סיוע שניתן מטעמה.</w:t>
      </w:r>
    </w:p>
    <w:p w:rsidR="00F56AAC" w:rsidRPr="00F56AAC" w:rsidRDefault="00F56AAC" w:rsidP="00F56AAC">
      <w:pPr>
        <w:numPr>
          <w:ilvl w:val="0"/>
          <w:numId w:val="46"/>
        </w:numPr>
        <w:spacing w:after="120" w:line="240" w:lineRule="auto"/>
        <w:ind w:right="-142" w:hanging="502"/>
        <w:jc w:val="both"/>
        <w:outlineLvl w:val="0"/>
        <w:rPr>
          <w:rFonts w:ascii="Arial" w:hAnsi="Arial"/>
          <w:b/>
          <w:bCs/>
          <w:color w:val="0000FF"/>
          <w:sz w:val="28"/>
          <w:szCs w:val="28"/>
          <w:u w:val="single"/>
          <w:rtl/>
          <w:lang w:eastAsia="he-IL"/>
        </w:rPr>
      </w:pPr>
      <w:r w:rsidRPr="00F56AAC">
        <w:rPr>
          <w:rFonts w:ascii="Arial" w:hAnsi="Arial" w:hint="cs"/>
          <w:b/>
          <w:bCs/>
          <w:color w:val="0000FF"/>
          <w:sz w:val="28"/>
          <w:szCs w:val="28"/>
          <w:u w:val="single"/>
          <w:rtl/>
          <w:lang w:eastAsia="he-IL"/>
        </w:rPr>
        <w:t>שינויים שחלו אצל מקבל הסיוע לאחר אישור הסיוע</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hint="cs"/>
          <w:sz w:val="24"/>
          <w:szCs w:val="24"/>
          <w:rtl/>
          <w:lang w:eastAsia="he-IL"/>
        </w:rPr>
        <w:t xml:space="preserve">קיבלה החברה סיוע לפי ההוראה וניתן עליה צו פירוק או צו כינוס נכסים, או החליטה על פירוק מרצון, במהלך </w:t>
      </w:r>
      <w:r w:rsidRPr="00F56AAC">
        <w:rPr>
          <w:rFonts w:ascii="Arial" w:hAnsi="Arial"/>
          <w:sz w:val="24"/>
          <w:szCs w:val="24"/>
          <w:rtl/>
          <w:lang w:eastAsia="he-IL"/>
        </w:rPr>
        <w:t>תקופת כתב האישור ו/או לפני שקיימה את כל חובותיה בהתאם להוראה, תחזיר את מלוא הסיוע שקיבלה לפני מתן צו הפירוק, או צו הכינוס, או ההחלטה על פירוק מרצון, בצירוף ריבית והפרשי הצמדה, כמשמעותם בחוק פסיקת ריבית והצמדה, התשכ"א-1961.</w:t>
      </w:r>
    </w:p>
    <w:p w:rsidR="00F56AAC" w:rsidRPr="00F56AAC" w:rsidRDefault="00F56AAC" w:rsidP="00F56AAC">
      <w:pPr>
        <w:numPr>
          <w:ilvl w:val="1"/>
          <w:numId w:val="46"/>
        </w:numPr>
        <w:spacing w:after="120" w:line="240" w:lineRule="auto"/>
        <w:ind w:left="425" w:right="-142" w:hanging="567"/>
        <w:jc w:val="both"/>
        <w:rPr>
          <w:rFonts w:ascii="Arial" w:hAnsi="Arial"/>
          <w:sz w:val="24"/>
          <w:szCs w:val="24"/>
          <w:rtl/>
          <w:lang w:eastAsia="he-IL"/>
        </w:rPr>
      </w:pPr>
      <w:r w:rsidRPr="00F56AAC">
        <w:rPr>
          <w:rFonts w:ascii="Arial" w:hAnsi="Arial"/>
          <w:sz w:val="24"/>
          <w:szCs w:val="24"/>
          <w:rtl/>
          <w:lang w:eastAsia="he-IL"/>
        </w:rPr>
        <w:t xml:space="preserve">נרכשה החברה הזוכה או שהפעילות בגינה ניתן כתב האישור נרכשה על ידי חברה אחרת (להלן: "החברה הרוכשת") לאחר הוצאת כתב האישור לחברה, תחזיר החברה הזוכה את מלוא הסיוע שקיבלה. </w:t>
      </w:r>
    </w:p>
    <w:p w:rsidR="00F56AAC" w:rsidRPr="00F56AAC" w:rsidRDefault="00F56AAC" w:rsidP="00F56AAC">
      <w:pPr>
        <w:numPr>
          <w:ilvl w:val="0"/>
          <w:numId w:val="46"/>
        </w:numPr>
        <w:spacing w:after="120" w:line="240" w:lineRule="auto"/>
        <w:ind w:right="-142" w:hanging="502"/>
        <w:jc w:val="both"/>
        <w:outlineLvl w:val="0"/>
        <w:rPr>
          <w:rFonts w:ascii="Arial" w:hAnsi="Arial"/>
          <w:b/>
          <w:bCs/>
          <w:color w:val="0000FF"/>
          <w:sz w:val="28"/>
          <w:szCs w:val="28"/>
          <w:u w:val="single"/>
          <w:lang w:eastAsia="he-IL"/>
        </w:rPr>
      </w:pPr>
      <w:r w:rsidRPr="00F56AAC">
        <w:rPr>
          <w:rFonts w:ascii="Arial" w:hAnsi="Arial" w:hint="cs"/>
          <w:b/>
          <w:bCs/>
          <w:color w:val="0000FF"/>
          <w:sz w:val="28"/>
          <w:szCs w:val="28"/>
          <w:u w:val="single"/>
          <w:rtl/>
          <w:lang w:eastAsia="he-IL"/>
        </w:rPr>
        <w:t>שונות</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sz w:val="24"/>
          <w:szCs w:val="24"/>
          <w:rtl/>
          <w:lang w:eastAsia="he-IL"/>
        </w:rPr>
        <w:t>כל סכום המגיע לאוצר המדינה בשל החזרת הסיוע ייגבה בדרך שגובים מס, ופקודת המסים (גביה) תחול כאילו היו סכומים אלה מס כמשמעותו באותה פקודה.</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hint="eastAsia"/>
          <w:sz w:val="24"/>
          <w:szCs w:val="24"/>
          <w:rtl/>
          <w:lang w:eastAsia="he-IL"/>
        </w:rPr>
        <w:t>מובהר</w:t>
      </w:r>
      <w:r w:rsidRPr="00F56AAC">
        <w:rPr>
          <w:rFonts w:ascii="Arial" w:hAnsi="Arial"/>
          <w:sz w:val="24"/>
          <w:szCs w:val="24"/>
          <w:rtl/>
          <w:lang w:eastAsia="he-IL"/>
        </w:rPr>
        <w:t xml:space="preserve"> </w:t>
      </w:r>
      <w:r w:rsidRPr="00F56AAC">
        <w:rPr>
          <w:rFonts w:ascii="Arial" w:hAnsi="Arial" w:hint="eastAsia"/>
          <w:sz w:val="24"/>
          <w:szCs w:val="24"/>
          <w:rtl/>
          <w:lang w:eastAsia="he-IL"/>
        </w:rPr>
        <w:t>כי</w:t>
      </w:r>
      <w:r w:rsidRPr="00F56AAC">
        <w:rPr>
          <w:rFonts w:ascii="Arial" w:hAnsi="Arial"/>
          <w:sz w:val="24"/>
          <w:szCs w:val="24"/>
          <w:rtl/>
          <w:lang w:eastAsia="he-IL"/>
        </w:rPr>
        <w:t xml:space="preserve"> </w:t>
      </w:r>
      <w:r w:rsidRPr="00F56AAC">
        <w:rPr>
          <w:rFonts w:ascii="Arial" w:hAnsi="Arial" w:hint="eastAsia"/>
          <w:sz w:val="24"/>
          <w:szCs w:val="24"/>
          <w:rtl/>
          <w:lang w:eastAsia="he-IL"/>
        </w:rPr>
        <w:t>המדיניות</w:t>
      </w:r>
      <w:r w:rsidRPr="00F56AAC">
        <w:rPr>
          <w:rFonts w:ascii="Arial" w:hAnsi="Arial"/>
          <w:sz w:val="24"/>
          <w:szCs w:val="24"/>
          <w:rtl/>
          <w:lang w:eastAsia="he-IL"/>
        </w:rPr>
        <w:t xml:space="preserve"> </w:t>
      </w:r>
      <w:r w:rsidRPr="00F56AAC">
        <w:rPr>
          <w:rFonts w:ascii="Arial" w:hAnsi="Arial" w:hint="eastAsia"/>
          <w:sz w:val="24"/>
          <w:szCs w:val="24"/>
          <w:rtl/>
          <w:lang w:eastAsia="he-IL"/>
        </w:rPr>
        <w:t>היא</w:t>
      </w:r>
      <w:r w:rsidRPr="00F56AAC">
        <w:rPr>
          <w:rFonts w:ascii="Arial" w:hAnsi="Arial"/>
          <w:sz w:val="24"/>
          <w:szCs w:val="24"/>
          <w:rtl/>
          <w:lang w:eastAsia="he-IL"/>
        </w:rPr>
        <w:t xml:space="preserve"> </w:t>
      </w:r>
      <w:r w:rsidRPr="00F56AAC">
        <w:rPr>
          <w:rFonts w:ascii="Arial" w:hAnsi="Arial" w:hint="eastAsia"/>
          <w:sz w:val="24"/>
          <w:szCs w:val="24"/>
          <w:rtl/>
          <w:lang w:eastAsia="he-IL"/>
        </w:rPr>
        <w:t>להתנגד</w:t>
      </w:r>
      <w:r w:rsidRPr="00F56AAC">
        <w:rPr>
          <w:rFonts w:ascii="Arial" w:hAnsi="Arial"/>
          <w:sz w:val="24"/>
          <w:szCs w:val="24"/>
          <w:rtl/>
          <w:lang w:eastAsia="he-IL"/>
        </w:rPr>
        <w:t xml:space="preserve"> </w:t>
      </w:r>
      <w:r w:rsidRPr="00F56AAC">
        <w:rPr>
          <w:rFonts w:ascii="Arial" w:hAnsi="Arial" w:hint="eastAsia"/>
          <w:sz w:val="24"/>
          <w:szCs w:val="24"/>
          <w:rtl/>
          <w:lang w:eastAsia="he-IL"/>
        </w:rPr>
        <w:t>להמחאת</w:t>
      </w:r>
      <w:r w:rsidRPr="00F56AAC">
        <w:rPr>
          <w:rFonts w:ascii="Arial" w:hAnsi="Arial"/>
          <w:sz w:val="24"/>
          <w:szCs w:val="24"/>
          <w:rtl/>
          <w:lang w:eastAsia="he-IL"/>
        </w:rPr>
        <w:t xml:space="preserve"> </w:t>
      </w:r>
      <w:r w:rsidRPr="00F56AAC">
        <w:rPr>
          <w:rFonts w:ascii="Arial" w:hAnsi="Arial" w:hint="eastAsia"/>
          <w:sz w:val="24"/>
          <w:szCs w:val="24"/>
          <w:rtl/>
          <w:lang w:eastAsia="he-IL"/>
        </w:rPr>
        <w:t>זכויות</w:t>
      </w:r>
      <w:r w:rsidRPr="00F56AAC">
        <w:rPr>
          <w:rFonts w:ascii="Arial" w:hAnsi="Arial"/>
          <w:sz w:val="24"/>
          <w:szCs w:val="24"/>
          <w:rtl/>
          <w:lang w:eastAsia="he-IL"/>
        </w:rPr>
        <w:t xml:space="preserve"> </w:t>
      </w:r>
      <w:r w:rsidRPr="00F56AAC">
        <w:rPr>
          <w:rFonts w:ascii="Arial" w:hAnsi="Arial" w:hint="eastAsia"/>
          <w:sz w:val="24"/>
          <w:szCs w:val="24"/>
          <w:rtl/>
          <w:lang w:eastAsia="he-IL"/>
        </w:rPr>
        <w:t>וחובות</w:t>
      </w:r>
      <w:r w:rsidRPr="00F56AAC">
        <w:rPr>
          <w:rFonts w:ascii="Arial" w:hAnsi="Arial"/>
          <w:sz w:val="24"/>
          <w:szCs w:val="24"/>
          <w:rtl/>
          <w:lang w:eastAsia="he-IL"/>
        </w:rPr>
        <w:t xml:space="preserve">. </w:t>
      </w:r>
      <w:r w:rsidRPr="00F56AAC">
        <w:rPr>
          <w:rFonts w:ascii="Arial" w:hAnsi="Arial" w:hint="eastAsia"/>
          <w:sz w:val="24"/>
          <w:szCs w:val="24"/>
          <w:rtl/>
          <w:lang w:eastAsia="he-IL"/>
        </w:rPr>
        <w:t>עם</w:t>
      </w:r>
      <w:r w:rsidRPr="00F56AAC">
        <w:rPr>
          <w:rFonts w:ascii="Arial" w:hAnsi="Arial"/>
          <w:sz w:val="24"/>
          <w:szCs w:val="24"/>
          <w:rtl/>
          <w:lang w:eastAsia="he-IL"/>
        </w:rPr>
        <w:t xml:space="preserve"> </w:t>
      </w:r>
      <w:r w:rsidRPr="00F56AAC">
        <w:rPr>
          <w:rFonts w:ascii="Arial" w:hAnsi="Arial" w:hint="eastAsia"/>
          <w:sz w:val="24"/>
          <w:szCs w:val="24"/>
          <w:rtl/>
          <w:lang w:eastAsia="he-IL"/>
        </w:rPr>
        <w:t>זאת</w:t>
      </w:r>
      <w:r w:rsidRPr="00F56AAC">
        <w:rPr>
          <w:rFonts w:ascii="Arial" w:hAnsi="Arial"/>
          <w:sz w:val="24"/>
          <w:szCs w:val="24"/>
          <w:rtl/>
          <w:lang w:eastAsia="he-IL"/>
        </w:rPr>
        <w:t xml:space="preserve"> </w:t>
      </w:r>
      <w:r w:rsidRPr="00F56AAC">
        <w:rPr>
          <w:rFonts w:ascii="Arial" w:hAnsi="Arial" w:hint="eastAsia"/>
          <w:sz w:val="24"/>
          <w:szCs w:val="24"/>
          <w:rtl/>
          <w:lang w:eastAsia="he-IL"/>
        </w:rPr>
        <w:t>רשאית</w:t>
      </w:r>
      <w:r w:rsidRPr="00F56AAC">
        <w:rPr>
          <w:rFonts w:ascii="Arial" w:hAnsi="Arial"/>
          <w:sz w:val="24"/>
          <w:szCs w:val="24"/>
          <w:rtl/>
          <w:lang w:eastAsia="he-IL"/>
        </w:rPr>
        <w:t xml:space="preserve"> </w:t>
      </w:r>
      <w:r w:rsidRPr="00F56AAC">
        <w:rPr>
          <w:rFonts w:ascii="Arial" w:hAnsi="Arial" w:hint="eastAsia"/>
          <w:sz w:val="24"/>
          <w:szCs w:val="24"/>
          <w:rtl/>
          <w:lang w:eastAsia="he-IL"/>
        </w:rPr>
        <w:t>החברה</w:t>
      </w:r>
      <w:r w:rsidRPr="00F56AAC">
        <w:rPr>
          <w:rFonts w:ascii="Arial" w:hAnsi="Arial"/>
          <w:sz w:val="24"/>
          <w:szCs w:val="24"/>
          <w:rtl/>
          <w:lang w:eastAsia="he-IL"/>
        </w:rPr>
        <w:t xml:space="preserve"> </w:t>
      </w:r>
      <w:r w:rsidRPr="00F56AAC">
        <w:rPr>
          <w:rFonts w:ascii="Arial" w:hAnsi="Arial" w:hint="eastAsia"/>
          <w:sz w:val="24"/>
          <w:szCs w:val="24"/>
          <w:rtl/>
          <w:lang w:eastAsia="he-IL"/>
        </w:rPr>
        <w:t>הזוכה</w:t>
      </w:r>
      <w:r w:rsidRPr="00F56AAC">
        <w:rPr>
          <w:rFonts w:ascii="Arial" w:hAnsi="Arial"/>
          <w:sz w:val="24"/>
          <w:szCs w:val="24"/>
          <w:rtl/>
          <w:lang w:eastAsia="he-IL"/>
        </w:rPr>
        <w:t xml:space="preserve">, </w:t>
      </w:r>
      <w:r w:rsidRPr="00F56AAC">
        <w:rPr>
          <w:rFonts w:ascii="Arial" w:hAnsi="Arial" w:hint="eastAsia"/>
          <w:sz w:val="24"/>
          <w:szCs w:val="24"/>
          <w:rtl/>
          <w:lang w:eastAsia="he-IL"/>
        </w:rPr>
        <w:t>לאחר</w:t>
      </w:r>
      <w:r w:rsidRPr="00F56AAC">
        <w:rPr>
          <w:rFonts w:ascii="Arial" w:hAnsi="Arial"/>
          <w:sz w:val="24"/>
          <w:szCs w:val="24"/>
          <w:rtl/>
          <w:lang w:eastAsia="he-IL"/>
        </w:rPr>
        <w:t xml:space="preserve"> </w:t>
      </w:r>
      <w:r w:rsidRPr="00F56AAC">
        <w:rPr>
          <w:rFonts w:ascii="Arial" w:hAnsi="Arial" w:hint="eastAsia"/>
          <w:sz w:val="24"/>
          <w:szCs w:val="24"/>
          <w:rtl/>
          <w:lang w:eastAsia="he-IL"/>
        </w:rPr>
        <w:t>הוצאת</w:t>
      </w:r>
      <w:r w:rsidRPr="00F56AAC">
        <w:rPr>
          <w:rFonts w:ascii="Arial" w:hAnsi="Arial"/>
          <w:sz w:val="24"/>
          <w:szCs w:val="24"/>
          <w:rtl/>
          <w:lang w:eastAsia="he-IL"/>
        </w:rPr>
        <w:t xml:space="preserve"> </w:t>
      </w:r>
      <w:r w:rsidRPr="00F56AAC">
        <w:rPr>
          <w:rFonts w:ascii="Arial" w:hAnsi="Arial" w:hint="eastAsia"/>
          <w:sz w:val="24"/>
          <w:szCs w:val="24"/>
          <w:rtl/>
          <w:lang w:eastAsia="he-IL"/>
        </w:rPr>
        <w:t>כתב</w:t>
      </w:r>
      <w:r w:rsidRPr="00F56AAC">
        <w:rPr>
          <w:rFonts w:ascii="Arial" w:hAnsi="Arial"/>
          <w:sz w:val="24"/>
          <w:szCs w:val="24"/>
          <w:rtl/>
          <w:lang w:eastAsia="he-IL"/>
        </w:rPr>
        <w:t xml:space="preserve"> </w:t>
      </w:r>
      <w:r w:rsidRPr="00F56AAC">
        <w:rPr>
          <w:rFonts w:ascii="Arial" w:hAnsi="Arial" w:hint="eastAsia"/>
          <w:sz w:val="24"/>
          <w:szCs w:val="24"/>
          <w:rtl/>
          <w:lang w:eastAsia="he-IL"/>
        </w:rPr>
        <w:t>אישור</w:t>
      </w:r>
      <w:r w:rsidRPr="00F56AAC">
        <w:rPr>
          <w:rFonts w:ascii="Arial" w:hAnsi="Arial"/>
          <w:sz w:val="24"/>
          <w:szCs w:val="24"/>
          <w:rtl/>
          <w:lang w:eastAsia="he-IL"/>
        </w:rPr>
        <w:t xml:space="preserve">, </w:t>
      </w:r>
      <w:r w:rsidRPr="00F56AAC">
        <w:rPr>
          <w:rFonts w:ascii="Arial" w:hAnsi="Arial" w:hint="eastAsia"/>
          <w:sz w:val="24"/>
          <w:szCs w:val="24"/>
          <w:rtl/>
          <w:lang w:eastAsia="he-IL"/>
        </w:rPr>
        <w:t>להגיש</w:t>
      </w:r>
      <w:r w:rsidRPr="00F56AAC">
        <w:rPr>
          <w:rFonts w:ascii="Arial" w:hAnsi="Arial"/>
          <w:sz w:val="24"/>
          <w:szCs w:val="24"/>
          <w:rtl/>
          <w:lang w:eastAsia="he-IL"/>
        </w:rPr>
        <w:t xml:space="preserve"> </w:t>
      </w:r>
      <w:r w:rsidRPr="00F56AAC">
        <w:rPr>
          <w:rFonts w:ascii="Arial" w:hAnsi="Arial" w:hint="eastAsia"/>
          <w:sz w:val="24"/>
          <w:szCs w:val="24"/>
          <w:rtl/>
          <w:lang w:eastAsia="he-IL"/>
        </w:rPr>
        <w:t>בקשה</w:t>
      </w:r>
      <w:r w:rsidRPr="00F56AAC">
        <w:rPr>
          <w:rFonts w:ascii="Arial" w:hAnsi="Arial"/>
          <w:sz w:val="24"/>
          <w:szCs w:val="24"/>
          <w:rtl/>
          <w:lang w:eastAsia="he-IL"/>
        </w:rPr>
        <w:t xml:space="preserve"> </w:t>
      </w:r>
      <w:r w:rsidRPr="00F56AAC">
        <w:rPr>
          <w:rFonts w:ascii="Arial" w:hAnsi="Arial" w:hint="eastAsia"/>
          <w:sz w:val="24"/>
          <w:szCs w:val="24"/>
          <w:rtl/>
          <w:lang w:eastAsia="he-IL"/>
        </w:rPr>
        <w:t>להמחאת</w:t>
      </w:r>
      <w:r w:rsidRPr="00F56AAC">
        <w:rPr>
          <w:rFonts w:ascii="Arial" w:hAnsi="Arial"/>
          <w:sz w:val="24"/>
          <w:szCs w:val="24"/>
          <w:rtl/>
          <w:lang w:eastAsia="he-IL"/>
        </w:rPr>
        <w:t xml:space="preserve"> </w:t>
      </w:r>
      <w:r w:rsidRPr="00F56AAC">
        <w:rPr>
          <w:rFonts w:ascii="Arial" w:hAnsi="Arial" w:hint="eastAsia"/>
          <w:sz w:val="24"/>
          <w:szCs w:val="24"/>
          <w:rtl/>
          <w:lang w:eastAsia="he-IL"/>
        </w:rPr>
        <w:t>זכויות</w:t>
      </w:r>
      <w:r w:rsidRPr="00F56AAC">
        <w:rPr>
          <w:rFonts w:ascii="Arial" w:hAnsi="Arial"/>
          <w:sz w:val="24"/>
          <w:szCs w:val="24"/>
          <w:rtl/>
          <w:lang w:eastAsia="he-IL"/>
        </w:rPr>
        <w:t xml:space="preserve"> </w:t>
      </w:r>
      <w:r w:rsidRPr="00F56AAC">
        <w:rPr>
          <w:rFonts w:ascii="Arial" w:hAnsi="Arial" w:hint="eastAsia"/>
          <w:sz w:val="24"/>
          <w:szCs w:val="24"/>
          <w:rtl/>
          <w:lang w:eastAsia="he-IL"/>
        </w:rPr>
        <w:t>וחובות</w:t>
      </w:r>
      <w:r w:rsidRPr="00F56AAC">
        <w:rPr>
          <w:rFonts w:ascii="Arial" w:hAnsi="Arial"/>
          <w:sz w:val="24"/>
          <w:szCs w:val="24"/>
          <w:rtl/>
          <w:lang w:eastAsia="he-IL"/>
        </w:rPr>
        <w:t xml:space="preserve"> </w:t>
      </w:r>
      <w:r w:rsidRPr="00F56AAC">
        <w:rPr>
          <w:rFonts w:ascii="Arial" w:hAnsi="Arial" w:hint="eastAsia"/>
          <w:sz w:val="24"/>
          <w:szCs w:val="24"/>
          <w:rtl/>
          <w:lang w:eastAsia="he-IL"/>
        </w:rPr>
        <w:t>בהתאם</w:t>
      </w:r>
      <w:r w:rsidRPr="00F56AAC">
        <w:rPr>
          <w:rFonts w:ascii="Arial" w:hAnsi="Arial"/>
          <w:sz w:val="24"/>
          <w:szCs w:val="24"/>
          <w:rtl/>
          <w:lang w:eastAsia="he-IL"/>
        </w:rPr>
        <w:t xml:space="preserve"> </w:t>
      </w:r>
      <w:r w:rsidRPr="00F56AAC">
        <w:rPr>
          <w:rFonts w:ascii="Arial" w:hAnsi="Arial" w:hint="eastAsia"/>
          <w:sz w:val="24"/>
          <w:szCs w:val="24"/>
          <w:rtl/>
          <w:lang w:eastAsia="he-IL"/>
        </w:rPr>
        <w:t>להוראת</w:t>
      </w:r>
      <w:r w:rsidRPr="00F56AAC">
        <w:rPr>
          <w:rFonts w:ascii="Arial" w:hAnsi="Arial"/>
          <w:sz w:val="24"/>
          <w:szCs w:val="24"/>
          <w:rtl/>
          <w:lang w:eastAsia="he-IL"/>
        </w:rPr>
        <w:t xml:space="preserve"> </w:t>
      </w:r>
      <w:r w:rsidRPr="00F56AAC">
        <w:rPr>
          <w:rFonts w:ascii="Arial" w:hAnsi="Arial" w:hint="eastAsia"/>
          <w:sz w:val="24"/>
          <w:szCs w:val="24"/>
          <w:rtl/>
          <w:lang w:eastAsia="he-IL"/>
        </w:rPr>
        <w:t>מנכ</w:t>
      </w:r>
      <w:r w:rsidRPr="00F56AAC">
        <w:rPr>
          <w:rFonts w:ascii="Arial" w:hAnsi="Arial"/>
          <w:sz w:val="24"/>
          <w:szCs w:val="24"/>
          <w:rtl/>
          <w:lang w:eastAsia="he-IL"/>
        </w:rPr>
        <w:t>"</w:t>
      </w:r>
      <w:r w:rsidRPr="00F56AAC">
        <w:rPr>
          <w:rFonts w:ascii="Arial" w:hAnsi="Arial" w:hint="eastAsia"/>
          <w:sz w:val="24"/>
          <w:szCs w:val="24"/>
          <w:rtl/>
          <w:lang w:eastAsia="he-IL"/>
        </w:rPr>
        <w:t>ל</w:t>
      </w:r>
      <w:r w:rsidRPr="00F56AAC">
        <w:rPr>
          <w:rFonts w:ascii="Arial" w:hAnsi="Arial"/>
          <w:sz w:val="24"/>
          <w:szCs w:val="24"/>
          <w:rtl/>
          <w:lang w:eastAsia="he-IL"/>
        </w:rPr>
        <w:t xml:space="preserve"> </w:t>
      </w:r>
      <w:r w:rsidRPr="00F56AAC">
        <w:rPr>
          <w:rFonts w:ascii="Arial" w:hAnsi="Arial" w:hint="eastAsia"/>
          <w:sz w:val="24"/>
          <w:szCs w:val="24"/>
          <w:rtl/>
          <w:lang w:eastAsia="he-IL"/>
        </w:rPr>
        <w:t>זו</w:t>
      </w:r>
      <w:r w:rsidRPr="00F56AAC">
        <w:rPr>
          <w:rFonts w:ascii="Arial" w:hAnsi="Arial"/>
          <w:sz w:val="24"/>
          <w:szCs w:val="24"/>
          <w:rtl/>
          <w:lang w:eastAsia="he-IL"/>
        </w:rPr>
        <w:t xml:space="preserve"> </w:t>
      </w:r>
      <w:r w:rsidRPr="00F56AAC">
        <w:rPr>
          <w:rFonts w:ascii="Arial" w:hAnsi="Arial" w:hint="eastAsia"/>
          <w:sz w:val="24"/>
          <w:szCs w:val="24"/>
          <w:rtl/>
          <w:lang w:eastAsia="he-IL"/>
        </w:rPr>
        <w:t>לשיקול</w:t>
      </w:r>
      <w:r w:rsidRPr="00F56AAC">
        <w:rPr>
          <w:rFonts w:ascii="Arial" w:hAnsi="Arial"/>
          <w:sz w:val="24"/>
          <w:szCs w:val="24"/>
          <w:rtl/>
          <w:lang w:eastAsia="he-IL"/>
        </w:rPr>
        <w:t xml:space="preserve"> </w:t>
      </w:r>
      <w:r w:rsidRPr="00F56AAC">
        <w:rPr>
          <w:rFonts w:ascii="Arial" w:hAnsi="Arial" w:hint="eastAsia"/>
          <w:sz w:val="24"/>
          <w:szCs w:val="24"/>
          <w:rtl/>
          <w:lang w:eastAsia="he-IL"/>
        </w:rPr>
        <w:t>דעתה</w:t>
      </w:r>
      <w:r w:rsidRPr="00F56AAC">
        <w:rPr>
          <w:rFonts w:ascii="Arial" w:hAnsi="Arial"/>
          <w:sz w:val="24"/>
          <w:szCs w:val="24"/>
          <w:rtl/>
          <w:lang w:eastAsia="he-IL"/>
        </w:rPr>
        <w:t xml:space="preserve"> </w:t>
      </w:r>
      <w:r w:rsidRPr="00F56AAC">
        <w:rPr>
          <w:rFonts w:ascii="Arial" w:hAnsi="Arial" w:hint="eastAsia"/>
          <w:sz w:val="24"/>
          <w:szCs w:val="24"/>
          <w:rtl/>
          <w:lang w:eastAsia="he-IL"/>
        </w:rPr>
        <w:t>של</w:t>
      </w:r>
      <w:r w:rsidRPr="00F56AAC">
        <w:rPr>
          <w:rFonts w:ascii="Arial" w:hAnsi="Arial"/>
          <w:sz w:val="24"/>
          <w:szCs w:val="24"/>
          <w:rtl/>
          <w:lang w:eastAsia="he-IL"/>
        </w:rPr>
        <w:t xml:space="preserve"> </w:t>
      </w:r>
      <w:r w:rsidRPr="00F56AAC">
        <w:rPr>
          <w:rFonts w:ascii="Arial" w:hAnsi="Arial" w:hint="eastAsia"/>
          <w:sz w:val="24"/>
          <w:szCs w:val="24"/>
          <w:rtl/>
          <w:lang w:eastAsia="he-IL"/>
        </w:rPr>
        <w:t>הוועדה</w:t>
      </w:r>
      <w:r w:rsidRPr="00F56AAC">
        <w:rPr>
          <w:rFonts w:ascii="Arial" w:hAnsi="Arial"/>
          <w:sz w:val="24"/>
          <w:szCs w:val="24"/>
          <w:rtl/>
          <w:lang w:eastAsia="he-IL"/>
        </w:rPr>
        <w:t xml:space="preserve">. </w:t>
      </w:r>
      <w:r w:rsidRPr="00F56AAC">
        <w:rPr>
          <w:rFonts w:ascii="Arial" w:hAnsi="Arial" w:hint="eastAsia"/>
          <w:sz w:val="24"/>
          <w:szCs w:val="24"/>
          <w:rtl/>
          <w:lang w:eastAsia="he-IL"/>
        </w:rPr>
        <w:t>תנאים</w:t>
      </w:r>
      <w:r w:rsidRPr="00F56AAC">
        <w:rPr>
          <w:rFonts w:ascii="Arial" w:hAnsi="Arial"/>
          <w:sz w:val="24"/>
          <w:szCs w:val="24"/>
          <w:rtl/>
          <w:lang w:eastAsia="he-IL"/>
        </w:rPr>
        <w:t xml:space="preserve"> </w:t>
      </w:r>
      <w:r w:rsidRPr="00F56AAC">
        <w:rPr>
          <w:rFonts w:ascii="Arial" w:hAnsi="Arial" w:hint="eastAsia"/>
          <w:sz w:val="24"/>
          <w:szCs w:val="24"/>
          <w:rtl/>
          <w:lang w:eastAsia="he-IL"/>
        </w:rPr>
        <w:t>מצטברים</w:t>
      </w:r>
      <w:r w:rsidRPr="00F56AAC">
        <w:rPr>
          <w:rFonts w:ascii="Arial" w:hAnsi="Arial"/>
          <w:sz w:val="24"/>
          <w:szCs w:val="24"/>
          <w:rtl/>
          <w:lang w:eastAsia="he-IL"/>
        </w:rPr>
        <w:t xml:space="preserve"> </w:t>
      </w:r>
      <w:r w:rsidRPr="00F56AAC">
        <w:rPr>
          <w:rFonts w:ascii="Arial" w:hAnsi="Arial" w:hint="eastAsia"/>
          <w:sz w:val="24"/>
          <w:szCs w:val="24"/>
          <w:rtl/>
          <w:lang w:eastAsia="he-IL"/>
        </w:rPr>
        <w:t>לדיון</w:t>
      </w:r>
      <w:r w:rsidRPr="00F56AAC">
        <w:rPr>
          <w:rFonts w:ascii="Arial" w:hAnsi="Arial"/>
          <w:sz w:val="24"/>
          <w:szCs w:val="24"/>
          <w:rtl/>
          <w:lang w:eastAsia="he-IL"/>
        </w:rPr>
        <w:t xml:space="preserve"> </w:t>
      </w:r>
      <w:r w:rsidRPr="00F56AAC">
        <w:rPr>
          <w:rFonts w:ascii="Arial" w:hAnsi="Arial" w:hint="eastAsia"/>
          <w:sz w:val="24"/>
          <w:szCs w:val="24"/>
          <w:rtl/>
          <w:lang w:eastAsia="he-IL"/>
        </w:rPr>
        <w:t>והפעלת</w:t>
      </w:r>
      <w:r w:rsidRPr="00F56AAC">
        <w:rPr>
          <w:rFonts w:ascii="Arial" w:hAnsi="Arial"/>
          <w:sz w:val="24"/>
          <w:szCs w:val="24"/>
          <w:rtl/>
          <w:lang w:eastAsia="he-IL"/>
        </w:rPr>
        <w:t xml:space="preserve"> </w:t>
      </w:r>
      <w:r w:rsidRPr="00F56AAC">
        <w:rPr>
          <w:rFonts w:ascii="Arial" w:hAnsi="Arial" w:hint="eastAsia"/>
          <w:sz w:val="24"/>
          <w:szCs w:val="24"/>
          <w:rtl/>
          <w:lang w:eastAsia="he-IL"/>
        </w:rPr>
        <w:t>שיקול</w:t>
      </w:r>
      <w:r w:rsidRPr="00F56AAC">
        <w:rPr>
          <w:rFonts w:ascii="Arial" w:hAnsi="Arial"/>
          <w:sz w:val="24"/>
          <w:szCs w:val="24"/>
          <w:rtl/>
          <w:lang w:eastAsia="he-IL"/>
        </w:rPr>
        <w:t xml:space="preserve"> </w:t>
      </w:r>
      <w:r w:rsidRPr="00F56AAC">
        <w:rPr>
          <w:rFonts w:ascii="Arial" w:hAnsi="Arial" w:hint="eastAsia"/>
          <w:sz w:val="24"/>
          <w:szCs w:val="24"/>
          <w:rtl/>
          <w:lang w:eastAsia="he-IL"/>
        </w:rPr>
        <w:t>דעת</w:t>
      </w:r>
      <w:r w:rsidRPr="00F56AAC">
        <w:rPr>
          <w:rFonts w:ascii="Arial" w:hAnsi="Arial"/>
          <w:sz w:val="24"/>
          <w:szCs w:val="24"/>
          <w:rtl/>
          <w:lang w:eastAsia="he-IL"/>
        </w:rPr>
        <w:t xml:space="preserve"> </w:t>
      </w:r>
      <w:r w:rsidRPr="00F56AAC">
        <w:rPr>
          <w:rFonts w:ascii="Arial" w:hAnsi="Arial" w:hint="eastAsia"/>
          <w:sz w:val="24"/>
          <w:szCs w:val="24"/>
          <w:rtl/>
          <w:lang w:eastAsia="he-IL"/>
        </w:rPr>
        <w:t>אם</w:t>
      </w:r>
      <w:r w:rsidRPr="00F56AAC">
        <w:rPr>
          <w:rFonts w:ascii="Arial" w:hAnsi="Arial"/>
          <w:sz w:val="24"/>
          <w:szCs w:val="24"/>
          <w:rtl/>
          <w:lang w:eastAsia="he-IL"/>
        </w:rPr>
        <w:t xml:space="preserve"> </w:t>
      </w:r>
      <w:r w:rsidRPr="00F56AAC">
        <w:rPr>
          <w:rFonts w:ascii="Arial" w:hAnsi="Arial" w:hint="eastAsia"/>
          <w:sz w:val="24"/>
          <w:szCs w:val="24"/>
          <w:rtl/>
          <w:lang w:eastAsia="he-IL"/>
        </w:rPr>
        <w:t>לאשר</w:t>
      </w:r>
      <w:r w:rsidRPr="00F56AAC">
        <w:rPr>
          <w:rFonts w:ascii="Arial" w:hAnsi="Arial"/>
          <w:sz w:val="24"/>
          <w:szCs w:val="24"/>
          <w:rtl/>
          <w:lang w:eastAsia="he-IL"/>
        </w:rPr>
        <w:t xml:space="preserve"> </w:t>
      </w:r>
      <w:r w:rsidRPr="00F56AAC">
        <w:rPr>
          <w:rFonts w:ascii="Arial" w:hAnsi="Arial" w:hint="eastAsia"/>
          <w:sz w:val="24"/>
          <w:szCs w:val="24"/>
          <w:rtl/>
          <w:lang w:eastAsia="he-IL"/>
        </w:rPr>
        <w:t>הבקשה</w:t>
      </w:r>
      <w:r w:rsidRPr="00F56AAC">
        <w:rPr>
          <w:rFonts w:ascii="Arial" w:hAnsi="Arial"/>
          <w:sz w:val="24"/>
          <w:szCs w:val="24"/>
          <w:rtl/>
          <w:lang w:eastAsia="he-IL"/>
        </w:rPr>
        <w:t xml:space="preserve"> </w:t>
      </w:r>
      <w:r w:rsidRPr="00F56AAC">
        <w:rPr>
          <w:rFonts w:ascii="Arial" w:hAnsi="Arial" w:hint="eastAsia"/>
          <w:sz w:val="24"/>
          <w:szCs w:val="24"/>
          <w:rtl/>
          <w:lang w:eastAsia="he-IL"/>
        </w:rPr>
        <w:t>להמחאת</w:t>
      </w:r>
      <w:r w:rsidRPr="00F56AAC">
        <w:rPr>
          <w:rFonts w:ascii="Arial" w:hAnsi="Arial"/>
          <w:sz w:val="24"/>
          <w:szCs w:val="24"/>
          <w:rtl/>
          <w:lang w:eastAsia="he-IL"/>
        </w:rPr>
        <w:t xml:space="preserve"> </w:t>
      </w:r>
      <w:r w:rsidRPr="00F56AAC">
        <w:rPr>
          <w:rFonts w:ascii="Arial" w:hAnsi="Arial" w:hint="eastAsia"/>
          <w:sz w:val="24"/>
          <w:szCs w:val="24"/>
          <w:rtl/>
          <w:lang w:eastAsia="he-IL"/>
        </w:rPr>
        <w:t>זכויות</w:t>
      </w:r>
      <w:r w:rsidRPr="00F56AAC">
        <w:rPr>
          <w:rFonts w:ascii="Arial" w:hAnsi="Arial"/>
          <w:sz w:val="24"/>
          <w:szCs w:val="24"/>
          <w:rtl/>
          <w:lang w:eastAsia="he-IL"/>
        </w:rPr>
        <w:t xml:space="preserve"> </w:t>
      </w:r>
      <w:r w:rsidRPr="00F56AAC">
        <w:rPr>
          <w:rFonts w:ascii="Arial" w:hAnsi="Arial" w:hint="eastAsia"/>
          <w:sz w:val="24"/>
          <w:szCs w:val="24"/>
          <w:rtl/>
          <w:lang w:eastAsia="he-IL"/>
        </w:rPr>
        <w:t>וחובות</w:t>
      </w:r>
      <w:r w:rsidRPr="00F56AAC">
        <w:rPr>
          <w:rFonts w:ascii="Arial" w:hAnsi="Arial"/>
          <w:sz w:val="24"/>
          <w:szCs w:val="24"/>
          <w:rtl/>
          <w:lang w:eastAsia="he-IL"/>
        </w:rPr>
        <w:t xml:space="preserve"> </w:t>
      </w:r>
      <w:r w:rsidRPr="00F56AAC">
        <w:rPr>
          <w:rFonts w:ascii="Arial" w:hAnsi="Arial" w:hint="eastAsia"/>
          <w:sz w:val="24"/>
          <w:szCs w:val="24"/>
          <w:rtl/>
          <w:lang w:eastAsia="he-IL"/>
        </w:rPr>
        <w:t>הם</w:t>
      </w:r>
      <w:r w:rsidRPr="00F56AAC">
        <w:rPr>
          <w:rFonts w:ascii="Arial" w:hAnsi="Arial"/>
          <w:sz w:val="24"/>
          <w:szCs w:val="24"/>
          <w:rtl/>
          <w:lang w:eastAsia="he-IL"/>
        </w:rPr>
        <w:t xml:space="preserve">: </w:t>
      </w:r>
    </w:p>
    <w:p w:rsidR="00F56AAC" w:rsidRPr="00F56AAC" w:rsidRDefault="00F56AAC" w:rsidP="00F56AAC">
      <w:pPr>
        <w:numPr>
          <w:ilvl w:val="2"/>
          <w:numId w:val="46"/>
        </w:numPr>
        <w:spacing w:after="120" w:line="240" w:lineRule="auto"/>
        <w:ind w:left="1638" w:right="-142" w:hanging="799"/>
        <w:jc w:val="both"/>
        <w:rPr>
          <w:rFonts w:ascii="Arial" w:hAnsi="Arial"/>
          <w:sz w:val="24"/>
          <w:szCs w:val="24"/>
          <w:lang w:eastAsia="he-IL"/>
        </w:rPr>
      </w:pPr>
      <w:r w:rsidRPr="00F56AAC">
        <w:rPr>
          <w:rFonts w:ascii="Arial" w:hAnsi="Arial" w:hint="eastAsia"/>
          <w:sz w:val="24"/>
          <w:szCs w:val="24"/>
          <w:rtl/>
          <w:lang w:eastAsia="he-IL"/>
        </w:rPr>
        <w:t>תצהיר</w:t>
      </w:r>
      <w:r w:rsidRPr="00F56AAC">
        <w:rPr>
          <w:rFonts w:ascii="Arial" w:hAnsi="Arial"/>
          <w:sz w:val="24"/>
          <w:szCs w:val="24"/>
          <w:rtl/>
          <w:lang w:eastAsia="he-IL"/>
        </w:rPr>
        <w:t xml:space="preserve"> </w:t>
      </w:r>
      <w:r w:rsidRPr="00F56AAC">
        <w:rPr>
          <w:rFonts w:ascii="Arial" w:hAnsi="Arial" w:hint="eastAsia"/>
          <w:sz w:val="24"/>
          <w:szCs w:val="24"/>
          <w:rtl/>
          <w:lang w:eastAsia="he-IL"/>
        </w:rPr>
        <w:t>המחאת</w:t>
      </w:r>
      <w:r w:rsidRPr="00F56AAC">
        <w:rPr>
          <w:rFonts w:ascii="Arial" w:hAnsi="Arial"/>
          <w:sz w:val="24"/>
          <w:szCs w:val="24"/>
          <w:rtl/>
          <w:lang w:eastAsia="he-IL"/>
        </w:rPr>
        <w:t xml:space="preserve"> </w:t>
      </w:r>
      <w:r w:rsidRPr="00F56AAC">
        <w:rPr>
          <w:rFonts w:ascii="Arial" w:hAnsi="Arial" w:hint="eastAsia"/>
          <w:sz w:val="24"/>
          <w:szCs w:val="24"/>
          <w:rtl/>
          <w:lang w:eastAsia="he-IL"/>
        </w:rPr>
        <w:t>זכויות</w:t>
      </w:r>
      <w:r w:rsidRPr="00F56AAC">
        <w:rPr>
          <w:rFonts w:ascii="Arial" w:hAnsi="Arial"/>
          <w:sz w:val="24"/>
          <w:szCs w:val="24"/>
          <w:rtl/>
          <w:lang w:eastAsia="he-IL"/>
        </w:rPr>
        <w:t xml:space="preserve"> </w:t>
      </w:r>
      <w:r w:rsidRPr="00F56AAC">
        <w:rPr>
          <w:rFonts w:ascii="Arial" w:hAnsi="Arial" w:hint="eastAsia"/>
          <w:sz w:val="24"/>
          <w:szCs w:val="24"/>
          <w:rtl/>
          <w:lang w:eastAsia="he-IL"/>
        </w:rPr>
        <w:t>על</w:t>
      </w:r>
      <w:r w:rsidRPr="00F56AAC">
        <w:rPr>
          <w:rFonts w:ascii="Arial" w:hAnsi="Arial"/>
          <w:sz w:val="24"/>
          <w:szCs w:val="24"/>
          <w:rtl/>
          <w:lang w:eastAsia="he-IL"/>
        </w:rPr>
        <w:t xml:space="preserve"> </w:t>
      </w:r>
      <w:r w:rsidRPr="00F56AAC">
        <w:rPr>
          <w:rFonts w:ascii="Arial" w:hAnsi="Arial" w:hint="eastAsia"/>
          <w:sz w:val="24"/>
          <w:szCs w:val="24"/>
          <w:rtl/>
          <w:lang w:eastAsia="he-IL"/>
        </w:rPr>
        <w:t>פי</w:t>
      </w:r>
      <w:r w:rsidRPr="00F56AAC">
        <w:rPr>
          <w:rFonts w:ascii="Arial" w:hAnsi="Arial"/>
          <w:sz w:val="24"/>
          <w:szCs w:val="24"/>
          <w:rtl/>
          <w:lang w:eastAsia="he-IL"/>
        </w:rPr>
        <w:t xml:space="preserve"> "</w:t>
      </w:r>
      <w:r w:rsidRPr="00F56AAC">
        <w:rPr>
          <w:rFonts w:ascii="Arial" w:hAnsi="Arial" w:hint="eastAsia"/>
          <w:sz w:val="24"/>
          <w:szCs w:val="24"/>
          <w:rtl/>
          <w:lang w:eastAsia="he-IL"/>
        </w:rPr>
        <w:t>תצהיר</w:t>
      </w:r>
      <w:r w:rsidRPr="00F56AAC">
        <w:rPr>
          <w:rFonts w:ascii="Arial" w:hAnsi="Arial"/>
          <w:sz w:val="24"/>
          <w:szCs w:val="24"/>
          <w:rtl/>
          <w:lang w:eastAsia="he-IL"/>
        </w:rPr>
        <w:t xml:space="preserve"> </w:t>
      </w:r>
      <w:r w:rsidRPr="00F56AAC">
        <w:rPr>
          <w:rFonts w:ascii="Arial" w:hAnsi="Arial" w:hint="eastAsia"/>
          <w:sz w:val="24"/>
          <w:szCs w:val="24"/>
          <w:rtl/>
          <w:lang w:eastAsia="he-IL"/>
        </w:rPr>
        <w:t>המחאת</w:t>
      </w:r>
      <w:r w:rsidRPr="00F56AAC">
        <w:rPr>
          <w:rFonts w:ascii="Arial" w:hAnsi="Arial"/>
          <w:sz w:val="24"/>
          <w:szCs w:val="24"/>
          <w:rtl/>
          <w:lang w:eastAsia="he-IL"/>
        </w:rPr>
        <w:t xml:space="preserve"> </w:t>
      </w:r>
      <w:r w:rsidRPr="00F56AAC">
        <w:rPr>
          <w:rFonts w:ascii="Arial" w:hAnsi="Arial" w:hint="eastAsia"/>
          <w:sz w:val="24"/>
          <w:szCs w:val="24"/>
          <w:rtl/>
          <w:lang w:eastAsia="he-IL"/>
        </w:rPr>
        <w:t>זכויות</w:t>
      </w:r>
      <w:r w:rsidRPr="00F56AAC">
        <w:rPr>
          <w:rFonts w:ascii="Arial" w:hAnsi="Arial"/>
          <w:sz w:val="24"/>
          <w:szCs w:val="24"/>
          <w:rtl/>
          <w:lang w:eastAsia="he-IL"/>
        </w:rPr>
        <w:t xml:space="preserve"> </w:t>
      </w:r>
      <w:r w:rsidRPr="00F56AAC">
        <w:rPr>
          <w:rFonts w:ascii="Arial" w:hAnsi="Arial" w:hint="eastAsia"/>
          <w:sz w:val="24"/>
          <w:szCs w:val="24"/>
          <w:rtl/>
          <w:lang w:eastAsia="he-IL"/>
        </w:rPr>
        <w:t>וחובות</w:t>
      </w:r>
      <w:r w:rsidRPr="00F56AAC">
        <w:rPr>
          <w:rFonts w:ascii="Arial" w:hAnsi="Arial"/>
          <w:sz w:val="24"/>
          <w:szCs w:val="24"/>
          <w:rtl/>
          <w:lang w:eastAsia="he-IL"/>
        </w:rPr>
        <w:t>'' (</w:t>
      </w:r>
      <w:r w:rsidRPr="00F56AAC">
        <w:rPr>
          <w:rFonts w:ascii="Arial" w:hAnsi="Arial" w:hint="cs"/>
          <w:sz w:val="24"/>
          <w:szCs w:val="24"/>
          <w:rtl/>
          <w:lang w:eastAsia="he-IL"/>
        </w:rPr>
        <w:t>נספח 12</w:t>
      </w:r>
      <w:r w:rsidRPr="00F56AAC">
        <w:rPr>
          <w:rFonts w:ascii="Arial" w:hAnsi="Arial"/>
          <w:sz w:val="24"/>
          <w:szCs w:val="24"/>
          <w:rtl/>
          <w:lang w:eastAsia="he-IL"/>
        </w:rPr>
        <w:t xml:space="preserve">) </w:t>
      </w:r>
      <w:r w:rsidRPr="00F56AAC">
        <w:rPr>
          <w:rFonts w:ascii="Arial" w:hAnsi="Arial" w:hint="eastAsia"/>
          <w:sz w:val="24"/>
          <w:szCs w:val="24"/>
          <w:rtl/>
          <w:lang w:eastAsia="he-IL"/>
        </w:rPr>
        <w:t>המצורף</w:t>
      </w:r>
      <w:r w:rsidRPr="00F56AAC">
        <w:rPr>
          <w:rFonts w:ascii="Arial" w:hAnsi="Arial"/>
          <w:sz w:val="24"/>
          <w:szCs w:val="24"/>
          <w:rtl/>
          <w:lang w:eastAsia="he-IL"/>
        </w:rPr>
        <w:t xml:space="preserve"> </w:t>
      </w:r>
      <w:r w:rsidRPr="00F56AAC">
        <w:rPr>
          <w:rFonts w:ascii="Arial" w:hAnsi="Arial" w:hint="eastAsia"/>
          <w:sz w:val="24"/>
          <w:szCs w:val="24"/>
          <w:rtl/>
          <w:lang w:eastAsia="he-IL"/>
        </w:rPr>
        <w:t>לנהלים</w:t>
      </w:r>
      <w:r w:rsidRPr="00F56AAC">
        <w:rPr>
          <w:rFonts w:ascii="Arial" w:hAnsi="Arial"/>
          <w:sz w:val="24"/>
          <w:szCs w:val="24"/>
          <w:rtl/>
          <w:lang w:eastAsia="he-IL"/>
        </w:rPr>
        <w:t xml:space="preserve"> </w:t>
      </w:r>
      <w:r w:rsidRPr="00F56AAC">
        <w:rPr>
          <w:rFonts w:ascii="Arial" w:hAnsi="Arial" w:hint="eastAsia"/>
          <w:sz w:val="24"/>
          <w:szCs w:val="24"/>
          <w:rtl/>
          <w:lang w:eastAsia="he-IL"/>
        </w:rPr>
        <w:t>ומהווה</w:t>
      </w:r>
      <w:r w:rsidRPr="00F56AAC">
        <w:rPr>
          <w:rFonts w:ascii="Arial" w:hAnsi="Arial"/>
          <w:sz w:val="24"/>
          <w:szCs w:val="24"/>
          <w:rtl/>
          <w:lang w:eastAsia="he-IL"/>
        </w:rPr>
        <w:t xml:space="preserve"> </w:t>
      </w:r>
      <w:r w:rsidRPr="00F56AAC">
        <w:rPr>
          <w:rFonts w:ascii="Arial" w:hAnsi="Arial" w:hint="eastAsia"/>
          <w:sz w:val="24"/>
          <w:szCs w:val="24"/>
          <w:rtl/>
          <w:lang w:eastAsia="he-IL"/>
        </w:rPr>
        <w:t>חלק</w:t>
      </w:r>
      <w:r w:rsidRPr="00F56AAC">
        <w:rPr>
          <w:rFonts w:ascii="Arial" w:hAnsi="Arial"/>
          <w:sz w:val="24"/>
          <w:szCs w:val="24"/>
          <w:rtl/>
          <w:lang w:eastAsia="he-IL"/>
        </w:rPr>
        <w:t xml:space="preserve"> </w:t>
      </w:r>
      <w:r w:rsidRPr="00F56AAC">
        <w:rPr>
          <w:rFonts w:ascii="Arial" w:hAnsi="Arial" w:hint="eastAsia"/>
          <w:sz w:val="24"/>
          <w:szCs w:val="24"/>
          <w:rtl/>
          <w:lang w:eastAsia="he-IL"/>
        </w:rPr>
        <w:t>בלתי</w:t>
      </w:r>
      <w:r w:rsidRPr="00F56AAC">
        <w:rPr>
          <w:rFonts w:ascii="Arial" w:hAnsi="Arial"/>
          <w:sz w:val="24"/>
          <w:szCs w:val="24"/>
          <w:rtl/>
          <w:lang w:eastAsia="he-IL"/>
        </w:rPr>
        <w:t xml:space="preserve"> </w:t>
      </w:r>
      <w:r w:rsidRPr="00F56AAC">
        <w:rPr>
          <w:rFonts w:ascii="Arial" w:hAnsi="Arial" w:hint="eastAsia"/>
          <w:sz w:val="24"/>
          <w:szCs w:val="24"/>
          <w:rtl/>
          <w:lang w:eastAsia="he-IL"/>
        </w:rPr>
        <w:t>נפרד</w:t>
      </w:r>
      <w:r w:rsidRPr="00F56AAC">
        <w:rPr>
          <w:rFonts w:ascii="Arial" w:hAnsi="Arial"/>
          <w:sz w:val="24"/>
          <w:szCs w:val="24"/>
          <w:rtl/>
          <w:lang w:eastAsia="he-IL"/>
        </w:rPr>
        <w:t xml:space="preserve"> </w:t>
      </w:r>
      <w:r w:rsidRPr="00F56AAC">
        <w:rPr>
          <w:rFonts w:ascii="Arial" w:hAnsi="Arial" w:hint="eastAsia"/>
          <w:sz w:val="24"/>
          <w:szCs w:val="24"/>
          <w:rtl/>
          <w:lang w:eastAsia="he-IL"/>
        </w:rPr>
        <w:t>מהם</w:t>
      </w:r>
      <w:r w:rsidRPr="00F56AAC">
        <w:rPr>
          <w:rFonts w:ascii="Arial" w:hAnsi="Arial"/>
          <w:sz w:val="24"/>
          <w:szCs w:val="24"/>
          <w:rtl/>
          <w:lang w:eastAsia="he-IL"/>
        </w:rPr>
        <w:t>.</w:t>
      </w:r>
    </w:p>
    <w:p w:rsidR="00F56AAC" w:rsidRPr="00F56AAC" w:rsidRDefault="00F56AAC" w:rsidP="00F56AAC">
      <w:pPr>
        <w:numPr>
          <w:ilvl w:val="2"/>
          <w:numId w:val="46"/>
        </w:numPr>
        <w:spacing w:after="120" w:line="240" w:lineRule="auto"/>
        <w:ind w:left="1638" w:right="-142" w:hanging="799"/>
        <w:jc w:val="both"/>
        <w:rPr>
          <w:rFonts w:ascii="Arial" w:hAnsi="Arial"/>
          <w:sz w:val="24"/>
          <w:szCs w:val="24"/>
          <w:lang w:eastAsia="he-IL"/>
        </w:rPr>
      </w:pPr>
      <w:r w:rsidRPr="00F56AAC">
        <w:rPr>
          <w:rFonts w:ascii="Arial" w:hAnsi="Arial" w:hint="eastAsia"/>
          <w:sz w:val="24"/>
          <w:szCs w:val="24"/>
          <w:rtl/>
          <w:lang w:eastAsia="he-IL"/>
        </w:rPr>
        <w:t>איתנות</w:t>
      </w:r>
      <w:r w:rsidRPr="00F56AAC">
        <w:rPr>
          <w:rFonts w:ascii="Arial" w:hAnsi="Arial"/>
          <w:sz w:val="24"/>
          <w:szCs w:val="24"/>
          <w:rtl/>
          <w:lang w:eastAsia="he-IL"/>
        </w:rPr>
        <w:t xml:space="preserve"> </w:t>
      </w:r>
      <w:r w:rsidRPr="00F56AAC">
        <w:rPr>
          <w:rFonts w:ascii="Arial" w:hAnsi="Arial" w:hint="eastAsia"/>
          <w:sz w:val="24"/>
          <w:szCs w:val="24"/>
          <w:rtl/>
          <w:lang w:eastAsia="he-IL"/>
        </w:rPr>
        <w:t>פיננסית</w:t>
      </w:r>
      <w:r w:rsidRPr="00F56AAC">
        <w:rPr>
          <w:rFonts w:ascii="Arial" w:hAnsi="Arial"/>
          <w:sz w:val="24"/>
          <w:szCs w:val="24"/>
          <w:rtl/>
          <w:lang w:eastAsia="he-IL"/>
        </w:rPr>
        <w:t xml:space="preserve"> </w:t>
      </w:r>
      <w:r w:rsidRPr="00F56AAC">
        <w:rPr>
          <w:rFonts w:ascii="Arial" w:hAnsi="Arial" w:hint="eastAsia"/>
          <w:sz w:val="24"/>
          <w:szCs w:val="24"/>
          <w:rtl/>
          <w:lang w:eastAsia="he-IL"/>
        </w:rPr>
        <w:t>של</w:t>
      </w:r>
      <w:r w:rsidRPr="00F56AAC">
        <w:rPr>
          <w:rFonts w:ascii="Arial" w:hAnsi="Arial"/>
          <w:sz w:val="24"/>
          <w:szCs w:val="24"/>
          <w:rtl/>
          <w:lang w:eastAsia="he-IL"/>
        </w:rPr>
        <w:t xml:space="preserve"> </w:t>
      </w:r>
      <w:r w:rsidRPr="00F56AAC">
        <w:rPr>
          <w:rFonts w:ascii="Arial" w:hAnsi="Arial" w:hint="eastAsia"/>
          <w:sz w:val="24"/>
          <w:szCs w:val="24"/>
          <w:rtl/>
          <w:lang w:eastAsia="he-IL"/>
        </w:rPr>
        <w:t>החברה</w:t>
      </w:r>
      <w:r w:rsidRPr="00F56AAC">
        <w:rPr>
          <w:rFonts w:ascii="Arial" w:hAnsi="Arial"/>
          <w:sz w:val="24"/>
          <w:szCs w:val="24"/>
          <w:rtl/>
          <w:lang w:eastAsia="he-IL"/>
        </w:rPr>
        <w:t xml:space="preserve"> </w:t>
      </w:r>
      <w:r w:rsidRPr="00F56AAC">
        <w:rPr>
          <w:rFonts w:ascii="Arial" w:hAnsi="Arial" w:hint="eastAsia"/>
          <w:sz w:val="24"/>
          <w:szCs w:val="24"/>
          <w:rtl/>
          <w:lang w:eastAsia="he-IL"/>
        </w:rPr>
        <w:t>הרוכשת</w:t>
      </w:r>
      <w:r w:rsidRPr="00F56AAC">
        <w:rPr>
          <w:rFonts w:ascii="Arial" w:hAnsi="Arial"/>
          <w:sz w:val="24"/>
          <w:szCs w:val="24"/>
          <w:rtl/>
          <w:lang w:eastAsia="he-IL"/>
        </w:rPr>
        <w:t xml:space="preserve">, </w:t>
      </w:r>
      <w:r w:rsidRPr="00F56AAC">
        <w:rPr>
          <w:rFonts w:ascii="Arial" w:hAnsi="Arial" w:hint="eastAsia"/>
          <w:sz w:val="24"/>
          <w:szCs w:val="24"/>
          <w:rtl/>
          <w:lang w:eastAsia="he-IL"/>
        </w:rPr>
        <w:t>התאמתה</w:t>
      </w:r>
      <w:r w:rsidRPr="00F56AAC">
        <w:rPr>
          <w:rFonts w:ascii="Arial" w:hAnsi="Arial"/>
          <w:sz w:val="24"/>
          <w:szCs w:val="24"/>
          <w:rtl/>
          <w:lang w:eastAsia="he-IL"/>
        </w:rPr>
        <w:t xml:space="preserve"> </w:t>
      </w:r>
      <w:r w:rsidRPr="00F56AAC">
        <w:rPr>
          <w:rFonts w:ascii="Arial" w:hAnsi="Arial" w:hint="eastAsia"/>
          <w:sz w:val="24"/>
          <w:szCs w:val="24"/>
          <w:rtl/>
          <w:lang w:eastAsia="he-IL"/>
        </w:rPr>
        <w:t>לתכנית</w:t>
      </w:r>
      <w:r w:rsidRPr="00F56AAC">
        <w:rPr>
          <w:rFonts w:ascii="Arial" w:hAnsi="Arial"/>
          <w:sz w:val="24"/>
          <w:szCs w:val="24"/>
          <w:rtl/>
          <w:lang w:eastAsia="he-IL"/>
        </w:rPr>
        <w:t xml:space="preserve"> </w:t>
      </w:r>
      <w:r w:rsidRPr="00F56AAC">
        <w:rPr>
          <w:rFonts w:ascii="Arial" w:hAnsi="Arial" w:hint="eastAsia"/>
          <w:sz w:val="24"/>
          <w:szCs w:val="24"/>
          <w:rtl/>
          <w:lang w:eastAsia="he-IL"/>
        </w:rPr>
        <w:t>ע</w:t>
      </w:r>
      <w:r w:rsidRPr="00F56AAC">
        <w:rPr>
          <w:rFonts w:ascii="Arial" w:hAnsi="Arial" w:hint="cs"/>
          <w:sz w:val="24"/>
          <w:szCs w:val="24"/>
          <w:rtl/>
          <w:lang w:eastAsia="he-IL"/>
        </w:rPr>
        <w:t>ל פ</w:t>
      </w:r>
      <w:r w:rsidRPr="00F56AAC">
        <w:rPr>
          <w:rFonts w:ascii="Arial" w:hAnsi="Arial" w:hint="eastAsia"/>
          <w:sz w:val="24"/>
          <w:szCs w:val="24"/>
          <w:rtl/>
          <w:lang w:eastAsia="he-IL"/>
        </w:rPr>
        <w:t>י</w:t>
      </w:r>
      <w:r w:rsidRPr="00F56AAC">
        <w:rPr>
          <w:rFonts w:ascii="Arial" w:hAnsi="Arial"/>
          <w:sz w:val="24"/>
          <w:szCs w:val="24"/>
          <w:rtl/>
          <w:lang w:eastAsia="he-IL"/>
        </w:rPr>
        <w:t xml:space="preserve"> </w:t>
      </w:r>
      <w:r w:rsidRPr="00F56AAC">
        <w:rPr>
          <w:rFonts w:ascii="Arial" w:hAnsi="Arial" w:hint="eastAsia"/>
          <w:sz w:val="24"/>
          <w:szCs w:val="24"/>
          <w:rtl/>
          <w:lang w:eastAsia="he-IL"/>
        </w:rPr>
        <w:t>כל</w:t>
      </w:r>
      <w:r w:rsidRPr="00F56AAC">
        <w:rPr>
          <w:rFonts w:ascii="Arial" w:hAnsi="Arial"/>
          <w:sz w:val="24"/>
          <w:szCs w:val="24"/>
          <w:rtl/>
          <w:lang w:eastAsia="he-IL"/>
        </w:rPr>
        <w:t xml:space="preserve"> </w:t>
      </w:r>
      <w:r w:rsidRPr="00F56AAC">
        <w:rPr>
          <w:rFonts w:ascii="Arial" w:hAnsi="Arial" w:hint="eastAsia"/>
          <w:sz w:val="24"/>
          <w:szCs w:val="24"/>
          <w:rtl/>
          <w:lang w:eastAsia="he-IL"/>
        </w:rPr>
        <w:t>ההגדרות</w:t>
      </w:r>
      <w:r w:rsidRPr="00F56AAC">
        <w:rPr>
          <w:rFonts w:ascii="Arial" w:hAnsi="Arial"/>
          <w:sz w:val="24"/>
          <w:szCs w:val="24"/>
          <w:rtl/>
          <w:lang w:eastAsia="he-IL"/>
        </w:rPr>
        <w:t xml:space="preserve"> </w:t>
      </w:r>
      <w:r w:rsidRPr="00F56AAC">
        <w:rPr>
          <w:rFonts w:ascii="Arial" w:hAnsi="Arial" w:hint="eastAsia"/>
          <w:sz w:val="24"/>
          <w:szCs w:val="24"/>
          <w:rtl/>
          <w:lang w:eastAsia="he-IL"/>
        </w:rPr>
        <w:t>והתנאים</w:t>
      </w:r>
      <w:r w:rsidRPr="00F56AAC">
        <w:rPr>
          <w:rFonts w:ascii="Arial" w:hAnsi="Arial"/>
          <w:sz w:val="24"/>
          <w:szCs w:val="24"/>
          <w:rtl/>
          <w:lang w:eastAsia="he-IL"/>
        </w:rPr>
        <w:t xml:space="preserve"> </w:t>
      </w:r>
      <w:r w:rsidRPr="00F56AAC">
        <w:rPr>
          <w:rFonts w:ascii="Arial" w:hAnsi="Arial" w:hint="eastAsia"/>
          <w:sz w:val="24"/>
          <w:szCs w:val="24"/>
          <w:rtl/>
          <w:lang w:eastAsia="he-IL"/>
        </w:rPr>
        <w:t>בהוראה</w:t>
      </w:r>
      <w:r w:rsidRPr="00F56AAC">
        <w:rPr>
          <w:rFonts w:ascii="Arial" w:hAnsi="Arial"/>
          <w:sz w:val="24"/>
          <w:szCs w:val="24"/>
          <w:rtl/>
          <w:lang w:eastAsia="he-IL"/>
        </w:rPr>
        <w:t xml:space="preserve">, </w:t>
      </w:r>
      <w:r w:rsidRPr="00F56AAC">
        <w:rPr>
          <w:rFonts w:ascii="Arial" w:hAnsi="Arial" w:hint="eastAsia"/>
          <w:sz w:val="24"/>
          <w:szCs w:val="24"/>
          <w:rtl/>
          <w:lang w:eastAsia="he-IL"/>
        </w:rPr>
        <w:t>ובכללם</w:t>
      </w:r>
      <w:r w:rsidRPr="00F56AAC">
        <w:rPr>
          <w:rFonts w:ascii="Arial" w:hAnsi="Arial"/>
          <w:sz w:val="24"/>
          <w:szCs w:val="24"/>
          <w:rtl/>
          <w:lang w:eastAsia="he-IL"/>
        </w:rPr>
        <w:t xml:space="preserve"> </w:t>
      </w:r>
      <w:r w:rsidRPr="00F56AAC">
        <w:rPr>
          <w:rFonts w:ascii="Arial" w:hAnsi="Arial" w:hint="eastAsia"/>
          <w:sz w:val="24"/>
          <w:szCs w:val="24"/>
          <w:rtl/>
          <w:lang w:eastAsia="he-IL"/>
        </w:rPr>
        <w:t>עמידתה</w:t>
      </w:r>
      <w:r w:rsidRPr="00F56AAC">
        <w:rPr>
          <w:rFonts w:ascii="Arial" w:hAnsi="Arial"/>
          <w:sz w:val="24"/>
          <w:szCs w:val="24"/>
          <w:rtl/>
          <w:lang w:eastAsia="he-IL"/>
        </w:rPr>
        <w:t xml:space="preserve"> </w:t>
      </w:r>
      <w:r w:rsidRPr="00F56AAC">
        <w:rPr>
          <w:rFonts w:ascii="Arial" w:hAnsi="Arial" w:hint="eastAsia"/>
          <w:sz w:val="24"/>
          <w:szCs w:val="24"/>
          <w:rtl/>
          <w:lang w:eastAsia="he-IL"/>
        </w:rPr>
        <w:t>בתנאי</w:t>
      </w:r>
      <w:r w:rsidRPr="00F56AAC">
        <w:rPr>
          <w:rFonts w:ascii="Arial" w:hAnsi="Arial"/>
          <w:sz w:val="24"/>
          <w:szCs w:val="24"/>
          <w:rtl/>
          <w:lang w:eastAsia="he-IL"/>
        </w:rPr>
        <w:t xml:space="preserve"> </w:t>
      </w:r>
      <w:r w:rsidRPr="00F56AAC">
        <w:rPr>
          <w:rFonts w:ascii="Arial" w:hAnsi="Arial" w:hint="eastAsia"/>
          <w:sz w:val="24"/>
          <w:szCs w:val="24"/>
          <w:rtl/>
          <w:lang w:eastAsia="he-IL"/>
        </w:rPr>
        <w:t>הסף</w:t>
      </w:r>
      <w:r w:rsidRPr="00F56AAC">
        <w:rPr>
          <w:rFonts w:ascii="Arial" w:hAnsi="Arial"/>
          <w:sz w:val="24"/>
          <w:szCs w:val="24"/>
          <w:rtl/>
          <w:lang w:eastAsia="he-IL"/>
        </w:rPr>
        <w:t xml:space="preserve"> </w:t>
      </w:r>
      <w:r w:rsidRPr="00F56AAC">
        <w:rPr>
          <w:rFonts w:ascii="Arial" w:hAnsi="Arial" w:hint="eastAsia"/>
          <w:sz w:val="24"/>
          <w:szCs w:val="24"/>
          <w:rtl/>
          <w:lang w:eastAsia="he-IL"/>
        </w:rPr>
        <w:t>הקבועים</w:t>
      </w:r>
      <w:r w:rsidRPr="00F56AAC">
        <w:rPr>
          <w:rFonts w:ascii="Arial" w:hAnsi="Arial"/>
          <w:sz w:val="24"/>
          <w:szCs w:val="24"/>
          <w:rtl/>
          <w:lang w:eastAsia="he-IL"/>
        </w:rPr>
        <w:t xml:space="preserve"> </w:t>
      </w:r>
      <w:r w:rsidRPr="00F56AAC">
        <w:rPr>
          <w:rFonts w:ascii="Arial" w:hAnsi="Arial" w:hint="eastAsia"/>
          <w:sz w:val="24"/>
          <w:szCs w:val="24"/>
          <w:rtl/>
          <w:lang w:eastAsia="he-IL"/>
        </w:rPr>
        <w:t>בהוראה</w:t>
      </w:r>
      <w:r w:rsidRPr="00F56AAC">
        <w:rPr>
          <w:rFonts w:ascii="Arial" w:hAnsi="Arial"/>
          <w:sz w:val="24"/>
          <w:szCs w:val="24"/>
          <w:rtl/>
          <w:lang w:eastAsia="he-IL"/>
        </w:rPr>
        <w:t xml:space="preserve">. </w:t>
      </w:r>
    </w:p>
    <w:p w:rsidR="00F56AAC" w:rsidRPr="00F56AAC" w:rsidRDefault="00F56AAC" w:rsidP="00F56AAC">
      <w:pPr>
        <w:numPr>
          <w:ilvl w:val="1"/>
          <w:numId w:val="46"/>
        </w:numPr>
        <w:spacing w:after="120" w:line="240" w:lineRule="auto"/>
        <w:ind w:left="425" w:right="-142" w:hanging="567"/>
        <w:jc w:val="both"/>
        <w:rPr>
          <w:rFonts w:ascii="Arial" w:hAnsi="Arial"/>
          <w:sz w:val="24"/>
          <w:szCs w:val="24"/>
          <w:lang w:eastAsia="he-IL"/>
        </w:rPr>
      </w:pPr>
      <w:r w:rsidRPr="00F56AAC">
        <w:rPr>
          <w:rFonts w:ascii="Arial" w:hAnsi="Arial" w:hint="eastAsia"/>
          <w:sz w:val="24"/>
          <w:szCs w:val="24"/>
          <w:rtl/>
          <w:lang w:eastAsia="he-IL"/>
        </w:rPr>
        <w:t>הוועדה</w:t>
      </w:r>
      <w:r w:rsidRPr="00F56AAC">
        <w:rPr>
          <w:rFonts w:ascii="Arial" w:hAnsi="Arial"/>
          <w:sz w:val="24"/>
          <w:szCs w:val="24"/>
          <w:rtl/>
          <w:lang w:eastAsia="he-IL"/>
        </w:rPr>
        <w:t xml:space="preserve"> </w:t>
      </w:r>
      <w:r w:rsidRPr="00F56AAC">
        <w:rPr>
          <w:rFonts w:ascii="Arial" w:hAnsi="Arial" w:hint="eastAsia"/>
          <w:sz w:val="24"/>
          <w:szCs w:val="24"/>
          <w:rtl/>
          <w:lang w:eastAsia="he-IL"/>
        </w:rPr>
        <w:t>רשאית</w:t>
      </w:r>
      <w:r w:rsidRPr="00F56AAC">
        <w:rPr>
          <w:rFonts w:ascii="Arial" w:hAnsi="Arial"/>
          <w:sz w:val="24"/>
          <w:szCs w:val="24"/>
          <w:rtl/>
          <w:lang w:eastAsia="he-IL"/>
        </w:rPr>
        <w:t xml:space="preserve"> </w:t>
      </w:r>
      <w:r w:rsidRPr="00F56AAC">
        <w:rPr>
          <w:rFonts w:ascii="Arial" w:hAnsi="Arial" w:hint="eastAsia"/>
          <w:sz w:val="24"/>
          <w:szCs w:val="24"/>
          <w:rtl/>
          <w:lang w:eastAsia="he-IL"/>
        </w:rPr>
        <w:t>לדרוש</w:t>
      </w:r>
      <w:r w:rsidRPr="00F56AAC">
        <w:rPr>
          <w:rFonts w:ascii="Arial" w:hAnsi="Arial"/>
          <w:sz w:val="24"/>
          <w:szCs w:val="24"/>
          <w:rtl/>
          <w:lang w:eastAsia="he-IL"/>
        </w:rPr>
        <w:t xml:space="preserve"> </w:t>
      </w:r>
      <w:r w:rsidRPr="00F56AAC">
        <w:rPr>
          <w:rFonts w:ascii="Arial" w:hAnsi="Arial" w:hint="eastAsia"/>
          <w:sz w:val="24"/>
          <w:szCs w:val="24"/>
          <w:rtl/>
          <w:lang w:eastAsia="he-IL"/>
        </w:rPr>
        <w:t>הבהרות</w:t>
      </w:r>
      <w:r w:rsidRPr="00F56AAC">
        <w:rPr>
          <w:rFonts w:ascii="Arial" w:hAnsi="Arial"/>
          <w:sz w:val="24"/>
          <w:szCs w:val="24"/>
          <w:rtl/>
          <w:lang w:eastAsia="he-IL"/>
        </w:rPr>
        <w:t xml:space="preserve"> </w:t>
      </w:r>
      <w:r w:rsidRPr="00F56AAC">
        <w:rPr>
          <w:rFonts w:ascii="Arial" w:hAnsi="Arial" w:hint="eastAsia"/>
          <w:sz w:val="24"/>
          <w:szCs w:val="24"/>
          <w:rtl/>
          <w:lang w:eastAsia="he-IL"/>
        </w:rPr>
        <w:t>ככל</w:t>
      </w:r>
      <w:r w:rsidRPr="00F56AAC">
        <w:rPr>
          <w:rFonts w:ascii="Arial" w:hAnsi="Arial"/>
          <w:sz w:val="24"/>
          <w:szCs w:val="24"/>
          <w:rtl/>
          <w:lang w:eastAsia="he-IL"/>
        </w:rPr>
        <w:t xml:space="preserve"> </w:t>
      </w:r>
      <w:r w:rsidRPr="00F56AAC">
        <w:rPr>
          <w:rFonts w:ascii="Arial" w:hAnsi="Arial" w:hint="eastAsia"/>
          <w:sz w:val="24"/>
          <w:szCs w:val="24"/>
          <w:rtl/>
          <w:lang w:eastAsia="he-IL"/>
        </w:rPr>
        <w:t>שתידרשנה</w:t>
      </w:r>
      <w:r w:rsidRPr="00F56AAC">
        <w:rPr>
          <w:rFonts w:ascii="Arial" w:hAnsi="Arial"/>
          <w:sz w:val="24"/>
          <w:szCs w:val="24"/>
          <w:rtl/>
          <w:lang w:eastAsia="he-IL"/>
        </w:rPr>
        <w:t xml:space="preserve"> </w:t>
      </w:r>
      <w:r w:rsidRPr="00F56AAC">
        <w:rPr>
          <w:rFonts w:ascii="Arial" w:hAnsi="Arial" w:hint="eastAsia"/>
          <w:sz w:val="24"/>
          <w:szCs w:val="24"/>
          <w:rtl/>
          <w:lang w:eastAsia="he-IL"/>
        </w:rPr>
        <w:t>מהחברה</w:t>
      </w:r>
      <w:r w:rsidRPr="00F56AAC">
        <w:rPr>
          <w:rFonts w:ascii="Arial" w:hAnsi="Arial"/>
          <w:sz w:val="24"/>
          <w:szCs w:val="24"/>
          <w:rtl/>
          <w:lang w:eastAsia="he-IL"/>
        </w:rPr>
        <w:t xml:space="preserve"> </w:t>
      </w:r>
      <w:r w:rsidRPr="00F56AAC">
        <w:rPr>
          <w:rFonts w:ascii="Arial" w:hAnsi="Arial" w:hint="eastAsia"/>
          <w:sz w:val="24"/>
          <w:szCs w:val="24"/>
          <w:rtl/>
          <w:lang w:eastAsia="he-IL"/>
        </w:rPr>
        <w:t>הרוכשת</w:t>
      </w:r>
      <w:r w:rsidRPr="00F56AAC">
        <w:rPr>
          <w:rFonts w:ascii="Arial" w:hAnsi="Arial"/>
          <w:sz w:val="24"/>
          <w:szCs w:val="24"/>
          <w:rtl/>
          <w:lang w:eastAsia="he-IL"/>
        </w:rPr>
        <w:t xml:space="preserve"> </w:t>
      </w:r>
      <w:r w:rsidRPr="00F56AAC">
        <w:rPr>
          <w:rFonts w:ascii="Arial" w:hAnsi="Arial" w:hint="eastAsia"/>
          <w:sz w:val="24"/>
          <w:szCs w:val="24"/>
          <w:rtl/>
          <w:lang w:eastAsia="he-IL"/>
        </w:rPr>
        <w:t>ולהתנות</w:t>
      </w:r>
      <w:r w:rsidRPr="00F56AAC">
        <w:rPr>
          <w:rFonts w:ascii="Arial" w:hAnsi="Arial"/>
          <w:sz w:val="24"/>
          <w:szCs w:val="24"/>
          <w:rtl/>
          <w:lang w:eastAsia="he-IL"/>
        </w:rPr>
        <w:t xml:space="preserve"> </w:t>
      </w:r>
      <w:r w:rsidRPr="00F56AAC">
        <w:rPr>
          <w:rFonts w:ascii="Arial" w:hAnsi="Arial" w:hint="eastAsia"/>
          <w:sz w:val="24"/>
          <w:szCs w:val="24"/>
          <w:rtl/>
          <w:lang w:eastAsia="he-IL"/>
        </w:rPr>
        <w:t>תנאים</w:t>
      </w:r>
      <w:r w:rsidRPr="00F56AAC">
        <w:rPr>
          <w:rFonts w:ascii="Arial" w:hAnsi="Arial"/>
          <w:sz w:val="24"/>
          <w:szCs w:val="24"/>
          <w:rtl/>
          <w:lang w:eastAsia="he-IL"/>
        </w:rPr>
        <w:t xml:space="preserve"> </w:t>
      </w:r>
      <w:r w:rsidRPr="00F56AAC">
        <w:rPr>
          <w:rFonts w:ascii="Arial" w:hAnsi="Arial" w:hint="eastAsia"/>
          <w:sz w:val="24"/>
          <w:szCs w:val="24"/>
          <w:rtl/>
          <w:lang w:eastAsia="he-IL"/>
        </w:rPr>
        <w:t>באישור</w:t>
      </w:r>
      <w:r w:rsidRPr="00F56AAC">
        <w:rPr>
          <w:rFonts w:ascii="Arial" w:hAnsi="Arial"/>
          <w:sz w:val="24"/>
          <w:szCs w:val="24"/>
          <w:rtl/>
          <w:lang w:eastAsia="he-IL"/>
        </w:rPr>
        <w:t xml:space="preserve">. </w:t>
      </w:r>
    </w:p>
    <w:p w:rsidR="00F56AAC" w:rsidRPr="00F56AAC" w:rsidRDefault="00F56AAC" w:rsidP="00F56AAC">
      <w:pPr>
        <w:spacing w:after="120" w:line="240" w:lineRule="auto"/>
        <w:ind w:left="425" w:right="-142"/>
        <w:jc w:val="both"/>
        <w:rPr>
          <w:rFonts w:ascii="Arial" w:hAnsi="Arial"/>
          <w:sz w:val="24"/>
          <w:szCs w:val="24"/>
          <w:lang w:eastAsia="he-IL"/>
        </w:rPr>
      </w:pPr>
    </w:p>
    <w:p w:rsidR="00F56AAC" w:rsidRPr="00F56AAC" w:rsidRDefault="00F56AAC" w:rsidP="00F56AAC">
      <w:pPr>
        <w:numPr>
          <w:ilvl w:val="0"/>
          <w:numId w:val="46"/>
        </w:numPr>
        <w:spacing w:after="120" w:line="240" w:lineRule="auto"/>
        <w:ind w:right="-142" w:hanging="502"/>
        <w:jc w:val="both"/>
        <w:outlineLvl w:val="0"/>
        <w:rPr>
          <w:rFonts w:ascii="Arial" w:hAnsi="Arial"/>
          <w:b/>
          <w:bCs/>
          <w:color w:val="0000FF"/>
          <w:sz w:val="28"/>
          <w:szCs w:val="28"/>
          <w:u w:val="single"/>
          <w:rtl/>
          <w:lang w:eastAsia="he-IL"/>
        </w:rPr>
      </w:pPr>
      <w:r w:rsidRPr="00F56AAC">
        <w:rPr>
          <w:rFonts w:ascii="Arial" w:hAnsi="Arial" w:hint="cs"/>
          <w:b/>
          <w:bCs/>
          <w:color w:val="0000FF"/>
          <w:sz w:val="28"/>
          <w:szCs w:val="28"/>
          <w:u w:val="single"/>
          <w:rtl/>
          <w:lang w:eastAsia="he-IL"/>
        </w:rPr>
        <w:t>נספחים (של נהלי התכנית)</w:t>
      </w:r>
    </w:p>
    <w:p w:rsidR="00F56AAC" w:rsidRPr="00F56AAC" w:rsidRDefault="00F56AAC" w:rsidP="00F56AAC">
      <w:pPr>
        <w:spacing w:after="120" w:line="240" w:lineRule="auto"/>
        <w:ind w:left="283" w:right="-142"/>
        <w:jc w:val="both"/>
        <w:rPr>
          <w:rFonts w:ascii="Arial" w:hAnsi="Arial"/>
          <w:sz w:val="24"/>
          <w:szCs w:val="24"/>
          <w:rtl/>
          <w:lang w:eastAsia="he-IL"/>
        </w:rPr>
      </w:pPr>
      <w:r w:rsidRPr="00F56AAC">
        <w:rPr>
          <w:rFonts w:ascii="Arial" w:hAnsi="Arial" w:hint="cs"/>
          <w:sz w:val="24"/>
          <w:szCs w:val="24"/>
          <w:rtl/>
          <w:lang w:eastAsia="he-IL"/>
        </w:rPr>
        <w:t>נספח 1</w:t>
      </w:r>
      <w:r w:rsidRPr="00F56AAC">
        <w:rPr>
          <w:rFonts w:ascii="Arial" w:hAnsi="Arial"/>
          <w:sz w:val="24"/>
          <w:szCs w:val="24"/>
          <w:rtl/>
          <w:lang w:eastAsia="he-IL"/>
        </w:rPr>
        <w:t>–</w:t>
      </w:r>
      <w:r w:rsidRPr="00F56AAC">
        <w:rPr>
          <w:rFonts w:ascii="Arial" w:hAnsi="Arial" w:hint="cs"/>
          <w:sz w:val="24"/>
          <w:szCs w:val="24"/>
          <w:rtl/>
          <w:lang w:eastAsia="he-IL"/>
        </w:rPr>
        <w:t xml:space="preserve"> טופס להגשת בקשה (טופס מקוון)</w:t>
      </w:r>
    </w:p>
    <w:p w:rsidR="00F56AAC" w:rsidRPr="00F56AAC" w:rsidRDefault="00F56AAC" w:rsidP="00F56AAC">
      <w:pPr>
        <w:spacing w:after="120" w:line="240" w:lineRule="auto"/>
        <w:ind w:left="283" w:right="-142"/>
        <w:jc w:val="both"/>
        <w:rPr>
          <w:rFonts w:ascii="Arial" w:hAnsi="Arial"/>
          <w:sz w:val="24"/>
          <w:szCs w:val="24"/>
          <w:rtl/>
          <w:lang w:eastAsia="he-IL"/>
        </w:rPr>
      </w:pPr>
      <w:r w:rsidRPr="00F56AAC">
        <w:rPr>
          <w:rFonts w:ascii="Arial" w:hAnsi="Arial" w:hint="cs"/>
          <w:sz w:val="24"/>
          <w:szCs w:val="24"/>
          <w:rtl/>
          <w:lang w:eastAsia="he-IL"/>
        </w:rPr>
        <w:t xml:space="preserve">נספח 2 </w:t>
      </w:r>
      <w:r w:rsidRPr="00F56AAC">
        <w:rPr>
          <w:rFonts w:ascii="Arial" w:hAnsi="Arial"/>
          <w:sz w:val="24"/>
          <w:szCs w:val="24"/>
          <w:rtl/>
          <w:lang w:eastAsia="he-IL"/>
        </w:rPr>
        <w:t>–</w:t>
      </w:r>
      <w:r w:rsidRPr="00F56AAC">
        <w:rPr>
          <w:rFonts w:ascii="Arial" w:hAnsi="Arial" w:hint="cs"/>
          <w:sz w:val="24"/>
          <w:szCs w:val="24"/>
          <w:rtl/>
          <w:lang w:eastAsia="he-IL"/>
        </w:rPr>
        <w:t xml:space="preserve"> תכנית פעולה </w:t>
      </w:r>
    </w:p>
    <w:p w:rsidR="00F56AAC" w:rsidRPr="00F56AAC" w:rsidRDefault="00F56AAC" w:rsidP="00F56AAC">
      <w:pPr>
        <w:spacing w:after="120" w:line="240" w:lineRule="auto"/>
        <w:ind w:left="283" w:right="-142"/>
        <w:jc w:val="both"/>
        <w:rPr>
          <w:rFonts w:ascii="Arial" w:hAnsi="Arial"/>
          <w:sz w:val="24"/>
          <w:szCs w:val="24"/>
          <w:rtl/>
          <w:lang w:eastAsia="he-IL"/>
        </w:rPr>
      </w:pPr>
      <w:r w:rsidRPr="00F56AAC">
        <w:rPr>
          <w:rFonts w:ascii="Arial" w:hAnsi="Arial" w:hint="cs"/>
          <w:sz w:val="24"/>
          <w:szCs w:val="24"/>
          <w:rtl/>
          <w:lang w:eastAsia="he-IL"/>
        </w:rPr>
        <w:t xml:space="preserve">נספח 3 </w:t>
      </w:r>
      <w:r w:rsidRPr="00F56AAC">
        <w:rPr>
          <w:rFonts w:ascii="Arial" w:hAnsi="Arial"/>
          <w:sz w:val="24"/>
          <w:szCs w:val="24"/>
          <w:rtl/>
          <w:lang w:eastAsia="he-IL"/>
        </w:rPr>
        <w:t>–</w:t>
      </w:r>
      <w:r w:rsidRPr="00F56AAC">
        <w:rPr>
          <w:rFonts w:ascii="Arial" w:hAnsi="Arial" w:hint="cs"/>
          <w:sz w:val="24"/>
          <w:szCs w:val="24"/>
          <w:rtl/>
          <w:lang w:eastAsia="he-IL"/>
        </w:rPr>
        <w:t xml:space="preserve"> בקשה לתקציב</w:t>
      </w:r>
    </w:p>
    <w:p w:rsidR="00F56AAC" w:rsidRPr="00F56AAC" w:rsidRDefault="00F56AAC" w:rsidP="00F56AAC">
      <w:pPr>
        <w:spacing w:after="120" w:line="240" w:lineRule="auto"/>
        <w:ind w:left="283" w:right="-142"/>
        <w:jc w:val="both"/>
        <w:rPr>
          <w:rFonts w:ascii="Arial" w:hAnsi="Arial"/>
          <w:sz w:val="24"/>
          <w:szCs w:val="24"/>
          <w:rtl/>
          <w:lang w:eastAsia="he-IL"/>
        </w:rPr>
      </w:pPr>
      <w:r w:rsidRPr="00F56AAC">
        <w:rPr>
          <w:rFonts w:ascii="Arial" w:hAnsi="Arial" w:hint="cs"/>
          <w:sz w:val="24"/>
          <w:szCs w:val="24"/>
          <w:rtl/>
          <w:lang w:eastAsia="he-IL"/>
        </w:rPr>
        <w:t xml:space="preserve">נספח 4 </w:t>
      </w:r>
      <w:r w:rsidRPr="00F56AAC">
        <w:rPr>
          <w:rFonts w:ascii="Arial" w:hAnsi="Arial"/>
          <w:sz w:val="24"/>
          <w:szCs w:val="24"/>
          <w:rtl/>
          <w:lang w:eastAsia="he-IL"/>
        </w:rPr>
        <w:t>–</w:t>
      </w:r>
      <w:r w:rsidRPr="00F56AAC">
        <w:rPr>
          <w:rFonts w:ascii="Arial" w:hAnsi="Arial" w:hint="cs"/>
          <w:sz w:val="24"/>
          <w:szCs w:val="24"/>
          <w:rtl/>
          <w:lang w:eastAsia="he-IL"/>
        </w:rPr>
        <w:t xml:space="preserve"> כתב אישור</w:t>
      </w:r>
    </w:p>
    <w:p w:rsidR="00F56AAC" w:rsidRPr="00F56AAC" w:rsidRDefault="00F56AAC" w:rsidP="00F56AAC">
      <w:pPr>
        <w:spacing w:after="120" w:line="240" w:lineRule="auto"/>
        <w:ind w:left="283" w:right="-142"/>
        <w:jc w:val="both"/>
        <w:rPr>
          <w:rFonts w:ascii="Arial" w:hAnsi="Arial"/>
          <w:sz w:val="24"/>
          <w:szCs w:val="24"/>
          <w:rtl/>
          <w:lang w:eastAsia="he-IL"/>
        </w:rPr>
      </w:pPr>
      <w:r w:rsidRPr="00F56AAC">
        <w:rPr>
          <w:rFonts w:ascii="Arial" w:hAnsi="Arial" w:hint="cs"/>
          <w:sz w:val="24"/>
          <w:szCs w:val="24"/>
          <w:rtl/>
          <w:lang w:eastAsia="he-IL"/>
        </w:rPr>
        <w:t>נספח 5</w:t>
      </w:r>
      <w:r w:rsidRPr="00F56AAC">
        <w:rPr>
          <w:rFonts w:ascii="Arial" w:hAnsi="Arial"/>
          <w:sz w:val="24"/>
          <w:szCs w:val="24"/>
          <w:rtl/>
          <w:lang w:eastAsia="he-IL"/>
        </w:rPr>
        <w:t>–</w:t>
      </w:r>
      <w:r w:rsidRPr="00F56AAC">
        <w:rPr>
          <w:rFonts w:ascii="Arial" w:hAnsi="Arial" w:hint="cs"/>
          <w:sz w:val="24"/>
          <w:szCs w:val="24"/>
          <w:rtl/>
          <w:lang w:eastAsia="he-IL"/>
        </w:rPr>
        <w:t xml:space="preserve"> כתב התחייבות</w:t>
      </w:r>
    </w:p>
    <w:p w:rsidR="00F56AAC" w:rsidRPr="00F56AAC" w:rsidRDefault="00F56AAC" w:rsidP="00F56AAC">
      <w:pPr>
        <w:spacing w:after="120" w:line="240" w:lineRule="auto"/>
        <w:ind w:left="283" w:right="-142"/>
        <w:jc w:val="both"/>
        <w:rPr>
          <w:rFonts w:ascii="Arial" w:hAnsi="Arial"/>
          <w:sz w:val="24"/>
          <w:szCs w:val="24"/>
          <w:rtl/>
          <w:lang w:eastAsia="he-IL"/>
        </w:rPr>
      </w:pPr>
      <w:r w:rsidRPr="00F56AAC">
        <w:rPr>
          <w:rFonts w:ascii="Arial" w:hAnsi="Arial" w:hint="cs"/>
          <w:sz w:val="24"/>
          <w:szCs w:val="24"/>
          <w:rtl/>
          <w:lang w:eastAsia="he-IL"/>
        </w:rPr>
        <w:t xml:space="preserve">נספח 6 </w:t>
      </w:r>
      <w:r w:rsidRPr="00F56AAC">
        <w:rPr>
          <w:rFonts w:ascii="Arial" w:hAnsi="Arial"/>
          <w:sz w:val="24"/>
          <w:szCs w:val="24"/>
          <w:rtl/>
          <w:lang w:eastAsia="he-IL"/>
        </w:rPr>
        <w:t>–</w:t>
      </w:r>
      <w:r w:rsidRPr="00F56AAC">
        <w:rPr>
          <w:rFonts w:ascii="Arial" w:hAnsi="Arial" w:hint="cs"/>
          <w:sz w:val="24"/>
          <w:szCs w:val="24"/>
          <w:rtl/>
          <w:lang w:eastAsia="he-IL"/>
        </w:rPr>
        <w:t xml:space="preserve"> בקשה לדיון חוזר</w:t>
      </w:r>
    </w:p>
    <w:p w:rsidR="00F56AAC" w:rsidRPr="00F56AAC" w:rsidRDefault="00F56AAC" w:rsidP="00F56AAC">
      <w:pPr>
        <w:spacing w:after="120" w:line="240" w:lineRule="auto"/>
        <w:ind w:left="283" w:right="-142"/>
        <w:jc w:val="both"/>
        <w:rPr>
          <w:rFonts w:ascii="Arial" w:hAnsi="Arial"/>
          <w:sz w:val="24"/>
          <w:szCs w:val="24"/>
          <w:rtl/>
          <w:lang w:eastAsia="he-IL"/>
        </w:rPr>
      </w:pPr>
      <w:r w:rsidRPr="00F56AAC">
        <w:rPr>
          <w:rFonts w:ascii="Arial" w:hAnsi="Arial" w:hint="cs"/>
          <w:sz w:val="24"/>
          <w:szCs w:val="24"/>
          <w:rtl/>
          <w:lang w:eastAsia="he-IL"/>
        </w:rPr>
        <w:t xml:space="preserve">נספח 7 </w:t>
      </w:r>
      <w:r w:rsidRPr="00F56AAC">
        <w:rPr>
          <w:rFonts w:ascii="Arial" w:hAnsi="Arial"/>
          <w:sz w:val="24"/>
          <w:szCs w:val="24"/>
          <w:rtl/>
          <w:lang w:eastAsia="he-IL"/>
        </w:rPr>
        <w:t>–</w:t>
      </w:r>
      <w:r w:rsidRPr="00F56AAC">
        <w:rPr>
          <w:rFonts w:ascii="Arial" w:hAnsi="Arial" w:hint="cs"/>
          <w:sz w:val="24"/>
          <w:szCs w:val="24"/>
          <w:rtl/>
          <w:lang w:eastAsia="he-IL"/>
        </w:rPr>
        <w:t xml:space="preserve"> בקשה להעברה בין סעיפים</w:t>
      </w:r>
    </w:p>
    <w:p w:rsidR="00F56AAC" w:rsidRPr="00F56AAC" w:rsidRDefault="00F56AAC" w:rsidP="00F56AAC">
      <w:pPr>
        <w:spacing w:after="120" w:line="240" w:lineRule="auto"/>
        <w:ind w:left="283" w:right="-142"/>
        <w:jc w:val="both"/>
        <w:rPr>
          <w:rFonts w:ascii="Arial" w:hAnsi="Arial"/>
          <w:sz w:val="24"/>
          <w:szCs w:val="24"/>
          <w:rtl/>
          <w:lang w:eastAsia="he-IL"/>
        </w:rPr>
      </w:pPr>
      <w:r w:rsidRPr="00F56AAC">
        <w:rPr>
          <w:rFonts w:ascii="Arial" w:hAnsi="Arial" w:hint="cs"/>
          <w:sz w:val="24"/>
          <w:szCs w:val="24"/>
          <w:rtl/>
          <w:lang w:eastAsia="he-IL"/>
        </w:rPr>
        <w:t xml:space="preserve">נספח 8 </w:t>
      </w:r>
      <w:r w:rsidRPr="00F56AAC">
        <w:rPr>
          <w:rFonts w:ascii="Arial" w:hAnsi="Arial"/>
          <w:sz w:val="24"/>
          <w:szCs w:val="24"/>
          <w:rtl/>
          <w:lang w:eastAsia="he-IL"/>
        </w:rPr>
        <w:t>–</w:t>
      </w:r>
      <w:r w:rsidRPr="00F56AAC">
        <w:rPr>
          <w:rFonts w:ascii="Arial" w:hAnsi="Arial" w:hint="cs"/>
          <w:sz w:val="24"/>
          <w:szCs w:val="24"/>
          <w:rtl/>
          <w:lang w:eastAsia="he-IL"/>
        </w:rPr>
        <w:t xml:space="preserve"> בקשה להארכת תקופת </w:t>
      </w:r>
      <w:proofErr w:type="spellStart"/>
      <w:r w:rsidRPr="00F56AAC">
        <w:rPr>
          <w:rFonts w:ascii="Arial" w:hAnsi="Arial" w:hint="cs"/>
          <w:sz w:val="24"/>
          <w:szCs w:val="24"/>
          <w:rtl/>
          <w:lang w:eastAsia="he-IL"/>
        </w:rPr>
        <w:t>תוכנית</w:t>
      </w:r>
      <w:proofErr w:type="spellEnd"/>
      <w:r w:rsidRPr="00F56AAC">
        <w:rPr>
          <w:rFonts w:ascii="Arial" w:hAnsi="Arial" w:hint="cs"/>
          <w:sz w:val="24"/>
          <w:szCs w:val="24"/>
          <w:rtl/>
          <w:lang w:eastAsia="he-IL"/>
        </w:rPr>
        <w:t xml:space="preserve"> הפעולה</w:t>
      </w:r>
    </w:p>
    <w:p w:rsidR="00F56AAC" w:rsidRPr="00F56AAC" w:rsidRDefault="00F56AAC" w:rsidP="00F56AAC">
      <w:pPr>
        <w:spacing w:after="120" w:line="240" w:lineRule="auto"/>
        <w:ind w:left="283" w:right="-142"/>
        <w:jc w:val="both"/>
        <w:rPr>
          <w:rFonts w:ascii="Arial" w:hAnsi="Arial"/>
          <w:sz w:val="24"/>
          <w:szCs w:val="24"/>
          <w:rtl/>
          <w:lang w:eastAsia="he-IL"/>
        </w:rPr>
      </w:pPr>
      <w:r w:rsidRPr="00F56AAC">
        <w:rPr>
          <w:rFonts w:ascii="Arial" w:hAnsi="Arial" w:hint="cs"/>
          <w:sz w:val="24"/>
          <w:szCs w:val="24"/>
          <w:rtl/>
          <w:lang w:eastAsia="he-IL"/>
        </w:rPr>
        <w:t>נספח 9</w:t>
      </w:r>
      <w:r w:rsidRPr="00F56AAC">
        <w:rPr>
          <w:rFonts w:ascii="Arial" w:hAnsi="Arial"/>
          <w:sz w:val="24"/>
          <w:szCs w:val="24"/>
          <w:rtl/>
          <w:lang w:eastAsia="he-IL"/>
        </w:rPr>
        <w:t>–</w:t>
      </w:r>
      <w:r w:rsidRPr="00F56AAC">
        <w:rPr>
          <w:rFonts w:ascii="Arial" w:hAnsi="Arial" w:hint="cs"/>
          <w:sz w:val="24"/>
          <w:szCs w:val="24"/>
          <w:rtl/>
          <w:lang w:eastAsia="he-IL"/>
        </w:rPr>
        <w:t xml:space="preserve"> דו"ח ביצוע ותשלום</w:t>
      </w:r>
    </w:p>
    <w:p w:rsidR="00F56AAC" w:rsidRPr="00F56AAC" w:rsidRDefault="00F56AAC" w:rsidP="00F56AAC">
      <w:pPr>
        <w:spacing w:after="120" w:line="240" w:lineRule="auto"/>
        <w:ind w:left="283" w:right="-142"/>
        <w:jc w:val="both"/>
        <w:rPr>
          <w:rFonts w:ascii="Arial" w:hAnsi="Arial"/>
          <w:sz w:val="24"/>
          <w:szCs w:val="24"/>
          <w:rtl/>
          <w:lang w:eastAsia="he-IL"/>
        </w:rPr>
      </w:pPr>
      <w:r w:rsidRPr="00F56AAC">
        <w:rPr>
          <w:rFonts w:ascii="Arial" w:hAnsi="Arial" w:hint="cs"/>
          <w:sz w:val="24"/>
          <w:szCs w:val="24"/>
          <w:rtl/>
          <w:lang w:eastAsia="he-IL"/>
        </w:rPr>
        <w:t xml:space="preserve">נספח 10 </w:t>
      </w:r>
      <w:r w:rsidRPr="00F56AAC">
        <w:rPr>
          <w:rFonts w:ascii="Arial" w:hAnsi="Arial"/>
          <w:sz w:val="24"/>
          <w:szCs w:val="24"/>
          <w:rtl/>
          <w:lang w:eastAsia="he-IL"/>
        </w:rPr>
        <w:t>–</w:t>
      </w:r>
      <w:r w:rsidRPr="00F56AAC">
        <w:rPr>
          <w:rFonts w:ascii="Arial" w:hAnsi="Arial" w:hint="cs"/>
          <w:sz w:val="24"/>
          <w:szCs w:val="24"/>
          <w:rtl/>
          <w:lang w:eastAsia="he-IL"/>
        </w:rPr>
        <w:t xml:space="preserve"> דו"ח שנתי על היקף היצוא לצורך תשלום תמלוגים</w:t>
      </w:r>
    </w:p>
    <w:p w:rsidR="00F56AAC" w:rsidRPr="00F56AAC" w:rsidRDefault="00F56AAC" w:rsidP="00F56AAC">
      <w:pPr>
        <w:spacing w:after="120" w:line="240" w:lineRule="auto"/>
        <w:ind w:left="283" w:right="-142"/>
        <w:jc w:val="both"/>
        <w:rPr>
          <w:rFonts w:ascii="Arial" w:hAnsi="Arial"/>
          <w:sz w:val="24"/>
          <w:szCs w:val="24"/>
          <w:lang w:eastAsia="he-IL"/>
        </w:rPr>
      </w:pPr>
      <w:r w:rsidRPr="00F56AAC">
        <w:rPr>
          <w:rFonts w:ascii="Arial" w:hAnsi="Arial" w:hint="cs"/>
          <w:sz w:val="24"/>
          <w:szCs w:val="24"/>
          <w:rtl/>
          <w:lang w:eastAsia="he-IL"/>
        </w:rPr>
        <w:t xml:space="preserve">נספח 11 </w:t>
      </w:r>
      <w:r w:rsidRPr="00F56AAC">
        <w:rPr>
          <w:rFonts w:ascii="Arial" w:hAnsi="Arial"/>
          <w:sz w:val="24"/>
          <w:szCs w:val="24"/>
          <w:rtl/>
          <w:lang w:eastAsia="he-IL"/>
        </w:rPr>
        <w:t>–</w:t>
      </w:r>
      <w:r w:rsidRPr="00F56AAC">
        <w:rPr>
          <w:rFonts w:ascii="Arial" w:hAnsi="Arial" w:hint="cs"/>
          <w:sz w:val="24"/>
          <w:szCs w:val="24"/>
          <w:rtl/>
          <w:lang w:eastAsia="he-IL"/>
        </w:rPr>
        <w:t xml:space="preserve"> הצהרת</w:t>
      </w:r>
      <w:r w:rsidRPr="00F56AAC">
        <w:rPr>
          <w:rFonts w:ascii="Arial" w:hAnsi="Arial"/>
          <w:sz w:val="24"/>
          <w:szCs w:val="24"/>
          <w:rtl/>
          <w:lang w:eastAsia="he-IL"/>
        </w:rPr>
        <w:t xml:space="preserve"> </w:t>
      </w:r>
      <w:r w:rsidRPr="00F56AAC">
        <w:rPr>
          <w:rFonts w:ascii="Arial" w:hAnsi="Arial" w:hint="cs"/>
          <w:sz w:val="24"/>
          <w:szCs w:val="24"/>
          <w:rtl/>
          <w:lang w:eastAsia="he-IL"/>
        </w:rPr>
        <w:t>הנהלה</w:t>
      </w:r>
      <w:r w:rsidRPr="00F56AAC">
        <w:rPr>
          <w:rFonts w:ascii="Arial" w:hAnsi="Arial"/>
          <w:sz w:val="24"/>
          <w:szCs w:val="24"/>
          <w:rtl/>
          <w:lang w:eastAsia="he-IL"/>
        </w:rPr>
        <w:t xml:space="preserve"> </w:t>
      </w:r>
      <w:r w:rsidRPr="00F56AAC">
        <w:rPr>
          <w:rFonts w:ascii="Arial" w:hAnsi="Arial" w:hint="cs"/>
          <w:sz w:val="24"/>
          <w:szCs w:val="24"/>
          <w:rtl/>
          <w:lang w:eastAsia="he-IL"/>
        </w:rPr>
        <w:t>וחוות</w:t>
      </w:r>
      <w:r w:rsidRPr="00F56AAC">
        <w:rPr>
          <w:rFonts w:ascii="Arial" w:hAnsi="Arial"/>
          <w:sz w:val="24"/>
          <w:szCs w:val="24"/>
          <w:rtl/>
          <w:lang w:eastAsia="he-IL"/>
        </w:rPr>
        <w:t xml:space="preserve"> </w:t>
      </w:r>
      <w:r w:rsidRPr="00F56AAC">
        <w:rPr>
          <w:rFonts w:ascii="Arial" w:hAnsi="Arial" w:hint="cs"/>
          <w:sz w:val="24"/>
          <w:szCs w:val="24"/>
          <w:rtl/>
          <w:lang w:eastAsia="he-IL"/>
        </w:rPr>
        <w:t>דעת</w:t>
      </w:r>
      <w:r w:rsidRPr="00F56AAC">
        <w:rPr>
          <w:rFonts w:ascii="Arial" w:hAnsi="Arial"/>
          <w:sz w:val="24"/>
          <w:szCs w:val="24"/>
          <w:rtl/>
          <w:lang w:eastAsia="he-IL"/>
        </w:rPr>
        <w:t xml:space="preserve"> </w:t>
      </w:r>
      <w:r w:rsidRPr="00F56AAC">
        <w:rPr>
          <w:rFonts w:ascii="Arial" w:hAnsi="Arial" w:hint="cs"/>
          <w:sz w:val="24"/>
          <w:szCs w:val="24"/>
          <w:rtl/>
          <w:lang w:eastAsia="he-IL"/>
        </w:rPr>
        <w:t>רו</w:t>
      </w:r>
      <w:r w:rsidRPr="00F56AAC">
        <w:rPr>
          <w:rFonts w:ascii="Arial" w:hAnsi="Arial"/>
          <w:sz w:val="24"/>
          <w:szCs w:val="24"/>
          <w:rtl/>
          <w:lang w:eastAsia="he-IL"/>
        </w:rPr>
        <w:t>"</w:t>
      </w:r>
      <w:r w:rsidRPr="00F56AAC">
        <w:rPr>
          <w:rFonts w:ascii="Arial" w:hAnsi="Arial" w:hint="cs"/>
          <w:sz w:val="24"/>
          <w:szCs w:val="24"/>
          <w:rtl/>
          <w:lang w:eastAsia="he-IL"/>
        </w:rPr>
        <w:t>ח</w:t>
      </w:r>
      <w:r w:rsidRPr="00F56AAC">
        <w:rPr>
          <w:rFonts w:ascii="Arial" w:hAnsi="Arial"/>
          <w:sz w:val="24"/>
          <w:szCs w:val="24"/>
          <w:rtl/>
          <w:lang w:eastAsia="he-IL"/>
        </w:rPr>
        <w:t xml:space="preserve"> </w:t>
      </w:r>
      <w:r w:rsidRPr="00F56AAC">
        <w:rPr>
          <w:rFonts w:ascii="Arial" w:hAnsi="Arial" w:hint="cs"/>
          <w:sz w:val="24"/>
          <w:szCs w:val="24"/>
          <w:rtl/>
          <w:lang w:eastAsia="he-IL"/>
        </w:rPr>
        <w:t>של</w:t>
      </w:r>
      <w:r w:rsidRPr="00F56AAC">
        <w:rPr>
          <w:rFonts w:ascii="Arial" w:hAnsi="Arial"/>
          <w:sz w:val="24"/>
          <w:szCs w:val="24"/>
          <w:rtl/>
          <w:lang w:eastAsia="he-IL"/>
        </w:rPr>
        <w:t xml:space="preserve"> </w:t>
      </w:r>
      <w:r w:rsidRPr="00F56AAC">
        <w:rPr>
          <w:rFonts w:ascii="Arial" w:hAnsi="Arial" w:hint="cs"/>
          <w:sz w:val="24"/>
          <w:szCs w:val="24"/>
          <w:rtl/>
          <w:lang w:eastAsia="he-IL"/>
        </w:rPr>
        <w:t>החברה</w:t>
      </w:r>
    </w:p>
    <w:p w:rsidR="00F56AAC" w:rsidRPr="00F56AAC" w:rsidRDefault="00F56AAC" w:rsidP="00F56AAC">
      <w:pPr>
        <w:spacing w:after="120" w:line="240" w:lineRule="auto"/>
        <w:ind w:left="283" w:right="-142"/>
        <w:jc w:val="both"/>
        <w:rPr>
          <w:rFonts w:ascii="Arial" w:hAnsi="Arial"/>
          <w:sz w:val="24"/>
          <w:szCs w:val="24"/>
          <w:rtl/>
          <w:lang w:eastAsia="he-IL"/>
        </w:rPr>
      </w:pPr>
      <w:r w:rsidRPr="00F56AAC">
        <w:rPr>
          <w:rFonts w:ascii="Arial" w:hAnsi="Arial" w:hint="cs"/>
          <w:sz w:val="24"/>
          <w:szCs w:val="24"/>
          <w:rtl/>
          <w:lang w:eastAsia="he-IL"/>
        </w:rPr>
        <w:t>נספח 12- תצהיר המחאת זכויות וחובות</w:t>
      </w:r>
    </w:p>
    <w:p w:rsidR="00F56AAC" w:rsidRPr="00F56AAC" w:rsidRDefault="00F56AAC" w:rsidP="00F56AAC">
      <w:pPr>
        <w:spacing w:after="120" w:line="240" w:lineRule="auto"/>
        <w:ind w:left="283" w:right="-142"/>
        <w:jc w:val="right"/>
        <w:rPr>
          <w:rFonts w:ascii="Arial" w:hAnsi="Arial"/>
          <w:sz w:val="24"/>
          <w:szCs w:val="24"/>
          <w:rtl/>
          <w:lang w:eastAsia="he-IL"/>
        </w:rPr>
      </w:pPr>
      <w:r w:rsidRPr="00F56AAC">
        <w:rPr>
          <w:rFonts w:ascii="Times New Roman" w:hAnsi="Times New Roman" w:cs="David" w:hint="cs"/>
          <w:b/>
          <w:bCs/>
          <w:sz w:val="24"/>
          <w:szCs w:val="24"/>
          <w:u w:val="single"/>
          <w:rtl/>
        </w:rPr>
        <w:lastRenderedPageBreak/>
        <w:t xml:space="preserve">נספח </w:t>
      </w:r>
      <w:r w:rsidRPr="00F56AAC">
        <w:rPr>
          <w:rFonts w:cs="David" w:hint="cs"/>
          <w:b/>
          <w:bCs/>
          <w:sz w:val="24"/>
          <w:szCs w:val="24"/>
          <w:u w:val="single"/>
          <w:rtl/>
        </w:rPr>
        <w:t xml:space="preserve">י"ד למכרז </w:t>
      </w:r>
    </w:p>
    <w:p w:rsidR="00F56AAC" w:rsidRPr="00F56AAC" w:rsidRDefault="00F56AAC" w:rsidP="00F56AAC">
      <w:pPr>
        <w:spacing w:line="240" w:lineRule="auto"/>
        <w:rPr>
          <w:rFonts w:cs="David"/>
          <w:b/>
          <w:bCs/>
          <w:sz w:val="24"/>
          <w:szCs w:val="24"/>
          <w:u w:val="single"/>
          <w:rtl/>
        </w:rPr>
      </w:pPr>
    </w:p>
    <w:p w:rsidR="00F56AAC" w:rsidRPr="00F56AAC" w:rsidRDefault="00F56AAC" w:rsidP="00F56AAC">
      <w:pPr>
        <w:spacing w:line="360" w:lineRule="auto"/>
        <w:jc w:val="center"/>
        <w:rPr>
          <w:rFonts w:ascii="Arial" w:hAnsi="Arial"/>
          <w:sz w:val="28"/>
          <w:szCs w:val="28"/>
          <w:rtl/>
        </w:rPr>
      </w:pPr>
      <w:r w:rsidRPr="00F56AAC">
        <w:rPr>
          <w:rFonts w:ascii="Arial" w:hAnsi="Arial" w:hint="cs"/>
          <w:sz w:val="28"/>
          <w:szCs w:val="28"/>
          <w:rtl/>
        </w:rPr>
        <w:t>תצהיר  בדבר העסקת אנשים עם מוגבלות</w:t>
      </w:r>
    </w:p>
    <w:p w:rsidR="00F56AAC" w:rsidRPr="00F56AAC" w:rsidRDefault="00F56AAC" w:rsidP="00F56AAC">
      <w:pPr>
        <w:spacing w:line="360" w:lineRule="auto"/>
        <w:rPr>
          <w:rFonts w:ascii="Arial" w:hAnsi="Arial"/>
          <w:rtl/>
        </w:rPr>
      </w:pPr>
      <w:r w:rsidRPr="00F56AAC">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F56AAC" w:rsidRPr="00F56AAC" w:rsidRDefault="00F56AAC" w:rsidP="00F56AAC">
      <w:pPr>
        <w:spacing w:line="360" w:lineRule="auto"/>
        <w:rPr>
          <w:rFonts w:ascii="Arial" w:hAnsi="Arial"/>
          <w:rtl/>
        </w:rPr>
      </w:pPr>
      <w:r w:rsidRPr="00F56AAC">
        <w:rPr>
          <w:rFonts w:ascii="Arial" w:hAnsi="Arial"/>
          <w:rtl/>
        </w:rPr>
        <w:t>הנני נותן תצהיר זה בשם ___________________ שהוא המציע (להלן</w:t>
      </w:r>
      <w:r w:rsidRPr="00F56AAC">
        <w:rPr>
          <w:rFonts w:ascii="Arial" w:hAnsi="Arial" w:hint="cs"/>
          <w:rtl/>
        </w:rPr>
        <w:t>:</w:t>
      </w:r>
      <w:r w:rsidRPr="00F56AAC">
        <w:rPr>
          <w:rFonts w:ascii="Arial" w:hAnsi="Arial"/>
          <w:rtl/>
        </w:rPr>
        <w:t xml:space="preserve">  "</w:t>
      </w:r>
      <w:r w:rsidRPr="00F56AAC">
        <w:rPr>
          <w:rFonts w:ascii="Arial" w:hAnsi="Arial"/>
          <w:b/>
          <w:bCs/>
          <w:rtl/>
        </w:rPr>
        <w:t>המציע</w:t>
      </w:r>
      <w:r w:rsidRPr="00F56AAC">
        <w:rPr>
          <w:rFonts w:ascii="Arial" w:hAnsi="Arial"/>
          <w:rtl/>
        </w:rPr>
        <w:t xml:space="preserve">") המבקש להתקשר עם עורך </w:t>
      </w:r>
      <w:r w:rsidRPr="00F56AAC">
        <w:rPr>
          <w:rFonts w:ascii="Arial" w:hAnsi="Arial" w:hint="cs"/>
          <w:rtl/>
        </w:rPr>
        <w:t>התקשרות</w:t>
      </w:r>
      <w:r w:rsidRPr="00F56AAC">
        <w:rPr>
          <w:rFonts w:ascii="Arial" w:hAnsi="Arial"/>
          <w:rtl/>
        </w:rPr>
        <w:t xml:space="preserve"> מס</w:t>
      </w:r>
      <w:r w:rsidRPr="00F56AAC">
        <w:rPr>
          <w:rFonts w:ascii="Arial" w:hAnsi="Arial" w:hint="cs"/>
          <w:rtl/>
        </w:rPr>
        <w:t>פר</w:t>
      </w:r>
      <w:r w:rsidRPr="00F56AAC">
        <w:rPr>
          <w:rFonts w:ascii="Arial" w:hAnsi="Arial"/>
          <w:rtl/>
        </w:rPr>
        <w:t xml:space="preserve"> </w:t>
      </w:r>
      <w:r w:rsidRPr="00F56AAC">
        <w:rPr>
          <w:rFonts w:ascii="Arial" w:hAnsi="Arial" w:hint="cs"/>
          <w:rtl/>
        </w:rPr>
        <w:t>___________________</w:t>
      </w:r>
      <w:r w:rsidRPr="00F56AAC">
        <w:rPr>
          <w:rFonts w:ascii="Arial" w:hAnsi="Arial"/>
          <w:rtl/>
        </w:rPr>
        <w:t xml:space="preserve"> לאספקת </w:t>
      </w:r>
      <w:r w:rsidRPr="00F56AAC">
        <w:rPr>
          <w:rFonts w:ascii="Arial" w:hAnsi="Arial" w:hint="cs"/>
          <w:rtl/>
        </w:rPr>
        <w:t>____________________</w:t>
      </w:r>
      <w:r w:rsidRPr="00F56AAC">
        <w:rPr>
          <w:rFonts w:ascii="Arial" w:hAnsi="Arial"/>
          <w:rtl/>
        </w:rPr>
        <w:t xml:space="preserve"> עבור </w:t>
      </w:r>
      <w:r w:rsidRPr="00F56AAC">
        <w:rPr>
          <w:rFonts w:ascii="Arial" w:hAnsi="Arial" w:hint="cs"/>
          <w:rtl/>
        </w:rPr>
        <w:t>__________________</w:t>
      </w:r>
      <w:r w:rsidRPr="00F56AAC">
        <w:rPr>
          <w:rFonts w:ascii="Arial" w:hAnsi="Arial"/>
          <w:rtl/>
        </w:rPr>
        <w:t xml:space="preserve">. אני מצהיר/ה כי הנני מוסמך/ת לתת תצהיר זה בשם המציע. </w:t>
      </w:r>
    </w:p>
    <w:p w:rsidR="00F56AAC" w:rsidRPr="00F56AAC" w:rsidRDefault="00F56AAC" w:rsidP="00F56AAC">
      <w:pPr>
        <w:spacing w:line="360" w:lineRule="auto"/>
        <w:rPr>
          <w:rFonts w:ascii="Arial" w:hAnsi="Arial"/>
          <w:u w:val="single"/>
          <w:rtl/>
        </w:rPr>
      </w:pPr>
      <w:r w:rsidRPr="00F56AAC">
        <w:rPr>
          <w:rFonts w:ascii="Arial" w:hAnsi="Arial"/>
          <w:u w:val="single"/>
          <w:rtl/>
        </w:rPr>
        <w:t xml:space="preserve">(סמן </w:t>
      </w:r>
      <w:r w:rsidRPr="00F56AAC">
        <w:rPr>
          <w:rFonts w:ascii="Arial" w:hAnsi="Arial"/>
          <w:u w:val="single"/>
        </w:rPr>
        <w:t>X</w:t>
      </w:r>
      <w:r w:rsidRPr="00F56AAC">
        <w:rPr>
          <w:rFonts w:ascii="Arial" w:hAnsi="Arial"/>
          <w:u w:val="single"/>
          <w:rtl/>
        </w:rPr>
        <w:t xml:space="preserve"> במשבצת המתאימה)</w:t>
      </w:r>
      <w:r w:rsidRPr="00F56AAC">
        <w:rPr>
          <w:rFonts w:ascii="Arial" w:hAnsi="Arial" w:hint="cs"/>
          <w:u w:val="single"/>
          <w:rtl/>
        </w:rPr>
        <w:t>:</w:t>
      </w:r>
    </w:p>
    <w:p w:rsidR="00F56AAC" w:rsidRPr="00F56AAC" w:rsidRDefault="00F56AAC" w:rsidP="00F56AAC">
      <w:pPr>
        <w:numPr>
          <w:ilvl w:val="0"/>
          <w:numId w:val="56"/>
        </w:numPr>
        <w:spacing w:after="0" w:line="360" w:lineRule="auto"/>
        <w:ind w:right="360"/>
        <w:rPr>
          <w:rFonts w:ascii="Arial" w:hAnsi="Arial"/>
        </w:rPr>
      </w:pPr>
      <w:r w:rsidRPr="00F56AAC">
        <w:rPr>
          <w:rFonts w:ascii="Arial" w:hAnsi="Arial" w:hint="cs"/>
          <w:rtl/>
        </w:rPr>
        <w:t>הוראות</w:t>
      </w:r>
      <w:r w:rsidRPr="00F56AAC">
        <w:rPr>
          <w:rFonts w:ascii="Arial" w:hAnsi="Arial"/>
          <w:rtl/>
        </w:rPr>
        <w:t xml:space="preserve"> </w:t>
      </w:r>
      <w:r w:rsidRPr="00F56AAC">
        <w:rPr>
          <w:rFonts w:ascii="Arial" w:hAnsi="Arial" w:hint="cs"/>
          <w:rtl/>
        </w:rPr>
        <w:t>סעיף</w:t>
      </w:r>
      <w:r w:rsidRPr="00F56AAC">
        <w:rPr>
          <w:rFonts w:ascii="Arial" w:hAnsi="Arial"/>
          <w:rtl/>
        </w:rPr>
        <w:t xml:space="preserve"> 9 </w:t>
      </w:r>
      <w:r w:rsidRPr="00F56AAC">
        <w:rPr>
          <w:rFonts w:ascii="Arial" w:hAnsi="Arial" w:hint="cs"/>
          <w:rtl/>
        </w:rPr>
        <w:t>לחוק</w:t>
      </w:r>
      <w:r w:rsidRPr="00F56AAC">
        <w:rPr>
          <w:rFonts w:ascii="Arial" w:hAnsi="Arial"/>
          <w:rtl/>
        </w:rPr>
        <w:t xml:space="preserve"> </w:t>
      </w:r>
      <w:r w:rsidRPr="00F56AAC">
        <w:rPr>
          <w:rFonts w:ascii="Arial" w:hAnsi="Arial" w:hint="cs"/>
          <w:rtl/>
        </w:rPr>
        <w:t>שוויון</w:t>
      </w:r>
      <w:r w:rsidRPr="00F56AAC">
        <w:rPr>
          <w:rFonts w:ascii="Arial" w:hAnsi="Arial"/>
          <w:rtl/>
        </w:rPr>
        <w:t xml:space="preserve"> </w:t>
      </w:r>
      <w:r w:rsidRPr="00F56AAC">
        <w:rPr>
          <w:rFonts w:ascii="Arial" w:hAnsi="Arial" w:hint="cs"/>
          <w:rtl/>
        </w:rPr>
        <w:t>זכויות</w:t>
      </w:r>
      <w:r w:rsidRPr="00F56AAC">
        <w:rPr>
          <w:rFonts w:ascii="Arial" w:hAnsi="Arial"/>
          <w:rtl/>
        </w:rPr>
        <w:t xml:space="preserve"> </w:t>
      </w:r>
      <w:r w:rsidRPr="00F56AAC">
        <w:rPr>
          <w:rFonts w:ascii="Arial" w:hAnsi="Arial" w:hint="cs"/>
          <w:rtl/>
        </w:rPr>
        <w:t>לאנשים</w:t>
      </w:r>
      <w:r w:rsidRPr="00F56AAC">
        <w:rPr>
          <w:rFonts w:ascii="Arial" w:hAnsi="Arial"/>
          <w:rtl/>
        </w:rPr>
        <w:t xml:space="preserve"> </w:t>
      </w:r>
      <w:r w:rsidRPr="00F56AAC">
        <w:rPr>
          <w:rFonts w:ascii="Arial" w:hAnsi="Arial" w:hint="cs"/>
          <w:rtl/>
        </w:rPr>
        <w:t>עם מוגבלות</w:t>
      </w:r>
      <w:r w:rsidRPr="00F56AAC">
        <w:rPr>
          <w:rFonts w:ascii="Arial" w:hAnsi="Arial"/>
          <w:rtl/>
        </w:rPr>
        <w:t xml:space="preserve">, </w:t>
      </w:r>
      <w:proofErr w:type="spellStart"/>
      <w:r w:rsidRPr="00F56AAC">
        <w:rPr>
          <w:rFonts w:ascii="Arial" w:hAnsi="Arial" w:hint="cs"/>
          <w:rtl/>
        </w:rPr>
        <w:t>התשנ</w:t>
      </w:r>
      <w:r w:rsidRPr="00F56AAC">
        <w:rPr>
          <w:rFonts w:ascii="Arial" w:hAnsi="Arial"/>
          <w:rtl/>
        </w:rPr>
        <w:t>"</w:t>
      </w:r>
      <w:r w:rsidRPr="00F56AAC">
        <w:rPr>
          <w:rFonts w:ascii="Arial" w:hAnsi="Arial" w:hint="cs"/>
          <w:rtl/>
        </w:rPr>
        <w:t>ח</w:t>
      </w:r>
      <w:proofErr w:type="spellEnd"/>
      <w:r w:rsidRPr="00F56AAC">
        <w:rPr>
          <w:rFonts w:ascii="Arial" w:hAnsi="Arial"/>
          <w:rtl/>
        </w:rPr>
        <w:t xml:space="preserve"> 199</w:t>
      </w:r>
      <w:r w:rsidRPr="00F56AAC">
        <w:rPr>
          <w:rFonts w:ascii="Arial" w:hAnsi="Arial" w:hint="cs"/>
          <w:rtl/>
        </w:rPr>
        <w:t>8 לא</w:t>
      </w:r>
      <w:r w:rsidRPr="00F56AAC">
        <w:rPr>
          <w:rFonts w:ascii="Arial" w:hAnsi="Arial"/>
          <w:rtl/>
        </w:rPr>
        <w:t xml:space="preserve"> </w:t>
      </w:r>
      <w:r w:rsidRPr="00F56AAC">
        <w:rPr>
          <w:rFonts w:ascii="Arial" w:hAnsi="Arial" w:hint="cs"/>
          <w:rtl/>
        </w:rPr>
        <w:t>חלות</w:t>
      </w:r>
      <w:r w:rsidRPr="00F56AAC">
        <w:rPr>
          <w:rFonts w:ascii="Arial" w:hAnsi="Arial"/>
          <w:rtl/>
        </w:rPr>
        <w:t xml:space="preserve"> </w:t>
      </w:r>
      <w:r w:rsidRPr="00F56AAC">
        <w:rPr>
          <w:rFonts w:ascii="Arial" w:hAnsi="Arial" w:hint="cs"/>
          <w:rtl/>
        </w:rPr>
        <w:t>על המציע.</w:t>
      </w:r>
    </w:p>
    <w:p w:rsidR="00F56AAC" w:rsidRPr="00F56AAC" w:rsidRDefault="00F56AAC" w:rsidP="00F56AAC">
      <w:pPr>
        <w:numPr>
          <w:ilvl w:val="0"/>
          <w:numId w:val="56"/>
        </w:numPr>
        <w:spacing w:after="0" w:line="360" w:lineRule="auto"/>
        <w:ind w:right="360"/>
        <w:rPr>
          <w:rFonts w:ascii="Arial" w:hAnsi="Arial"/>
        </w:rPr>
      </w:pPr>
      <w:r w:rsidRPr="00F56AAC">
        <w:rPr>
          <w:rFonts w:ascii="Arial" w:hAnsi="Arial" w:hint="cs"/>
          <w:rtl/>
        </w:rPr>
        <w:t>הוראות</w:t>
      </w:r>
      <w:r w:rsidRPr="00F56AAC">
        <w:rPr>
          <w:rFonts w:ascii="Arial" w:hAnsi="Arial"/>
          <w:rtl/>
        </w:rPr>
        <w:t xml:space="preserve"> </w:t>
      </w:r>
      <w:r w:rsidRPr="00F56AAC">
        <w:rPr>
          <w:rFonts w:ascii="Arial" w:hAnsi="Arial" w:hint="cs"/>
          <w:rtl/>
        </w:rPr>
        <w:t>סעיף</w:t>
      </w:r>
      <w:r w:rsidRPr="00F56AAC">
        <w:rPr>
          <w:rFonts w:ascii="Arial" w:hAnsi="Arial"/>
          <w:rtl/>
        </w:rPr>
        <w:t xml:space="preserve"> 9 </w:t>
      </w:r>
      <w:r w:rsidRPr="00F56AAC">
        <w:rPr>
          <w:rFonts w:ascii="Arial" w:hAnsi="Arial" w:hint="cs"/>
          <w:rtl/>
        </w:rPr>
        <w:t>לחוק</w:t>
      </w:r>
      <w:r w:rsidRPr="00F56AAC">
        <w:rPr>
          <w:rFonts w:ascii="Arial" w:hAnsi="Arial"/>
          <w:rtl/>
        </w:rPr>
        <w:t xml:space="preserve"> </w:t>
      </w:r>
      <w:r w:rsidRPr="00F56AAC">
        <w:rPr>
          <w:rFonts w:ascii="Arial" w:hAnsi="Arial" w:hint="cs"/>
          <w:rtl/>
        </w:rPr>
        <w:t>שוויון</w:t>
      </w:r>
      <w:r w:rsidRPr="00F56AAC">
        <w:rPr>
          <w:rFonts w:ascii="Arial" w:hAnsi="Arial"/>
          <w:rtl/>
        </w:rPr>
        <w:t xml:space="preserve"> </w:t>
      </w:r>
      <w:r w:rsidRPr="00F56AAC">
        <w:rPr>
          <w:rFonts w:ascii="Arial" w:hAnsi="Arial" w:hint="cs"/>
          <w:rtl/>
        </w:rPr>
        <w:t>זכויות</w:t>
      </w:r>
      <w:r w:rsidRPr="00F56AAC">
        <w:rPr>
          <w:rFonts w:ascii="Arial" w:hAnsi="Arial"/>
          <w:rtl/>
        </w:rPr>
        <w:t xml:space="preserve"> </w:t>
      </w:r>
      <w:r w:rsidRPr="00F56AAC">
        <w:rPr>
          <w:rFonts w:ascii="Arial" w:hAnsi="Arial" w:hint="cs"/>
          <w:rtl/>
        </w:rPr>
        <w:t>לאנשים</w:t>
      </w:r>
      <w:r w:rsidRPr="00F56AAC">
        <w:rPr>
          <w:rFonts w:ascii="Arial" w:hAnsi="Arial"/>
          <w:rtl/>
        </w:rPr>
        <w:t xml:space="preserve"> </w:t>
      </w:r>
      <w:r w:rsidRPr="00F56AAC">
        <w:rPr>
          <w:rFonts w:ascii="Arial" w:hAnsi="Arial" w:hint="cs"/>
          <w:rtl/>
        </w:rPr>
        <w:t>עם מוגבלות</w:t>
      </w:r>
      <w:r w:rsidRPr="00F56AAC">
        <w:rPr>
          <w:rFonts w:ascii="Arial" w:hAnsi="Arial"/>
          <w:rtl/>
        </w:rPr>
        <w:t xml:space="preserve">, </w:t>
      </w:r>
      <w:proofErr w:type="spellStart"/>
      <w:r w:rsidRPr="00F56AAC">
        <w:rPr>
          <w:rFonts w:ascii="Arial" w:hAnsi="Arial" w:hint="cs"/>
          <w:rtl/>
        </w:rPr>
        <w:t>התשנ</w:t>
      </w:r>
      <w:r w:rsidRPr="00F56AAC">
        <w:rPr>
          <w:rFonts w:ascii="Arial" w:hAnsi="Arial"/>
          <w:rtl/>
        </w:rPr>
        <w:t>"</w:t>
      </w:r>
      <w:r w:rsidRPr="00F56AAC">
        <w:rPr>
          <w:rFonts w:ascii="Arial" w:hAnsi="Arial" w:hint="cs"/>
          <w:rtl/>
        </w:rPr>
        <w:t>ח</w:t>
      </w:r>
      <w:proofErr w:type="spellEnd"/>
      <w:r w:rsidRPr="00F56AAC">
        <w:rPr>
          <w:rFonts w:ascii="Arial" w:hAnsi="Arial"/>
          <w:rtl/>
        </w:rPr>
        <w:t xml:space="preserve"> 199</w:t>
      </w:r>
      <w:r w:rsidRPr="00F56AAC">
        <w:rPr>
          <w:rFonts w:ascii="Arial" w:hAnsi="Arial" w:hint="cs"/>
          <w:rtl/>
        </w:rPr>
        <w:t xml:space="preserve">8 חלות על המציע    </w:t>
      </w:r>
      <w:r w:rsidRPr="00F56AAC">
        <w:rPr>
          <w:rFonts w:ascii="Arial" w:hAnsi="Arial"/>
          <w:rtl/>
        </w:rPr>
        <w:br/>
      </w:r>
      <w:r w:rsidRPr="00F56AAC">
        <w:rPr>
          <w:rFonts w:ascii="Arial" w:hAnsi="Arial" w:hint="cs"/>
          <w:rtl/>
        </w:rPr>
        <w:t xml:space="preserve">      והוא מקיים אותן.  </w:t>
      </w:r>
    </w:p>
    <w:p w:rsidR="00F56AAC" w:rsidRPr="00F56AAC" w:rsidRDefault="00F56AAC" w:rsidP="00F56AAC">
      <w:pPr>
        <w:spacing w:line="360" w:lineRule="auto"/>
        <w:rPr>
          <w:rFonts w:ascii="Arial" w:hAnsi="Arial"/>
          <w:rtl/>
        </w:rPr>
      </w:pPr>
      <w:r w:rsidRPr="00F56AAC">
        <w:rPr>
          <w:rFonts w:ascii="Arial" w:hAnsi="Arial" w:hint="cs"/>
          <w:u w:val="single"/>
          <w:rtl/>
        </w:rPr>
        <w:t>(במקרה שהוראות סעיף 9 לחוק</w:t>
      </w:r>
      <w:r w:rsidRPr="00F56AAC">
        <w:rPr>
          <w:rFonts w:ascii="Arial" w:hAnsi="Arial"/>
          <w:u w:val="single"/>
          <w:rtl/>
        </w:rPr>
        <w:t xml:space="preserve"> </w:t>
      </w:r>
      <w:r w:rsidRPr="00F56AAC">
        <w:rPr>
          <w:rFonts w:ascii="Arial" w:hAnsi="Arial" w:hint="cs"/>
          <w:u w:val="single"/>
          <w:rtl/>
        </w:rPr>
        <w:t>שוויון</w:t>
      </w:r>
      <w:r w:rsidRPr="00F56AAC">
        <w:rPr>
          <w:rFonts w:ascii="Arial" w:hAnsi="Arial"/>
          <w:u w:val="single"/>
          <w:rtl/>
        </w:rPr>
        <w:t xml:space="preserve"> </w:t>
      </w:r>
      <w:r w:rsidRPr="00F56AAC">
        <w:rPr>
          <w:rFonts w:ascii="Arial" w:hAnsi="Arial" w:hint="cs"/>
          <w:u w:val="single"/>
          <w:rtl/>
        </w:rPr>
        <w:t>זכויות</w:t>
      </w:r>
      <w:r w:rsidRPr="00F56AAC">
        <w:rPr>
          <w:rFonts w:ascii="Arial" w:hAnsi="Arial"/>
          <w:u w:val="single"/>
          <w:rtl/>
        </w:rPr>
        <w:t xml:space="preserve"> </w:t>
      </w:r>
      <w:r w:rsidRPr="00F56AAC">
        <w:rPr>
          <w:rFonts w:ascii="Arial" w:hAnsi="Arial" w:hint="cs"/>
          <w:u w:val="single"/>
          <w:rtl/>
        </w:rPr>
        <w:t>לאנשים</w:t>
      </w:r>
      <w:r w:rsidRPr="00F56AAC">
        <w:rPr>
          <w:rFonts w:ascii="Arial" w:hAnsi="Arial"/>
          <w:u w:val="single"/>
          <w:rtl/>
        </w:rPr>
        <w:t xml:space="preserve"> </w:t>
      </w:r>
      <w:r w:rsidRPr="00F56AAC">
        <w:rPr>
          <w:rFonts w:ascii="Arial" w:hAnsi="Arial" w:hint="cs"/>
          <w:u w:val="single"/>
          <w:rtl/>
        </w:rPr>
        <w:t>עם מוגבלות</w:t>
      </w:r>
      <w:r w:rsidRPr="00F56AAC">
        <w:rPr>
          <w:rFonts w:ascii="Arial" w:hAnsi="Arial"/>
          <w:u w:val="single"/>
          <w:rtl/>
        </w:rPr>
        <w:t xml:space="preserve">, </w:t>
      </w:r>
      <w:proofErr w:type="spellStart"/>
      <w:r w:rsidRPr="00F56AAC">
        <w:rPr>
          <w:rFonts w:ascii="Arial" w:hAnsi="Arial" w:hint="cs"/>
          <w:u w:val="single"/>
          <w:rtl/>
        </w:rPr>
        <w:t>התשנ</w:t>
      </w:r>
      <w:r w:rsidRPr="00F56AAC">
        <w:rPr>
          <w:rFonts w:ascii="Arial" w:hAnsi="Arial"/>
          <w:u w:val="single"/>
          <w:rtl/>
        </w:rPr>
        <w:t>"</w:t>
      </w:r>
      <w:r w:rsidRPr="00F56AAC">
        <w:rPr>
          <w:rFonts w:ascii="Arial" w:hAnsi="Arial" w:hint="cs"/>
          <w:u w:val="single"/>
          <w:rtl/>
        </w:rPr>
        <w:t>ח</w:t>
      </w:r>
      <w:proofErr w:type="spellEnd"/>
      <w:r w:rsidRPr="00F56AAC">
        <w:rPr>
          <w:rFonts w:ascii="Arial" w:hAnsi="Arial"/>
          <w:u w:val="single"/>
          <w:rtl/>
        </w:rPr>
        <w:t xml:space="preserve"> 199</w:t>
      </w:r>
      <w:r w:rsidRPr="00F56AAC">
        <w:rPr>
          <w:rFonts w:ascii="Arial" w:hAnsi="Arial" w:hint="cs"/>
          <w:u w:val="single"/>
          <w:rtl/>
        </w:rPr>
        <w:t xml:space="preserve">8 </w:t>
      </w:r>
      <w:r w:rsidRPr="00F56AAC">
        <w:rPr>
          <w:rFonts w:ascii="Arial" w:hAnsi="Arial" w:hint="cs"/>
          <w:b/>
          <w:bCs/>
          <w:u w:val="single"/>
          <w:rtl/>
        </w:rPr>
        <w:t>חלות על המציע</w:t>
      </w:r>
      <w:r w:rsidRPr="00F56AAC">
        <w:rPr>
          <w:rFonts w:ascii="Arial" w:hAnsi="Arial" w:hint="cs"/>
          <w:u w:val="single"/>
          <w:rtl/>
        </w:rPr>
        <w:t xml:space="preserve"> נדרש לסמן </w:t>
      </w:r>
      <w:r w:rsidRPr="00F56AAC">
        <w:rPr>
          <w:rFonts w:ascii="Arial" w:hAnsi="Arial"/>
          <w:u w:val="single"/>
        </w:rPr>
        <w:t>x</w:t>
      </w:r>
      <w:r w:rsidRPr="00F56AAC">
        <w:rPr>
          <w:rFonts w:ascii="Arial" w:hAnsi="Arial" w:hint="cs"/>
          <w:u w:val="single"/>
          <w:rtl/>
        </w:rPr>
        <w:t xml:space="preserve"> במשבצת המתאימה)</w:t>
      </w:r>
      <w:r w:rsidRPr="00F56AAC">
        <w:rPr>
          <w:rFonts w:ascii="Arial" w:hAnsi="Arial" w:hint="cs"/>
          <w:rtl/>
        </w:rPr>
        <w:t>:</w:t>
      </w:r>
    </w:p>
    <w:p w:rsidR="00F56AAC" w:rsidRPr="00F56AAC" w:rsidRDefault="00F56AAC" w:rsidP="00F56AAC">
      <w:pPr>
        <w:numPr>
          <w:ilvl w:val="0"/>
          <w:numId w:val="56"/>
        </w:numPr>
        <w:spacing w:after="0" w:line="360" w:lineRule="auto"/>
        <w:ind w:right="360"/>
        <w:rPr>
          <w:rFonts w:ascii="Arial" w:hAnsi="Arial"/>
        </w:rPr>
      </w:pPr>
      <w:r w:rsidRPr="00F56AAC">
        <w:rPr>
          <w:rFonts w:ascii="Arial" w:hAnsi="Arial" w:hint="cs"/>
          <w:rtl/>
        </w:rPr>
        <w:t>המציע מעסיק פחות מ-100 עובדים.</w:t>
      </w:r>
    </w:p>
    <w:p w:rsidR="00F56AAC" w:rsidRPr="00F56AAC" w:rsidRDefault="00F56AAC" w:rsidP="00F56AAC">
      <w:pPr>
        <w:numPr>
          <w:ilvl w:val="0"/>
          <w:numId w:val="56"/>
        </w:numPr>
        <w:spacing w:after="0" w:line="360" w:lineRule="auto"/>
        <w:ind w:right="360"/>
        <w:rPr>
          <w:rFonts w:ascii="Arial" w:hAnsi="Arial"/>
        </w:rPr>
      </w:pPr>
      <w:r w:rsidRPr="00F56AAC">
        <w:rPr>
          <w:rFonts w:ascii="Arial" w:hAnsi="Arial" w:hint="cs"/>
          <w:rtl/>
        </w:rPr>
        <w:t>המציע מעסיק 100 עובדים או יותר.</w:t>
      </w:r>
    </w:p>
    <w:p w:rsidR="00F56AAC" w:rsidRPr="00F56AAC" w:rsidRDefault="00F56AAC" w:rsidP="00F56AAC">
      <w:pPr>
        <w:spacing w:line="360" w:lineRule="auto"/>
        <w:ind w:right="360"/>
        <w:rPr>
          <w:rFonts w:ascii="Arial" w:hAnsi="Arial"/>
          <w:rtl/>
        </w:rPr>
      </w:pPr>
      <w:r w:rsidRPr="00F56AAC">
        <w:rPr>
          <w:rFonts w:ascii="Arial" w:hAnsi="Arial" w:hint="cs"/>
          <w:u w:val="single"/>
          <w:rtl/>
        </w:rPr>
        <w:t xml:space="preserve">(במקרה שהמציע מעסיק 100 עובדים או יותר נדרש לסמן </w:t>
      </w:r>
      <w:r w:rsidRPr="00F56AAC">
        <w:rPr>
          <w:rFonts w:ascii="Arial" w:hAnsi="Arial"/>
          <w:u w:val="single"/>
        </w:rPr>
        <w:t xml:space="preserve">X </w:t>
      </w:r>
      <w:r w:rsidRPr="00F56AAC">
        <w:rPr>
          <w:rFonts w:ascii="Arial" w:hAnsi="Arial" w:hint="cs"/>
          <w:u w:val="single"/>
          <w:rtl/>
        </w:rPr>
        <w:t xml:space="preserve"> במשבצת המתאימה)</w:t>
      </w:r>
      <w:r w:rsidRPr="00F56AAC">
        <w:rPr>
          <w:rFonts w:ascii="Arial" w:hAnsi="Arial" w:hint="cs"/>
          <w:rtl/>
        </w:rPr>
        <w:t>:</w:t>
      </w:r>
    </w:p>
    <w:p w:rsidR="00F56AAC" w:rsidRPr="00F56AAC" w:rsidRDefault="00F56AAC" w:rsidP="00F56AAC">
      <w:pPr>
        <w:numPr>
          <w:ilvl w:val="0"/>
          <w:numId w:val="56"/>
        </w:numPr>
        <w:spacing w:after="0" w:line="360" w:lineRule="auto"/>
        <w:ind w:right="360"/>
        <w:rPr>
          <w:rFonts w:ascii="Arial" w:hAnsi="Arial"/>
        </w:rPr>
      </w:pPr>
      <w:r w:rsidRPr="00F56AAC">
        <w:rPr>
          <w:rFonts w:ascii="Arial" w:hAnsi="Arial" w:hint="cs"/>
          <w:rtl/>
        </w:rPr>
        <w:t xml:space="preserve"> המציע מתחייב כי ככל שיזכה במכרז יפנה למנהל הכללי של משרד העבודה והרווחה והשירותים החברתיים לשם</w:t>
      </w:r>
      <w:r w:rsidRPr="00F56AAC">
        <w:rPr>
          <w:rFonts w:ascii="Arial" w:hAnsi="Arial"/>
        </w:rPr>
        <w:t xml:space="preserve"> </w:t>
      </w:r>
      <w:r w:rsidRPr="00F56AAC">
        <w:rPr>
          <w:rFonts w:ascii="Arial" w:hAnsi="Arial" w:hint="cs"/>
          <w:rtl/>
        </w:rPr>
        <w:t>בחינת</w:t>
      </w:r>
      <w:r w:rsidRPr="00F56AAC">
        <w:rPr>
          <w:rFonts w:ascii="Arial" w:hAnsi="Arial"/>
        </w:rPr>
        <w:t xml:space="preserve"> </w:t>
      </w:r>
      <w:r w:rsidRPr="00F56AAC">
        <w:rPr>
          <w:rFonts w:ascii="Arial" w:hAnsi="Arial" w:hint="cs"/>
          <w:rtl/>
        </w:rPr>
        <w:t>יישום</w:t>
      </w:r>
      <w:r w:rsidRPr="00F56AAC">
        <w:rPr>
          <w:rFonts w:ascii="Arial" w:hAnsi="Arial"/>
        </w:rPr>
        <w:t xml:space="preserve"> </w:t>
      </w:r>
      <w:r w:rsidRPr="00F56AAC">
        <w:rPr>
          <w:rFonts w:ascii="Arial" w:hAnsi="Arial" w:hint="cs"/>
          <w:rtl/>
        </w:rPr>
        <w:t>חובותיו</w:t>
      </w:r>
      <w:r w:rsidRPr="00F56AAC">
        <w:rPr>
          <w:rFonts w:ascii="Arial" w:hAnsi="Arial"/>
        </w:rPr>
        <w:t xml:space="preserve"> </w:t>
      </w:r>
      <w:r w:rsidRPr="00F56AAC">
        <w:rPr>
          <w:rFonts w:ascii="Arial" w:hAnsi="Arial" w:hint="cs"/>
          <w:rtl/>
        </w:rPr>
        <w:t>לפי</w:t>
      </w:r>
      <w:r w:rsidRPr="00F56AAC">
        <w:rPr>
          <w:rFonts w:ascii="Arial" w:hAnsi="Arial"/>
        </w:rPr>
        <w:t xml:space="preserve"> </w:t>
      </w:r>
      <w:r w:rsidRPr="00F56AAC">
        <w:rPr>
          <w:rFonts w:ascii="Arial" w:hAnsi="Arial" w:hint="cs"/>
          <w:rtl/>
        </w:rPr>
        <w:t>סעיף</w:t>
      </w:r>
      <w:r w:rsidRPr="00F56AAC">
        <w:rPr>
          <w:rFonts w:ascii="Arial" w:hAnsi="Arial"/>
        </w:rPr>
        <w:t xml:space="preserve"> 9 </w:t>
      </w:r>
      <w:r w:rsidRPr="00F56AAC">
        <w:rPr>
          <w:rFonts w:ascii="Arial" w:hAnsi="Arial" w:hint="cs"/>
          <w:rtl/>
        </w:rPr>
        <w:t>לחוק שוויון</w:t>
      </w:r>
      <w:r w:rsidRPr="00F56AAC">
        <w:rPr>
          <w:rFonts w:ascii="Arial" w:hAnsi="Arial"/>
        </w:rPr>
        <w:t xml:space="preserve"> </w:t>
      </w:r>
      <w:r w:rsidRPr="00F56AAC">
        <w:rPr>
          <w:rFonts w:ascii="Arial" w:hAnsi="Arial" w:hint="cs"/>
          <w:rtl/>
        </w:rPr>
        <w:t>זכויות</w:t>
      </w:r>
      <w:r w:rsidRPr="00F56AAC">
        <w:rPr>
          <w:rFonts w:ascii="Arial" w:hAnsi="Arial"/>
          <w:rtl/>
        </w:rPr>
        <w:t xml:space="preserve"> </w:t>
      </w:r>
      <w:r w:rsidRPr="00F56AAC">
        <w:rPr>
          <w:rFonts w:ascii="Arial" w:hAnsi="Arial" w:hint="cs"/>
          <w:rtl/>
        </w:rPr>
        <w:t>לאנשים</w:t>
      </w:r>
      <w:r w:rsidRPr="00F56AAC">
        <w:rPr>
          <w:rFonts w:ascii="Arial" w:hAnsi="Arial"/>
          <w:rtl/>
        </w:rPr>
        <w:t xml:space="preserve"> </w:t>
      </w:r>
      <w:r w:rsidRPr="00F56AAC">
        <w:rPr>
          <w:rFonts w:ascii="Arial" w:hAnsi="Arial" w:hint="cs"/>
          <w:rtl/>
        </w:rPr>
        <w:t>עם מוגבלות</w:t>
      </w:r>
      <w:r w:rsidRPr="00F56AAC">
        <w:rPr>
          <w:rFonts w:ascii="Arial" w:hAnsi="Arial"/>
          <w:rtl/>
        </w:rPr>
        <w:t xml:space="preserve">, </w:t>
      </w:r>
      <w:proofErr w:type="spellStart"/>
      <w:r w:rsidRPr="00F56AAC">
        <w:rPr>
          <w:rFonts w:ascii="Arial" w:hAnsi="Arial" w:hint="cs"/>
          <w:rtl/>
        </w:rPr>
        <w:t>התשנ</w:t>
      </w:r>
      <w:r w:rsidRPr="00F56AAC">
        <w:rPr>
          <w:rFonts w:ascii="Arial" w:hAnsi="Arial"/>
          <w:rtl/>
        </w:rPr>
        <w:t>"</w:t>
      </w:r>
      <w:r w:rsidRPr="00F56AAC">
        <w:rPr>
          <w:rFonts w:ascii="Arial" w:hAnsi="Arial" w:hint="cs"/>
          <w:rtl/>
        </w:rPr>
        <w:t>ח</w:t>
      </w:r>
      <w:proofErr w:type="spellEnd"/>
      <w:r w:rsidRPr="00F56AAC">
        <w:rPr>
          <w:rFonts w:ascii="Arial" w:hAnsi="Arial"/>
          <w:rtl/>
        </w:rPr>
        <w:t xml:space="preserve"> 199</w:t>
      </w:r>
      <w:r w:rsidRPr="00F56AAC">
        <w:rPr>
          <w:rFonts w:ascii="Arial" w:hAnsi="Arial" w:hint="cs"/>
          <w:rtl/>
        </w:rPr>
        <w:t>8</w:t>
      </w:r>
      <w:r w:rsidRPr="00F56AAC">
        <w:rPr>
          <w:rFonts w:ascii="Arial" w:hAnsi="Arial"/>
        </w:rPr>
        <w:t xml:space="preserve">, </w:t>
      </w:r>
      <w:r w:rsidRPr="00F56AAC">
        <w:rPr>
          <w:rFonts w:ascii="Arial" w:hAnsi="Arial" w:hint="cs"/>
          <w:rtl/>
        </w:rPr>
        <w:t xml:space="preserve"> ובמקרה</w:t>
      </w:r>
      <w:r w:rsidRPr="00F56AAC">
        <w:rPr>
          <w:rFonts w:ascii="Arial" w:hAnsi="Arial"/>
        </w:rPr>
        <w:t xml:space="preserve"> </w:t>
      </w:r>
      <w:r w:rsidRPr="00F56AAC">
        <w:rPr>
          <w:rFonts w:ascii="Arial" w:hAnsi="Arial" w:hint="cs"/>
          <w:rtl/>
        </w:rPr>
        <w:t>הצורך</w:t>
      </w:r>
      <w:r w:rsidRPr="00F56AAC">
        <w:rPr>
          <w:rFonts w:ascii="Arial" w:hAnsi="Arial"/>
        </w:rPr>
        <w:t>–</w:t>
      </w:r>
      <w:r w:rsidRPr="00F56AAC">
        <w:rPr>
          <w:rFonts w:ascii="Arial" w:hAnsi="Arial" w:hint="cs"/>
          <w:rtl/>
        </w:rPr>
        <w:t xml:space="preserve"> לשם</w:t>
      </w:r>
      <w:r w:rsidRPr="00F56AAC">
        <w:rPr>
          <w:rFonts w:ascii="Arial" w:hAnsi="Arial"/>
        </w:rPr>
        <w:t xml:space="preserve"> </w:t>
      </w:r>
      <w:r w:rsidRPr="00F56AAC">
        <w:rPr>
          <w:rFonts w:ascii="Arial" w:hAnsi="Arial" w:hint="cs"/>
          <w:rtl/>
        </w:rPr>
        <w:t>קבלת הנחיות</w:t>
      </w:r>
      <w:r w:rsidRPr="00F56AAC">
        <w:rPr>
          <w:rFonts w:ascii="Arial" w:hAnsi="Arial"/>
        </w:rPr>
        <w:t xml:space="preserve"> </w:t>
      </w:r>
      <w:r w:rsidRPr="00F56AAC">
        <w:rPr>
          <w:rFonts w:ascii="Arial" w:hAnsi="Arial" w:hint="cs"/>
          <w:rtl/>
        </w:rPr>
        <w:t>בקשר</w:t>
      </w:r>
      <w:r w:rsidRPr="00F56AAC">
        <w:rPr>
          <w:rFonts w:ascii="Arial" w:hAnsi="Arial"/>
        </w:rPr>
        <w:t xml:space="preserve"> </w:t>
      </w:r>
      <w:r w:rsidRPr="00F56AAC">
        <w:rPr>
          <w:rFonts w:ascii="Arial" w:hAnsi="Arial" w:hint="cs"/>
          <w:rtl/>
        </w:rPr>
        <w:t>ליישומן</w:t>
      </w:r>
      <w:r w:rsidRPr="00F56AAC">
        <w:rPr>
          <w:rFonts w:ascii="Arial" w:hAnsi="Arial"/>
        </w:rPr>
        <w:t>.</w:t>
      </w:r>
    </w:p>
    <w:p w:rsidR="00F56AAC" w:rsidRPr="00F56AAC" w:rsidRDefault="00F56AAC" w:rsidP="00F56AAC">
      <w:pPr>
        <w:numPr>
          <w:ilvl w:val="0"/>
          <w:numId w:val="56"/>
        </w:numPr>
        <w:spacing w:after="0" w:line="360" w:lineRule="auto"/>
        <w:ind w:right="360"/>
        <w:rPr>
          <w:rFonts w:ascii="Arial" w:hAnsi="Arial"/>
          <w:rtl/>
        </w:rPr>
      </w:pPr>
      <w:r w:rsidRPr="00F56AAC">
        <w:rPr>
          <w:rFonts w:ascii="Arial" w:hAnsi="Arial" w:hint="cs"/>
          <w:rtl/>
        </w:rPr>
        <w:t>המציע התחייב בעבר לפנות למנהל הכללי של משרד העבודה והרווחה והשירותים החברתיים לשם בחינת</w:t>
      </w:r>
      <w:r w:rsidRPr="00F56AAC">
        <w:rPr>
          <w:rFonts w:ascii="Arial" w:hAnsi="Arial"/>
        </w:rPr>
        <w:t xml:space="preserve"> </w:t>
      </w:r>
      <w:r w:rsidRPr="00F56AAC">
        <w:rPr>
          <w:rFonts w:ascii="Arial" w:hAnsi="Arial" w:hint="cs"/>
          <w:rtl/>
        </w:rPr>
        <w:t xml:space="preserve"> יישום</w:t>
      </w:r>
      <w:r w:rsidRPr="00F56AAC">
        <w:rPr>
          <w:rFonts w:ascii="Arial" w:hAnsi="Arial"/>
        </w:rPr>
        <w:t xml:space="preserve"> </w:t>
      </w:r>
      <w:r w:rsidRPr="00F56AAC">
        <w:rPr>
          <w:rFonts w:ascii="Arial" w:hAnsi="Arial" w:hint="cs"/>
          <w:rtl/>
        </w:rPr>
        <w:t>חובותיו</w:t>
      </w:r>
      <w:r w:rsidRPr="00F56AAC">
        <w:rPr>
          <w:rFonts w:ascii="Arial" w:hAnsi="Arial"/>
        </w:rPr>
        <w:t xml:space="preserve"> </w:t>
      </w:r>
      <w:r w:rsidRPr="00F56AAC">
        <w:rPr>
          <w:rFonts w:ascii="Arial" w:hAnsi="Arial" w:hint="cs"/>
          <w:rtl/>
        </w:rPr>
        <w:t>לפי</w:t>
      </w:r>
      <w:r w:rsidRPr="00F56AAC">
        <w:rPr>
          <w:rFonts w:ascii="Arial" w:hAnsi="Arial"/>
        </w:rPr>
        <w:t xml:space="preserve"> </w:t>
      </w:r>
      <w:r w:rsidRPr="00F56AAC">
        <w:rPr>
          <w:rFonts w:ascii="Arial" w:hAnsi="Arial" w:hint="cs"/>
          <w:rtl/>
        </w:rPr>
        <w:t>סעיף</w:t>
      </w:r>
      <w:r w:rsidRPr="00F56AAC">
        <w:rPr>
          <w:rFonts w:ascii="Arial" w:hAnsi="Arial"/>
        </w:rPr>
        <w:t xml:space="preserve"> 9 </w:t>
      </w:r>
      <w:r w:rsidRPr="00F56AAC">
        <w:rPr>
          <w:rFonts w:ascii="Arial" w:hAnsi="Arial" w:hint="cs"/>
          <w:rtl/>
        </w:rPr>
        <w:t>לחוק שוויון</w:t>
      </w:r>
      <w:r w:rsidRPr="00F56AAC">
        <w:rPr>
          <w:rFonts w:ascii="Arial" w:hAnsi="Arial"/>
        </w:rPr>
        <w:t xml:space="preserve"> </w:t>
      </w:r>
      <w:r w:rsidRPr="00F56AAC">
        <w:rPr>
          <w:rFonts w:ascii="Arial" w:hAnsi="Arial" w:hint="cs"/>
          <w:rtl/>
        </w:rPr>
        <w:t>זכויות</w:t>
      </w:r>
      <w:r w:rsidRPr="00F56AAC">
        <w:rPr>
          <w:rFonts w:ascii="Arial" w:hAnsi="Arial"/>
          <w:rtl/>
        </w:rPr>
        <w:t xml:space="preserve"> </w:t>
      </w:r>
      <w:r w:rsidRPr="00F56AAC">
        <w:rPr>
          <w:rFonts w:ascii="Arial" w:hAnsi="Arial" w:hint="cs"/>
          <w:rtl/>
        </w:rPr>
        <w:t>לאנשים</w:t>
      </w:r>
      <w:r w:rsidRPr="00F56AAC">
        <w:rPr>
          <w:rFonts w:ascii="Arial" w:hAnsi="Arial"/>
          <w:rtl/>
        </w:rPr>
        <w:t xml:space="preserve"> </w:t>
      </w:r>
      <w:r w:rsidRPr="00F56AAC">
        <w:rPr>
          <w:rFonts w:ascii="Arial" w:hAnsi="Arial" w:hint="cs"/>
          <w:rtl/>
        </w:rPr>
        <w:t>עם מוגבלות</w:t>
      </w:r>
      <w:r w:rsidRPr="00F56AAC">
        <w:rPr>
          <w:rFonts w:ascii="Arial" w:hAnsi="Arial"/>
          <w:rtl/>
        </w:rPr>
        <w:t xml:space="preserve">, </w:t>
      </w:r>
      <w:proofErr w:type="spellStart"/>
      <w:r w:rsidRPr="00F56AAC">
        <w:rPr>
          <w:rFonts w:ascii="Arial" w:hAnsi="Arial" w:hint="cs"/>
          <w:rtl/>
        </w:rPr>
        <w:t>התשנ</w:t>
      </w:r>
      <w:r w:rsidRPr="00F56AAC">
        <w:rPr>
          <w:rFonts w:ascii="Arial" w:hAnsi="Arial"/>
          <w:rtl/>
        </w:rPr>
        <w:t>"</w:t>
      </w:r>
      <w:r w:rsidRPr="00F56AAC">
        <w:rPr>
          <w:rFonts w:ascii="Arial" w:hAnsi="Arial" w:hint="cs"/>
          <w:rtl/>
        </w:rPr>
        <w:t>ח</w:t>
      </w:r>
      <w:proofErr w:type="spellEnd"/>
      <w:r w:rsidRPr="00F56AAC">
        <w:rPr>
          <w:rFonts w:ascii="Arial" w:hAnsi="Arial"/>
          <w:rtl/>
        </w:rPr>
        <w:t xml:space="preserve"> 199</w:t>
      </w:r>
      <w:r w:rsidRPr="00F56AAC">
        <w:rPr>
          <w:rFonts w:ascii="Arial" w:hAnsi="Arial" w:hint="cs"/>
          <w:rtl/>
        </w:rPr>
        <w:t xml:space="preserve">8, הוא פנה כאמור ואם קיבל הנחיות ליישום חובותיו </w:t>
      </w:r>
      <w:r w:rsidRPr="00F56AAC">
        <w:rPr>
          <w:rFonts w:ascii="Arial" w:hAnsi="Arial"/>
          <w:b/>
          <w:bCs/>
          <w:rtl/>
        </w:rPr>
        <w:t>פעל ליישומן</w:t>
      </w:r>
      <w:r w:rsidRPr="00F56AAC">
        <w:rPr>
          <w:rFonts w:ascii="Arial" w:hAnsi="Arial" w:hint="cs"/>
          <w:rtl/>
        </w:rPr>
        <w:t xml:space="preserve"> (במקרה שהמציע התחייב בעבר לבצע פנייה זו ונעשתה עמו התקשרות שלגביה נתן התחייבות זו).</w:t>
      </w:r>
    </w:p>
    <w:p w:rsidR="00F56AAC" w:rsidRPr="00F56AAC" w:rsidRDefault="00F56AAC" w:rsidP="00F56AAC">
      <w:pPr>
        <w:spacing w:line="360" w:lineRule="auto"/>
        <w:ind w:right="360"/>
        <w:rPr>
          <w:rFonts w:ascii="Arial" w:hAnsi="Arial"/>
          <w:sz w:val="14"/>
          <w:szCs w:val="14"/>
          <w:rtl/>
        </w:rPr>
      </w:pPr>
    </w:p>
    <w:p w:rsidR="00F56AAC" w:rsidRPr="00F56AAC" w:rsidRDefault="00F56AAC" w:rsidP="00F56AAC">
      <w:pPr>
        <w:spacing w:line="360" w:lineRule="auto"/>
        <w:ind w:right="360"/>
        <w:rPr>
          <w:rFonts w:ascii="Arial" w:hAnsi="Arial"/>
          <w:rtl/>
        </w:rPr>
      </w:pPr>
      <w:r w:rsidRPr="00F56AAC">
        <w:rPr>
          <w:rFonts w:ascii="Arial" w:hAnsi="Arial" w:hint="cs"/>
          <w:rtl/>
        </w:rPr>
        <w:t>המציע</w:t>
      </w:r>
      <w:r w:rsidRPr="00F56AAC">
        <w:rPr>
          <w:rFonts w:ascii="Arial" w:hAnsi="Arial"/>
          <w:rtl/>
        </w:rPr>
        <w:t xml:space="preserve"> </w:t>
      </w:r>
      <w:r w:rsidRPr="00F56AAC">
        <w:rPr>
          <w:rFonts w:ascii="Arial" w:hAnsi="Arial" w:hint="cs"/>
          <w:rtl/>
        </w:rPr>
        <w:t>מתחייב</w:t>
      </w:r>
      <w:r w:rsidRPr="00F56AAC">
        <w:rPr>
          <w:rFonts w:ascii="Arial" w:hAnsi="Arial"/>
          <w:rtl/>
        </w:rPr>
        <w:t xml:space="preserve"> </w:t>
      </w:r>
      <w:r w:rsidRPr="00F56AAC">
        <w:rPr>
          <w:rFonts w:ascii="Arial" w:hAnsi="Arial" w:hint="cs"/>
          <w:rtl/>
        </w:rPr>
        <w:t>להעביר העתק</w:t>
      </w:r>
      <w:r w:rsidRPr="00F56AAC">
        <w:rPr>
          <w:rFonts w:ascii="Arial" w:hAnsi="Arial"/>
          <w:rtl/>
        </w:rPr>
        <w:t xml:space="preserve"> </w:t>
      </w:r>
      <w:r w:rsidRPr="00F56AAC">
        <w:rPr>
          <w:rFonts w:ascii="Arial" w:hAnsi="Arial" w:hint="cs"/>
          <w:rtl/>
        </w:rPr>
        <w:t>מהתצהיר</w:t>
      </w:r>
      <w:r w:rsidRPr="00F56AAC">
        <w:rPr>
          <w:rFonts w:ascii="Arial" w:hAnsi="Arial"/>
          <w:rtl/>
        </w:rPr>
        <w:t xml:space="preserve"> </w:t>
      </w:r>
      <w:r w:rsidRPr="00F56AAC">
        <w:rPr>
          <w:rFonts w:ascii="Arial" w:hAnsi="Arial" w:hint="cs"/>
          <w:rtl/>
        </w:rPr>
        <w:t>שמסר</w:t>
      </w:r>
      <w:r w:rsidRPr="00F56AAC">
        <w:rPr>
          <w:rFonts w:ascii="Arial" w:hAnsi="Arial"/>
          <w:rtl/>
        </w:rPr>
        <w:t xml:space="preserve"> </w:t>
      </w:r>
      <w:r w:rsidRPr="00F56AAC">
        <w:rPr>
          <w:rFonts w:ascii="Arial" w:hAnsi="Arial" w:hint="cs"/>
          <w:rtl/>
        </w:rPr>
        <w:t>לפי</w:t>
      </w:r>
      <w:r w:rsidRPr="00F56AAC">
        <w:rPr>
          <w:rFonts w:ascii="Arial" w:hAnsi="Arial"/>
          <w:rtl/>
        </w:rPr>
        <w:t xml:space="preserve"> </w:t>
      </w:r>
      <w:r w:rsidRPr="00F56AAC">
        <w:rPr>
          <w:rFonts w:ascii="Arial" w:hAnsi="Arial" w:hint="cs"/>
          <w:rtl/>
        </w:rPr>
        <w:t>פסקה</w:t>
      </w:r>
      <w:r w:rsidRPr="00F56AAC">
        <w:rPr>
          <w:rFonts w:ascii="Arial" w:hAnsi="Arial"/>
          <w:rtl/>
        </w:rPr>
        <w:t xml:space="preserve"> </w:t>
      </w:r>
      <w:r w:rsidRPr="00F56AAC">
        <w:rPr>
          <w:rFonts w:ascii="Arial" w:hAnsi="Arial" w:hint="cs"/>
          <w:rtl/>
        </w:rPr>
        <w:t>זו</w:t>
      </w:r>
      <w:r w:rsidRPr="00F56AAC">
        <w:rPr>
          <w:rFonts w:ascii="Arial" w:hAnsi="Arial"/>
          <w:rtl/>
        </w:rPr>
        <w:t xml:space="preserve"> </w:t>
      </w:r>
      <w:r w:rsidRPr="00F56AAC">
        <w:rPr>
          <w:rFonts w:ascii="Arial" w:hAnsi="Arial" w:hint="cs"/>
          <w:rtl/>
        </w:rPr>
        <w:t>למנהל הכללי</w:t>
      </w:r>
      <w:r w:rsidRPr="00F56AAC">
        <w:rPr>
          <w:rFonts w:ascii="Arial" w:hAnsi="Arial"/>
          <w:rtl/>
        </w:rPr>
        <w:t xml:space="preserve"> </w:t>
      </w:r>
      <w:r w:rsidRPr="00F56AAC">
        <w:rPr>
          <w:rFonts w:ascii="Arial" w:hAnsi="Arial" w:hint="cs"/>
          <w:rtl/>
        </w:rPr>
        <w:t>של</w:t>
      </w:r>
      <w:r w:rsidRPr="00F56AAC">
        <w:rPr>
          <w:rFonts w:ascii="Arial" w:hAnsi="Arial"/>
          <w:rtl/>
        </w:rPr>
        <w:t xml:space="preserve"> </w:t>
      </w:r>
      <w:r w:rsidRPr="00F56AAC">
        <w:rPr>
          <w:rFonts w:ascii="Arial" w:hAnsi="Arial" w:hint="cs"/>
          <w:rtl/>
        </w:rPr>
        <w:t>משרד</w:t>
      </w:r>
      <w:r w:rsidRPr="00F56AAC">
        <w:rPr>
          <w:rFonts w:ascii="Arial" w:hAnsi="Arial"/>
          <w:rtl/>
        </w:rPr>
        <w:t xml:space="preserve"> </w:t>
      </w:r>
      <w:r w:rsidRPr="00F56AAC">
        <w:rPr>
          <w:rFonts w:ascii="Arial" w:hAnsi="Arial" w:hint="cs"/>
          <w:rtl/>
        </w:rPr>
        <w:t>העבודה</w:t>
      </w:r>
      <w:r w:rsidRPr="00F56AAC">
        <w:rPr>
          <w:rFonts w:ascii="Arial" w:hAnsi="Arial"/>
          <w:rtl/>
        </w:rPr>
        <w:t xml:space="preserve"> </w:t>
      </w:r>
      <w:r w:rsidRPr="00F56AAC">
        <w:rPr>
          <w:rFonts w:ascii="Arial" w:hAnsi="Arial" w:hint="cs"/>
          <w:rtl/>
        </w:rPr>
        <w:t>הרווחה</w:t>
      </w:r>
      <w:r w:rsidRPr="00F56AAC">
        <w:rPr>
          <w:rFonts w:ascii="Arial" w:hAnsi="Arial"/>
          <w:rtl/>
        </w:rPr>
        <w:t xml:space="preserve"> </w:t>
      </w:r>
      <w:r w:rsidRPr="00F56AAC">
        <w:rPr>
          <w:rFonts w:ascii="Arial" w:hAnsi="Arial" w:hint="cs"/>
          <w:rtl/>
        </w:rPr>
        <w:t>והשירותים החברתיים</w:t>
      </w:r>
      <w:r w:rsidRPr="00F56AAC">
        <w:rPr>
          <w:rFonts w:ascii="Arial" w:hAnsi="Arial"/>
          <w:rtl/>
        </w:rPr>
        <w:t xml:space="preserve">, </w:t>
      </w:r>
      <w:r w:rsidRPr="00F56AAC">
        <w:rPr>
          <w:rFonts w:ascii="Arial" w:hAnsi="Arial" w:hint="cs"/>
          <w:rtl/>
        </w:rPr>
        <w:t>בתוך</w:t>
      </w:r>
      <w:r w:rsidRPr="00F56AAC">
        <w:rPr>
          <w:rFonts w:ascii="Arial" w:hAnsi="Arial"/>
          <w:rtl/>
        </w:rPr>
        <w:t xml:space="preserve"> 30 </w:t>
      </w:r>
      <w:r w:rsidRPr="00F56AAC">
        <w:rPr>
          <w:rFonts w:ascii="Arial" w:hAnsi="Arial" w:hint="cs"/>
          <w:rtl/>
        </w:rPr>
        <w:t>ימים</w:t>
      </w:r>
      <w:r w:rsidRPr="00F56AAC">
        <w:rPr>
          <w:rFonts w:ascii="Arial" w:hAnsi="Arial"/>
          <w:rtl/>
        </w:rPr>
        <w:t xml:space="preserve"> </w:t>
      </w:r>
      <w:r w:rsidRPr="00F56AAC">
        <w:rPr>
          <w:rFonts w:ascii="Arial" w:hAnsi="Arial" w:hint="cs"/>
          <w:rtl/>
        </w:rPr>
        <w:t>ממועד</w:t>
      </w:r>
      <w:r w:rsidRPr="00F56AAC">
        <w:rPr>
          <w:rFonts w:ascii="Arial" w:hAnsi="Arial"/>
          <w:rtl/>
        </w:rPr>
        <w:t xml:space="preserve"> </w:t>
      </w:r>
      <w:r w:rsidRPr="00F56AAC">
        <w:rPr>
          <w:rFonts w:ascii="Arial" w:hAnsi="Arial" w:hint="cs"/>
          <w:rtl/>
        </w:rPr>
        <w:t>ההתקשרות</w:t>
      </w:r>
      <w:r w:rsidRPr="00F56AAC">
        <w:rPr>
          <w:rFonts w:ascii="Arial" w:hAnsi="Arial"/>
          <w:rtl/>
        </w:rPr>
        <w:t>.</w:t>
      </w:r>
    </w:p>
    <w:p w:rsidR="00F56AAC" w:rsidRPr="00F56AAC" w:rsidRDefault="00F56AAC" w:rsidP="00F56AAC">
      <w:pPr>
        <w:bidi w:val="0"/>
        <w:rPr>
          <w:rFonts w:ascii="Arial" w:hAnsi="Arial"/>
          <w:sz w:val="16"/>
          <w:szCs w:val="16"/>
          <w:rtl/>
        </w:rPr>
      </w:pPr>
      <w:r w:rsidRPr="00F56AAC">
        <w:rPr>
          <w:rFonts w:ascii="Arial" w:hAnsi="Arial"/>
          <w:sz w:val="16"/>
          <w:szCs w:val="16"/>
          <w:rtl/>
        </w:rPr>
        <w:br w:type="page"/>
      </w:r>
    </w:p>
    <w:p w:rsidR="00F56AAC" w:rsidRPr="00F56AAC" w:rsidRDefault="00F56AAC" w:rsidP="00F56AAC">
      <w:pPr>
        <w:spacing w:line="360" w:lineRule="auto"/>
        <w:ind w:firstLine="720"/>
        <w:rPr>
          <w:rFonts w:ascii="Arial" w:hAnsi="Arial"/>
          <w:sz w:val="16"/>
          <w:szCs w:val="16"/>
          <w:rtl/>
        </w:rPr>
      </w:pPr>
    </w:p>
    <w:p w:rsidR="00F56AAC" w:rsidRPr="00F56AAC" w:rsidRDefault="00F56AAC" w:rsidP="00F56A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bookmarkStart w:id="18" w:name="_Toc78123024"/>
      <w:r w:rsidRPr="00F56AAC">
        <w:rPr>
          <w:rFonts w:ascii="Arial" w:hAnsi="Arial"/>
          <w:b/>
          <w:bCs/>
          <w:u w:val="single"/>
          <w:rtl/>
        </w:rPr>
        <w:t>אישור עורך הדין</w:t>
      </w:r>
    </w:p>
    <w:p w:rsidR="00F56AAC" w:rsidRPr="00F56AAC" w:rsidRDefault="00F56AAC" w:rsidP="00F56A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F56AAC" w:rsidRPr="00F56AAC" w:rsidRDefault="00F56AAC" w:rsidP="00F56AAC">
      <w:pPr>
        <w:spacing w:line="360" w:lineRule="auto"/>
        <w:rPr>
          <w:rFonts w:ascii="Arial" w:hAnsi="Arial"/>
          <w:rtl/>
        </w:rPr>
      </w:pPr>
      <w:r w:rsidRPr="00F56AAC">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8"/>
    <w:p w:rsidR="00F56AAC" w:rsidRPr="00F56AAC" w:rsidRDefault="00F56AAC" w:rsidP="00F56AAC">
      <w:pPr>
        <w:spacing w:line="360" w:lineRule="auto"/>
        <w:ind w:right="360"/>
        <w:rPr>
          <w:rFonts w:ascii="Arial" w:hAnsi="Arial"/>
          <w:rtl/>
        </w:rPr>
      </w:pPr>
    </w:p>
    <w:p w:rsidR="00F56AAC" w:rsidRPr="00F56AAC" w:rsidRDefault="00F56AAC" w:rsidP="00F56AAC">
      <w:pPr>
        <w:spacing w:line="360" w:lineRule="auto"/>
        <w:ind w:right="360"/>
        <w:rPr>
          <w:rFonts w:ascii="Arial" w:hAnsi="Arial"/>
          <w:rtl/>
        </w:rPr>
      </w:pPr>
    </w:p>
    <w:p w:rsidR="00F56AAC" w:rsidRPr="00F56AAC" w:rsidRDefault="00F56AAC" w:rsidP="00F56AAC">
      <w:pPr>
        <w:spacing w:line="360" w:lineRule="auto"/>
        <w:ind w:right="360"/>
        <w:rPr>
          <w:rFonts w:ascii="Arial" w:hAnsi="Arial"/>
          <w:sz w:val="18"/>
          <w:szCs w:val="18"/>
        </w:rPr>
      </w:pPr>
      <w:r w:rsidRPr="00F56AAC">
        <w:rPr>
          <w:rFonts w:ascii="Arial" w:hAnsi="Arial" w:hint="cs"/>
          <w:rtl/>
        </w:rPr>
        <w:t xml:space="preserve">     </w:t>
      </w:r>
    </w:p>
    <w:p w:rsidR="00F56AAC" w:rsidRPr="00F56AAC" w:rsidRDefault="00F56AAC" w:rsidP="00F56AAC">
      <w:pPr>
        <w:spacing w:line="360" w:lineRule="auto"/>
        <w:rPr>
          <w:rFonts w:ascii="Arial" w:hAnsi="Arial"/>
          <w:rtl/>
        </w:rPr>
      </w:pPr>
      <w:r w:rsidRPr="00F56AAC">
        <w:rPr>
          <w:rFonts w:ascii="Arial" w:hAnsi="Arial"/>
          <w:rtl/>
        </w:rPr>
        <w:t>________________</w:t>
      </w:r>
      <w:r w:rsidRPr="00F56AAC">
        <w:rPr>
          <w:rFonts w:ascii="Arial" w:hAnsi="Arial"/>
          <w:rtl/>
        </w:rPr>
        <w:tab/>
      </w:r>
      <w:r w:rsidRPr="00F56AAC">
        <w:rPr>
          <w:rFonts w:ascii="Arial" w:hAnsi="Arial" w:hint="cs"/>
          <w:rtl/>
        </w:rPr>
        <w:t xml:space="preserve">      </w:t>
      </w:r>
      <w:r w:rsidRPr="00F56AAC">
        <w:rPr>
          <w:rFonts w:ascii="Arial" w:hAnsi="Arial"/>
          <w:rtl/>
        </w:rPr>
        <w:t>_______________</w:t>
      </w:r>
      <w:r w:rsidRPr="00F56AAC">
        <w:rPr>
          <w:rFonts w:ascii="Arial" w:hAnsi="Arial"/>
          <w:rtl/>
        </w:rPr>
        <w:tab/>
      </w:r>
      <w:r w:rsidRPr="00F56AAC">
        <w:rPr>
          <w:rFonts w:ascii="Arial" w:hAnsi="Arial" w:hint="cs"/>
          <w:rtl/>
        </w:rPr>
        <w:t xml:space="preserve">        </w:t>
      </w:r>
      <w:r w:rsidRPr="00F56AAC">
        <w:rPr>
          <w:rFonts w:ascii="Arial" w:hAnsi="Arial"/>
          <w:rtl/>
        </w:rPr>
        <w:t>____________________</w:t>
      </w:r>
    </w:p>
    <w:p w:rsidR="00F56AAC" w:rsidRPr="00F56AAC" w:rsidRDefault="00F56AAC" w:rsidP="00F56AAC">
      <w:pPr>
        <w:spacing w:line="360" w:lineRule="auto"/>
        <w:ind w:firstLine="720"/>
        <w:rPr>
          <w:rtl/>
        </w:rPr>
      </w:pPr>
      <w:r w:rsidRPr="00F56AAC">
        <w:rPr>
          <w:rFonts w:ascii="Arial" w:hAnsi="Arial"/>
          <w:rtl/>
        </w:rPr>
        <w:t>תאריך</w:t>
      </w:r>
      <w:r w:rsidRPr="00F56AAC">
        <w:rPr>
          <w:rFonts w:ascii="Arial" w:hAnsi="Arial"/>
          <w:rtl/>
        </w:rPr>
        <w:tab/>
      </w:r>
      <w:r w:rsidRPr="00F56AAC">
        <w:rPr>
          <w:rFonts w:ascii="Arial" w:hAnsi="Arial"/>
          <w:rtl/>
        </w:rPr>
        <w:tab/>
      </w:r>
      <w:r w:rsidRPr="00F56AAC">
        <w:rPr>
          <w:rFonts w:ascii="Arial" w:hAnsi="Arial" w:hint="cs"/>
          <w:rtl/>
        </w:rPr>
        <w:t xml:space="preserve">     חותמת ומספר רישיון    </w:t>
      </w:r>
      <w:r w:rsidRPr="00F56AAC">
        <w:rPr>
          <w:rFonts w:ascii="Arial" w:hAnsi="Arial"/>
          <w:rtl/>
        </w:rPr>
        <w:tab/>
      </w:r>
      <w:r w:rsidRPr="00F56AAC">
        <w:rPr>
          <w:rFonts w:ascii="Arial" w:hAnsi="Arial"/>
          <w:rtl/>
        </w:rPr>
        <w:tab/>
      </w:r>
      <w:r w:rsidRPr="00F56AAC">
        <w:rPr>
          <w:rFonts w:ascii="Arial" w:hAnsi="Arial" w:hint="cs"/>
          <w:rtl/>
        </w:rPr>
        <w:t>חתימה</w:t>
      </w:r>
    </w:p>
    <w:p w:rsidR="00F56AAC" w:rsidRPr="00F56AAC" w:rsidRDefault="00F56AAC" w:rsidP="00F56AAC">
      <w:pPr>
        <w:spacing w:line="240" w:lineRule="auto"/>
        <w:rPr>
          <w:rFonts w:cs="David"/>
          <w:b/>
          <w:bCs/>
          <w:sz w:val="24"/>
          <w:szCs w:val="24"/>
          <w:u w:val="single"/>
          <w:rtl/>
        </w:rPr>
      </w:pPr>
    </w:p>
    <w:p w:rsidR="00F56AAC" w:rsidRPr="00F56AAC" w:rsidRDefault="00F56AAC" w:rsidP="00F56AAC"/>
    <w:p w:rsidR="004F0750" w:rsidRDefault="004F0750" w:rsidP="00942331">
      <w:pPr>
        <w:spacing w:line="240" w:lineRule="auto"/>
      </w:pPr>
    </w:p>
    <w:sectPr w:rsidR="004F0750" w:rsidSect="00254D12">
      <w:headerReference w:type="default" r:id="rId50"/>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54D12" w:rsidRDefault="00254D12">
      <w:pPr>
        <w:spacing w:after="0" w:line="240" w:lineRule="auto"/>
      </w:pPr>
      <w:r>
        <w:separator/>
      </w:r>
    </w:p>
  </w:endnote>
  <w:endnote w:type="continuationSeparator" w:id="0">
    <w:p w:rsidR="00254D12" w:rsidRDefault="00254D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4D12" w:rsidRDefault="00254D12" w:rsidP="00254D12">
    <w:pPr>
      <w:pStyle w:val="a8"/>
      <w:jc w:val="center"/>
      <w:rPr>
        <w:rtl/>
      </w:rPr>
    </w:pPr>
    <w:r>
      <w:rPr>
        <w:rStyle w:val="ae"/>
      </w:rPr>
      <w:fldChar w:fldCharType="begin"/>
    </w:r>
    <w:r>
      <w:rPr>
        <w:rStyle w:val="ae"/>
      </w:rPr>
      <w:instrText xml:space="preserve"> PAGE </w:instrText>
    </w:r>
    <w:r>
      <w:rPr>
        <w:rStyle w:val="ae"/>
      </w:rPr>
      <w:fldChar w:fldCharType="separate"/>
    </w:r>
    <w:r w:rsidR="00B22A89">
      <w:rPr>
        <w:rStyle w:val="ae"/>
        <w:noProof/>
        <w:rtl/>
      </w:rPr>
      <w:t>1</w:t>
    </w:r>
    <w:r>
      <w:rPr>
        <w:rStyle w:val="ae"/>
      </w:rPr>
      <w:fldChar w:fldCharType="end"/>
    </w:r>
  </w:p>
  <w:p w:rsidR="00254D12" w:rsidRDefault="00254D12">
    <w:pPr>
      <w:pStyle w:val="a8"/>
      <w:jc w:val="center"/>
      <w:rPr>
        <w:rtl/>
      </w:rPr>
    </w:pPr>
  </w:p>
  <w:p w:rsidR="00254D12" w:rsidRDefault="00254D12">
    <w:pPr>
      <w:pStyle w:val="a8"/>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4D12" w:rsidRDefault="00254D12" w:rsidP="00254D12">
    <w:pPr>
      <w:pStyle w:val="a8"/>
      <w:jc w:val="center"/>
      <w:rPr>
        <w:rtl/>
      </w:rPr>
    </w:pPr>
    <w:r>
      <w:rPr>
        <w:rStyle w:val="ae"/>
      </w:rPr>
      <w:fldChar w:fldCharType="begin"/>
    </w:r>
    <w:r>
      <w:rPr>
        <w:rStyle w:val="ae"/>
      </w:rPr>
      <w:instrText xml:space="preserve"> PAGE </w:instrText>
    </w:r>
    <w:r>
      <w:rPr>
        <w:rStyle w:val="ae"/>
      </w:rPr>
      <w:fldChar w:fldCharType="separate"/>
    </w:r>
    <w:r w:rsidR="00B22A89">
      <w:rPr>
        <w:rStyle w:val="ae"/>
        <w:noProof/>
        <w:rtl/>
      </w:rPr>
      <w:t>38</w:t>
    </w:r>
    <w:r>
      <w:rPr>
        <w:rStyle w:val="ae"/>
      </w:rPr>
      <w:fldChar w:fldCharType="end"/>
    </w:r>
  </w:p>
  <w:p w:rsidR="00254D12" w:rsidRDefault="00254D12">
    <w:pPr>
      <w:pStyle w:val="a8"/>
      <w:jc w:val="center"/>
      <w:rPr>
        <w:rtl/>
      </w:rPr>
    </w:pPr>
  </w:p>
  <w:p w:rsidR="00254D12" w:rsidRDefault="00254D12" w:rsidP="00254D12">
    <w:pPr>
      <w:pStyle w:val="a8"/>
      <w:jc w:val="right"/>
      <w:rPr>
        <w:rtl/>
      </w:rPr>
    </w:pPr>
    <w:r>
      <w:rPr>
        <w:rFonts w:hint="cs"/>
        <w:rtl/>
      </w:rPr>
      <w:t>חתימת נותן השירותים בראשי תיבות: _______________</w:t>
    </w:r>
  </w:p>
  <w:p w:rsidR="00254D12" w:rsidRDefault="00254D12" w:rsidP="00254D12">
    <w:pPr>
      <w:pStyle w:val="a8"/>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4D12" w:rsidRDefault="00254D12" w:rsidP="00254D12">
    <w:pPr>
      <w:pStyle w:val="a8"/>
      <w:jc w:val="center"/>
      <w:rPr>
        <w:rtl/>
      </w:rPr>
    </w:pPr>
    <w:r>
      <w:rPr>
        <w:rStyle w:val="ae"/>
      </w:rPr>
      <w:fldChar w:fldCharType="begin"/>
    </w:r>
    <w:r>
      <w:rPr>
        <w:rStyle w:val="ae"/>
      </w:rPr>
      <w:instrText xml:space="preserve"> PAGE </w:instrText>
    </w:r>
    <w:r>
      <w:rPr>
        <w:rStyle w:val="ae"/>
      </w:rPr>
      <w:fldChar w:fldCharType="separate"/>
    </w:r>
    <w:r w:rsidR="00B22A89">
      <w:rPr>
        <w:rStyle w:val="ae"/>
        <w:noProof/>
        <w:rtl/>
      </w:rPr>
      <w:t>60</w:t>
    </w:r>
    <w:r>
      <w:rPr>
        <w:rStyle w:val="ae"/>
      </w:rPr>
      <w:fldChar w:fldCharType="end"/>
    </w:r>
  </w:p>
  <w:p w:rsidR="00254D12" w:rsidRDefault="00254D12">
    <w:pPr>
      <w:pStyle w:val="a8"/>
      <w:jc w:val="center"/>
      <w:rPr>
        <w:rtl/>
      </w:rPr>
    </w:pPr>
  </w:p>
  <w:p w:rsidR="00254D12" w:rsidRDefault="00254D12">
    <w:pPr>
      <w:pStyle w:val="a8"/>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54D12" w:rsidRDefault="00254D12">
      <w:pPr>
        <w:spacing w:after="0" w:line="240" w:lineRule="auto"/>
      </w:pPr>
      <w:r>
        <w:separator/>
      </w:r>
    </w:p>
  </w:footnote>
  <w:footnote w:type="continuationSeparator" w:id="0">
    <w:p w:rsidR="00254D12" w:rsidRDefault="00254D1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4D12" w:rsidRDefault="00254D12" w:rsidP="00254D12">
    <w:pPr>
      <w:pStyle w:val="a6"/>
      <w:tabs>
        <w:tab w:val="clear" w:pos="8306"/>
      </w:tabs>
      <w:ind w:left="-58" w:right="-1800" w:hanging="1701"/>
    </w:pPr>
  </w:p>
  <w:p w:rsidR="00254D12" w:rsidRDefault="00254D12">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B1435"/>
    <w:multiLevelType w:val="hybridMultilevel"/>
    <w:tmpl w:val="B9F8F148"/>
    <w:lvl w:ilvl="0" w:tplc="04090013">
      <w:start w:val="1"/>
      <w:numFmt w:val="hebrew1"/>
      <w:lvlText w:val="%1."/>
      <w:lvlJc w:val="center"/>
      <w:pPr>
        <w:ind w:left="1236" w:hanging="360"/>
      </w:pPr>
    </w:lvl>
    <w:lvl w:ilvl="1" w:tplc="04090019" w:tentative="1">
      <w:start w:val="1"/>
      <w:numFmt w:val="lowerLetter"/>
      <w:lvlText w:val="%2."/>
      <w:lvlJc w:val="left"/>
      <w:pPr>
        <w:ind w:left="1956" w:hanging="360"/>
      </w:pPr>
    </w:lvl>
    <w:lvl w:ilvl="2" w:tplc="0409001B" w:tentative="1">
      <w:start w:val="1"/>
      <w:numFmt w:val="lowerRoman"/>
      <w:lvlText w:val="%3."/>
      <w:lvlJc w:val="right"/>
      <w:pPr>
        <w:ind w:left="2676" w:hanging="180"/>
      </w:pPr>
    </w:lvl>
    <w:lvl w:ilvl="3" w:tplc="0409000F" w:tentative="1">
      <w:start w:val="1"/>
      <w:numFmt w:val="decimal"/>
      <w:lvlText w:val="%4."/>
      <w:lvlJc w:val="left"/>
      <w:pPr>
        <w:ind w:left="3396" w:hanging="360"/>
      </w:pPr>
    </w:lvl>
    <w:lvl w:ilvl="4" w:tplc="04090019" w:tentative="1">
      <w:start w:val="1"/>
      <w:numFmt w:val="lowerLetter"/>
      <w:lvlText w:val="%5."/>
      <w:lvlJc w:val="left"/>
      <w:pPr>
        <w:ind w:left="4116" w:hanging="360"/>
      </w:pPr>
    </w:lvl>
    <w:lvl w:ilvl="5" w:tplc="0409001B" w:tentative="1">
      <w:start w:val="1"/>
      <w:numFmt w:val="lowerRoman"/>
      <w:lvlText w:val="%6."/>
      <w:lvlJc w:val="right"/>
      <w:pPr>
        <w:ind w:left="4836" w:hanging="180"/>
      </w:pPr>
    </w:lvl>
    <w:lvl w:ilvl="6" w:tplc="0409000F" w:tentative="1">
      <w:start w:val="1"/>
      <w:numFmt w:val="decimal"/>
      <w:lvlText w:val="%7."/>
      <w:lvlJc w:val="left"/>
      <w:pPr>
        <w:ind w:left="5556" w:hanging="360"/>
      </w:pPr>
    </w:lvl>
    <w:lvl w:ilvl="7" w:tplc="04090019" w:tentative="1">
      <w:start w:val="1"/>
      <w:numFmt w:val="lowerLetter"/>
      <w:lvlText w:val="%8."/>
      <w:lvlJc w:val="left"/>
      <w:pPr>
        <w:ind w:left="6276" w:hanging="360"/>
      </w:pPr>
    </w:lvl>
    <w:lvl w:ilvl="8" w:tplc="0409001B" w:tentative="1">
      <w:start w:val="1"/>
      <w:numFmt w:val="lowerRoman"/>
      <w:lvlText w:val="%9."/>
      <w:lvlJc w:val="right"/>
      <w:pPr>
        <w:ind w:left="6996" w:hanging="180"/>
      </w:pPr>
    </w:lvl>
  </w:abstractNum>
  <w:abstractNum w:abstractNumId="1">
    <w:nsid w:val="01AA07FF"/>
    <w:multiLevelType w:val="hybridMultilevel"/>
    <w:tmpl w:val="F62C89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272"/>
        </w:tabs>
        <w:ind w:left="3272"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3">
    <w:nsid w:val="04973C29"/>
    <w:multiLevelType w:val="hybridMultilevel"/>
    <w:tmpl w:val="FF58618C"/>
    <w:lvl w:ilvl="0" w:tplc="9FBED9EE">
      <w:numFmt w:val="bullet"/>
      <w:lvlText w:val=""/>
      <w:lvlJc w:val="left"/>
      <w:pPr>
        <w:ind w:left="765" w:hanging="405"/>
      </w:pPr>
      <w:rPr>
        <w:rFonts w:ascii="Symbol" w:eastAsia="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4AC57E8"/>
    <w:multiLevelType w:val="multilevel"/>
    <w:tmpl w:val="E00CC1F6"/>
    <w:lvl w:ilvl="0">
      <w:start w:val="5"/>
      <w:numFmt w:val="decimal"/>
      <w:lvlText w:val="%1"/>
      <w:lvlJc w:val="left"/>
      <w:pPr>
        <w:ind w:left="360" w:hanging="360"/>
      </w:pPr>
      <w:rPr>
        <w:rFonts w:hint="default"/>
      </w:rPr>
    </w:lvl>
    <w:lvl w:ilvl="1">
      <w:start w:val="1"/>
      <w:numFmt w:val="decimal"/>
      <w:isLgl/>
      <w:lvlText w:val="%1.%2"/>
      <w:lvlJc w:val="left"/>
      <w:pPr>
        <w:ind w:left="360" w:hanging="360"/>
      </w:pPr>
      <w:rPr>
        <w:rFonts w:cs="Arial" w:hint="default"/>
        <w:b w:val="0"/>
        <w:bCs w:val="0"/>
      </w:rPr>
    </w:lvl>
    <w:lvl w:ilvl="2">
      <w:start w:val="1"/>
      <w:numFmt w:val="decimal"/>
      <w:isLgl/>
      <w:lvlText w:val="%1.%2.%3"/>
      <w:lvlJc w:val="left"/>
      <w:pPr>
        <w:ind w:left="720" w:hanging="720"/>
      </w:pPr>
      <w:rPr>
        <w:rFonts w:cs="Arial" w:hint="default"/>
        <w:b w:val="0"/>
        <w:bCs w:val="0"/>
      </w:rPr>
    </w:lvl>
    <w:lvl w:ilvl="3">
      <w:start w:val="1"/>
      <w:numFmt w:val="decimal"/>
      <w:isLgl/>
      <w:lvlText w:val="%1.%2.%3.%4"/>
      <w:lvlJc w:val="left"/>
      <w:pPr>
        <w:ind w:left="1854" w:hanging="720"/>
      </w:pPr>
      <w:rPr>
        <w:rFonts w:cs="Arial" w:hint="default"/>
      </w:rPr>
    </w:lvl>
    <w:lvl w:ilvl="4">
      <w:start w:val="1"/>
      <w:numFmt w:val="decimal"/>
      <w:isLgl/>
      <w:lvlText w:val="%1.%2.%3.%4.%5"/>
      <w:lvlJc w:val="left"/>
      <w:pPr>
        <w:ind w:left="1080" w:hanging="1080"/>
      </w:pPr>
      <w:rPr>
        <w:rFonts w:cs="Arial" w:hint="default"/>
      </w:rPr>
    </w:lvl>
    <w:lvl w:ilvl="5">
      <w:start w:val="1"/>
      <w:numFmt w:val="decimal"/>
      <w:isLgl/>
      <w:lvlText w:val="%1.%2.%3.%4.%5.%6"/>
      <w:lvlJc w:val="left"/>
      <w:pPr>
        <w:ind w:left="1080" w:hanging="1080"/>
      </w:pPr>
      <w:rPr>
        <w:rFonts w:cs="Arial" w:hint="default"/>
      </w:rPr>
    </w:lvl>
    <w:lvl w:ilvl="6">
      <w:start w:val="1"/>
      <w:numFmt w:val="decimal"/>
      <w:isLgl/>
      <w:lvlText w:val="%1.%2.%3.%4.%5.%6.%7"/>
      <w:lvlJc w:val="left"/>
      <w:pPr>
        <w:ind w:left="1440" w:hanging="1440"/>
      </w:pPr>
      <w:rPr>
        <w:rFonts w:cs="Arial" w:hint="default"/>
      </w:rPr>
    </w:lvl>
    <w:lvl w:ilvl="7">
      <w:start w:val="1"/>
      <w:numFmt w:val="decimal"/>
      <w:isLgl/>
      <w:lvlText w:val="%1.%2.%3.%4.%5.%6.%7.%8"/>
      <w:lvlJc w:val="left"/>
      <w:pPr>
        <w:ind w:left="1440" w:hanging="1440"/>
      </w:pPr>
      <w:rPr>
        <w:rFonts w:cs="Arial" w:hint="default"/>
      </w:rPr>
    </w:lvl>
    <w:lvl w:ilvl="8">
      <w:start w:val="1"/>
      <w:numFmt w:val="decimal"/>
      <w:isLgl/>
      <w:lvlText w:val="%1.%2.%3.%4.%5.%6.%7.%8.%9"/>
      <w:lvlJc w:val="left"/>
      <w:pPr>
        <w:ind w:left="1800" w:hanging="1800"/>
      </w:pPr>
      <w:rPr>
        <w:rFonts w:cs="Arial" w:hint="default"/>
      </w:rPr>
    </w:lvl>
  </w:abstractNum>
  <w:abstractNum w:abstractNumId="5">
    <w:nsid w:val="075867B6"/>
    <w:multiLevelType w:val="multilevel"/>
    <w:tmpl w:val="02C0C9D4"/>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David"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
    <w:nsid w:val="0A3849C1"/>
    <w:multiLevelType w:val="hybridMultilevel"/>
    <w:tmpl w:val="44F61D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CEB3E4E"/>
    <w:multiLevelType w:val="multilevel"/>
    <w:tmpl w:val="8F6216B4"/>
    <w:lvl w:ilvl="0">
      <w:start w:val="1"/>
      <w:numFmt w:val="decimal"/>
      <w:lvlText w:val="%1."/>
      <w:lvlJc w:val="left"/>
      <w:pPr>
        <w:ind w:left="501" w:hanging="360"/>
      </w:pPr>
      <w:rPr>
        <w:rFonts w:hint="default"/>
      </w:rPr>
    </w:lvl>
    <w:lvl w:ilvl="1">
      <w:start w:val="1"/>
      <w:numFmt w:val="decimal"/>
      <w:lvlText w:val="%1.%2."/>
      <w:lvlJc w:val="left"/>
      <w:pPr>
        <w:ind w:left="432" w:hanging="432"/>
      </w:pPr>
      <w:rPr>
        <w:rFonts w:hint="default"/>
      </w:rPr>
    </w:lvl>
    <w:lvl w:ilvl="2">
      <w:start w:val="1"/>
      <w:numFmt w:val="decimal"/>
      <w:lvlText w:val="%1.%2.%3."/>
      <w:lvlJc w:val="left"/>
      <w:pPr>
        <w:ind w:left="203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9">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0">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11">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12">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3">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4">
    <w:nsid w:val="1C57702B"/>
    <w:multiLevelType w:val="multilevel"/>
    <w:tmpl w:val="B4E074B0"/>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1570" w:hanging="720"/>
      </w:pPr>
      <w:rPr>
        <w:rFonts w:hint="default"/>
        <w:b/>
        <w:bCs/>
      </w:rPr>
    </w:lvl>
    <w:lvl w:ilvl="3">
      <w:start w:val="1"/>
      <w:numFmt w:val="decimal"/>
      <w:lvlText w:val="%1.%2.%3.%4"/>
      <w:lvlJc w:val="left"/>
      <w:pPr>
        <w:ind w:left="2562" w:hanging="720"/>
      </w:pPr>
      <w:rPr>
        <w:rFonts w:hint="default"/>
        <w:b w:val="0"/>
        <w:bCs w:val="0"/>
        <w:lang w:bidi="he-IL"/>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1F1D4480"/>
    <w:multiLevelType w:val="multilevel"/>
    <w:tmpl w:val="56686EA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7">
    <w:nsid w:val="26E00B73"/>
    <w:multiLevelType w:val="hybridMultilevel"/>
    <w:tmpl w:val="77DEDFFC"/>
    <w:lvl w:ilvl="0" w:tplc="81C009CC">
      <w:start w:val="1"/>
      <w:numFmt w:val="decimal"/>
      <w:lvlText w:val="%1."/>
      <w:lvlJc w:val="left"/>
      <w:pPr>
        <w:tabs>
          <w:tab w:val="num" w:pos="502"/>
        </w:tabs>
        <w:ind w:left="502" w:hanging="360"/>
      </w:pPr>
      <w:rPr>
        <w:rFonts w:cs="David"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8">
    <w:nsid w:val="2E716EE2"/>
    <w:multiLevelType w:val="multilevel"/>
    <w:tmpl w:val="8BCEEAFA"/>
    <w:lvl w:ilvl="0">
      <w:start w:val="1"/>
      <w:numFmt w:val="decimal"/>
      <w:lvlText w:val="%1."/>
      <w:lvlJc w:val="left"/>
      <w:pPr>
        <w:ind w:left="360" w:hanging="360"/>
      </w:pPr>
      <w:rPr>
        <w:rFonts w:ascii="Arial" w:hAnsi="Arial" w:cs="Arial" w:hint="default"/>
        <w:b/>
        <w:bCs/>
        <w:color w:val="006600"/>
        <w:sz w:val="28"/>
        <w:szCs w:val="28"/>
      </w:rPr>
    </w:lvl>
    <w:lvl w:ilvl="1">
      <w:start w:val="1"/>
      <w:numFmt w:val="decimal"/>
      <w:lvlText w:val="%1.%2."/>
      <w:lvlJc w:val="left"/>
      <w:pPr>
        <w:ind w:left="432" w:hanging="432"/>
      </w:pPr>
      <w:rPr>
        <w:rFonts w:ascii="Arial" w:hAnsi="Arial" w:cs="Arial" w:hint="default"/>
        <w:b w:val="0"/>
        <w:bCs w:val="0"/>
        <w:color w:val="auto"/>
        <w:sz w:val="24"/>
        <w:szCs w:val="24"/>
        <w:lang w:val="en-US" w:bidi="he-IL"/>
      </w:rPr>
    </w:lvl>
    <w:lvl w:ilvl="2">
      <w:start w:val="1"/>
      <w:numFmt w:val="decimal"/>
      <w:lvlText w:val="%1.%2.%3."/>
      <w:lvlJc w:val="left"/>
      <w:pPr>
        <w:ind w:left="1071" w:hanging="504"/>
      </w:pPr>
      <w:rPr>
        <w:rFonts w:ascii="Arial" w:hAnsi="Arial" w:cs="Arial" w:hint="default"/>
        <w:b w:val="0"/>
        <w:bCs w:val="0"/>
        <w:color w:val="auto"/>
      </w:rPr>
    </w:lvl>
    <w:lvl w:ilvl="3">
      <w:start w:val="1"/>
      <w:numFmt w:val="decimal"/>
      <w:lvlText w:val="%1.%2.%3.%4."/>
      <w:lvlJc w:val="left"/>
      <w:pPr>
        <w:ind w:left="2349" w:hanging="648"/>
      </w:pPr>
      <w:rPr>
        <w:rFonts w:ascii="Arial" w:hAnsi="Arial" w:cs="Arial" w:hint="default"/>
        <w:b w:val="0"/>
        <w:bCs w:val="0"/>
        <w:color w:val="auto"/>
      </w:rPr>
    </w:lvl>
    <w:lvl w:ilvl="4">
      <w:start w:val="1"/>
      <w:numFmt w:val="decimal"/>
      <w:lvlText w:val="%1.%2.%3.%4.%5."/>
      <w:lvlJc w:val="left"/>
      <w:pPr>
        <w:ind w:left="2232" w:hanging="792"/>
      </w:pPr>
      <w:rPr>
        <w:color w:val="auto"/>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31F670C1"/>
    <w:multiLevelType w:val="multilevel"/>
    <w:tmpl w:val="C430ED1A"/>
    <w:lvl w:ilvl="0">
      <w:start w:val="1"/>
      <w:numFmt w:val="decimal"/>
      <w:pStyle w:val="2"/>
      <w:lvlText w:val="%1."/>
      <w:lvlJc w:val="left"/>
      <w:pPr>
        <w:ind w:left="360" w:hanging="360"/>
      </w:pPr>
      <w:rPr>
        <w:rFonts w:asciiTheme="minorBidi" w:hAnsiTheme="minorBidi" w:cstheme="minorBidi" w:hint="default"/>
        <w:b/>
        <w:bCs/>
        <w:sz w:val="28"/>
        <w:szCs w:val="28"/>
      </w:rPr>
    </w:lvl>
    <w:lvl w:ilvl="1">
      <w:start w:val="1"/>
      <w:numFmt w:val="decimal"/>
      <w:lvlText w:val="%1.%2."/>
      <w:lvlJc w:val="left"/>
      <w:pPr>
        <w:ind w:left="432" w:hanging="432"/>
      </w:pPr>
      <w:rPr>
        <w:b/>
        <w:bCs/>
      </w:rPr>
    </w:lvl>
    <w:lvl w:ilvl="2">
      <w:start w:val="1"/>
      <w:numFmt w:val="decimal"/>
      <w:lvlText w:val="%1.%2.%3."/>
      <w:lvlJc w:val="left"/>
      <w:pPr>
        <w:ind w:left="504" w:hanging="504"/>
      </w:pPr>
    </w:lvl>
    <w:lvl w:ilvl="3">
      <w:start w:val="1"/>
      <w:numFmt w:val="decimal"/>
      <w:lvlText w:val="%1.%2.%3.%4."/>
      <w:lvlJc w:val="left"/>
      <w:pPr>
        <w:ind w:left="1728" w:hanging="648"/>
      </w:pPr>
      <w:rPr>
        <w:lang w:val="en-US"/>
      </w:rPr>
    </w:lvl>
    <w:lvl w:ilvl="4">
      <w:start w:val="1"/>
      <w:numFmt w:val="decimal"/>
      <w:lvlText w:val="%1.%2.%3.%4.%5."/>
      <w:lvlJc w:val="left"/>
      <w:pPr>
        <w:ind w:left="3769" w:hanging="792"/>
      </w:pPr>
      <w:rPr>
        <w:lang w:bidi="he-IL"/>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2">
    <w:nsid w:val="35C0495E"/>
    <w:multiLevelType w:val="multilevel"/>
    <w:tmpl w:val="1BF87E88"/>
    <w:lvl w:ilvl="0">
      <w:start w:val="1"/>
      <w:numFmt w:val="decimal"/>
      <w:lvlText w:val="%1."/>
      <w:lvlJc w:val="left"/>
      <w:pPr>
        <w:tabs>
          <w:tab w:val="num" w:pos="567"/>
        </w:tabs>
        <w:ind w:left="567" w:hanging="567"/>
      </w:pPr>
      <w:rPr>
        <w:rFonts w:hint="default"/>
        <w:b/>
        <w:bCs/>
        <w:color w:val="008000"/>
        <w:sz w:val="28"/>
        <w:szCs w:val="28"/>
        <w:u w:val="none"/>
      </w:rPr>
    </w:lvl>
    <w:lvl w:ilvl="1">
      <w:start w:val="1"/>
      <w:numFmt w:val="decimal"/>
      <w:lvlText w:val="%1.%2"/>
      <w:lvlJc w:val="left"/>
      <w:pPr>
        <w:tabs>
          <w:tab w:val="num" w:pos="510"/>
        </w:tabs>
        <w:ind w:left="510" w:hanging="510"/>
      </w:pPr>
      <w:rPr>
        <w:rFonts w:cs="Arial" w:hint="default"/>
        <w:b/>
        <w:bCs/>
        <w:i w:val="0"/>
        <w:iCs w:val="0"/>
        <w:color w:val="auto"/>
        <w:sz w:val="24"/>
        <w:szCs w:val="24"/>
        <w:u w:val="none"/>
      </w:rPr>
    </w:lvl>
    <w:lvl w:ilvl="2">
      <w:start w:val="1"/>
      <w:numFmt w:val="decimal"/>
      <w:lvlText w:val="%1.%2.%3"/>
      <w:lvlJc w:val="left"/>
      <w:pPr>
        <w:tabs>
          <w:tab w:val="num" w:pos="1588"/>
        </w:tabs>
        <w:ind w:left="1588" w:hanging="868"/>
      </w:pPr>
      <w:rPr>
        <w:rFonts w:ascii="Arial" w:hAnsi="Arial" w:cs="Arial" w:hint="default"/>
        <w:b w:val="0"/>
        <w:bCs w:val="0"/>
        <w:color w:val="auto"/>
        <w:sz w:val="24"/>
        <w:szCs w:val="24"/>
        <w:u w:val="none"/>
      </w:rPr>
    </w:lvl>
    <w:lvl w:ilvl="3">
      <w:start w:val="1"/>
      <w:numFmt w:val="decimal"/>
      <w:lvlText w:val="%1.%2.%3.%4"/>
      <w:lvlJc w:val="left"/>
      <w:pPr>
        <w:tabs>
          <w:tab w:val="num" w:pos="2160"/>
        </w:tabs>
        <w:ind w:left="2155" w:hanging="1075"/>
      </w:pPr>
      <w:rPr>
        <w:rFonts w:hint="default"/>
        <w:b w:val="0"/>
        <w:bCs w:val="0"/>
      </w:rPr>
    </w:lvl>
    <w:lvl w:ilvl="4">
      <w:start w:val="1"/>
      <w:numFmt w:val="hebrew1"/>
      <w:lvlText w:val="%5)"/>
      <w:lvlJc w:val="right"/>
      <w:pPr>
        <w:tabs>
          <w:tab w:val="num" w:pos="2608"/>
        </w:tabs>
        <w:ind w:left="2608" w:hanging="453"/>
      </w:pPr>
      <w:rPr>
        <w:rFonts w:hint="default"/>
        <w:b w:val="0"/>
        <w:bCs w:val="0"/>
        <w:color w:val="auto"/>
        <w:sz w:val="24"/>
        <w:szCs w:val="24"/>
        <w:u w:val="none"/>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3">
    <w:nsid w:val="36FF0C8B"/>
    <w:multiLevelType w:val="multilevel"/>
    <w:tmpl w:val="DA6E4AE4"/>
    <w:lvl w:ilvl="0">
      <w:start w:val="16"/>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5">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26">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7">
    <w:nsid w:val="3DCF7E86"/>
    <w:multiLevelType w:val="multilevel"/>
    <w:tmpl w:val="E2BCE40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color w:val="auto"/>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8">
    <w:nsid w:val="3ED955E8"/>
    <w:multiLevelType w:val="multilevel"/>
    <w:tmpl w:val="A3846C46"/>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b/>
        <w:bCs/>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9">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30">
    <w:nsid w:val="3F0431C6"/>
    <w:multiLevelType w:val="hybridMultilevel"/>
    <w:tmpl w:val="7C94BDCA"/>
    <w:lvl w:ilvl="0" w:tplc="04090013">
      <w:start w:val="1"/>
      <w:numFmt w:val="hebrew1"/>
      <w:lvlText w:val="%1."/>
      <w:lvlJc w:val="center"/>
      <w:pPr>
        <w:ind w:left="885" w:hanging="360"/>
      </w:pPr>
    </w:lvl>
    <w:lvl w:ilvl="1" w:tplc="04090019" w:tentative="1">
      <w:start w:val="1"/>
      <w:numFmt w:val="lowerLetter"/>
      <w:lvlText w:val="%2."/>
      <w:lvlJc w:val="left"/>
      <w:pPr>
        <w:ind w:left="1605" w:hanging="360"/>
      </w:pPr>
    </w:lvl>
    <w:lvl w:ilvl="2" w:tplc="0409001B" w:tentative="1">
      <w:start w:val="1"/>
      <w:numFmt w:val="lowerRoman"/>
      <w:lvlText w:val="%3."/>
      <w:lvlJc w:val="right"/>
      <w:pPr>
        <w:ind w:left="2325" w:hanging="180"/>
      </w:pPr>
    </w:lvl>
    <w:lvl w:ilvl="3" w:tplc="0409000F" w:tentative="1">
      <w:start w:val="1"/>
      <w:numFmt w:val="decimal"/>
      <w:lvlText w:val="%4."/>
      <w:lvlJc w:val="left"/>
      <w:pPr>
        <w:ind w:left="3045" w:hanging="360"/>
      </w:pPr>
    </w:lvl>
    <w:lvl w:ilvl="4" w:tplc="04090019" w:tentative="1">
      <w:start w:val="1"/>
      <w:numFmt w:val="lowerLetter"/>
      <w:lvlText w:val="%5."/>
      <w:lvlJc w:val="left"/>
      <w:pPr>
        <w:ind w:left="3765" w:hanging="360"/>
      </w:pPr>
    </w:lvl>
    <w:lvl w:ilvl="5" w:tplc="0409001B" w:tentative="1">
      <w:start w:val="1"/>
      <w:numFmt w:val="lowerRoman"/>
      <w:lvlText w:val="%6."/>
      <w:lvlJc w:val="right"/>
      <w:pPr>
        <w:ind w:left="4485" w:hanging="180"/>
      </w:pPr>
    </w:lvl>
    <w:lvl w:ilvl="6" w:tplc="0409000F" w:tentative="1">
      <w:start w:val="1"/>
      <w:numFmt w:val="decimal"/>
      <w:lvlText w:val="%7."/>
      <w:lvlJc w:val="left"/>
      <w:pPr>
        <w:ind w:left="5205" w:hanging="360"/>
      </w:pPr>
    </w:lvl>
    <w:lvl w:ilvl="7" w:tplc="04090019" w:tentative="1">
      <w:start w:val="1"/>
      <w:numFmt w:val="lowerLetter"/>
      <w:lvlText w:val="%8."/>
      <w:lvlJc w:val="left"/>
      <w:pPr>
        <w:ind w:left="5925" w:hanging="360"/>
      </w:pPr>
    </w:lvl>
    <w:lvl w:ilvl="8" w:tplc="0409001B" w:tentative="1">
      <w:start w:val="1"/>
      <w:numFmt w:val="lowerRoman"/>
      <w:lvlText w:val="%9."/>
      <w:lvlJc w:val="right"/>
      <w:pPr>
        <w:ind w:left="6645" w:hanging="180"/>
      </w:pPr>
    </w:lvl>
  </w:abstractNum>
  <w:abstractNum w:abstractNumId="31">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2">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33">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4">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5">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6">
    <w:nsid w:val="486468AD"/>
    <w:multiLevelType w:val="multilevel"/>
    <w:tmpl w:val="65862220"/>
    <w:lvl w:ilvl="0">
      <w:start w:val="1"/>
      <w:numFmt w:val="decimal"/>
      <w:lvlText w:val="%1"/>
      <w:lvlJc w:val="left"/>
      <w:pPr>
        <w:ind w:left="360" w:hanging="360"/>
      </w:pPr>
      <w:rPr>
        <w:rFonts w:hint="default"/>
        <w:sz w:val="28"/>
        <w:szCs w:val="28"/>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7">
    <w:nsid w:val="497A1E24"/>
    <w:multiLevelType w:val="hybridMultilevel"/>
    <w:tmpl w:val="220EFE20"/>
    <w:lvl w:ilvl="0" w:tplc="04090013">
      <w:start w:val="1"/>
      <w:numFmt w:val="hebrew1"/>
      <w:lvlText w:val="%1."/>
      <w:lvlJc w:val="center"/>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8">
    <w:nsid w:val="4A875D7D"/>
    <w:multiLevelType w:val="multilevel"/>
    <w:tmpl w:val="C686AB10"/>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color w:val="auto"/>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9">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50516CD3"/>
    <w:multiLevelType w:val="multilevel"/>
    <w:tmpl w:val="02C0C9D4"/>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David"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1">
    <w:nsid w:val="54256363"/>
    <w:multiLevelType w:val="multilevel"/>
    <w:tmpl w:val="1FB485F4"/>
    <w:lvl w:ilvl="0">
      <w:start w:val="4"/>
      <w:numFmt w:val="decimal"/>
      <w:lvlText w:val="%1"/>
      <w:lvlJc w:val="left"/>
      <w:pPr>
        <w:ind w:left="360" w:hanging="360"/>
      </w:pPr>
      <w:rPr>
        <w:rFonts w:cs="Arial" w:hint="default"/>
        <w:b/>
        <w:sz w:val="24"/>
        <w:u w:val="single"/>
      </w:rPr>
    </w:lvl>
    <w:lvl w:ilvl="1">
      <w:start w:val="1"/>
      <w:numFmt w:val="decimal"/>
      <w:lvlText w:val="%1.%2"/>
      <w:lvlJc w:val="left"/>
      <w:pPr>
        <w:ind w:left="360" w:hanging="360"/>
      </w:pPr>
      <w:rPr>
        <w:rFonts w:cs="David" w:hint="default"/>
        <w:b/>
        <w:sz w:val="28"/>
        <w:szCs w:val="28"/>
        <w:u w:val="none"/>
      </w:rPr>
    </w:lvl>
    <w:lvl w:ilvl="2">
      <w:start w:val="1"/>
      <w:numFmt w:val="decimal"/>
      <w:lvlText w:val="%1.%2.%3"/>
      <w:lvlJc w:val="left"/>
      <w:pPr>
        <w:ind w:left="720" w:hanging="720"/>
      </w:pPr>
      <w:rPr>
        <w:rFonts w:cs="David" w:hint="default"/>
        <w:b/>
        <w:sz w:val="24"/>
        <w:u w:val="none"/>
      </w:rPr>
    </w:lvl>
    <w:lvl w:ilvl="3">
      <w:start w:val="1"/>
      <w:numFmt w:val="decimal"/>
      <w:lvlText w:val="%1.%2.%3.%4"/>
      <w:lvlJc w:val="left"/>
      <w:pPr>
        <w:ind w:left="720" w:hanging="720"/>
      </w:pPr>
      <w:rPr>
        <w:rFonts w:cs="Arial" w:hint="default"/>
        <w:b/>
        <w:sz w:val="24"/>
        <w:u w:val="single"/>
      </w:rPr>
    </w:lvl>
    <w:lvl w:ilvl="4">
      <w:start w:val="1"/>
      <w:numFmt w:val="decimal"/>
      <w:lvlText w:val="%1.%2.%3.%4.%5"/>
      <w:lvlJc w:val="left"/>
      <w:pPr>
        <w:ind w:left="720" w:hanging="720"/>
      </w:pPr>
      <w:rPr>
        <w:rFonts w:cs="Arial" w:hint="default"/>
        <w:b/>
        <w:sz w:val="24"/>
        <w:u w:val="single"/>
      </w:rPr>
    </w:lvl>
    <w:lvl w:ilvl="5">
      <w:start w:val="1"/>
      <w:numFmt w:val="decimal"/>
      <w:lvlText w:val="%1.%2.%3.%4.%5.%6"/>
      <w:lvlJc w:val="left"/>
      <w:pPr>
        <w:ind w:left="1080" w:hanging="1080"/>
      </w:pPr>
      <w:rPr>
        <w:rFonts w:cs="Arial" w:hint="default"/>
        <w:b/>
        <w:sz w:val="24"/>
        <w:u w:val="single"/>
      </w:rPr>
    </w:lvl>
    <w:lvl w:ilvl="6">
      <w:start w:val="1"/>
      <w:numFmt w:val="decimal"/>
      <w:lvlText w:val="%1.%2.%3.%4.%5.%6.%7"/>
      <w:lvlJc w:val="left"/>
      <w:pPr>
        <w:ind w:left="1080" w:hanging="1080"/>
      </w:pPr>
      <w:rPr>
        <w:rFonts w:cs="Arial" w:hint="default"/>
        <w:b/>
        <w:sz w:val="24"/>
        <w:u w:val="single"/>
      </w:rPr>
    </w:lvl>
    <w:lvl w:ilvl="7">
      <w:start w:val="1"/>
      <w:numFmt w:val="decimal"/>
      <w:lvlText w:val="%1.%2.%3.%4.%5.%6.%7.%8"/>
      <w:lvlJc w:val="left"/>
      <w:pPr>
        <w:ind w:left="1440" w:hanging="1440"/>
      </w:pPr>
      <w:rPr>
        <w:rFonts w:cs="Arial" w:hint="default"/>
        <w:b/>
        <w:sz w:val="24"/>
        <w:u w:val="single"/>
      </w:rPr>
    </w:lvl>
    <w:lvl w:ilvl="8">
      <w:start w:val="1"/>
      <w:numFmt w:val="decimal"/>
      <w:lvlText w:val="%1.%2.%3.%4.%5.%6.%7.%8.%9"/>
      <w:lvlJc w:val="left"/>
      <w:pPr>
        <w:ind w:left="1440" w:hanging="1440"/>
      </w:pPr>
      <w:rPr>
        <w:rFonts w:cs="Arial" w:hint="default"/>
        <w:b/>
        <w:sz w:val="24"/>
        <w:u w:val="single"/>
      </w:rPr>
    </w:lvl>
  </w:abstractNum>
  <w:abstractNum w:abstractNumId="42">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43">
    <w:nsid w:val="5B7A2D64"/>
    <w:multiLevelType w:val="hybridMultilevel"/>
    <w:tmpl w:val="425ADB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5">
    <w:nsid w:val="5F806DE6"/>
    <w:multiLevelType w:val="multilevel"/>
    <w:tmpl w:val="A3846C46"/>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b/>
        <w:bCs/>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46">
    <w:nsid w:val="64642C11"/>
    <w:multiLevelType w:val="multilevel"/>
    <w:tmpl w:val="381AA50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i w:val="0"/>
        <w:iCs w:val="0"/>
        <w:color w:val="auto"/>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47">
    <w:nsid w:val="66C55B1D"/>
    <w:multiLevelType w:val="multilevel"/>
    <w:tmpl w:val="1AD0F6CA"/>
    <w:lvl w:ilvl="0">
      <w:start w:val="10"/>
      <w:numFmt w:val="decimal"/>
      <w:lvlText w:val="%1"/>
      <w:lvlJc w:val="left"/>
      <w:pPr>
        <w:ind w:left="540" w:hanging="540"/>
      </w:pPr>
      <w:rPr>
        <w:rFonts w:hint="default"/>
      </w:rPr>
    </w:lvl>
    <w:lvl w:ilvl="1">
      <w:start w:val="5"/>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8">
    <w:nsid w:val="699D79C8"/>
    <w:multiLevelType w:val="hybridMultilevel"/>
    <w:tmpl w:val="2968DD74"/>
    <w:lvl w:ilvl="0" w:tplc="3300DDA2">
      <w:start w:val="1"/>
      <w:numFmt w:val="bullet"/>
      <w:lvlText w:val="-"/>
      <w:lvlJc w:val="left"/>
      <w:pPr>
        <w:ind w:left="735" w:hanging="360"/>
      </w:pPr>
      <w:rPr>
        <w:rFonts w:ascii="Times New Roman" w:eastAsia="Times New Roman" w:hAnsi="Times New Roman" w:cs="David" w:hint="default"/>
      </w:rPr>
    </w:lvl>
    <w:lvl w:ilvl="1" w:tplc="04090003" w:tentative="1">
      <w:start w:val="1"/>
      <w:numFmt w:val="bullet"/>
      <w:lvlText w:val="o"/>
      <w:lvlJc w:val="left"/>
      <w:pPr>
        <w:ind w:left="1455" w:hanging="360"/>
      </w:pPr>
      <w:rPr>
        <w:rFonts w:ascii="Courier New" w:hAnsi="Courier New" w:cs="Courier New" w:hint="default"/>
      </w:rPr>
    </w:lvl>
    <w:lvl w:ilvl="2" w:tplc="04090005" w:tentative="1">
      <w:start w:val="1"/>
      <w:numFmt w:val="bullet"/>
      <w:lvlText w:val=""/>
      <w:lvlJc w:val="left"/>
      <w:pPr>
        <w:ind w:left="2175" w:hanging="360"/>
      </w:pPr>
      <w:rPr>
        <w:rFonts w:ascii="Wingdings" w:hAnsi="Wingdings" w:hint="default"/>
      </w:rPr>
    </w:lvl>
    <w:lvl w:ilvl="3" w:tplc="04090001" w:tentative="1">
      <w:start w:val="1"/>
      <w:numFmt w:val="bullet"/>
      <w:lvlText w:val=""/>
      <w:lvlJc w:val="left"/>
      <w:pPr>
        <w:ind w:left="2895" w:hanging="360"/>
      </w:pPr>
      <w:rPr>
        <w:rFonts w:ascii="Symbol" w:hAnsi="Symbol" w:hint="default"/>
      </w:rPr>
    </w:lvl>
    <w:lvl w:ilvl="4" w:tplc="04090003" w:tentative="1">
      <w:start w:val="1"/>
      <w:numFmt w:val="bullet"/>
      <w:lvlText w:val="o"/>
      <w:lvlJc w:val="left"/>
      <w:pPr>
        <w:ind w:left="3615" w:hanging="360"/>
      </w:pPr>
      <w:rPr>
        <w:rFonts w:ascii="Courier New" w:hAnsi="Courier New" w:cs="Courier New" w:hint="default"/>
      </w:rPr>
    </w:lvl>
    <w:lvl w:ilvl="5" w:tplc="04090005" w:tentative="1">
      <w:start w:val="1"/>
      <w:numFmt w:val="bullet"/>
      <w:lvlText w:val=""/>
      <w:lvlJc w:val="left"/>
      <w:pPr>
        <w:ind w:left="4335" w:hanging="360"/>
      </w:pPr>
      <w:rPr>
        <w:rFonts w:ascii="Wingdings" w:hAnsi="Wingdings" w:hint="default"/>
      </w:rPr>
    </w:lvl>
    <w:lvl w:ilvl="6" w:tplc="04090001" w:tentative="1">
      <w:start w:val="1"/>
      <w:numFmt w:val="bullet"/>
      <w:lvlText w:val=""/>
      <w:lvlJc w:val="left"/>
      <w:pPr>
        <w:ind w:left="5055" w:hanging="360"/>
      </w:pPr>
      <w:rPr>
        <w:rFonts w:ascii="Symbol" w:hAnsi="Symbol" w:hint="default"/>
      </w:rPr>
    </w:lvl>
    <w:lvl w:ilvl="7" w:tplc="04090003" w:tentative="1">
      <w:start w:val="1"/>
      <w:numFmt w:val="bullet"/>
      <w:lvlText w:val="o"/>
      <w:lvlJc w:val="left"/>
      <w:pPr>
        <w:ind w:left="5775" w:hanging="360"/>
      </w:pPr>
      <w:rPr>
        <w:rFonts w:ascii="Courier New" w:hAnsi="Courier New" w:cs="Courier New" w:hint="default"/>
      </w:rPr>
    </w:lvl>
    <w:lvl w:ilvl="8" w:tplc="04090005" w:tentative="1">
      <w:start w:val="1"/>
      <w:numFmt w:val="bullet"/>
      <w:lvlText w:val=""/>
      <w:lvlJc w:val="left"/>
      <w:pPr>
        <w:ind w:left="6495" w:hanging="360"/>
      </w:pPr>
      <w:rPr>
        <w:rFonts w:ascii="Wingdings" w:hAnsi="Wingdings" w:hint="default"/>
      </w:rPr>
    </w:lvl>
  </w:abstractNum>
  <w:abstractNum w:abstractNumId="49">
    <w:nsid w:val="6B7950B8"/>
    <w:multiLevelType w:val="multilevel"/>
    <w:tmpl w:val="234C7318"/>
    <w:lvl w:ilvl="0">
      <w:start w:val="11"/>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0">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51">
    <w:nsid w:val="6C5965A7"/>
    <w:multiLevelType w:val="multilevel"/>
    <w:tmpl w:val="CD363014"/>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ascii="Arial" w:hAnsi="Arial" w:cs="Arial"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lvlText w:val="%1.%2.%3.%4."/>
      <w:lvlJc w:val="left"/>
      <w:pPr>
        <w:tabs>
          <w:tab w:val="num" w:pos="3119"/>
        </w:tabs>
        <w:ind w:left="3119" w:hanging="1134"/>
      </w:pPr>
      <w:rPr>
        <w:rFonts w:hint="default"/>
      </w:rPr>
    </w:lvl>
    <w:lvl w:ilvl="4">
      <w:start w:val="1"/>
      <w:numFmt w:val="decimal"/>
      <w:pStyle w:val="a"/>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3">
    <w:nsid w:val="6D4000FE"/>
    <w:multiLevelType w:val="hybridMultilevel"/>
    <w:tmpl w:val="A3B034B2"/>
    <w:lvl w:ilvl="0" w:tplc="DBFCEB08">
      <w:start w:val="1"/>
      <w:numFmt w:val="bullet"/>
      <w:lvlText w:val=""/>
      <w:lvlJc w:val="left"/>
      <w:pPr>
        <w:ind w:left="633" w:hanging="360"/>
      </w:pPr>
      <w:rPr>
        <w:rFonts w:ascii="Symbol" w:hAnsi="Symbol" w:hint="default"/>
      </w:rPr>
    </w:lvl>
    <w:lvl w:ilvl="1" w:tplc="04090003" w:tentative="1">
      <w:start w:val="1"/>
      <w:numFmt w:val="bullet"/>
      <w:lvlText w:val="o"/>
      <w:lvlJc w:val="left"/>
      <w:pPr>
        <w:ind w:left="1353" w:hanging="360"/>
      </w:pPr>
      <w:rPr>
        <w:rFonts w:ascii="Courier New" w:hAnsi="Courier New" w:cs="Courier New" w:hint="default"/>
      </w:rPr>
    </w:lvl>
    <w:lvl w:ilvl="2" w:tplc="04090005" w:tentative="1">
      <w:start w:val="1"/>
      <w:numFmt w:val="bullet"/>
      <w:lvlText w:val=""/>
      <w:lvlJc w:val="left"/>
      <w:pPr>
        <w:ind w:left="2073" w:hanging="360"/>
      </w:pPr>
      <w:rPr>
        <w:rFonts w:ascii="Wingdings" w:hAnsi="Wingdings" w:hint="default"/>
      </w:rPr>
    </w:lvl>
    <w:lvl w:ilvl="3" w:tplc="04090001" w:tentative="1">
      <w:start w:val="1"/>
      <w:numFmt w:val="bullet"/>
      <w:lvlText w:val=""/>
      <w:lvlJc w:val="left"/>
      <w:pPr>
        <w:ind w:left="2793" w:hanging="360"/>
      </w:pPr>
      <w:rPr>
        <w:rFonts w:ascii="Symbol" w:hAnsi="Symbol" w:hint="default"/>
      </w:rPr>
    </w:lvl>
    <w:lvl w:ilvl="4" w:tplc="04090003" w:tentative="1">
      <w:start w:val="1"/>
      <w:numFmt w:val="bullet"/>
      <w:lvlText w:val="o"/>
      <w:lvlJc w:val="left"/>
      <w:pPr>
        <w:ind w:left="3513" w:hanging="360"/>
      </w:pPr>
      <w:rPr>
        <w:rFonts w:ascii="Courier New" w:hAnsi="Courier New" w:cs="Courier New" w:hint="default"/>
      </w:rPr>
    </w:lvl>
    <w:lvl w:ilvl="5" w:tplc="04090005" w:tentative="1">
      <w:start w:val="1"/>
      <w:numFmt w:val="bullet"/>
      <w:lvlText w:val=""/>
      <w:lvlJc w:val="left"/>
      <w:pPr>
        <w:ind w:left="4233" w:hanging="360"/>
      </w:pPr>
      <w:rPr>
        <w:rFonts w:ascii="Wingdings" w:hAnsi="Wingdings" w:hint="default"/>
      </w:rPr>
    </w:lvl>
    <w:lvl w:ilvl="6" w:tplc="04090001" w:tentative="1">
      <w:start w:val="1"/>
      <w:numFmt w:val="bullet"/>
      <w:lvlText w:val=""/>
      <w:lvlJc w:val="left"/>
      <w:pPr>
        <w:ind w:left="4953" w:hanging="360"/>
      </w:pPr>
      <w:rPr>
        <w:rFonts w:ascii="Symbol" w:hAnsi="Symbol" w:hint="default"/>
      </w:rPr>
    </w:lvl>
    <w:lvl w:ilvl="7" w:tplc="04090003" w:tentative="1">
      <w:start w:val="1"/>
      <w:numFmt w:val="bullet"/>
      <w:lvlText w:val="o"/>
      <w:lvlJc w:val="left"/>
      <w:pPr>
        <w:ind w:left="5673" w:hanging="360"/>
      </w:pPr>
      <w:rPr>
        <w:rFonts w:ascii="Courier New" w:hAnsi="Courier New" w:cs="Courier New" w:hint="default"/>
      </w:rPr>
    </w:lvl>
    <w:lvl w:ilvl="8" w:tplc="04090005" w:tentative="1">
      <w:start w:val="1"/>
      <w:numFmt w:val="bullet"/>
      <w:lvlText w:val=""/>
      <w:lvlJc w:val="left"/>
      <w:pPr>
        <w:ind w:left="6393" w:hanging="360"/>
      </w:pPr>
      <w:rPr>
        <w:rFonts w:ascii="Wingdings" w:hAnsi="Wingdings" w:hint="default"/>
      </w:rPr>
    </w:lvl>
  </w:abstractNum>
  <w:abstractNum w:abstractNumId="54">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5">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56">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7">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58">
    <w:nsid w:val="6F347A13"/>
    <w:multiLevelType w:val="multilevel"/>
    <w:tmpl w:val="02C0C9D4"/>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David"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9">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6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1">
    <w:nsid w:val="707F7A0A"/>
    <w:multiLevelType w:val="multilevel"/>
    <w:tmpl w:val="223471B6"/>
    <w:lvl w:ilvl="0">
      <w:start w:val="1"/>
      <w:numFmt w:val="decimal"/>
      <w:lvlText w:val="%1."/>
      <w:lvlJc w:val="left"/>
      <w:pPr>
        <w:tabs>
          <w:tab w:val="num" w:pos="567"/>
        </w:tabs>
        <w:ind w:left="567" w:hanging="567"/>
      </w:pPr>
      <w:rPr>
        <w:rFonts w:hint="default"/>
        <w:b/>
        <w:bCs/>
        <w:color w:val="008000"/>
        <w:sz w:val="28"/>
        <w:szCs w:val="28"/>
        <w:u w:val="none"/>
        <w:lang w:bidi="he-IL"/>
      </w:rPr>
    </w:lvl>
    <w:lvl w:ilvl="1">
      <w:start w:val="1"/>
      <w:numFmt w:val="decimal"/>
      <w:lvlText w:val="%1.%2"/>
      <w:lvlJc w:val="left"/>
      <w:pPr>
        <w:tabs>
          <w:tab w:val="num" w:pos="510"/>
        </w:tabs>
        <w:ind w:left="510" w:hanging="510"/>
      </w:pPr>
      <w:rPr>
        <w:rFonts w:asciiTheme="minorBidi" w:hAnsiTheme="minorBidi" w:cstheme="minorBidi" w:hint="default"/>
        <w:b w:val="0"/>
        <w:bCs w:val="0"/>
        <w:i w:val="0"/>
        <w:iCs w:val="0"/>
        <w:color w:val="auto"/>
        <w:sz w:val="22"/>
        <w:szCs w:val="22"/>
        <w:u w:val="none"/>
        <w:lang w:bidi="he-IL"/>
      </w:rPr>
    </w:lvl>
    <w:lvl w:ilvl="2">
      <w:start w:val="1"/>
      <w:numFmt w:val="decimal"/>
      <w:lvlText w:val="%1.%2.%3"/>
      <w:lvlJc w:val="left"/>
      <w:pPr>
        <w:tabs>
          <w:tab w:val="num" w:pos="1588"/>
        </w:tabs>
        <w:ind w:left="1588" w:hanging="868"/>
      </w:pPr>
      <w:rPr>
        <w:rFonts w:ascii="Arial" w:hAnsi="Arial" w:cs="Arial" w:hint="default"/>
        <w:b w:val="0"/>
        <w:bCs w:val="0"/>
        <w:color w:val="auto"/>
        <w:sz w:val="22"/>
        <w:szCs w:val="22"/>
        <w:u w:val="none"/>
      </w:rPr>
    </w:lvl>
    <w:lvl w:ilvl="3">
      <w:start w:val="1"/>
      <w:numFmt w:val="decimal"/>
      <w:lvlText w:val="%1.%2.%3.%4"/>
      <w:lvlJc w:val="left"/>
      <w:pPr>
        <w:tabs>
          <w:tab w:val="num" w:pos="2160"/>
        </w:tabs>
        <w:ind w:left="2155" w:hanging="1075"/>
      </w:pPr>
      <w:rPr>
        <w:rFonts w:hint="default"/>
        <w:b w:val="0"/>
        <w:bCs w:val="0"/>
      </w:rPr>
    </w:lvl>
    <w:lvl w:ilvl="4">
      <w:start w:val="1"/>
      <w:numFmt w:val="hebrew1"/>
      <w:lvlText w:val="%5)"/>
      <w:lvlJc w:val="right"/>
      <w:pPr>
        <w:tabs>
          <w:tab w:val="num" w:pos="2608"/>
        </w:tabs>
        <w:ind w:left="2608" w:hanging="453"/>
      </w:pPr>
      <w:rPr>
        <w:rFonts w:hint="default"/>
        <w:b w:val="0"/>
        <w:bCs w:val="0"/>
        <w:color w:val="auto"/>
        <w:sz w:val="24"/>
        <w:szCs w:val="24"/>
        <w:u w:val="none"/>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62">
    <w:nsid w:val="71300CE1"/>
    <w:multiLevelType w:val="multilevel"/>
    <w:tmpl w:val="112E541C"/>
    <w:lvl w:ilvl="0">
      <w:start w:val="1"/>
      <w:numFmt w:val="decimal"/>
      <w:lvlText w:val="%1."/>
      <w:lvlJc w:val="left"/>
      <w:pPr>
        <w:ind w:left="360" w:hanging="360"/>
      </w:pPr>
      <w:rPr>
        <w:b/>
        <w:bCs/>
        <w:color w:val="008000"/>
      </w:rPr>
    </w:lvl>
    <w:lvl w:ilvl="1">
      <w:start w:val="1"/>
      <w:numFmt w:val="decimal"/>
      <w:lvlText w:val="%1.%2."/>
      <w:lvlJc w:val="left"/>
      <w:pPr>
        <w:ind w:left="792" w:hanging="432"/>
      </w:pPr>
      <w:rPr>
        <w:rFonts w:asciiTheme="minorBidi" w:hAnsiTheme="minorBidi" w:cstheme="minorBidi" w:hint="default"/>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nsid w:val="764B73E2"/>
    <w:multiLevelType w:val="multilevel"/>
    <w:tmpl w:val="D0140A8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4">
    <w:nsid w:val="77A07B52"/>
    <w:multiLevelType w:val="hybridMultilevel"/>
    <w:tmpl w:val="4DCAB6F6"/>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65">
    <w:nsid w:val="79532F7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nsid w:val="7AEF7708"/>
    <w:multiLevelType w:val="hybridMultilevel"/>
    <w:tmpl w:val="5E6EFE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nsid w:val="7C0E028E"/>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68">
    <w:nsid w:val="7EFC6C32"/>
    <w:multiLevelType w:val="hybridMultilevel"/>
    <w:tmpl w:val="B2449078"/>
    <w:lvl w:ilvl="0" w:tplc="81C009CC">
      <w:start w:val="1"/>
      <w:numFmt w:val="decimal"/>
      <w:lvlText w:val="%1."/>
      <w:lvlJc w:val="left"/>
      <w:pPr>
        <w:tabs>
          <w:tab w:val="num" w:pos="502"/>
        </w:tabs>
        <w:ind w:left="502" w:hanging="360"/>
      </w:pPr>
      <w:rPr>
        <w:rFonts w:cs="David" w:hint="default"/>
        <w:b/>
        <w:lang w:val="en-US"/>
      </w:rPr>
    </w:lvl>
    <w:lvl w:ilvl="1" w:tplc="0409000F">
      <w:start w:val="1"/>
      <w:numFmt w:val="decimal"/>
      <w:lvlText w:val="%2."/>
      <w:lvlJc w:val="left"/>
      <w:pPr>
        <w:tabs>
          <w:tab w:val="num" w:pos="360"/>
        </w:tabs>
      </w:pPr>
      <w:rPr>
        <w:rFonts w:hint="default"/>
      </w:r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69">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50"/>
  </w:num>
  <w:num w:numId="3">
    <w:abstractNumId w:val="54"/>
  </w:num>
  <w:num w:numId="4">
    <w:abstractNumId w:val="64"/>
  </w:num>
  <w:num w:numId="5">
    <w:abstractNumId w:val="69"/>
  </w:num>
  <w:num w:numId="6">
    <w:abstractNumId w:val="11"/>
  </w:num>
  <w:num w:numId="7">
    <w:abstractNumId w:val="2"/>
  </w:num>
  <w:num w:numId="8">
    <w:abstractNumId w:val="17"/>
  </w:num>
  <w:num w:numId="9">
    <w:abstractNumId w:val="29"/>
  </w:num>
  <w:num w:numId="10">
    <w:abstractNumId w:val="46"/>
  </w:num>
  <w:num w:numId="11">
    <w:abstractNumId w:val="21"/>
  </w:num>
  <w:num w:numId="12">
    <w:abstractNumId w:val="27"/>
  </w:num>
  <w:num w:numId="13">
    <w:abstractNumId w:val="33"/>
  </w:num>
  <w:num w:numId="14">
    <w:abstractNumId w:val="28"/>
  </w:num>
  <w:num w:numId="15">
    <w:abstractNumId w:val="42"/>
  </w:num>
  <w:num w:numId="16">
    <w:abstractNumId w:val="32"/>
  </w:num>
  <w:num w:numId="17">
    <w:abstractNumId w:val="34"/>
  </w:num>
  <w:num w:numId="18">
    <w:abstractNumId w:val="26"/>
  </w:num>
  <w:num w:numId="19">
    <w:abstractNumId w:val="56"/>
  </w:num>
  <w:num w:numId="20">
    <w:abstractNumId w:val="55"/>
  </w:num>
  <w:num w:numId="21">
    <w:abstractNumId w:val="35"/>
  </w:num>
  <w:num w:numId="22">
    <w:abstractNumId w:val="44"/>
  </w:num>
  <w:num w:numId="23">
    <w:abstractNumId w:val="52"/>
  </w:num>
  <w:num w:numId="24">
    <w:abstractNumId w:val="31"/>
  </w:num>
  <w:num w:numId="25">
    <w:abstractNumId w:val="8"/>
  </w:num>
  <w:num w:numId="26">
    <w:abstractNumId w:val="25"/>
  </w:num>
  <w:num w:numId="27">
    <w:abstractNumId w:val="57"/>
  </w:num>
  <w:num w:numId="28">
    <w:abstractNumId w:val="59"/>
  </w:num>
  <w:num w:numId="29">
    <w:abstractNumId w:val="9"/>
  </w:num>
  <w:num w:numId="30">
    <w:abstractNumId w:val="12"/>
  </w:num>
  <w:num w:numId="31">
    <w:abstractNumId w:val="38"/>
  </w:num>
  <w:num w:numId="32">
    <w:abstractNumId w:val="39"/>
  </w:num>
  <w:num w:numId="33">
    <w:abstractNumId w:val="16"/>
  </w:num>
  <w:num w:numId="34">
    <w:abstractNumId w:val="58"/>
  </w:num>
  <w:num w:numId="35">
    <w:abstractNumId w:val="51"/>
  </w:num>
  <w:num w:numId="36">
    <w:abstractNumId w:val="47"/>
  </w:num>
  <w:num w:numId="37">
    <w:abstractNumId w:val="13"/>
  </w:num>
  <w:num w:numId="38">
    <w:abstractNumId w:val="24"/>
  </w:num>
  <w:num w:numId="39">
    <w:abstractNumId w:val="20"/>
  </w:num>
  <w:num w:numId="40">
    <w:abstractNumId w:val="7"/>
  </w:num>
  <w:num w:numId="41">
    <w:abstractNumId w:val="63"/>
  </w:num>
  <w:num w:numId="42">
    <w:abstractNumId w:val="4"/>
  </w:num>
  <w:num w:numId="43">
    <w:abstractNumId w:val="14"/>
  </w:num>
  <w:num w:numId="44">
    <w:abstractNumId w:val="19"/>
  </w:num>
  <w:num w:numId="45">
    <w:abstractNumId w:val="65"/>
  </w:num>
  <w:num w:numId="46">
    <w:abstractNumId w:val="36"/>
  </w:num>
  <w:num w:numId="47">
    <w:abstractNumId w:val="18"/>
  </w:num>
  <w:num w:numId="48">
    <w:abstractNumId w:val="43"/>
  </w:num>
  <w:num w:numId="49">
    <w:abstractNumId w:val="66"/>
  </w:num>
  <w:num w:numId="50">
    <w:abstractNumId w:val="3"/>
  </w:num>
  <w:num w:numId="51">
    <w:abstractNumId w:val="49"/>
  </w:num>
  <w:num w:numId="52">
    <w:abstractNumId w:val="62"/>
  </w:num>
  <w:num w:numId="53">
    <w:abstractNumId w:val="62"/>
    <w:lvlOverride w:ilvl="0">
      <w:lvl w:ilvl="0">
        <w:start w:val="1"/>
        <w:numFmt w:val="decimal"/>
        <w:lvlText w:val="%1."/>
        <w:lvlJc w:val="left"/>
        <w:pPr>
          <w:ind w:left="360" w:hanging="360"/>
        </w:pPr>
        <w:rPr>
          <w:rFonts w:asciiTheme="minorBidi" w:hAnsiTheme="minorBidi" w:cstheme="minorBidi" w:hint="default"/>
          <w:b/>
          <w:bCs/>
          <w:color w:val="008000"/>
          <w:sz w:val="22"/>
          <w:szCs w:val="22"/>
        </w:rPr>
      </w:lvl>
    </w:lvlOverride>
    <w:lvlOverride w:ilvl="1">
      <w:lvl w:ilvl="1">
        <w:start w:val="1"/>
        <w:numFmt w:val="decimal"/>
        <w:lvlText w:val="%1.%2."/>
        <w:lvlJc w:val="left"/>
        <w:pPr>
          <w:ind w:left="991" w:hanging="565"/>
        </w:pPr>
        <w:rPr>
          <w:rFonts w:asciiTheme="minorBidi" w:hAnsiTheme="minorBidi" w:cstheme="minorBidi" w:hint="default"/>
          <w:b w:val="0"/>
          <w:bCs w:val="0"/>
          <w:sz w:val="22"/>
          <w:szCs w:val="22"/>
        </w:rPr>
      </w:lvl>
    </w:lvlOverride>
    <w:lvlOverride w:ilvl="2">
      <w:lvl w:ilvl="2">
        <w:start w:val="1"/>
        <w:numFmt w:val="decimal"/>
        <w:lvlText w:val="%1.%2.%3."/>
        <w:lvlJc w:val="left"/>
        <w:pPr>
          <w:ind w:left="1361" w:hanging="641"/>
        </w:pPr>
        <w:rPr>
          <w:rFonts w:asciiTheme="minorBidi" w:hAnsiTheme="minorBidi" w:cstheme="minorBidi" w:hint="default"/>
          <w:b w:val="0"/>
          <w:bCs w:val="0"/>
          <w:sz w:val="22"/>
          <w:szCs w:val="22"/>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54">
    <w:abstractNumId w:val="61"/>
  </w:num>
  <w:num w:numId="55">
    <w:abstractNumId w:val="22"/>
  </w:num>
  <w:num w:numId="56">
    <w:abstractNumId w:val="60"/>
  </w:num>
  <w:num w:numId="57">
    <w:abstractNumId w:val="41"/>
  </w:num>
  <w:num w:numId="58">
    <w:abstractNumId w:val="0"/>
  </w:num>
  <w:num w:numId="59">
    <w:abstractNumId w:val="68"/>
  </w:num>
  <w:num w:numId="60">
    <w:abstractNumId w:val="5"/>
  </w:num>
  <w:num w:numId="61">
    <w:abstractNumId w:val="40"/>
  </w:num>
  <w:num w:numId="62">
    <w:abstractNumId w:val="45"/>
  </w:num>
  <w:num w:numId="63">
    <w:abstractNumId w:val="15"/>
  </w:num>
  <w:num w:numId="64">
    <w:abstractNumId w:val="23"/>
  </w:num>
  <w:num w:numId="65">
    <w:abstractNumId w:val="30"/>
  </w:num>
  <w:num w:numId="66">
    <w:abstractNumId w:val="53"/>
  </w:num>
  <w:num w:numId="67">
    <w:abstractNumId w:val="37"/>
  </w:num>
  <w:num w:numId="68">
    <w:abstractNumId w:val="6"/>
  </w:num>
  <w:num w:numId="69">
    <w:abstractNumId w:val="1"/>
  </w:num>
  <w:num w:numId="70">
    <w:abstractNumId w:val="48"/>
  </w:num>
  <w:num w:numId="71">
    <w:abstractNumId w:val="67"/>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defaultTabStop w:val="720"/>
  <w:characterSpacingControl w:val="doNotCompress"/>
  <w:hdrShapeDefaults>
    <o:shapedefaults v:ext="edit" spidmax="10241"/>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0750"/>
    <w:rsid w:val="00041D81"/>
    <w:rsid w:val="000457C1"/>
    <w:rsid w:val="00244998"/>
    <w:rsid w:val="00254D12"/>
    <w:rsid w:val="002E27D4"/>
    <w:rsid w:val="00307C3B"/>
    <w:rsid w:val="00340B09"/>
    <w:rsid w:val="003F3206"/>
    <w:rsid w:val="004665DD"/>
    <w:rsid w:val="004C241B"/>
    <w:rsid w:val="004F0750"/>
    <w:rsid w:val="005233B9"/>
    <w:rsid w:val="00524C9A"/>
    <w:rsid w:val="00566990"/>
    <w:rsid w:val="00611A47"/>
    <w:rsid w:val="006D3201"/>
    <w:rsid w:val="00792EC8"/>
    <w:rsid w:val="007964A4"/>
    <w:rsid w:val="00851499"/>
    <w:rsid w:val="008B448E"/>
    <w:rsid w:val="00930F98"/>
    <w:rsid w:val="009311DE"/>
    <w:rsid w:val="00942331"/>
    <w:rsid w:val="00A15125"/>
    <w:rsid w:val="00B06184"/>
    <w:rsid w:val="00B144D0"/>
    <w:rsid w:val="00B22A89"/>
    <w:rsid w:val="00B34335"/>
    <w:rsid w:val="00B75809"/>
    <w:rsid w:val="00C06CC1"/>
    <w:rsid w:val="00CD4644"/>
    <w:rsid w:val="00CD69F7"/>
    <w:rsid w:val="00D61684"/>
    <w:rsid w:val="00DF4D43"/>
    <w:rsid w:val="00E32F06"/>
    <w:rsid w:val="00EB5BFF"/>
    <w:rsid w:val="00F132E8"/>
    <w:rsid w:val="00F42FCA"/>
    <w:rsid w:val="00F56AA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41D81"/>
    <w:pPr>
      <w:bidi/>
    </w:pPr>
    <w:rPr>
      <w:rFonts w:ascii="Calibri" w:hAnsi="Calibri" w:cs="Arial"/>
    </w:rPr>
  </w:style>
  <w:style w:type="paragraph" w:styleId="1">
    <w:name w:val="heading 1"/>
    <w:basedOn w:val="a2"/>
    <w:next w:val="a2"/>
    <w:link w:val="10"/>
    <w:uiPriority w:val="9"/>
    <w:qFormat/>
    <w:rsid w:val="00F56AAC"/>
    <w:pPr>
      <w:keepNext/>
      <w:spacing w:after="0" w:line="240" w:lineRule="auto"/>
      <w:jc w:val="center"/>
      <w:outlineLvl w:val="0"/>
    </w:pPr>
    <w:rPr>
      <w:rFonts w:ascii="Times New Roman" w:hAnsi="Times New Roman" w:cs="David Transparent"/>
      <w:sz w:val="20"/>
      <w:szCs w:val="28"/>
    </w:rPr>
  </w:style>
  <w:style w:type="paragraph" w:styleId="20">
    <w:name w:val="heading 2"/>
    <w:basedOn w:val="a2"/>
    <w:next w:val="a2"/>
    <w:link w:val="21"/>
    <w:qFormat/>
    <w:rsid w:val="00F56AAC"/>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2"/>
    <w:next w:val="a2"/>
    <w:link w:val="30"/>
    <w:qFormat/>
    <w:rsid w:val="00F56AAC"/>
    <w:pPr>
      <w:keepNext/>
      <w:spacing w:before="240" w:after="60" w:line="240" w:lineRule="auto"/>
      <w:outlineLvl w:val="2"/>
    </w:pPr>
    <w:rPr>
      <w:rFonts w:ascii="Arial" w:hAnsi="Arial"/>
      <w:b/>
      <w:bCs/>
      <w:sz w:val="26"/>
      <w:szCs w:val="26"/>
    </w:rPr>
  </w:style>
  <w:style w:type="paragraph" w:styleId="4">
    <w:name w:val="heading 4"/>
    <w:basedOn w:val="a2"/>
    <w:next w:val="a2"/>
    <w:link w:val="40"/>
    <w:qFormat/>
    <w:rsid w:val="00F56AAC"/>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2"/>
    <w:next w:val="a2"/>
    <w:link w:val="50"/>
    <w:qFormat/>
    <w:rsid w:val="00F56AAC"/>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2"/>
    <w:next w:val="a2"/>
    <w:link w:val="60"/>
    <w:qFormat/>
    <w:rsid w:val="00F56AAC"/>
    <w:pPr>
      <w:keepNext/>
      <w:spacing w:after="0" w:line="360" w:lineRule="auto"/>
      <w:outlineLvl w:val="5"/>
    </w:pPr>
    <w:rPr>
      <w:rFonts w:ascii="Times New Roman" w:hAnsi="Times New Roman" w:cs="David"/>
      <w:b/>
      <w:bCs/>
      <w:sz w:val="24"/>
      <w:szCs w:val="28"/>
    </w:rPr>
  </w:style>
  <w:style w:type="paragraph" w:styleId="7">
    <w:name w:val="heading 7"/>
    <w:basedOn w:val="a2"/>
    <w:next w:val="a2"/>
    <w:link w:val="70"/>
    <w:qFormat/>
    <w:rsid w:val="00F56AAC"/>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2"/>
    <w:next w:val="a2"/>
    <w:link w:val="80"/>
    <w:qFormat/>
    <w:rsid w:val="00F56AAC"/>
    <w:pPr>
      <w:spacing w:before="240" w:after="60" w:line="240" w:lineRule="auto"/>
      <w:outlineLvl w:val="7"/>
    </w:pPr>
    <w:rPr>
      <w:rFonts w:ascii="Times New Roman" w:hAnsi="Times New Roman" w:cs="Times New Roman"/>
      <w:i/>
      <w:iCs/>
      <w:sz w:val="24"/>
      <w:szCs w:val="24"/>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unhideWhenUsed/>
    <w:rsid w:val="00041D81"/>
    <w:pPr>
      <w:tabs>
        <w:tab w:val="center" w:pos="4153"/>
        <w:tab w:val="right" w:pos="8306"/>
      </w:tabs>
      <w:spacing w:after="0" w:line="240" w:lineRule="auto"/>
    </w:pPr>
  </w:style>
  <w:style w:type="character" w:customStyle="1" w:styleId="a7">
    <w:name w:val="כותרת עליונה תו"/>
    <w:basedOn w:val="a3"/>
    <w:link w:val="a6"/>
    <w:uiPriority w:val="99"/>
    <w:rsid w:val="00041D81"/>
    <w:rPr>
      <w:rFonts w:ascii="Calibri" w:eastAsia="Times New Roman" w:hAnsi="Calibri" w:cs="Arial"/>
    </w:rPr>
  </w:style>
  <w:style w:type="paragraph" w:styleId="a8">
    <w:name w:val="footer"/>
    <w:basedOn w:val="a2"/>
    <w:link w:val="a9"/>
    <w:uiPriority w:val="99"/>
    <w:unhideWhenUsed/>
    <w:rsid w:val="00041D81"/>
    <w:pPr>
      <w:tabs>
        <w:tab w:val="center" w:pos="4153"/>
        <w:tab w:val="right" w:pos="8306"/>
      </w:tabs>
      <w:spacing w:after="0" w:line="240" w:lineRule="auto"/>
    </w:pPr>
  </w:style>
  <w:style w:type="character" w:customStyle="1" w:styleId="a9">
    <w:name w:val="כותרת תחתונה תו"/>
    <w:basedOn w:val="a3"/>
    <w:link w:val="a8"/>
    <w:uiPriority w:val="99"/>
    <w:rsid w:val="00041D81"/>
    <w:rPr>
      <w:rFonts w:ascii="Calibri" w:eastAsia="Times New Roman" w:hAnsi="Calibri" w:cs="Arial"/>
    </w:rPr>
  </w:style>
  <w:style w:type="paragraph" w:styleId="aa">
    <w:name w:val="Balloon Text"/>
    <w:basedOn w:val="a2"/>
    <w:link w:val="ab"/>
    <w:uiPriority w:val="99"/>
    <w:unhideWhenUsed/>
    <w:rsid w:val="00041D81"/>
    <w:pPr>
      <w:spacing w:after="0" w:line="240" w:lineRule="auto"/>
    </w:pPr>
    <w:rPr>
      <w:rFonts w:ascii="Tahoma" w:hAnsi="Tahoma" w:cs="Tahoma"/>
      <w:sz w:val="16"/>
      <w:szCs w:val="16"/>
    </w:rPr>
  </w:style>
  <w:style w:type="character" w:customStyle="1" w:styleId="ab">
    <w:name w:val="טקסט בלונים תו"/>
    <w:basedOn w:val="a3"/>
    <w:link w:val="aa"/>
    <w:uiPriority w:val="99"/>
    <w:rsid w:val="00041D81"/>
    <w:rPr>
      <w:rFonts w:ascii="Tahoma" w:eastAsia="Times New Roman" w:hAnsi="Tahoma" w:cs="Tahoma"/>
      <w:sz w:val="16"/>
      <w:szCs w:val="16"/>
    </w:rPr>
  </w:style>
  <w:style w:type="character" w:customStyle="1" w:styleId="10">
    <w:name w:val="כותרת 1 תו"/>
    <w:basedOn w:val="a3"/>
    <w:link w:val="1"/>
    <w:uiPriority w:val="9"/>
    <w:rsid w:val="00F56AAC"/>
    <w:rPr>
      <w:rFonts w:ascii="Times New Roman" w:hAnsi="Times New Roman" w:cs="David Transparent"/>
      <w:sz w:val="20"/>
      <w:szCs w:val="28"/>
    </w:rPr>
  </w:style>
  <w:style w:type="character" w:customStyle="1" w:styleId="21">
    <w:name w:val="כותרת 2 תו"/>
    <w:basedOn w:val="a3"/>
    <w:link w:val="20"/>
    <w:rsid w:val="00F56AAC"/>
    <w:rPr>
      <w:rFonts w:ascii="Times New Roman" w:hAnsi="Times New Roman" w:cs="David Transparent"/>
      <w:sz w:val="20"/>
      <w:szCs w:val="28"/>
      <w:u w:val="single"/>
    </w:rPr>
  </w:style>
  <w:style w:type="character" w:customStyle="1" w:styleId="30">
    <w:name w:val="כותרת 3 תו"/>
    <w:basedOn w:val="a3"/>
    <w:link w:val="3"/>
    <w:rsid w:val="00F56AAC"/>
    <w:rPr>
      <w:rFonts w:ascii="Arial" w:hAnsi="Arial" w:cs="Arial"/>
      <w:b/>
      <w:bCs/>
      <w:sz w:val="26"/>
      <w:szCs w:val="26"/>
    </w:rPr>
  </w:style>
  <w:style w:type="character" w:customStyle="1" w:styleId="40">
    <w:name w:val="כותרת 4 תו"/>
    <w:basedOn w:val="a3"/>
    <w:link w:val="4"/>
    <w:rsid w:val="00F56AAC"/>
    <w:rPr>
      <w:rFonts w:ascii="Times New Roman" w:hAnsi="Times New Roman" w:cs="David"/>
      <w:b/>
      <w:bCs/>
      <w:sz w:val="24"/>
      <w:szCs w:val="28"/>
      <w:u w:val="single"/>
    </w:rPr>
  </w:style>
  <w:style w:type="character" w:customStyle="1" w:styleId="50">
    <w:name w:val="כותרת 5 תו"/>
    <w:basedOn w:val="a3"/>
    <w:link w:val="5"/>
    <w:rsid w:val="00F56AAC"/>
    <w:rPr>
      <w:rFonts w:ascii="Times New Roman" w:hAnsi="Times New Roman" w:cs="David"/>
      <w:b/>
      <w:bCs/>
      <w:sz w:val="24"/>
      <w:szCs w:val="28"/>
      <w:u w:val="single"/>
    </w:rPr>
  </w:style>
  <w:style w:type="character" w:customStyle="1" w:styleId="60">
    <w:name w:val="כותרת 6 תו"/>
    <w:basedOn w:val="a3"/>
    <w:link w:val="6"/>
    <w:rsid w:val="00F56AAC"/>
    <w:rPr>
      <w:rFonts w:ascii="Times New Roman" w:hAnsi="Times New Roman" w:cs="David"/>
      <w:b/>
      <w:bCs/>
      <w:sz w:val="24"/>
      <w:szCs w:val="28"/>
    </w:rPr>
  </w:style>
  <w:style w:type="character" w:customStyle="1" w:styleId="70">
    <w:name w:val="כותרת 7 תו"/>
    <w:basedOn w:val="a3"/>
    <w:link w:val="7"/>
    <w:rsid w:val="00F56AAC"/>
    <w:rPr>
      <w:rFonts w:ascii="Times New Roman" w:hAnsi="Times New Roman" w:cs="David"/>
      <w:b/>
      <w:bCs/>
      <w:sz w:val="24"/>
      <w:szCs w:val="24"/>
    </w:rPr>
  </w:style>
  <w:style w:type="character" w:customStyle="1" w:styleId="80">
    <w:name w:val="כותרת 8 תו"/>
    <w:basedOn w:val="a3"/>
    <w:link w:val="8"/>
    <w:rsid w:val="00F56AAC"/>
    <w:rPr>
      <w:rFonts w:ascii="Times New Roman" w:hAnsi="Times New Roman" w:cs="Times New Roman"/>
      <w:i/>
      <w:iCs/>
      <w:sz w:val="24"/>
      <w:szCs w:val="24"/>
    </w:rPr>
  </w:style>
  <w:style w:type="numbering" w:customStyle="1" w:styleId="11">
    <w:name w:val="ללא רשימה1"/>
    <w:next w:val="a5"/>
    <w:semiHidden/>
    <w:rsid w:val="00F56AAC"/>
  </w:style>
  <w:style w:type="paragraph" w:styleId="ac">
    <w:name w:val="Body Text"/>
    <w:basedOn w:val="a2"/>
    <w:link w:val="ad"/>
    <w:rsid w:val="00F56AAC"/>
    <w:pPr>
      <w:spacing w:after="0" w:line="240" w:lineRule="auto"/>
    </w:pPr>
    <w:rPr>
      <w:rFonts w:ascii="Times New Roman" w:hAnsi="Times New Roman" w:cs="David Transparent"/>
      <w:sz w:val="20"/>
      <w:szCs w:val="24"/>
    </w:rPr>
  </w:style>
  <w:style w:type="character" w:customStyle="1" w:styleId="ad">
    <w:name w:val="גוף טקסט תו"/>
    <w:basedOn w:val="a3"/>
    <w:link w:val="ac"/>
    <w:rsid w:val="00F56AAC"/>
    <w:rPr>
      <w:rFonts w:ascii="Times New Roman" w:hAnsi="Times New Roman" w:cs="David Transparent"/>
      <w:sz w:val="20"/>
      <w:szCs w:val="24"/>
    </w:rPr>
  </w:style>
  <w:style w:type="character" w:styleId="ae">
    <w:name w:val="page number"/>
    <w:rsid w:val="00F56AAC"/>
    <w:rPr>
      <w:rFonts w:cs="Times New Roman"/>
    </w:rPr>
  </w:style>
  <w:style w:type="paragraph" w:styleId="af">
    <w:name w:val="Body Text Indent"/>
    <w:basedOn w:val="a2"/>
    <w:link w:val="af0"/>
    <w:rsid w:val="00F56AAC"/>
    <w:pPr>
      <w:spacing w:after="120" w:line="240" w:lineRule="auto"/>
      <w:ind w:left="283"/>
    </w:pPr>
    <w:rPr>
      <w:rFonts w:ascii="Times New Roman" w:hAnsi="Times New Roman" w:cs="David"/>
      <w:sz w:val="24"/>
      <w:szCs w:val="24"/>
    </w:rPr>
  </w:style>
  <w:style w:type="character" w:customStyle="1" w:styleId="af0">
    <w:name w:val="כניסה בגוף טקסט תו"/>
    <w:basedOn w:val="a3"/>
    <w:link w:val="af"/>
    <w:rsid w:val="00F56AAC"/>
    <w:rPr>
      <w:rFonts w:ascii="Times New Roman" w:hAnsi="Times New Roman" w:cs="David"/>
      <w:sz w:val="24"/>
      <w:szCs w:val="24"/>
    </w:rPr>
  </w:style>
  <w:style w:type="paragraph" w:customStyle="1" w:styleId="af1">
    <w:name w:val="טקסט סעיף תו תו תו תו"/>
    <w:basedOn w:val="a2"/>
    <w:link w:val="af2"/>
    <w:rsid w:val="00F56AAC"/>
    <w:pPr>
      <w:tabs>
        <w:tab w:val="num" w:pos="1276"/>
      </w:tabs>
      <w:spacing w:after="0" w:line="360" w:lineRule="auto"/>
      <w:ind w:left="1276" w:hanging="567"/>
      <w:jc w:val="both"/>
    </w:pPr>
    <w:rPr>
      <w:rFonts w:ascii="Arial" w:hAnsi="Arial"/>
    </w:rPr>
  </w:style>
  <w:style w:type="character" w:customStyle="1" w:styleId="af2">
    <w:name w:val="טקסט סעיף תו תו תו תו תו"/>
    <w:link w:val="af1"/>
    <w:locked/>
    <w:rsid w:val="00F56AAC"/>
    <w:rPr>
      <w:rFonts w:ascii="Arial" w:hAnsi="Arial" w:cs="Arial"/>
    </w:rPr>
  </w:style>
  <w:style w:type="paragraph" w:customStyle="1" w:styleId="a0">
    <w:name w:val="תת סעיף"/>
    <w:basedOn w:val="a2"/>
    <w:rsid w:val="00F56AAC"/>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F56AAC"/>
    <w:rPr>
      <w:rFonts w:ascii="Arial" w:hAnsi="Arial"/>
      <w:lang w:val="x-none" w:eastAsia="x-none"/>
    </w:rPr>
  </w:style>
  <w:style w:type="paragraph" w:customStyle="1" w:styleId="a1">
    <w:name w:val="טקסט סעיף"/>
    <w:basedOn w:val="a2"/>
    <w:link w:val="af3"/>
    <w:rsid w:val="00F56AAC"/>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F56AAC"/>
    <w:rPr>
      <w:rFonts w:cs="Times New Roman"/>
      <w:color w:val="0000FF"/>
      <w:u w:val="single"/>
    </w:rPr>
  </w:style>
  <w:style w:type="character" w:customStyle="1" w:styleId="12">
    <w:name w:val="תואר תו1"/>
    <w:locked/>
    <w:rsid w:val="00F56AAC"/>
    <w:rPr>
      <w:rFonts w:cs="Arial"/>
      <w:sz w:val="24"/>
      <w:szCs w:val="32"/>
      <w:lang w:val="en-US" w:eastAsia="en-US" w:bidi="he-IL"/>
    </w:rPr>
  </w:style>
  <w:style w:type="character" w:customStyle="1" w:styleId="af4">
    <w:name w:val="טקסט הערה תו"/>
    <w:link w:val="af5"/>
    <w:uiPriority w:val="99"/>
    <w:locked/>
    <w:rsid w:val="00F56AAC"/>
    <w:rPr>
      <w:rFonts w:cs="David"/>
    </w:rPr>
  </w:style>
  <w:style w:type="paragraph" w:styleId="af5">
    <w:name w:val="annotation text"/>
    <w:basedOn w:val="a2"/>
    <w:link w:val="af4"/>
    <w:uiPriority w:val="99"/>
    <w:rsid w:val="00F56AAC"/>
    <w:pPr>
      <w:spacing w:after="0" w:line="240" w:lineRule="auto"/>
    </w:pPr>
    <w:rPr>
      <w:rFonts w:asciiTheme="minorHAnsi" w:hAnsiTheme="minorHAnsi" w:cs="David"/>
    </w:rPr>
  </w:style>
  <w:style w:type="character" w:customStyle="1" w:styleId="13">
    <w:name w:val="טקסט הערה תו1"/>
    <w:basedOn w:val="a3"/>
    <w:uiPriority w:val="99"/>
    <w:semiHidden/>
    <w:rsid w:val="00F56AAC"/>
    <w:rPr>
      <w:rFonts w:ascii="Calibri" w:hAnsi="Calibri" w:cs="Arial"/>
      <w:sz w:val="20"/>
      <w:szCs w:val="20"/>
    </w:rPr>
  </w:style>
  <w:style w:type="paragraph" w:customStyle="1" w:styleId="a">
    <w:name w:val="שם הוראה"/>
    <w:basedOn w:val="a2"/>
    <w:rsid w:val="00F56AAC"/>
    <w:pPr>
      <w:numPr>
        <w:ilvl w:val="4"/>
        <w:numId w:val="35"/>
      </w:numPr>
      <w:tabs>
        <w:tab w:val="clear" w:pos="4253"/>
      </w:tabs>
      <w:spacing w:after="0" w:line="240" w:lineRule="auto"/>
      <w:ind w:left="0" w:firstLine="0"/>
      <w:jc w:val="both"/>
    </w:pPr>
    <w:rPr>
      <w:rFonts w:ascii="Arial" w:hAnsi="Arial"/>
      <w:b/>
      <w:bCs/>
      <w:noProof/>
      <w:color w:val="FFFFFF"/>
      <w:sz w:val="28"/>
      <w:szCs w:val="28"/>
    </w:rPr>
  </w:style>
  <w:style w:type="paragraph" w:customStyle="1" w:styleId="af6">
    <w:name w:val="טקסט רץ טבלה עליונה"/>
    <w:basedOn w:val="a2"/>
    <w:rsid w:val="00F56AAC"/>
    <w:pPr>
      <w:spacing w:after="0" w:line="240" w:lineRule="auto"/>
      <w:jc w:val="both"/>
    </w:pPr>
    <w:rPr>
      <w:rFonts w:ascii="Arial" w:hAnsi="Arial"/>
      <w:noProof/>
      <w:sz w:val="20"/>
      <w:szCs w:val="20"/>
    </w:rPr>
  </w:style>
  <w:style w:type="paragraph" w:customStyle="1" w:styleId="af7">
    <w:name w:val="כותרת סעיף"/>
    <w:basedOn w:val="a2"/>
    <w:rsid w:val="00F56AAC"/>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0"/>
    <w:rsid w:val="00F56AAC"/>
    <w:pPr>
      <w:numPr>
        <w:numId w:val="0"/>
      </w:numPr>
      <w:tabs>
        <w:tab w:val="num" w:pos="2830"/>
      </w:tabs>
      <w:ind w:left="2830" w:right="2835" w:hanging="850"/>
    </w:pPr>
  </w:style>
  <w:style w:type="paragraph" w:customStyle="1" w:styleId="af8">
    <w:name w:val="כותרת טבלת נספחים"/>
    <w:basedOn w:val="a2"/>
    <w:rsid w:val="00F56AAC"/>
    <w:pPr>
      <w:spacing w:after="0" w:line="240" w:lineRule="auto"/>
      <w:jc w:val="center"/>
    </w:pPr>
    <w:rPr>
      <w:rFonts w:ascii="Arial" w:hAnsi="Arial"/>
      <w:b/>
      <w:color w:val="1B3461"/>
      <w:sz w:val="28"/>
    </w:rPr>
  </w:style>
  <w:style w:type="paragraph" w:customStyle="1" w:styleId="Sign">
    <w:name w:val="Sign"/>
    <w:basedOn w:val="a2"/>
    <w:rsid w:val="00F56AAC"/>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9">
    <w:name w:val="annotation reference"/>
    <w:uiPriority w:val="99"/>
    <w:rsid w:val="00F56AAC"/>
    <w:rPr>
      <w:rFonts w:cs="Times New Roman"/>
      <w:sz w:val="16"/>
      <w:szCs w:val="16"/>
    </w:rPr>
  </w:style>
  <w:style w:type="paragraph" w:styleId="afa">
    <w:name w:val="annotation subject"/>
    <w:basedOn w:val="af5"/>
    <w:next w:val="af5"/>
    <w:link w:val="afb"/>
    <w:uiPriority w:val="99"/>
    <w:rsid w:val="00F56AAC"/>
    <w:rPr>
      <w:b/>
      <w:bCs/>
    </w:rPr>
  </w:style>
  <w:style w:type="character" w:customStyle="1" w:styleId="afb">
    <w:name w:val="נושא הערה תו"/>
    <w:basedOn w:val="13"/>
    <w:link w:val="afa"/>
    <w:uiPriority w:val="99"/>
    <w:rsid w:val="00F56AAC"/>
    <w:rPr>
      <w:rFonts w:ascii="Calibri" w:hAnsi="Calibri" w:cs="David"/>
      <w:b/>
      <w:bCs/>
      <w:sz w:val="20"/>
      <w:szCs w:val="20"/>
    </w:rPr>
  </w:style>
  <w:style w:type="paragraph" w:customStyle="1" w:styleId="afc">
    <w:name w:val="סגנון"/>
    <w:basedOn w:val="a2"/>
    <w:next w:val="afd"/>
    <w:link w:val="afe"/>
    <w:rsid w:val="00F56AAC"/>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c"/>
    <w:locked/>
    <w:rsid w:val="00F56AAC"/>
    <w:rPr>
      <w:rFonts w:ascii="Times New Roman" w:hAnsi="Times New Roman" w:cs="Times New Roman"/>
      <w:sz w:val="32"/>
      <w:szCs w:val="20"/>
    </w:rPr>
  </w:style>
  <w:style w:type="paragraph" w:customStyle="1" w:styleId="15">
    <w:name w:val="פיסקת רשימה1"/>
    <w:basedOn w:val="a2"/>
    <w:qFormat/>
    <w:rsid w:val="00F56AAC"/>
    <w:pPr>
      <w:spacing w:after="0" w:line="240" w:lineRule="auto"/>
      <w:ind w:left="720"/>
      <w:contextualSpacing/>
    </w:pPr>
    <w:rPr>
      <w:rFonts w:ascii="Times New Roman" w:hAnsi="Times New Roman" w:cs="Times New Roman"/>
      <w:sz w:val="24"/>
      <w:szCs w:val="24"/>
    </w:rPr>
  </w:style>
  <w:style w:type="paragraph" w:styleId="aff">
    <w:name w:val="TOC Heading"/>
    <w:basedOn w:val="1"/>
    <w:next w:val="a2"/>
    <w:uiPriority w:val="39"/>
    <w:qFormat/>
    <w:rsid w:val="00F56AA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2"/>
    <w:next w:val="a2"/>
    <w:autoRedefine/>
    <w:uiPriority w:val="39"/>
    <w:rsid w:val="00F56AAC"/>
    <w:pPr>
      <w:spacing w:after="0" w:line="240" w:lineRule="auto"/>
      <w:ind w:left="240"/>
    </w:pPr>
    <w:rPr>
      <w:rFonts w:ascii="Times New Roman" w:hAnsi="Times New Roman" w:cs="David"/>
      <w:sz w:val="24"/>
      <w:szCs w:val="24"/>
    </w:rPr>
  </w:style>
  <w:style w:type="paragraph" w:styleId="TOC1">
    <w:name w:val="toc 1"/>
    <w:basedOn w:val="a2"/>
    <w:next w:val="a2"/>
    <w:autoRedefine/>
    <w:uiPriority w:val="39"/>
    <w:rsid w:val="00F56AAC"/>
    <w:pPr>
      <w:spacing w:after="0" w:line="240" w:lineRule="auto"/>
    </w:pPr>
    <w:rPr>
      <w:rFonts w:ascii="Times New Roman" w:hAnsi="Times New Roman" w:cs="David"/>
      <w:sz w:val="24"/>
      <w:szCs w:val="24"/>
    </w:rPr>
  </w:style>
  <w:style w:type="character" w:customStyle="1" w:styleId="Char">
    <w:name w:val="טקסט סעיף Char"/>
    <w:rsid w:val="00F56AAC"/>
    <w:rPr>
      <w:rFonts w:ascii="Arial" w:hAnsi="Arial" w:cs="Arial"/>
      <w:sz w:val="22"/>
      <w:szCs w:val="22"/>
      <w:lang w:val="en-US" w:eastAsia="en-US" w:bidi="he-IL"/>
    </w:rPr>
  </w:style>
  <w:style w:type="paragraph" w:styleId="aff0">
    <w:name w:val="List Paragraph"/>
    <w:basedOn w:val="a2"/>
    <w:link w:val="aff1"/>
    <w:uiPriority w:val="34"/>
    <w:qFormat/>
    <w:rsid w:val="00F56AAC"/>
    <w:pPr>
      <w:spacing w:after="0" w:line="240" w:lineRule="auto"/>
      <w:ind w:left="720"/>
      <w:contextualSpacing/>
    </w:pPr>
    <w:rPr>
      <w:rFonts w:ascii="Times New Roman" w:hAnsi="Times New Roman" w:cs="Miriam"/>
      <w:sz w:val="20"/>
      <w:szCs w:val="28"/>
    </w:rPr>
  </w:style>
  <w:style w:type="paragraph" w:customStyle="1" w:styleId="P00">
    <w:name w:val="P00"/>
    <w:rsid w:val="00F56AA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heme="minorHAnsi" w:hAnsi="Times New Roman" w:cs="Times New Roman"/>
      <w:noProof/>
      <w:sz w:val="20"/>
      <w:szCs w:val="26"/>
      <w:lang w:eastAsia="he-IL"/>
    </w:rPr>
  </w:style>
  <w:style w:type="character" w:customStyle="1" w:styleId="default">
    <w:name w:val="default"/>
    <w:rsid w:val="00F56AAC"/>
    <w:rPr>
      <w:rFonts w:ascii="Times New Roman" w:hAnsi="Times New Roman" w:cs="Times New Roman"/>
      <w:sz w:val="26"/>
      <w:szCs w:val="26"/>
    </w:rPr>
  </w:style>
  <w:style w:type="character" w:customStyle="1" w:styleId="big-number">
    <w:name w:val="big-number"/>
    <w:rsid w:val="00F56AAC"/>
    <w:rPr>
      <w:rFonts w:ascii="Times New Roman" w:hAnsi="Times New Roman" w:cs="Times New Roman"/>
      <w:sz w:val="32"/>
      <w:szCs w:val="32"/>
    </w:rPr>
  </w:style>
  <w:style w:type="paragraph" w:customStyle="1" w:styleId="Char3">
    <w:name w:val="Char3"/>
    <w:basedOn w:val="a2"/>
    <w:rsid w:val="00F56AAC"/>
    <w:pPr>
      <w:bidi w:val="0"/>
      <w:spacing w:after="160" w:line="240" w:lineRule="exact"/>
      <w:jc w:val="both"/>
    </w:pPr>
    <w:rPr>
      <w:rFonts w:ascii="Verdana" w:hAnsi="Verdana" w:cs="FrankRuehl"/>
      <w:sz w:val="16"/>
      <w:szCs w:val="20"/>
      <w:lang w:bidi="ar-SA"/>
    </w:rPr>
  </w:style>
  <w:style w:type="character" w:customStyle="1" w:styleId="16">
    <w:name w:val="תו תו1"/>
    <w:locked/>
    <w:rsid w:val="00F56AAC"/>
    <w:rPr>
      <w:rFonts w:cs="David"/>
      <w:lang w:bidi="he-IL"/>
    </w:rPr>
  </w:style>
  <w:style w:type="paragraph" w:styleId="aff2">
    <w:name w:val="Revision"/>
    <w:hidden/>
    <w:uiPriority w:val="99"/>
    <w:semiHidden/>
    <w:rsid w:val="00F56AAC"/>
    <w:pPr>
      <w:spacing w:after="0" w:line="240" w:lineRule="auto"/>
    </w:pPr>
    <w:rPr>
      <w:rFonts w:ascii="Times New Roman" w:eastAsiaTheme="minorHAnsi" w:hAnsi="Times New Roman" w:cs="David"/>
      <w:sz w:val="24"/>
      <w:szCs w:val="24"/>
    </w:rPr>
  </w:style>
  <w:style w:type="paragraph" w:customStyle="1" w:styleId="Char2">
    <w:name w:val="Char2 תו"/>
    <w:basedOn w:val="a2"/>
    <w:rsid w:val="00F56AAC"/>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F56AAC"/>
    <w:pPr>
      <w:tabs>
        <w:tab w:val="clear" w:pos="1931"/>
        <w:tab w:val="clear" w:pos="2830"/>
        <w:tab w:val="num" w:pos="4253"/>
      </w:tabs>
      <w:ind w:left="4253" w:right="0" w:hanging="1134"/>
    </w:pPr>
  </w:style>
  <w:style w:type="paragraph" w:styleId="afd">
    <w:name w:val="Title"/>
    <w:basedOn w:val="a2"/>
    <w:next w:val="a2"/>
    <w:link w:val="aff3"/>
    <w:uiPriority w:val="10"/>
    <w:qFormat/>
    <w:rsid w:val="00F56AAC"/>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3">
    <w:name w:val="כותרת טקסט תו"/>
    <w:basedOn w:val="a3"/>
    <w:link w:val="afd"/>
    <w:uiPriority w:val="10"/>
    <w:rsid w:val="00F56AAC"/>
    <w:rPr>
      <w:rFonts w:asciiTheme="majorHAnsi" w:eastAsiaTheme="majorEastAsia" w:hAnsiTheme="majorHAnsi" w:cstheme="majorBidi"/>
      <w:color w:val="17365D" w:themeColor="text2" w:themeShade="BF"/>
      <w:spacing w:val="5"/>
      <w:kern w:val="28"/>
      <w:sz w:val="52"/>
      <w:szCs w:val="52"/>
    </w:rPr>
  </w:style>
  <w:style w:type="numbering" w:customStyle="1" w:styleId="22">
    <w:name w:val="ללא רשימה2"/>
    <w:next w:val="a5"/>
    <w:semiHidden/>
    <w:unhideWhenUsed/>
    <w:rsid w:val="00F56AAC"/>
  </w:style>
  <w:style w:type="character" w:customStyle="1" w:styleId="17">
    <w:name w:val="טקסט בלונים תו1"/>
    <w:basedOn w:val="a3"/>
    <w:uiPriority w:val="99"/>
    <w:semiHidden/>
    <w:rsid w:val="00F56AAC"/>
    <w:rPr>
      <w:rFonts w:ascii="Tahoma" w:hAnsi="Tahoma" w:cs="Tahoma"/>
      <w:sz w:val="16"/>
      <w:szCs w:val="16"/>
    </w:rPr>
  </w:style>
  <w:style w:type="paragraph" w:customStyle="1" w:styleId="23">
    <w:name w:val="פיסקת רשימה2"/>
    <w:basedOn w:val="a2"/>
    <w:qFormat/>
    <w:rsid w:val="00F56AAC"/>
    <w:pPr>
      <w:spacing w:after="0" w:line="240" w:lineRule="auto"/>
      <w:ind w:left="720"/>
      <w:contextualSpacing/>
    </w:pPr>
    <w:rPr>
      <w:rFonts w:ascii="Times New Roman" w:hAnsi="Times New Roman" w:cs="Times New Roman"/>
      <w:sz w:val="24"/>
      <w:szCs w:val="24"/>
    </w:rPr>
  </w:style>
  <w:style w:type="numbering" w:customStyle="1" w:styleId="31">
    <w:name w:val="ללא רשימה3"/>
    <w:next w:val="a5"/>
    <w:semiHidden/>
    <w:unhideWhenUsed/>
    <w:rsid w:val="00F56AAC"/>
  </w:style>
  <w:style w:type="paragraph" w:customStyle="1" w:styleId="32">
    <w:name w:val="פיסקת רשימה3"/>
    <w:basedOn w:val="a2"/>
    <w:qFormat/>
    <w:rsid w:val="00F56AAC"/>
    <w:pPr>
      <w:spacing w:after="0" w:line="240" w:lineRule="auto"/>
      <w:ind w:left="720"/>
      <w:contextualSpacing/>
    </w:pPr>
    <w:rPr>
      <w:rFonts w:ascii="Times New Roman" w:hAnsi="Times New Roman" w:cs="Times New Roman"/>
      <w:sz w:val="24"/>
      <w:szCs w:val="24"/>
    </w:rPr>
  </w:style>
  <w:style w:type="paragraph" w:customStyle="1" w:styleId="Char0">
    <w:name w:val="תו Char"/>
    <w:basedOn w:val="a2"/>
    <w:rsid w:val="00F56AAC"/>
    <w:pPr>
      <w:bidi w:val="0"/>
      <w:spacing w:after="160" w:line="240" w:lineRule="exact"/>
      <w:jc w:val="both"/>
    </w:pPr>
    <w:rPr>
      <w:rFonts w:ascii="Verdana" w:hAnsi="Verdana" w:cs="FrankRuehl"/>
      <w:sz w:val="16"/>
      <w:szCs w:val="20"/>
      <w:lang w:bidi="ar-SA"/>
    </w:rPr>
  </w:style>
  <w:style w:type="numbering" w:customStyle="1" w:styleId="41">
    <w:name w:val="ללא רשימה4"/>
    <w:next w:val="a5"/>
    <w:uiPriority w:val="99"/>
    <w:semiHidden/>
    <w:unhideWhenUsed/>
    <w:rsid w:val="00F56AAC"/>
  </w:style>
  <w:style w:type="paragraph" w:styleId="NormalWeb">
    <w:name w:val="Normal (Web)"/>
    <w:basedOn w:val="a2"/>
    <w:uiPriority w:val="99"/>
    <w:semiHidden/>
    <w:unhideWhenUsed/>
    <w:rsid w:val="00F56AAC"/>
    <w:pPr>
      <w:bidi w:val="0"/>
      <w:spacing w:before="100" w:beforeAutospacing="1" w:after="100" w:afterAutospacing="1" w:line="240" w:lineRule="auto"/>
    </w:pPr>
    <w:rPr>
      <w:rFonts w:ascii="Times New Roman" w:hAnsi="Times New Roman" w:cs="Times New Roman"/>
      <w:sz w:val="24"/>
      <w:szCs w:val="24"/>
    </w:rPr>
  </w:style>
  <w:style w:type="character" w:customStyle="1" w:styleId="aff1">
    <w:name w:val="פיסקת רשימה תו"/>
    <w:link w:val="aff0"/>
    <w:uiPriority w:val="34"/>
    <w:rsid w:val="00F56AAC"/>
    <w:rPr>
      <w:rFonts w:ascii="Times New Roman" w:hAnsi="Times New Roman" w:cs="Miriam"/>
      <w:sz w:val="20"/>
      <w:szCs w:val="28"/>
    </w:rPr>
  </w:style>
  <w:style w:type="paragraph" w:customStyle="1" w:styleId="2">
    <w:name w:val="סגנון2"/>
    <w:basedOn w:val="a2"/>
    <w:link w:val="24"/>
    <w:qFormat/>
    <w:rsid w:val="00F56AAC"/>
    <w:pPr>
      <w:numPr>
        <w:numId w:val="44"/>
      </w:numPr>
      <w:spacing w:after="120" w:line="240" w:lineRule="auto"/>
      <w:ind w:right="-142"/>
      <w:jc w:val="both"/>
      <w:outlineLvl w:val="0"/>
    </w:pPr>
    <w:rPr>
      <w:rFonts w:ascii="Arial" w:hAnsi="Arial"/>
      <w:b/>
      <w:bCs/>
      <w:color w:val="0000FF"/>
      <w:sz w:val="28"/>
      <w:szCs w:val="28"/>
      <w:u w:val="single"/>
      <w:lang w:eastAsia="he-IL"/>
    </w:rPr>
  </w:style>
  <w:style w:type="numbering" w:customStyle="1" w:styleId="51">
    <w:name w:val="ללא רשימה5"/>
    <w:next w:val="a5"/>
    <w:uiPriority w:val="99"/>
    <w:semiHidden/>
    <w:unhideWhenUsed/>
    <w:rsid w:val="00F56AAC"/>
  </w:style>
  <w:style w:type="character" w:customStyle="1" w:styleId="myasteria1">
    <w:name w:val="myasteria1"/>
    <w:basedOn w:val="a3"/>
    <w:rsid w:val="00F56AAC"/>
    <w:rPr>
      <w:color w:val="FF0000"/>
    </w:rPr>
  </w:style>
  <w:style w:type="table" w:styleId="aff4">
    <w:name w:val="Table Grid"/>
    <w:aliases w:val="טקסט טבלה תחתונה"/>
    <w:basedOn w:val="a4"/>
    <w:uiPriority w:val="59"/>
    <w:rsid w:val="00F56AA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8">
    <w:name w:val="סגנון1"/>
    <w:basedOn w:val="a2"/>
    <w:link w:val="19"/>
    <w:qFormat/>
    <w:rsid w:val="00F56AAC"/>
    <w:pPr>
      <w:spacing w:after="120" w:line="240" w:lineRule="auto"/>
      <w:ind w:right="-142"/>
    </w:pPr>
    <w:rPr>
      <w:rFonts w:ascii="Arial" w:hAnsi="Arial"/>
      <w:b/>
      <w:bCs/>
      <w:color w:val="008000"/>
      <w:sz w:val="28"/>
      <w:szCs w:val="28"/>
      <w:u w:val="single"/>
      <w:lang w:eastAsia="he-IL"/>
    </w:rPr>
  </w:style>
  <w:style w:type="character" w:customStyle="1" w:styleId="19">
    <w:name w:val="סגנון1 תו"/>
    <w:basedOn w:val="a3"/>
    <w:link w:val="18"/>
    <w:rsid w:val="00F56AAC"/>
    <w:rPr>
      <w:rFonts w:ascii="Arial" w:hAnsi="Arial" w:cs="Arial"/>
      <w:b/>
      <w:bCs/>
      <w:color w:val="008000"/>
      <w:sz w:val="28"/>
      <w:szCs w:val="28"/>
      <w:u w:val="single"/>
      <w:lang w:eastAsia="he-IL"/>
    </w:rPr>
  </w:style>
  <w:style w:type="paragraph" w:styleId="TOC3">
    <w:name w:val="toc 3"/>
    <w:basedOn w:val="a2"/>
    <w:next w:val="a2"/>
    <w:autoRedefine/>
    <w:uiPriority w:val="39"/>
    <w:unhideWhenUsed/>
    <w:rsid w:val="00F56AAC"/>
    <w:pPr>
      <w:spacing w:after="0"/>
      <w:ind w:left="440"/>
    </w:pPr>
    <w:rPr>
      <w:rFonts w:asciiTheme="minorHAnsi" w:eastAsiaTheme="minorHAnsi" w:hAnsiTheme="minorHAnsi" w:cs="Times New Roman"/>
      <w:i/>
      <w:iCs/>
      <w:sz w:val="20"/>
      <w:szCs w:val="20"/>
    </w:rPr>
  </w:style>
  <w:style w:type="paragraph" w:styleId="TOC4">
    <w:name w:val="toc 4"/>
    <w:basedOn w:val="a2"/>
    <w:next w:val="a2"/>
    <w:autoRedefine/>
    <w:uiPriority w:val="39"/>
    <w:unhideWhenUsed/>
    <w:rsid w:val="00F56AAC"/>
    <w:pPr>
      <w:spacing w:after="0"/>
      <w:ind w:left="660"/>
    </w:pPr>
    <w:rPr>
      <w:rFonts w:asciiTheme="minorHAnsi" w:eastAsiaTheme="minorHAnsi" w:hAnsiTheme="minorHAnsi" w:cs="Times New Roman"/>
      <w:sz w:val="18"/>
      <w:szCs w:val="18"/>
    </w:rPr>
  </w:style>
  <w:style w:type="paragraph" w:styleId="TOC5">
    <w:name w:val="toc 5"/>
    <w:basedOn w:val="a2"/>
    <w:next w:val="a2"/>
    <w:autoRedefine/>
    <w:uiPriority w:val="39"/>
    <w:unhideWhenUsed/>
    <w:rsid w:val="00F56AAC"/>
    <w:pPr>
      <w:spacing w:after="0"/>
      <w:ind w:left="880"/>
    </w:pPr>
    <w:rPr>
      <w:rFonts w:asciiTheme="minorHAnsi" w:eastAsiaTheme="minorHAnsi" w:hAnsiTheme="minorHAnsi" w:cs="Times New Roman"/>
      <w:sz w:val="18"/>
      <w:szCs w:val="18"/>
    </w:rPr>
  </w:style>
  <w:style w:type="paragraph" w:styleId="TOC6">
    <w:name w:val="toc 6"/>
    <w:basedOn w:val="a2"/>
    <w:next w:val="a2"/>
    <w:autoRedefine/>
    <w:uiPriority w:val="39"/>
    <w:unhideWhenUsed/>
    <w:rsid w:val="00F56AAC"/>
    <w:pPr>
      <w:spacing w:after="0"/>
      <w:ind w:left="1100"/>
    </w:pPr>
    <w:rPr>
      <w:rFonts w:asciiTheme="minorHAnsi" w:eastAsiaTheme="minorHAnsi" w:hAnsiTheme="minorHAnsi" w:cs="Times New Roman"/>
      <w:sz w:val="18"/>
      <w:szCs w:val="18"/>
    </w:rPr>
  </w:style>
  <w:style w:type="paragraph" w:styleId="TOC7">
    <w:name w:val="toc 7"/>
    <w:basedOn w:val="a2"/>
    <w:next w:val="a2"/>
    <w:autoRedefine/>
    <w:uiPriority w:val="39"/>
    <w:unhideWhenUsed/>
    <w:rsid w:val="00F56AAC"/>
    <w:pPr>
      <w:spacing w:after="0"/>
      <w:ind w:left="1320"/>
    </w:pPr>
    <w:rPr>
      <w:rFonts w:asciiTheme="minorHAnsi" w:eastAsiaTheme="minorHAnsi" w:hAnsiTheme="minorHAnsi" w:cs="Times New Roman"/>
      <w:sz w:val="18"/>
      <w:szCs w:val="18"/>
    </w:rPr>
  </w:style>
  <w:style w:type="paragraph" w:styleId="TOC8">
    <w:name w:val="toc 8"/>
    <w:basedOn w:val="a2"/>
    <w:next w:val="a2"/>
    <w:autoRedefine/>
    <w:uiPriority w:val="39"/>
    <w:unhideWhenUsed/>
    <w:rsid w:val="00F56AAC"/>
    <w:pPr>
      <w:spacing w:after="0"/>
      <w:ind w:left="1540"/>
    </w:pPr>
    <w:rPr>
      <w:rFonts w:asciiTheme="minorHAnsi" w:eastAsiaTheme="minorHAnsi" w:hAnsiTheme="minorHAnsi" w:cs="Times New Roman"/>
      <w:sz w:val="18"/>
      <w:szCs w:val="18"/>
    </w:rPr>
  </w:style>
  <w:style w:type="paragraph" w:styleId="TOC9">
    <w:name w:val="toc 9"/>
    <w:basedOn w:val="a2"/>
    <w:next w:val="a2"/>
    <w:autoRedefine/>
    <w:uiPriority w:val="39"/>
    <w:unhideWhenUsed/>
    <w:rsid w:val="00F56AAC"/>
    <w:pPr>
      <w:spacing w:after="0"/>
      <w:ind w:left="1760"/>
    </w:pPr>
    <w:rPr>
      <w:rFonts w:asciiTheme="minorHAnsi" w:eastAsiaTheme="minorHAnsi" w:hAnsiTheme="minorHAnsi" w:cs="Times New Roman"/>
      <w:sz w:val="18"/>
      <w:szCs w:val="18"/>
    </w:rPr>
  </w:style>
  <w:style w:type="character" w:customStyle="1" w:styleId="24">
    <w:name w:val="סגנון2 תו"/>
    <w:basedOn w:val="19"/>
    <w:link w:val="2"/>
    <w:rsid w:val="00F56AAC"/>
    <w:rPr>
      <w:rFonts w:ascii="Arial" w:hAnsi="Arial" w:cs="Arial"/>
      <w:b/>
      <w:bCs/>
      <w:color w:val="0000FF"/>
      <w:sz w:val="28"/>
      <w:szCs w:val="28"/>
      <w:u w:val="single"/>
      <w:lang w:eastAsia="he-IL"/>
    </w:rPr>
  </w:style>
  <w:style w:type="character" w:styleId="aff5">
    <w:name w:val="Strong"/>
    <w:basedOn w:val="a3"/>
    <w:uiPriority w:val="22"/>
    <w:qFormat/>
    <w:rsid w:val="00F56AAC"/>
    <w:rPr>
      <w:b/>
      <w:bCs/>
    </w:rPr>
  </w:style>
  <w:style w:type="character" w:customStyle="1" w:styleId="apple-converted-space">
    <w:name w:val="apple-converted-space"/>
    <w:basedOn w:val="a3"/>
    <w:rsid w:val="00F56AAC"/>
  </w:style>
  <w:style w:type="paragraph" w:styleId="aff6">
    <w:name w:val="Plain Text"/>
    <w:basedOn w:val="a2"/>
    <w:link w:val="aff7"/>
    <w:uiPriority w:val="99"/>
    <w:unhideWhenUsed/>
    <w:rsid w:val="00F56AAC"/>
    <w:pPr>
      <w:spacing w:after="0" w:line="240" w:lineRule="auto"/>
    </w:pPr>
    <w:rPr>
      <w:rFonts w:eastAsiaTheme="minorHAnsi" w:cstheme="minorBidi"/>
      <w:szCs w:val="21"/>
    </w:rPr>
  </w:style>
  <w:style w:type="character" w:customStyle="1" w:styleId="aff7">
    <w:name w:val="טקסט רגיל תו"/>
    <w:basedOn w:val="a3"/>
    <w:link w:val="aff6"/>
    <w:uiPriority w:val="99"/>
    <w:rsid w:val="00F56AAC"/>
    <w:rPr>
      <w:rFonts w:ascii="Calibri" w:eastAsiaTheme="minorHAnsi" w:hAnsi="Calibri"/>
      <w:szCs w:val="21"/>
    </w:rPr>
  </w:style>
  <w:style w:type="character" w:styleId="FollowedHyperlink">
    <w:name w:val="FollowedHyperlink"/>
    <w:basedOn w:val="a3"/>
    <w:uiPriority w:val="99"/>
    <w:semiHidden/>
    <w:unhideWhenUsed/>
    <w:rsid w:val="00F56AAC"/>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41D81"/>
    <w:pPr>
      <w:bidi/>
    </w:pPr>
    <w:rPr>
      <w:rFonts w:ascii="Calibri" w:hAnsi="Calibri" w:cs="Arial"/>
    </w:rPr>
  </w:style>
  <w:style w:type="paragraph" w:styleId="1">
    <w:name w:val="heading 1"/>
    <w:basedOn w:val="a2"/>
    <w:next w:val="a2"/>
    <w:link w:val="10"/>
    <w:uiPriority w:val="9"/>
    <w:qFormat/>
    <w:rsid w:val="00F56AAC"/>
    <w:pPr>
      <w:keepNext/>
      <w:spacing w:after="0" w:line="240" w:lineRule="auto"/>
      <w:jc w:val="center"/>
      <w:outlineLvl w:val="0"/>
    </w:pPr>
    <w:rPr>
      <w:rFonts w:ascii="Times New Roman" w:hAnsi="Times New Roman" w:cs="David Transparent"/>
      <w:sz w:val="20"/>
      <w:szCs w:val="28"/>
    </w:rPr>
  </w:style>
  <w:style w:type="paragraph" w:styleId="20">
    <w:name w:val="heading 2"/>
    <w:basedOn w:val="a2"/>
    <w:next w:val="a2"/>
    <w:link w:val="21"/>
    <w:qFormat/>
    <w:rsid w:val="00F56AAC"/>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2"/>
    <w:next w:val="a2"/>
    <w:link w:val="30"/>
    <w:qFormat/>
    <w:rsid w:val="00F56AAC"/>
    <w:pPr>
      <w:keepNext/>
      <w:spacing w:before="240" w:after="60" w:line="240" w:lineRule="auto"/>
      <w:outlineLvl w:val="2"/>
    </w:pPr>
    <w:rPr>
      <w:rFonts w:ascii="Arial" w:hAnsi="Arial"/>
      <w:b/>
      <w:bCs/>
      <w:sz w:val="26"/>
      <w:szCs w:val="26"/>
    </w:rPr>
  </w:style>
  <w:style w:type="paragraph" w:styleId="4">
    <w:name w:val="heading 4"/>
    <w:basedOn w:val="a2"/>
    <w:next w:val="a2"/>
    <w:link w:val="40"/>
    <w:qFormat/>
    <w:rsid w:val="00F56AAC"/>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2"/>
    <w:next w:val="a2"/>
    <w:link w:val="50"/>
    <w:qFormat/>
    <w:rsid w:val="00F56AAC"/>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2"/>
    <w:next w:val="a2"/>
    <w:link w:val="60"/>
    <w:qFormat/>
    <w:rsid w:val="00F56AAC"/>
    <w:pPr>
      <w:keepNext/>
      <w:spacing w:after="0" w:line="360" w:lineRule="auto"/>
      <w:outlineLvl w:val="5"/>
    </w:pPr>
    <w:rPr>
      <w:rFonts w:ascii="Times New Roman" w:hAnsi="Times New Roman" w:cs="David"/>
      <w:b/>
      <w:bCs/>
      <w:sz w:val="24"/>
      <w:szCs w:val="28"/>
    </w:rPr>
  </w:style>
  <w:style w:type="paragraph" w:styleId="7">
    <w:name w:val="heading 7"/>
    <w:basedOn w:val="a2"/>
    <w:next w:val="a2"/>
    <w:link w:val="70"/>
    <w:qFormat/>
    <w:rsid w:val="00F56AAC"/>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2"/>
    <w:next w:val="a2"/>
    <w:link w:val="80"/>
    <w:qFormat/>
    <w:rsid w:val="00F56AAC"/>
    <w:pPr>
      <w:spacing w:before="240" w:after="60" w:line="240" w:lineRule="auto"/>
      <w:outlineLvl w:val="7"/>
    </w:pPr>
    <w:rPr>
      <w:rFonts w:ascii="Times New Roman" w:hAnsi="Times New Roman" w:cs="Times New Roman"/>
      <w:i/>
      <w:iCs/>
      <w:sz w:val="24"/>
      <w:szCs w:val="24"/>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unhideWhenUsed/>
    <w:rsid w:val="00041D81"/>
    <w:pPr>
      <w:tabs>
        <w:tab w:val="center" w:pos="4153"/>
        <w:tab w:val="right" w:pos="8306"/>
      </w:tabs>
      <w:spacing w:after="0" w:line="240" w:lineRule="auto"/>
    </w:pPr>
  </w:style>
  <w:style w:type="character" w:customStyle="1" w:styleId="a7">
    <w:name w:val="כותרת עליונה תו"/>
    <w:basedOn w:val="a3"/>
    <w:link w:val="a6"/>
    <w:uiPriority w:val="99"/>
    <w:rsid w:val="00041D81"/>
    <w:rPr>
      <w:rFonts w:ascii="Calibri" w:eastAsia="Times New Roman" w:hAnsi="Calibri" w:cs="Arial"/>
    </w:rPr>
  </w:style>
  <w:style w:type="paragraph" w:styleId="a8">
    <w:name w:val="footer"/>
    <w:basedOn w:val="a2"/>
    <w:link w:val="a9"/>
    <w:uiPriority w:val="99"/>
    <w:unhideWhenUsed/>
    <w:rsid w:val="00041D81"/>
    <w:pPr>
      <w:tabs>
        <w:tab w:val="center" w:pos="4153"/>
        <w:tab w:val="right" w:pos="8306"/>
      </w:tabs>
      <w:spacing w:after="0" w:line="240" w:lineRule="auto"/>
    </w:pPr>
  </w:style>
  <w:style w:type="character" w:customStyle="1" w:styleId="a9">
    <w:name w:val="כותרת תחתונה תו"/>
    <w:basedOn w:val="a3"/>
    <w:link w:val="a8"/>
    <w:uiPriority w:val="99"/>
    <w:rsid w:val="00041D81"/>
    <w:rPr>
      <w:rFonts w:ascii="Calibri" w:eastAsia="Times New Roman" w:hAnsi="Calibri" w:cs="Arial"/>
    </w:rPr>
  </w:style>
  <w:style w:type="paragraph" w:styleId="aa">
    <w:name w:val="Balloon Text"/>
    <w:basedOn w:val="a2"/>
    <w:link w:val="ab"/>
    <w:uiPriority w:val="99"/>
    <w:unhideWhenUsed/>
    <w:rsid w:val="00041D81"/>
    <w:pPr>
      <w:spacing w:after="0" w:line="240" w:lineRule="auto"/>
    </w:pPr>
    <w:rPr>
      <w:rFonts w:ascii="Tahoma" w:hAnsi="Tahoma" w:cs="Tahoma"/>
      <w:sz w:val="16"/>
      <w:szCs w:val="16"/>
    </w:rPr>
  </w:style>
  <w:style w:type="character" w:customStyle="1" w:styleId="ab">
    <w:name w:val="טקסט בלונים תו"/>
    <w:basedOn w:val="a3"/>
    <w:link w:val="aa"/>
    <w:uiPriority w:val="99"/>
    <w:rsid w:val="00041D81"/>
    <w:rPr>
      <w:rFonts w:ascii="Tahoma" w:eastAsia="Times New Roman" w:hAnsi="Tahoma" w:cs="Tahoma"/>
      <w:sz w:val="16"/>
      <w:szCs w:val="16"/>
    </w:rPr>
  </w:style>
  <w:style w:type="character" w:customStyle="1" w:styleId="10">
    <w:name w:val="כותרת 1 תו"/>
    <w:basedOn w:val="a3"/>
    <w:link w:val="1"/>
    <w:uiPriority w:val="9"/>
    <w:rsid w:val="00F56AAC"/>
    <w:rPr>
      <w:rFonts w:ascii="Times New Roman" w:hAnsi="Times New Roman" w:cs="David Transparent"/>
      <w:sz w:val="20"/>
      <w:szCs w:val="28"/>
    </w:rPr>
  </w:style>
  <w:style w:type="character" w:customStyle="1" w:styleId="21">
    <w:name w:val="כותרת 2 תו"/>
    <w:basedOn w:val="a3"/>
    <w:link w:val="20"/>
    <w:rsid w:val="00F56AAC"/>
    <w:rPr>
      <w:rFonts w:ascii="Times New Roman" w:hAnsi="Times New Roman" w:cs="David Transparent"/>
      <w:sz w:val="20"/>
      <w:szCs w:val="28"/>
      <w:u w:val="single"/>
    </w:rPr>
  </w:style>
  <w:style w:type="character" w:customStyle="1" w:styleId="30">
    <w:name w:val="כותרת 3 תו"/>
    <w:basedOn w:val="a3"/>
    <w:link w:val="3"/>
    <w:rsid w:val="00F56AAC"/>
    <w:rPr>
      <w:rFonts w:ascii="Arial" w:hAnsi="Arial" w:cs="Arial"/>
      <w:b/>
      <w:bCs/>
      <w:sz w:val="26"/>
      <w:szCs w:val="26"/>
    </w:rPr>
  </w:style>
  <w:style w:type="character" w:customStyle="1" w:styleId="40">
    <w:name w:val="כותרת 4 תו"/>
    <w:basedOn w:val="a3"/>
    <w:link w:val="4"/>
    <w:rsid w:val="00F56AAC"/>
    <w:rPr>
      <w:rFonts w:ascii="Times New Roman" w:hAnsi="Times New Roman" w:cs="David"/>
      <w:b/>
      <w:bCs/>
      <w:sz w:val="24"/>
      <w:szCs w:val="28"/>
      <w:u w:val="single"/>
    </w:rPr>
  </w:style>
  <w:style w:type="character" w:customStyle="1" w:styleId="50">
    <w:name w:val="כותרת 5 תו"/>
    <w:basedOn w:val="a3"/>
    <w:link w:val="5"/>
    <w:rsid w:val="00F56AAC"/>
    <w:rPr>
      <w:rFonts w:ascii="Times New Roman" w:hAnsi="Times New Roman" w:cs="David"/>
      <w:b/>
      <w:bCs/>
      <w:sz w:val="24"/>
      <w:szCs w:val="28"/>
      <w:u w:val="single"/>
    </w:rPr>
  </w:style>
  <w:style w:type="character" w:customStyle="1" w:styleId="60">
    <w:name w:val="כותרת 6 תו"/>
    <w:basedOn w:val="a3"/>
    <w:link w:val="6"/>
    <w:rsid w:val="00F56AAC"/>
    <w:rPr>
      <w:rFonts w:ascii="Times New Roman" w:hAnsi="Times New Roman" w:cs="David"/>
      <w:b/>
      <w:bCs/>
      <w:sz w:val="24"/>
      <w:szCs w:val="28"/>
    </w:rPr>
  </w:style>
  <w:style w:type="character" w:customStyle="1" w:styleId="70">
    <w:name w:val="כותרת 7 תו"/>
    <w:basedOn w:val="a3"/>
    <w:link w:val="7"/>
    <w:rsid w:val="00F56AAC"/>
    <w:rPr>
      <w:rFonts w:ascii="Times New Roman" w:hAnsi="Times New Roman" w:cs="David"/>
      <w:b/>
      <w:bCs/>
      <w:sz w:val="24"/>
      <w:szCs w:val="24"/>
    </w:rPr>
  </w:style>
  <w:style w:type="character" w:customStyle="1" w:styleId="80">
    <w:name w:val="כותרת 8 תו"/>
    <w:basedOn w:val="a3"/>
    <w:link w:val="8"/>
    <w:rsid w:val="00F56AAC"/>
    <w:rPr>
      <w:rFonts w:ascii="Times New Roman" w:hAnsi="Times New Roman" w:cs="Times New Roman"/>
      <w:i/>
      <w:iCs/>
      <w:sz w:val="24"/>
      <w:szCs w:val="24"/>
    </w:rPr>
  </w:style>
  <w:style w:type="numbering" w:customStyle="1" w:styleId="11">
    <w:name w:val="ללא רשימה1"/>
    <w:next w:val="a5"/>
    <w:semiHidden/>
    <w:rsid w:val="00F56AAC"/>
  </w:style>
  <w:style w:type="paragraph" w:styleId="ac">
    <w:name w:val="Body Text"/>
    <w:basedOn w:val="a2"/>
    <w:link w:val="ad"/>
    <w:rsid w:val="00F56AAC"/>
    <w:pPr>
      <w:spacing w:after="0" w:line="240" w:lineRule="auto"/>
    </w:pPr>
    <w:rPr>
      <w:rFonts w:ascii="Times New Roman" w:hAnsi="Times New Roman" w:cs="David Transparent"/>
      <w:sz w:val="20"/>
      <w:szCs w:val="24"/>
    </w:rPr>
  </w:style>
  <w:style w:type="character" w:customStyle="1" w:styleId="ad">
    <w:name w:val="גוף טקסט תו"/>
    <w:basedOn w:val="a3"/>
    <w:link w:val="ac"/>
    <w:rsid w:val="00F56AAC"/>
    <w:rPr>
      <w:rFonts w:ascii="Times New Roman" w:hAnsi="Times New Roman" w:cs="David Transparent"/>
      <w:sz w:val="20"/>
      <w:szCs w:val="24"/>
    </w:rPr>
  </w:style>
  <w:style w:type="character" w:styleId="ae">
    <w:name w:val="page number"/>
    <w:rsid w:val="00F56AAC"/>
    <w:rPr>
      <w:rFonts w:cs="Times New Roman"/>
    </w:rPr>
  </w:style>
  <w:style w:type="paragraph" w:styleId="af">
    <w:name w:val="Body Text Indent"/>
    <w:basedOn w:val="a2"/>
    <w:link w:val="af0"/>
    <w:rsid w:val="00F56AAC"/>
    <w:pPr>
      <w:spacing w:after="120" w:line="240" w:lineRule="auto"/>
      <w:ind w:left="283"/>
    </w:pPr>
    <w:rPr>
      <w:rFonts w:ascii="Times New Roman" w:hAnsi="Times New Roman" w:cs="David"/>
      <w:sz w:val="24"/>
      <w:szCs w:val="24"/>
    </w:rPr>
  </w:style>
  <w:style w:type="character" w:customStyle="1" w:styleId="af0">
    <w:name w:val="כניסה בגוף טקסט תו"/>
    <w:basedOn w:val="a3"/>
    <w:link w:val="af"/>
    <w:rsid w:val="00F56AAC"/>
    <w:rPr>
      <w:rFonts w:ascii="Times New Roman" w:hAnsi="Times New Roman" w:cs="David"/>
      <w:sz w:val="24"/>
      <w:szCs w:val="24"/>
    </w:rPr>
  </w:style>
  <w:style w:type="paragraph" w:customStyle="1" w:styleId="af1">
    <w:name w:val="טקסט סעיף תו תו תו תו"/>
    <w:basedOn w:val="a2"/>
    <w:link w:val="af2"/>
    <w:rsid w:val="00F56AAC"/>
    <w:pPr>
      <w:tabs>
        <w:tab w:val="num" w:pos="1276"/>
      </w:tabs>
      <w:spacing w:after="0" w:line="360" w:lineRule="auto"/>
      <w:ind w:left="1276" w:hanging="567"/>
      <w:jc w:val="both"/>
    </w:pPr>
    <w:rPr>
      <w:rFonts w:ascii="Arial" w:hAnsi="Arial"/>
    </w:rPr>
  </w:style>
  <w:style w:type="character" w:customStyle="1" w:styleId="af2">
    <w:name w:val="טקסט סעיף תו תו תו תו תו"/>
    <w:link w:val="af1"/>
    <w:locked/>
    <w:rsid w:val="00F56AAC"/>
    <w:rPr>
      <w:rFonts w:ascii="Arial" w:hAnsi="Arial" w:cs="Arial"/>
    </w:rPr>
  </w:style>
  <w:style w:type="paragraph" w:customStyle="1" w:styleId="a0">
    <w:name w:val="תת סעיף"/>
    <w:basedOn w:val="a2"/>
    <w:rsid w:val="00F56AAC"/>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F56AAC"/>
    <w:rPr>
      <w:rFonts w:ascii="Arial" w:hAnsi="Arial"/>
      <w:lang w:val="x-none" w:eastAsia="x-none"/>
    </w:rPr>
  </w:style>
  <w:style w:type="paragraph" w:customStyle="1" w:styleId="a1">
    <w:name w:val="טקסט סעיף"/>
    <w:basedOn w:val="a2"/>
    <w:link w:val="af3"/>
    <w:rsid w:val="00F56AAC"/>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F56AAC"/>
    <w:rPr>
      <w:rFonts w:cs="Times New Roman"/>
      <w:color w:val="0000FF"/>
      <w:u w:val="single"/>
    </w:rPr>
  </w:style>
  <w:style w:type="character" w:customStyle="1" w:styleId="12">
    <w:name w:val="תואר תו1"/>
    <w:locked/>
    <w:rsid w:val="00F56AAC"/>
    <w:rPr>
      <w:rFonts w:cs="Arial"/>
      <w:sz w:val="24"/>
      <w:szCs w:val="32"/>
      <w:lang w:val="en-US" w:eastAsia="en-US" w:bidi="he-IL"/>
    </w:rPr>
  </w:style>
  <w:style w:type="character" w:customStyle="1" w:styleId="af4">
    <w:name w:val="טקסט הערה תו"/>
    <w:link w:val="af5"/>
    <w:uiPriority w:val="99"/>
    <w:locked/>
    <w:rsid w:val="00F56AAC"/>
    <w:rPr>
      <w:rFonts w:cs="David"/>
    </w:rPr>
  </w:style>
  <w:style w:type="paragraph" w:styleId="af5">
    <w:name w:val="annotation text"/>
    <w:basedOn w:val="a2"/>
    <w:link w:val="af4"/>
    <w:uiPriority w:val="99"/>
    <w:rsid w:val="00F56AAC"/>
    <w:pPr>
      <w:spacing w:after="0" w:line="240" w:lineRule="auto"/>
    </w:pPr>
    <w:rPr>
      <w:rFonts w:asciiTheme="minorHAnsi" w:hAnsiTheme="minorHAnsi" w:cs="David"/>
    </w:rPr>
  </w:style>
  <w:style w:type="character" w:customStyle="1" w:styleId="13">
    <w:name w:val="טקסט הערה תו1"/>
    <w:basedOn w:val="a3"/>
    <w:uiPriority w:val="99"/>
    <w:semiHidden/>
    <w:rsid w:val="00F56AAC"/>
    <w:rPr>
      <w:rFonts w:ascii="Calibri" w:hAnsi="Calibri" w:cs="Arial"/>
      <w:sz w:val="20"/>
      <w:szCs w:val="20"/>
    </w:rPr>
  </w:style>
  <w:style w:type="paragraph" w:customStyle="1" w:styleId="a">
    <w:name w:val="שם הוראה"/>
    <w:basedOn w:val="a2"/>
    <w:rsid w:val="00F56AAC"/>
    <w:pPr>
      <w:numPr>
        <w:ilvl w:val="4"/>
        <w:numId w:val="35"/>
      </w:numPr>
      <w:tabs>
        <w:tab w:val="clear" w:pos="4253"/>
      </w:tabs>
      <w:spacing w:after="0" w:line="240" w:lineRule="auto"/>
      <w:ind w:left="0" w:firstLine="0"/>
      <w:jc w:val="both"/>
    </w:pPr>
    <w:rPr>
      <w:rFonts w:ascii="Arial" w:hAnsi="Arial"/>
      <w:b/>
      <w:bCs/>
      <w:noProof/>
      <w:color w:val="FFFFFF"/>
      <w:sz w:val="28"/>
      <w:szCs w:val="28"/>
    </w:rPr>
  </w:style>
  <w:style w:type="paragraph" w:customStyle="1" w:styleId="af6">
    <w:name w:val="טקסט רץ טבלה עליונה"/>
    <w:basedOn w:val="a2"/>
    <w:rsid w:val="00F56AAC"/>
    <w:pPr>
      <w:spacing w:after="0" w:line="240" w:lineRule="auto"/>
      <w:jc w:val="both"/>
    </w:pPr>
    <w:rPr>
      <w:rFonts w:ascii="Arial" w:hAnsi="Arial"/>
      <w:noProof/>
      <w:sz w:val="20"/>
      <w:szCs w:val="20"/>
    </w:rPr>
  </w:style>
  <w:style w:type="paragraph" w:customStyle="1" w:styleId="af7">
    <w:name w:val="כותרת סעיף"/>
    <w:basedOn w:val="a2"/>
    <w:rsid w:val="00F56AAC"/>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0"/>
    <w:rsid w:val="00F56AAC"/>
    <w:pPr>
      <w:numPr>
        <w:numId w:val="0"/>
      </w:numPr>
      <w:tabs>
        <w:tab w:val="num" w:pos="2830"/>
      </w:tabs>
      <w:ind w:left="2830" w:right="2835" w:hanging="850"/>
    </w:pPr>
  </w:style>
  <w:style w:type="paragraph" w:customStyle="1" w:styleId="af8">
    <w:name w:val="כותרת טבלת נספחים"/>
    <w:basedOn w:val="a2"/>
    <w:rsid w:val="00F56AAC"/>
    <w:pPr>
      <w:spacing w:after="0" w:line="240" w:lineRule="auto"/>
      <w:jc w:val="center"/>
    </w:pPr>
    <w:rPr>
      <w:rFonts w:ascii="Arial" w:hAnsi="Arial"/>
      <w:b/>
      <w:color w:val="1B3461"/>
      <w:sz w:val="28"/>
    </w:rPr>
  </w:style>
  <w:style w:type="paragraph" w:customStyle="1" w:styleId="Sign">
    <w:name w:val="Sign"/>
    <w:basedOn w:val="a2"/>
    <w:rsid w:val="00F56AAC"/>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9">
    <w:name w:val="annotation reference"/>
    <w:uiPriority w:val="99"/>
    <w:rsid w:val="00F56AAC"/>
    <w:rPr>
      <w:rFonts w:cs="Times New Roman"/>
      <w:sz w:val="16"/>
      <w:szCs w:val="16"/>
    </w:rPr>
  </w:style>
  <w:style w:type="paragraph" w:styleId="afa">
    <w:name w:val="annotation subject"/>
    <w:basedOn w:val="af5"/>
    <w:next w:val="af5"/>
    <w:link w:val="afb"/>
    <w:uiPriority w:val="99"/>
    <w:rsid w:val="00F56AAC"/>
    <w:rPr>
      <w:b/>
      <w:bCs/>
    </w:rPr>
  </w:style>
  <w:style w:type="character" w:customStyle="1" w:styleId="afb">
    <w:name w:val="נושא הערה תו"/>
    <w:basedOn w:val="13"/>
    <w:link w:val="afa"/>
    <w:uiPriority w:val="99"/>
    <w:rsid w:val="00F56AAC"/>
    <w:rPr>
      <w:rFonts w:ascii="Calibri" w:hAnsi="Calibri" w:cs="David"/>
      <w:b/>
      <w:bCs/>
      <w:sz w:val="20"/>
      <w:szCs w:val="20"/>
    </w:rPr>
  </w:style>
  <w:style w:type="paragraph" w:customStyle="1" w:styleId="afc">
    <w:name w:val="סגנון"/>
    <w:basedOn w:val="a2"/>
    <w:next w:val="afd"/>
    <w:link w:val="afe"/>
    <w:rsid w:val="00F56AAC"/>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c"/>
    <w:locked/>
    <w:rsid w:val="00F56AAC"/>
    <w:rPr>
      <w:rFonts w:ascii="Times New Roman" w:hAnsi="Times New Roman" w:cs="Times New Roman"/>
      <w:sz w:val="32"/>
      <w:szCs w:val="20"/>
    </w:rPr>
  </w:style>
  <w:style w:type="paragraph" w:customStyle="1" w:styleId="15">
    <w:name w:val="פיסקת רשימה1"/>
    <w:basedOn w:val="a2"/>
    <w:qFormat/>
    <w:rsid w:val="00F56AAC"/>
    <w:pPr>
      <w:spacing w:after="0" w:line="240" w:lineRule="auto"/>
      <w:ind w:left="720"/>
      <w:contextualSpacing/>
    </w:pPr>
    <w:rPr>
      <w:rFonts w:ascii="Times New Roman" w:hAnsi="Times New Roman" w:cs="Times New Roman"/>
      <w:sz w:val="24"/>
      <w:szCs w:val="24"/>
    </w:rPr>
  </w:style>
  <w:style w:type="paragraph" w:styleId="aff">
    <w:name w:val="TOC Heading"/>
    <w:basedOn w:val="1"/>
    <w:next w:val="a2"/>
    <w:uiPriority w:val="39"/>
    <w:qFormat/>
    <w:rsid w:val="00F56AA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2"/>
    <w:next w:val="a2"/>
    <w:autoRedefine/>
    <w:uiPriority w:val="39"/>
    <w:rsid w:val="00F56AAC"/>
    <w:pPr>
      <w:spacing w:after="0" w:line="240" w:lineRule="auto"/>
      <w:ind w:left="240"/>
    </w:pPr>
    <w:rPr>
      <w:rFonts w:ascii="Times New Roman" w:hAnsi="Times New Roman" w:cs="David"/>
      <w:sz w:val="24"/>
      <w:szCs w:val="24"/>
    </w:rPr>
  </w:style>
  <w:style w:type="paragraph" w:styleId="TOC1">
    <w:name w:val="toc 1"/>
    <w:basedOn w:val="a2"/>
    <w:next w:val="a2"/>
    <w:autoRedefine/>
    <w:uiPriority w:val="39"/>
    <w:rsid w:val="00F56AAC"/>
    <w:pPr>
      <w:spacing w:after="0" w:line="240" w:lineRule="auto"/>
    </w:pPr>
    <w:rPr>
      <w:rFonts w:ascii="Times New Roman" w:hAnsi="Times New Roman" w:cs="David"/>
      <w:sz w:val="24"/>
      <w:szCs w:val="24"/>
    </w:rPr>
  </w:style>
  <w:style w:type="character" w:customStyle="1" w:styleId="Char">
    <w:name w:val="טקסט סעיף Char"/>
    <w:rsid w:val="00F56AAC"/>
    <w:rPr>
      <w:rFonts w:ascii="Arial" w:hAnsi="Arial" w:cs="Arial"/>
      <w:sz w:val="22"/>
      <w:szCs w:val="22"/>
      <w:lang w:val="en-US" w:eastAsia="en-US" w:bidi="he-IL"/>
    </w:rPr>
  </w:style>
  <w:style w:type="paragraph" w:styleId="aff0">
    <w:name w:val="List Paragraph"/>
    <w:basedOn w:val="a2"/>
    <w:link w:val="aff1"/>
    <w:uiPriority w:val="34"/>
    <w:qFormat/>
    <w:rsid w:val="00F56AAC"/>
    <w:pPr>
      <w:spacing w:after="0" w:line="240" w:lineRule="auto"/>
      <w:ind w:left="720"/>
      <w:contextualSpacing/>
    </w:pPr>
    <w:rPr>
      <w:rFonts w:ascii="Times New Roman" w:hAnsi="Times New Roman" w:cs="Miriam"/>
      <w:sz w:val="20"/>
      <w:szCs w:val="28"/>
    </w:rPr>
  </w:style>
  <w:style w:type="paragraph" w:customStyle="1" w:styleId="P00">
    <w:name w:val="P00"/>
    <w:rsid w:val="00F56AA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heme="minorHAnsi" w:hAnsi="Times New Roman" w:cs="Times New Roman"/>
      <w:noProof/>
      <w:sz w:val="20"/>
      <w:szCs w:val="26"/>
      <w:lang w:eastAsia="he-IL"/>
    </w:rPr>
  </w:style>
  <w:style w:type="character" w:customStyle="1" w:styleId="default">
    <w:name w:val="default"/>
    <w:rsid w:val="00F56AAC"/>
    <w:rPr>
      <w:rFonts w:ascii="Times New Roman" w:hAnsi="Times New Roman" w:cs="Times New Roman"/>
      <w:sz w:val="26"/>
      <w:szCs w:val="26"/>
    </w:rPr>
  </w:style>
  <w:style w:type="character" w:customStyle="1" w:styleId="big-number">
    <w:name w:val="big-number"/>
    <w:rsid w:val="00F56AAC"/>
    <w:rPr>
      <w:rFonts w:ascii="Times New Roman" w:hAnsi="Times New Roman" w:cs="Times New Roman"/>
      <w:sz w:val="32"/>
      <w:szCs w:val="32"/>
    </w:rPr>
  </w:style>
  <w:style w:type="paragraph" w:customStyle="1" w:styleId="Char3">
    <w:name w:val="Char3"/>
    <w:basedOn w:val="a2"/>
    <w:rsid w:val="00F56AAC"/>
    <w:pPr>
      <w:bidi w:val="0"/>
      <w:spacing w:after="160" w:line="240" w:lineRule="exact"/>
      <w:jc w:val="both"/>
    </w:pPr>
    <w:rPr>
      <w:rFonts w:ascii="Verdana" w:hAnsi="Verdana" w:cs="FrankRuehl"/>
      <w:sz w:val="16"/>
      <w:szCs w:val="20"/>
      <w:lang w:bidi="ar-SA"/>
    </w:rPr>
  </w:style>
  <w:style w:type="character" w:customStyle="1" w:styleId="16">
    <w:name w:val="תו תו1"/>
    <w:locked/>
    <w:rsid w:val="00F56AAC"/>
    <w:rPr>
      <w:rFonts w:cs="David"/>
      <w:lang w:bidi="he-IL"/>
    </w:rPr>
  </w:style>
  <w:style w:type="paragraph" w:styleId="aff2">
    <w:name w:val="Revision"/>
    <w:hidden/>
    <w:uiPriority w:val="99"/>
    <w:semiHidden/>
    <w:rsid w:val="00F56AAC"/>
    <w:pPr>
      <w:spacing w:after="0" w:line="240" w:lineRule="auto"/>
    </w:pPr>
    <w:rPr>
      <w:rFonts w:ascii="Times New Roman" w:eastAsiaTheme="minorHAnsi" w:hAnsi="Times New Roman" w:cs="David"/>
      <w:sz w:val="24"/>
      <w:szCs w:val="24"/>
    </w:rPr>
  </w:style>
  <w:style w:type="paragraph" w:customStyle="1" w:styleId="Char2">
    <w:name w:val="Char2 תו"/>
    <w:basedOn w:val="a2"/>
    <w:rsid w:val="00F56AAC"/>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F56AAC"/>
    <w:pPr>
      <w:tabs>
        <w:tab w:val="clear" w:pos="1931"/>
        <w:tab w:val="clear" w:pos="2830"/>
        <w:tab w:val="num" w:pos="4253"/>
      </w:tabs>
      <w:ind w:left="4253" w:right="0" w:hanging="1134"/>
    </w:pPr>
  </w:style>
  <w:style w:type="paragraph" w:styleId="afd">
    <w:name w:val="Title"/>
    <w:basedOn w:val="a2"/>
    <w:next w:val="a2"/>
    <w:link w:val="aff3"/>
    <w:uiPriority w:val="10"/>
    <w:qFormat/>
    <w:rsid w:val="00F56AAC"/>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3">
    <w:name w:val="כותרת טקסט תו"/>
    <w:basedOn w:val="a3"/>
    <w:link w:val="afd"/>
    <w:uiPriority w:val="10"/>
    <w:rsid w:val="00F56AAC"/>
    <w:rPr>
      <w:rFonts w:asciiTheme="majorHAnsi" w:eastAsiaTheme="majorEastAsia" w:hAnsiTheme="majorHAnsi" w:cstheme="majorBidi"/>
      <w:color w:val="17365D" w:themeColor="text2" w:themeShade="BF"/>
      <w:spacing w:val="5"/>
      <w:kern w:val="28"/>
      <w:sz w:val="52"/>
      <w:szCs w:val="52"/>
    </w:rPr>
  </w:style>
  <w:style w:type="numbering" w:customStyle="1" w:styleId="22">
    <w:name w:val="ללא רשימה2"/>
    <w:next w:val="a5"/>
    <w:semiHidden/>
    <w:unhideWhenUsed/>
    <w:rsid w:val="00F56AAC"/>
  </w:style>
  <w:style w:type="character" w:customStyle="1" w:styleId="17">
    <w:name w:val="טקסט בלונים תו1"/>
    <w:basedOn w:val="a3"/>
    <w:uiPriority w:val="99"/>
    <w:semiHidden/>
    <w:rsid w:val="00F56AAC"/>
    <w:rPr>
      <w:rFonts w:ascii="Tahoma" w:hAnsi="Tahoma" w:cs="Tahoma"/>
      <w:sz w:val="16"/>
      <w:szCs w:val="16"/>
    </w:rPr>
  </w:style>
  <w:style w:type="paragraph" w:customStyle="1" w:styleId="23">
    <w:name w:val="פיסקת רשימה2"/>
    <w:basedOn w:val="a2"/>
    <w:qFormat/>
    <w:rsid w:val="00F56AAC"/>
    <w:pPr>
      <w:spacing w:after="0" w:line="240" w:lineRule="auto"/>
      <w:ind w:left="720"/>
      <w:contextualSpacing/>
    </w:pPr>
    <w:rPr>
      <w:rFonts w:ascii="Times New Roman" w:hAnsi="Times New Roman" w:cs="Times New Roman"/>
      <w:sz w:val="24"/>
      <w:szCs w:val="24"/>
    </w:rPr>
  </w:style>
  <w:style w:type="numbering" w:customStyle="1" w:styleId="31">
    <w:name w:val="ללא רשימה3"/>
    <w:next w:val="a5"/>
    <w:semiHidden/>
    <w:unhideWhenUsed/>
    <w:rsid w:val="00F56AAC"/>
  </w:style>
  <w:style w:type="paragraph" w:customStyle="1" w:styleId="32">
    <w:name w:val="פיסקת רשימה3"/>
    <w:basedOn w:val="a2"/>
    <w:qFormat/>
    <w:rsid w:val="00F56AAC"/>
    <w:pPr>
      <w:spacing w:after="0" w:line="240" w:lineRule="auto"/>
      <w:ind w:left="720"/>
      <w:contextualSpacing/>
    </w:pPr>
    <w:rPr>
      <w:rFonts w:ascii="Times New Roman" w:hAnsi="Times New Roman" w:cs="Times New Roman"/>
      <w:sz w:val="24"/>
      <w:szCs w:val="24"/>
    </w:rPr>
  </w:style>
  <w:style w:type="paragraph" w:customStyle="1" w:styleId="Char0">
    <w:name w:val="תו Char"/>
    <w:basedOn w:val="a2"/>
    <w:rsid w:val="00F56AAC"/>
    <w:pPr>
      <w:bidi w:val="0"/>
      <w:spacing w:after="160" w:line="240" w:lineRule="exact"/>
      <w:jc w:val="both"/>
    </w:pPr>
    <w:rPr>
      <w:rFonts w:ascii="Verdana" w:hAnsi="Verdana" w:cs="FrankRuehl"/>
      <w:sz w:val="16"/>
      <w:szCs w:val="20"/>
      <w:lang w:bidi="ar-SA"/>
    </w:rPr>
  </w:style>
  <w:style w:type="numbering" w:customStyle="1" w:styleId="41">
    <w:name w:val="ללא רשימה4"/>
    <w:next w:val="a5"/>
    <w:uiPriority w:val="99"/>
    <w:semiHidden/>
    <w:unhideWhenUsed/>
    <w:rsid w:val="00F56AAC"/>
  </w:style>
  <w:style w:type="paragraph" w:styleId="NormalWeb">
    <w:name w:val="Normal (Web)"/>
    <w:basedOn w:val="a2"/>
    <w:uiPriority w:val="99"/>
    <w:semiHidden/>
    <w:unhideWhenUsed/>
    <w:rsid w:val="00F56AAC"/>
    <w:pPr>
      <w:bidi w:val="0"/>
      <w:spacing w:before="100" w:beforeAutospacing="1" w:after="100" w:afterAutospacing="1" w:line="240" w:lineRule="auto"/>
    </w:pPr>
    <w:rPr>
      <w:rFonts w:ascii="Times New Roman" w:hAnsi="Times New Roman" w:cs="Times New Roman"/>
      <w:sz w:val="24"/>
      <w:szCs w:val="24"/>
    </w:rPr>
  </w:style>
  <w:style w:type="character" w:customStyle="1" w:styleId="aff1">
    <w:name w:val="פיסקת רשימה תו"/>
    <w:link w:val="aff0"/>
    <w:uiPriority w:val="34"/>
    <w:rsid w:val="00F56AAC"/>
    <w:rPr>
      <w:rFonts w:ascii="Times New Roman" w:hAnsi="Times New Roman" w:cs="Miriam"/>
      <w:sz w:val="20"/>
      <w:szCs w:val="28"/>
    </w:rPr>
  </w:style>
  <w:style w:type="paragraph" w:customStyle="1" w:styleId="2">
    <w:name w:val="סגנון2"/>
    <w:basedOn w:val="a2"/>
    <w:link w:val="24"/>
    <w:qFormat/>
    <w:rsid w:val="00F56AAC"/>
    <w:pPr>
      <w:numPr>
        <w:numId w:val="44"/>
      </w:numPr>
      <w:spacing w:after="120" w:line="240" w:lineRule="auto"/>
      <w:ind w:right="-142"/>
      <w:jc w:val="both"/>
      <w:outlineLvl w:val="0"/>
    </w:pPr>
    <w:rPr>
      <w:rFonts w:ascii="Arial" w:hAnsi="Arial"/>
      <w:b/>
      <w:bCs/>
      <w:color w:val="0000FF"/>
      <w:sz w:val="28"/>
      <w:szCs w:val="28"/>
      <w:u w:val="single"/>
      <w:lang w:eastAsia="he-IL"/>
    </w:rPr>
  </w:style>
  <w:style w:type="numbering" w:customStyle="1" w:styleId="51">
    <w:name w:val="ללא רשימה5"/>
    <w:next w:val="a5"/>
    <w:uiPriority w:val="99"/>
    <w:semiHidden/>
    <w:unhideWhenUsed/>
    <w:rsid w:val="00F56AAC"/>
  </w:style>
  <w:style w:type="character" w:customStyle="1" w:styleId="myasteria1">
    <w:name w:val="myasteria1"/>
    <w:basedOn w:val="a3"/>
    <w:rsid w:val="00F56AAC"/>
    <w:rPr>
      <w:color w:val="FF0000"/>
    </w:rPr>
  </w:style>
  <w:style w:type="table" w:styleId="aff4">
    <w:name w:val="Table Grid"/>
    <w:aliases w:val="טקסט טבלה תחתונה"/>
    <w:basedOn w:val="a4"/>
    <w:uiPriority w:val="59"/>
    <w:rsid w:val="00F56AA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8">
    <w:name w:val="סגנון1"/>
    <w:basedOn w:val="a2"/>
    <w:link w:val="19"/>
    <w:qFormat/>
    <w:rsid w:val="00F56AAC"/>
    <w:pPr>
      <w:spacing w:after="120" w:line="240" w:lineRule="auto"/>
      <w:ind w:right="-142"/>
    </w:pPr>
    <w:rPr>
      <w:rFonts w:ascii="Arial" w:hAnsi="Arial"/>
      <w:b/>
      <w:bCs/>
      <w:color w:val="008000"/>
      <w:sz w:val="28"/>
      <w:szCs w:val="28"/>
      <w:u w:val="single"/>
      <w:lang w:eastAsia="he-IL"/>
    </w:rPr>
  </w:style>
  <w:style w:type="character" w:customStyle="1" w:styleId="19">
    <w:name w:val="סגנון1 תו"/>
    <w:basedOn w:val="a3"/>
    <w:link w:val="18"/>
    <w:rsid w:val="00F56AAC"/>
    <w:rPr>
      <w:rFonts w:ascii="Arial" w:hAnsi="Arial" w:cs="Arial"/>
      <w:b/>
      <w:bCs/>
      <w:color w:val="008000"/>
      <w:sz w:val="28"/>
      <w:szCs w:val="28"/>
      <w:u w:val="single"/>
      <w:lang w:eastAsia="he-IL"/>
    </w:rPr>
  </w:style>
  <w:style w:type="paragraph" w:styleId="TOC3">
    <w:name w:val="toc 3"/>
    <w:basedOn w:val="a2"/>
    <w:next w:val="a2"/>
    <w:autoRedefine/>
    <w:uiPriority w:val="39"/>
    <w:unhideWhenUsed/>
    <w:rsid w:val="00F56AAC"/>
    <w:pPr>
      <w:spacing w:after="0"/>
      <w:ind w:left="440"/>
    </w:pPr>
    <w:rPr>
      <w:rFonts w:asciiTheme="minorHAnsi" w:eastAsiaTheme="minorHAnsi" w:hAnsiTheme="minorHAnsi" w:cs="Times New Roman"/>
      <w:i/>
      <w:iCs/>
      <w:sz w:val="20"/>
      <w:szCs w:val="20"/>
    </w:rPr>
  </w:style>
  <w:style w:type="paragraph" w:styleId="TOC4">
    <w:name w:val="toc 4"/>
    <w:basedOn w:val="a2"/>
    <w:next w:val="a2"/>
    <w:autoRedefine/>
    <w:uiPriority w:val="39"/>
    <w:unhideWhenUsed/>
    <w:rsid w:val="00F56AAC"/>
    <w:pPr>
      <w:spacing w:after="0"/>
      <w:ind w:left="660"/>
    </w:pPr>
    <w:rPr>
      <w:rFonts w:asciiTheme="minorHAnsi" w:eastAsiaTheme="minorHAnsi" w:hAnsiTheme="minorHAnsi" w:cs="Times New Roman"/>
      <w:sz w:val="18"/>
      <w:szCs w:val="18"/>
    </w:rPr>
  </w:style>
  <w:style w:type="paragraph" w:styleId="TOC5">
    <w:name w:val="toc 5"/>
    <w:basedOn w:val="a2"/>
    <w:next w:val="a2"/>
    <w:autoRedefine/>
    <w:uiPriority w:val="39"/>
    <w:unhideWhenUsed/>
    <w:rsid w:val="00F56AAC"/>
    <w:pPr>
      <w:spacing w:after="0"/>
      <w:ind w:left="880"/>
    </w:pPr>
    <w:rPr>
      <w:rFonts w:asciiTheme="minorHAnsi" w:eastAsiaTheme="minorHAnsi" w:hAnsiTheme="minorHAnsi" w:cs="Times New Roman"/>
      <w:sz w:val="18"/>
      <w:szCs w:val="18"/>
    </w:rPr>
  </w:style>
  <w:style w:type="paragraph" w:styleId="TOC6">
    <w:name w:val="toc 6"/>
    <w:basedOn w:val="a2"/>
    <w:next w:val="a2"/>
    <w:autoRedefine/>
    <w:uiPriority w:val="39"/>
    <w:unhideWhenUsed/>
    <w:rsid w:val="00F56AAC"/>
    <w:pPr>
      <w:spacing w:after="0"/>
      <w:ind w:left="1100"/>
    </w:pPr>
    <w:rPr>
      <w:rFonts w:asciiTheme="minorHAnsi" w:eastAsiaTheme="minorHAnsi" w:hAnsiTheme="minorHAnsi" w:cs="Times New Roman"/>
      <w:sz w:val="18"/>
      <w:szCs w:val="18"/>
    </w:rPr>
  </w:style>
  <w:style w:type="paragraph" w:styleId="TOC7">
    <w:name w:val="toc 7"/>
    <w:basedOn w:val="a2"/>
    <w:next w:val="a2"/>
    <w:autoRedefine/>
    <w:uiPriority w:val="39"/>
    <w:unhideWhenUsed/>
    <w:rsid w:val="00F56AAC"/>
    <w:pPr>
      <w:spacing w:after="0"/>
      <w:ind w:left="1320"/>
    </w:pPr>
    <w:rPr>
      <w:rFonts w:asciiTheme="minorHAnsi" w:eastAsiaTheme="minorHAnsi" w:hAnsiTheme="minorHAnsi" w:cs="Times New Roman"/>
      <w:sz w:val="18"/>
      <w:szCs w:val="18"/>
    </w:rPr>
  </w:style>
  <w:style w:type="paragraph" w:styleId="TOC8">
    <w:name w:val="toc 8"/>
    <w:basedOn w:val="a2"/>
    <w:next w:val="a2"/>
    <w:autoRedefine/>
    <w:uiPriority w:val="39"/>
    <w:unhideWhenUsed/>
    <w:rsid w:val="00F56AAC"/>
    <w:pPr>
      <w:spacing w:after="0"/>
      <w:ind w:left="1540"/>
    </w:pPr>
    <w:rPr>
      <w:rFonts w:asciiTheme="minorHAnsi" w:eastAsiaTheme="minorHAnsi" w:hAnsiTheme="minorHAnsi" w:cs="Times New Roman"/>
      <w:sz w:val="18"/>
      <w:szCs w:val="18"/>
    </w:rPr>
  </w:style>
  <w:style w:type="paragraph" w:styleId="TOC9">
    <w:name w:val="toc 9"/>
    <w:basedOn w:val="a2"/>
    <w:next w:val="a2"/>
    <w:autoRedefine/>
    <w:uiPriority w:val="39"/>
    <w:unhideWhenUsed/>
    <w:rsid w:val="00F56AAC"/>
    <w:pPr>
      <w:spacing w:after="0"/>
      <w:ind w:left="1760"/>
    </w:pPr>
    <w:rPr>
      <w:rFonts w:asciiTheme="minorHAnsi" w:eastAsiaTheme="minorHAnsi" w:hAnsiTheme="minorHAnsi" w:cs="Times New Roman"/>
      <w:sz w:val="18"/>
      <w:szCs w:val="18"/>
    </w:rPr>
  </w:style>
  <w:style w:type="character" w:customStyle="1" w:styleId="24">
    <w:name w:val="סגנון2 תו"/>
    <w:basedOn w:val="19"/>
    <w:link w:val="2"/>
    <w:rsid w:val="00F56AAC"/>
    <w:rPr>
      <w:rFonts w:ascii="Arial" w:hAnsi="Arial" w:cs="Arial"/>
      <w:b/>
      <w:bCs/>
      <w:color w:val="0000FF"/>
      <w:sz w:val="28"/>
      <w:szCs w:val="28"/>
      <w:u w:val="single"/>
      <w:lang w:eastAsia="he-IL"/>
    </w:rPr>
  </w:style>
  <w:style w:type="character" w:styleId="aff5">
    <w:name w:val="Strong"/>
    <w:basedOn w:val="a3"/>
    <w:uiPriority w:val="22"/>
    <w:qFormat/>
    <w:rsid w:val="00F56AAC"/>
    <w:rPr>
      <w:b/>
      <w:bCs/>
    </w:rPr>
  </w:style>
  <w:style w:type="character" w:customStyle="1" w:styleId="apple-converted-space">
    <w:name w:val="apple-converted-space"/>
    <w:basedOn w:val="a3"/>
    <w:rsid w:val="00F56AAC"/>
  </w:style>
  <w:style w:type="paragraph" w:styleId="aff6">
    <w:name w:val="Plain Text"/>
    <w:basedOn w:val="a2"/>
    <w:link w:val="aff7"/>
    <w:uiPriority w:val="99"/>
    <w:unhideWhenUsed/>
    <w:rsid w:val="00F56AAC"/>
    <w:pPr>
      <w:spacing w:after="0" w:line="240" w:lineRule="auto"/>
    </w:pPr>
    <w:rPr>
      <w:rFonts w:eastAsiaTheme="minorHAnsi" w:cstheme="minorBidi"/>
      <w:szCs w:val="21"/>
    </w:rPr>
  </w:style>
  <w:style w:type="character" w:customStyle="1" w:styleId="aff7">
    <w:name w:val="טקסט רגיל תו"/>
    <w:basedOn w:val="a3"/>
    <w:link w:val="aff6"/>
    <w:uiPriority w:val="99"/>
    <w:rsid w:val="00F56AAC"/>
    <w:rPr>
      <w:rFonts w:ascii="Calibri" w:eastAsiaTheme="minorHAnsi" w:hAnsi="Calibri"/>
      <w:szCs w:val="21"/>
    </w:rPr>
  </w:style>
  <w:style w:type="character" w:styleId="FollowedHyperlink">
    <w:name w:val="FollowedHyperlink"/>
    <w:basedOn w:val="a3"/>
    <w:uiPriority w:val="99"/>
    <w:semiHidden/>
    <w:unhideWhenUsed/>
    <w:rsid w:val="00F56AA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hyperlink" Target="http://hozrim.mof.gov.il/doc/hashkal/horaot.nsf/ByNum/&#1492;.13.9.2.1" TargetMode="External"/><Relationship Id="rId26" Type="http://schemas.openxmlformats.org/officeDocument/2006/relationships/hyperlink" Target="http://hozrim.mof.gov.il/doc/hashkal/horaot.nsf/ByNum/7.19.1" TargetMode="External"/><Relationship Id="rId39" Type="http://schemas.openxmlformats.org/officeDocument/2006/relationships/hyperlink" Target="http://economy.gov.il/InternationalAffairs/InternationalProjectsFinancing/Pages/default-old-140217.aspx" TargetMode="External"/><Relationship Id="rId3" Type="http://schemas.openxmlformats.org/officeDocument/2006/relationships/styles" Target="styles.xml"/><Relationship Id="rId21"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34" Type="http://schemas.openxmlformats.org/officeDocument/2006/relationships/hyperlink" Target="http://hozrim.mof.gov.il/doc/hashkal/horaot.nsf/ByNum/&#1496;.13.9.2.1" TargetMode="External"/><Relationship Id="rId42" Type="http://schemas.openxmlformats.org/officeDocument/2006/relationships/hyperlink" Target="http://www.economy.gov.il/" TargetMode="External"/><Relationship Id="rId47" Type="http://schemas.openxmlformats.org/officeDocument/2006/relationships/hyperlink" Target="http://www.economy.gov.il/ipf" TargetMode="External"/><Relationship Id="rId50"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5" Type="http://schemas.openxmlformats.org/officeDocument/2006/relationships/hyperlink" Target="http://hozrim.mof.gov.il/doc/hashkal/horaot.nsf/ByNum/&#1492;.13.9.2.1" TargetMode="External"/><Relationship Id="rId33" Type="http://schemas.openxmlformats.org/officeDocument/2006/relationships/hyperlink" Target="http://hozrim.mof.gov.il/doc/hashkal/horaot.nsf/ByNum/13.4.1" TargetMode="External"/><Relationship Id="rId38" Type="http://schemas.openxmlformats.org/officeDocument/2006/relationships/hyperlink" Target="http://economy.gov.il/InternationalAffairs/InternationalProjectsFinancing/Pages/default-old-140217.aspx" TargetMode="External"/><Relationship Id="rId46" Type="http://schemas.openxmlformats.org/officeDocument/2006/relationships/hyperlink" Target="http://www.economy.gov.il/" TargetMode="External"/><Relationship Id="rId2" Type="http://schemas.openxmlformats.org/officeDocument/2006/relationships/numbering" Target="numbering.xml"/><Relationship Id="rId16" Type="http://schemas.openxmlformats.org/officeDocument/2006/relationships/hyperlink" Target="http://hozrim.mof.gov.il/doc/hashkal/horaot.nsf/ByNum/7.11.2" TargetMode="External"/><Relationship Id="rId20" Type="http://schemas.openxmlformats.org/officeDocument/2006/relationships/hyperlink" Target="http://hozrim.mof.gov.il/doc/hashkal/horaot.nsf/ByNum/&#1492;.13.9.2.1" TargetMode="External"/><Relationship Id="rId29" Type="http://schemas.openxmlformats.org/officeDocument/2006/relationships/hyperlink" Target="http://hozrim.mof.gov.il/doc/hashkal/horaot.nsf/ByNum/&#1492;.13.9.2.2" TargetMode="External"/><Relationship Id="rId41" Type="http://schemas.openxmlformats.org/officeDocument/2006/relationships/hyperlink" Target="http://economy.gov.il/InternationalAffairs/InternationalProjectsFinancing/Pages/default-old-140217.aspx"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conomy.gov.il/tenders" TargetMode="External"/><Relationship Id="rId24" Type="http://schemas.openxmlformats.org/officeDocument/2006/relationships/hyperlink" Target="http://hozrim.mof.gov.il/doc/hashkal/horaot.nsf/ByNum/&#1492;.13.9.2.1" TargetMode="External"/><Relationship Id="rId32" Type="http://schemas.openxmlformats.org/officeDocument/2006/relationships/hyperlink" Target="http://hozrim.mof.gov.il/doc/hashkal/horaot.nsf/ByNum/7.19.1" TargetMode="External"/><Relationship Id="rId37" Type="http://schemas.openxmlformats.org/officeDocument/2006/relationships/hyperlink" Target="http://hozrim.mof.gov.il/doc/hashkal/horaot.nsf/ByNum/&#1492;.13.9.2.2" TargetMode="External"/><Relationship Id="rId40" Type="http://schemas.openxmlformats.org/officeDocument/2006/relationships/hyperlink" Target="http://economy.gov.il/InternationalAffairs/InternationalProjectsFinancing/Pages/default-old-140217.aspx" TargetMode="External"/><Relationship Id="rId45" Type="http://schemas.openxmlformats.org/officeDocument/2006/relationships/hyperlink" Target="http://www.economy.gov.il/ipf" TargetMode="Externa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hyperlink" Target="http://hozrim.mof.gov.il/doc/hashkal/horaot.nsf/ByNum/&#1492;.13.9.2.1" TargetMode="External"/><Relationship Id="rId28" Type="http://schemas.openxmlformats.org/officeDocument/2006/relationships/hyperlink" Target="http://hozrim.mof.gov.il/doc/hashkal/horaot.nsf/ByNum/&#1496;.13.9.2.2" TargetMode="External"/><Relationship Id="rId36" Type="http://schemas.openxmlformats.org/officeDocument/2006/relationships/hyperlink" Target="http://hozrim.mof.gov.il/doc/hashkal/horaot.nsf/ByNum/&#1492;.13.9.2.1" TargetMode="External"/><Relationship Id="rId49" Type="http://schemas.openxmlformats.org/officeDocument/2006/relationships/hyperlink" Target="http://www.economy.gov.il/ipf" TargetMode="External"/><Relationship Id="rId10" Type="http://schemas.openxmlformats.org/officeDocument/2006/relationships/hyperlink" Target="mailto:simap@economy.gov.il" TargetMode="External"/><Relationship Id="rId19" Type="http://schemas.openxmlformats.org/officeDocument/2006/relationships/hyperlink" Target="http://hozrim.mof.gov.il/doc/hashkal/horaot.nsf/ByNum/&#1492;.13.9.2.1" TargetMode="External"/><Relationship Id="rId31" Type="http://schemas.openxmlformats.org/officeDocument/2006/relationships/hyperlink" Target="http://hozrim.mof.gov.il/doc/hashkal/horaot.nsf/ByNum/7.11.2" TargetMode="External"/><Relationship Id="rId44" Type="http://schemas.openxmlformats.org/officeDocument/2006/relationships/hyperlink" Target="http://www.economy.gov.il/ipf" TargetMode="External"/><Relationship Id="rId52"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justice.gov.il/MOJHeb/RashamHachvarot" TargetMode="External"/><Relationship Id="rId14" Type="http://schemas.openxmlformats.org/officeDocument/2006/relationships/footer" Target="footer2.xml"/><Relationship Id="rId22" Type="http://schemas.openxmlformats.org/officeDocument/2006/relationships/hyperlink" Target="http://hozrim.mof.gov.il/doc/hashkal/horaot.nsf/ByNum/&#1496;.13.9.2.1" TargetMode="External"/><Relationship Id="rId27" Type="http://schemas.openxmlformats.org/officeDocument/2006/relationships/hyperlink" Target="http://hozrim.mof.gov.il/doc/hashkal/horaot.nsf/ByNum/&#1492;.13.9.2.1" TargetMode="External"/><Relationship Id="rId30" Type="http://schemas.openxmlformats.org/officeDocument/2006/relationships/hyperlink" Target="http://hozrim.mof.gov.il/doc/hashkal/horaot.nsf/ByNum/13.4.1" TargetMode="External"/><Relationship Id="rId35" Type="http://schemas.openxmlformats.org/officeDocument/2006/relationships/hyperlink" Target="http://hozrim.mof.gov.il/doc/hashkal/horaot.nsf/ByNum/&#1496;.13.9.2.2" TargetMode="External"/><Relationship Id="rId43" Type="http://schemas.openxmlformats.org/officeDocument/2006/relationships/hyperlink" Target="http://www.economy.gov.il/ipf" TargetMode="External"/><Relationship Id="rId48" Type="http://schemas.openxmlformats.org/officeDocument/2006/relationships/hyperlink" Target="http://www.economy.gov.il/ipf" TargetMode="External"/><Relationship Id="rId8" Type="http://schemas.openxmlformats.org/officeDocument/2006/relationships/endnotes" Target="endnotes.xml"/><Relationship Id="rId51"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03A126-C9F7-4AD9-8FA3-9240C7EE98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156</Pages>
  <Words>38726</Words>
  <Characters>193634</Characters>
  <Application>Microsoft Office Word</Application>
  <DocSecurity>0</DocSecurity>
  <Lines>1613</Lines>
  <Paragraphs>463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231897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dcterms:created xsi:type="dcterms:W3CDTF">2017-03-30T05:14:00Z</dcterms:created>
  <dcterms:modified xsi:type="dcterms:W3CDTF">2017-03-30T05:14:00Z</dcterms:modified>
</cp:coreProperties>
</file>